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31" w:rsidRDefault="00C40315" w:rsidP="00B121C5">
      <w:pPr>
        <w:pStyle w:val="Header"/>
        <w:tabs>
          <w:tab w:val="clear" w:pos="9026"/>
        </w:tabs>
        <w:rPr>
          <w:rFonts w:eastAsia="Calibri"/>
          <w:b/>
          <w:lang w:val="sq-AL"/>
        </w:rPr>
      </w:pPr>
      <w:r w:rsidRPr="00C40315">
        <w:rPr>
          <w:rFonts w:ascii="Times New Roman" w:eastAsia="Calibri" w:hAnsi="Times New Roman"/>
          <w:b/>
          <w:sz w:val="24"/>
          <w:lang w:val="sq-AL"/>
        </w:rPr>
        <w:t xml:space="preserve">                     </w:t>
      </w:r>
      <w:r w:rsidR="00704431" w:rsidRPr="00704431">
        <w:rPr>
          <w:rFonts w:eastAsia="Calibri"/>
          <w:b/>
          <w:lang w:val="sq-AL"/>
        </w:rPr>
        <w:t xml:space="preserve">                      </w:t>
      </w:r>
      <w:r w:rsidR="00704431">
        <w:rPr>
          <w:rFonts w:eastAsia="Calibri"/>
          <w:b/>
          <w:lang w:val="sq-AL"/>
        </w:rPr>
        <w:t xml:space="preserve">                         </w:t>
      </w:r>
      <w:r w:rsidR="00B121C5">
        <w:rPr>
          <w:rFonts w:eastAsia="Calibri"/>
          <w:b/>
          <w:lang w:val="sq-AL"/>
        </w:rPr>
        <w:t xml:space="preserve">    </w:t>
      </w:r>
    </w:p>
    <w:p w:rsidR="00704431" w:rsidRPr="001E78BD" w:rsidRDefault="00704431" w:rsidP="00704431">
      <w:pPr>
        <w:pStyle w:val="NoSpacing"/>
        <w:jc w:val="center"/>
        <w:rPr>
          <w:rFonts w:eastAsia="Calibri"/>
          <w:b/>
        </w:rPr>
      </w:pPr>
      <w:r>
        <w:rPr>
          <w:rFonts w:eastAsia="Calibri"/>
          <w:b/>
          <w:noProof/>
          <w:lang w:val="en-GB" w:eastAsia="en-GB"/>
        </w:rPr>
        <mc:AlternateContent>
          <mc:Choice Requires="wps">
            <w:drawing>
              <wp:anchor distT="0" distB="0" distL="114300" distR="114300" simplePos="0" relativeHeight="251665408" behindDoc="0" locked="0" layoutInCell="1" allowOverlap="1" wp14:anchorId="31CCB39E" wp14:editId="15137E0E">
                <wp:simplePos x="0" y="0"/>
                <wp:positionH relativeFrom="column">
                  <wp:posOffset>39757</wp:posOffset>
                </wp:positionH>
                <wp:positionV relativeFrom="paragraph">
                  <wp:posOffset>3644</wp:posOffset>
                </wp:positionV>
                <wp:extent cx="1280160" cy="12801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80160" cy="1280160"/>
                        </a:xfrm>
                        <a:prstGeom prst="rect">
                          <a:avLst/>
                        </a:prstGeom>
                        <a:solidFill>
                          <a:sysClr val="window" lastClr="FFFFFF"/>
                        </a:solidFill>
                        <a:ln w="6350">
                          <a:noFill/>
                        </a:ln>
                        <a:effectLst/>
                      </wps:spPr>
                      <wps:txbx>
                        <w:txbxContent>
                          <w:p w:rsidR="00704431" w:rsidRDefault="00704431" w:rsidP="00704431">
                            <w:pPr>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5pt;margin-top:.3pt;width:100.8pt;height:10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" fillcolor="window" stroked="f" strokeweight=".5pt">
                <v:textbox>
                  <w:txbxContent>
                    <w:p w:rsidR="00704431" w:rsidRDefault="00704431" w:rsidP="00704431">
                      <w:pPr>
                        <w:ind w:left="-426"/>
                      </w:pPr>
                    </w:p>
                  </w:txbxContent>
                </v:textbox>
              </v:shape>
            </w:pict>
          </mc:Fallback>
        </mc:AlternateContent>
      </w:r>
      <w:r w:rsidRPr="001E78BD">
        <w:rPr>
          <w:rFonts w:eastAsia="Calibri"/>
          <w:b/>
        </w:rPr>
        <w:t>______________</w:t>
      </w:r>
      <w:r w:rsidRPr="001E78BD">
        <w:rPr>
          <w:rFonts w:eastAsia="Calibri"/>
          <w:b/>
          <w:noProof/>
          <w:lang w:val="en-GB" w:eastAsia="en-GB"/>
        </w:rPr>
        <w:drawing>
          <wp:inline distT="0" distB="0" distL="0" distR="0" wp14:anchorId="27D7A7C5" wp14:editId="174BEB63">
            <wp:extent cx="444500" cy="571500"/>
            <wp:effectExtent l="0" t="0" r="0" b="0"/>
            <wp:docPr id="9" name="Picture 9" descr="Description: C:\Users\hpbashkia\Desktop\stema_republikes_1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Description: C:\Users\hpbashkia\Desktop\stema_republikes_13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571500"/>
                    </a:xfrm>
                    <a:prstGeom prst="rect">
                      <a:avLst/>
                    </a:prstGeom>
                    <a:noFill/>
                    <a:ln>
                      <a:noFill/>
                    </a:ln>
                  </pic:spPr>
                </pic:pic>
              </a:graphicData>
            </a:graphic>
          </wp:inline>
        </w:drawing>
      </w:r>
      <w:r w:rsidRPr="001E78BD">
        <w:rPr>
          <w:rFonts w:eastAsia="Calibri"/>
          <w:b/>
        </w:rPr>
        <w:t>______________</w:t>
      </w:r>
    </w:p>
    <w:p w:rsidR="00704431" w:rsidRPr="001E78BD" w:rsidRDefault="00704431" w:rsidP="00704431">
      <w:pPr>
        <w:pStyle w:val="NoSpacing"/>
        <w:jc w:val="center"/>
        <w:rPr>
          <w:b/>
          <w:lang w:val="it-IT"/>
        </w:rPr>
      </w:pPr>
      <w:r w:rsidRPr="001E78BD">
        <w:rPr>
          <w:b/>
          <w:lang w:val="it-IT"/>
        </w:rPr>
        <w:t>REPUBLIKA   E  SHQIPËRISË</w:t>
      </w:r>
    </w:p>
    <w:p w:rsidR="00704431" w:rsidRPr="001E78BD" w:rsidRDefault="00704431" w:rsidP="00704431">
      <w:pPr>
        <w:pStyle w:val="NoSpacing"/>
        <w:jc w:val="center"/>
        <w:rPr>
          <w:b/>
          <w:lang w:val="it-IT"/>
        </w:rPr>
      </w:pPr>
      <w:r w:rsidRPr="001E78BD">
        <w:rPr>
          <w:b/>
          <w:lang w:val="it-IT"/>
        </w:rPr>
        <w:t>BASHKIA KRUJË</w:t>
      </w:r>
    </w:p>
    <w:p w:rsidR="00704431" w:rsidRDefault="00704431" w:rsidP="00704431">
      <w:pPr>
        <w:pStyle w:val="NoSpacing"/>
        <w:jc w:val="center"/>
        <w:rPr>
          <w:b/>
          <w:lang w:val="it-IT"/>
        </w:rPr>
      </w:pPr>
      <w:r>
        <w:rPr>
          <w:b/>
          <w:lang w:val="it-IT"/>
        </w:rPr>
        <w:t>DREJTORIA E BURIMEVE NJERËZORE</w:t>
      </w:r>
    </w:p>
    <w:p w:rsidR="00704431" w:rsidRDefault="00704431" w:rsidP="00704431">
      <w:pPr>
        <w:pStyle w:val="Header"/>
        <w:rPr>
          <w:rFonts w:eastAsia="Calibri"/>
          <w:b/>
          <w:lang w:val="sq-AL"/>
        </w:rPr>
      </w:pPr>
    </w:p>
    <w:p w:rsidR="00704431" w:rsidRDefault="00704431" w:rsidP="00704431">
      <w:pPr>
        <w:pStyle w:val="Header"/>
        <w:rPr>
          <w:rFonts w:eastAsia="Calibri"/>
          <w:b/>
          <w:lang w:val="sq-AL"/>
        </w:rPr>
      </w:pPr>
    </w:p>
    <w:p w:rsidR="00704431" w:rsidRPr="00A840A4" w:rsidRDefault="00704431" w:rsidP="00A840A4">
      <w:pPr>
        <w:pStyle w:val="Header"/>
        <w:jc w:val="center"/>
        <w:rPr>
          <w:rFonts w:eastAsia="Calibri"/>
        </w:rPr>
      </w:pPr>
      <w:r w:rsidRPr="00704431">
        <w:rPr>
          <w:rFonts w:eastAsia="Calibri"/>
          <w:b/>
          <w:lang w:val="sq-AL"/>
        </w:rPr>
        <w:t>BASHKIA KRUJE</w:t>
      </w:r>
    </w:p>
    <w:p w:rsidR="00704431" w:rsidRPr="00704431" w:rsidRDefault="00704431" w:rsidP="00704431">
      <w:pPr>
        <w:rPr>
          <w:rFonts w:eastAsia="Calibri"/>
          <w:lang w:val="sq-AL"/>
        </w:rPr>
      </w:pPr>
      <w:r w:rsidRPr="00704431">
        <w:rPr>
          <w:rFonts w:eastAsia="Calibri"/>
          <w:noProof/>
          <w:lang w:val="en-GB" w:eastAsia="en-GB"/>
        </w:rPr>
        <mc:AlternateContent>
          <mc:Choice Requires="wps">
            <w:drawing>
              <wp:anchor distT="0" distB="0" distL="114300" distR="114300" simplePos="0" relativeHeight="251662336" behindDoc="0" locked="0" layoutInCell="1" allowOverlap="1" wp14:anchorId="5DF38186" wp14:editId="61BCE5BE">
                <wp:simplePos x="0" y="0"/>
                <wp:positionH relativeFrom="column">
                  <wp:posOffset>-57150</wp:posOffset>
                </wp:positionH>
                <wp:positionV relativeFrom="paragraph">
                  <wp:posOffset>43180</wp:posOffset>
                </wp:positionV>
                <wp:extent cx="6305550" cy="590550"/>
                <wp:effectExtent l="0" t="0" r="19050" b="381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5pt;margin-top:3.4pt;width:496.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" fillcolor="#93cddd" strokecolor="#93cddd" strokeweight="1pt">
                <v:fill color2="#dbeef4" angle="135" focus="50%" type="gradient"/>
                <v:shadow on="t" color="#215968" opacity=".5" offset="1pt"/>
                <v:textbox>
                  <w:txbxContent>
                    <w:p w:rsidR="00704431" w:rsidRPr="0054293C" w:rsidRDefault="00704431" w:rsidP="00704431">
                      <w:pPr>
                        <w:tabs>
                          <w:tab w:val="left" w:pos="0"/>
                          <w:tab w:val="left" w:pos="5490"/>
                          <w:tab w:val="left" w:pos="7020"/>
                        </w:tabs>
                        <w:spacing w:line="240" w:lineRule="auto"/>
                        <w:ind w:right="26"/>
                        <w:jc w:val="center"/>
                        <w:rPr>
                          <w:rFonts w:ascii="Times New Roman" w:hAnsi="Times New Roman"/>
                          <w:b/>
                          <w:sz w:val="28"/>
                          <w:szCs w:val="28"/>
                          <w:lang w:val="sq-AL"/>
                        </w:rPr>
                      </w:pPr>
                      <w:r w:rsidRPr="0054293C">
                        <w:rPr>
                          <w:rFonts w:ascii="Times New Roman" w:hAnsi="Times New Roman"/>
                          <w:b/>
                          <w:noProof/>
                          <w:sz w:val="28"/>
                          <w:szCs w:val="28"/>
                        </w:rPr>
                        <w:t>SHPALLJE P</w:t>
                      </w:r>
                      <w:r w:rsidRPr="0054293C">
                        <w:rPr>
                          <w:rFonts w:ascii="Times New Roman" w:hAnsi="Times New Roman"/>
                          <w:b/>
                          <w:sz w:val="28"/>
                          <w:szCs w:val="28"/>
                          <w:lang w:val="sq-AL"/>
                        </w:rPr>
                        <w:t xml:space="preserve">ËR NËPUNËS CIVIL PËR LËVIZJE PARALELE DHE PRANIM NË SHËRBIMIN CIVIL NË KATEGORINË EKZEKUTIVE </w:t>
                      </w:r>
                    </w:p>
                    <w:p w:rsidR="00704431" w:rsidRDefault="00704431" w:rsidP="00704431"/>
                  </w:txbxContent>
                </v:textbox>
              </v:rect>
            </w:pict>
          </mc:Fallback>
        </mc:AlternateContent>
      </w:r>
    </w:p>
    <w:p w:rsidR="00704431" w:rsidRPr="00704431" w:rsidRDefault="00704431" w:rsidP="00704431">
      <w:pPr>
        <w:rPr>
          <w:rFonts w:eastAsia="Calibri"/>
          <w:lang w:val="sq-AL"/>
        </w:rPr>
      </w:pPr>
    </w:p>
    <w:p w:rsidR="00704431" w:rsidRPr="00704431" w:rsidRDefault="00704431" w:rsidP="00704431">
      <w:pPr>
        <w:tabs>
          <w:tab w:val="left" w:pos="0"/>
          <w:tab w:val="left" w:pos="5490"/>
          <w:tab w:val="left" w:pos="7020"/>
        </w:tabs>
        <w:spacing w:after="0"/>
        <w:ind w:right="29"/>
        <w:rPr>
          <w:rFonts w:eastAsia="Calibri"/>
          <w:lang w:val="sq-AL"/>
        </w:rPr>
      </w:pPr>
      <w:r w:rsidRPr="00704431">
        <w:rPr>
          <w:rFonts w:eastAsia="Calibri"/>
          <w:lang w:val="sq-AL"/>
        </w:rPr>
        <w:t xml:space="preserve">                                                                                                                                  </w:t>
      </w:r>
    </w:p>
    <w:p w:rsidR="00704431" w:rsidRPr="00704431" w:rsidRDefault="00CC1EAF" w:rsidP="00704431">
      <w:pPr>
        <w:tabs>
          <w:tab w:val="left" w:pos="0"/>
          <w:tab w:val="left" w:pos="5490"/>
          <w:tab w:val="left" w:pos="7020"/>
        </w:tabs>
        <w:spacing w:after="0" w:line="240" w:lineRule="auto"/>
        <w:ind w:right="29"/>
        <w:rPr>
          <w:rFonts w:ascii="Times New Roman" w:eastAsia="Calibri" w:hAnsi="Times New Roman"/>
          <w:b/>
          <w:noProof/>
          <w:sz w:val="24"/>
          <w:szCs w:val="24"/>
        </w:rPr>
      </w:pPr>
      <w:r>
        <w:rPr>
          <w:rFonts w:eastAsia="Calibri"/>
          <w:lang w:val="sq-AL"/>
        </w:rPr>
        <w:t xml:space="preserve">   Nr </w:t>
      </w:r>
      <w:r w:rsidR="008138EA">
        <w:rPr>
          <w:rFonts w:eastAsia="Calibri"/>
          <w:lang w:val="sq-AL"/>
        </w:rPr>
        <w:t xml:space="preserve">10540 </w:t>
      </w:r>
      <w:r w:rsidR="00704431" w:rsidRPr="00704431">
        <w:rPr>
          <w:rFonts w:eastAsia="Calibri"/>
          <w:lang w:val="sq-AL"/>
        </w:rPr>
        <w:t xml:space="preserve">prot                                                                        </w:t>
      </w:r>
      <w:r w:rsidR="00704431">
        <w:rPr>
          <w:rFonts w:eastAsia="Calibri"/>
          <w:lang w:val="sq-AL"/>
        </w:rPr>
        <w:t xml:space="preserve">                    </w:t>
      </w:r>
      <w:r w:rsidR="00704431" w:rsidRPr="00704431">
        <w:rPr>
          <w:rFonts w:eastAsia="Calibri"/>
          <w:lang w:val="sq-AL"/>
        </w:rPr>
        <w:t xml:space="preserve"> </w:t>
      </w:r>
      <w:r w:rsidR="00704431" w:rsidRPr="00704431">
        <w:rPr>
          <w:rFonts w:ascii="Times New Roman" w:eastAsia="Calibri" w:hAnsi="Times New Roman"/>
          <w:b/>
          <w:noProof/>
          <w:sz w:val="24"/>
          <w:szCs w:val="24"/>
        </w:rPr>
        <w:t xml:space="preserve">Kruje më, </w:t>
      </w:r>
      <w:r w:rsidR="008138EA">
        <w:rPr>
          <w:rFonts w:ascii="Times New Roman" w:eastAsia="Calibri" w:hAnsi="Times New Roman"/>
          <w:b/>
          <w:noProof/>
          <w:sz w:val="24"/>
          <w:szCs w:val="24"/>
        </w:rPr>
        <w:t>18.12.2025</w:t>
      </w:r>
    </w:p>
    <w:p w:rsidR="00704431" w:rsidRPr="00704431" w:rsidRDefault="00704431" w:rsidP="00704431">
      <w:pPr>
        <w:tabs>
          <w:tab w:val="left" w:pos="0"/>
          <w:tab w:val="left" w:pos="5490"/>
          <w:tab w:val="left" w:pos="7020"/>
        </w:tabs>
        <w:spacing w:after="0"/>
        <w:ind w:right="29"/>
        <w:rPr>
          <w:rFonts w:ascii="Times New Roman" w:eastAsia="Calibri" w:hAnsi="Times New Roman"/>
          <w:b/>
          <w:sz w:val="24"/>
          <w:szCs w:val="24"/>
          <w:lang w:val="sq-AL"/>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p>
    <w:p w:rsidR="00704431" w:rsidRPr="00704431" w:rsidRDefault="00704431" w:rsidP="00704431">
      <w:pPr>
        <w:tabs>
          <w:tab w:val="left" w:pos="0"/>
          <w:tab w:val="left" w:pos="5490"/>
          <w:tab w:val="left" w:pos="7020"/>
        </w:tabs>
        <w:spacing w:after="0"/>
        <w:ind w:right="29"/>
        <w:jc w:val="both"/>
        <w:rPr>
          <w:rFonts w:ascii="Times New Roman" w:eastAsia="Calibri" w:hAnsi="Times New Roman"/>
          <w:sz w:val="24"/>
          <w:szCs w:val="24"/>
        </w:rPr>
      </w:pPr>
      <w:r w:rsidRPr="00704431">
        <w:rPr>
          <w:rFonts w:ascii="Times New Roman" w:eastAsia="Calibri" w:hAnsi="Times New Roman"/>
          <w:sz w:val="24"/>
          <w:szCs w:val="24"/>
        </w:rPr>
        <w:t>Në zbatim të nenit 22 dhe të nenit 25, të ligjit 152/2013 “Për nëpunësin civil” i ndryshuar, të Vendimit Nr. 243, datë 18/03/2015, “Për pranimin, lëvizjen paralele, periudhën e provës dhe emërimin në kategorinë ekzekutive” të Këshillit të Ministrave, Njësia e Menaxhimit te Burimeve Njerëzore pranë Bashkisë Kruje shpall proçedurat e lëvizjes paralele dhe të pranimit në shërbimin civil për kategorinë ekzekutive, për pozicionet:</w:t>
      </w:r>
    </w:p>
    <w:p w:rsidR="00704431" w:rsidRPr="00704431"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p>
    <w:p w:rsidR="00704431" w:rsidRPr="00FE23EB" w:rsidRDefault="00704431" w:rsidP="00704431">
      <w:pPr>
        <w:tabs>
          <w:tab w:val="left" w:pos="0"/>
          <w:tab w:val="left" w:pos="5490"/>
          <w:tab w:val="left" w:pos="7020"/>
        </w:tabs>
        <w:spacing w:after="0" w:line="240" w:lineRule="auto"/>
        <w:ind w:right="29"/>
        <w:jc w:val="both"/>
        <w:rPr>
          <w:rFonts w:ascii="Times New Roman" w:eastAsia="Calibri" w:hAnsi="Times New Roman"/>
          <w:b/>
          <w:sz w:val="24"/>
          <w:szCs w:val="24"/>
        </w:rPr>
      </w:pPr>
      <w:r w:rsidRPr="00704431">
        <w:rPr>
          <w:rFonts w:ascii="Times New Roman" w:eastAsia="Calibri" w:hAnsi="Times New Roman"/>
          <w:b/>
          <w:sz w:val="24"/>
          <w:szCs w:val="24"/>
        </w:rPr>
        <w:t>1 (një) Pozicion - Specialist P</w:t>
      </w:r>
      <w:r w:rsidR="00A840A4">
        <w:rPr>
          <w:rFonts w:ascii="Times New Roman" w:eastAsia="Calibri" w:hAnsi="Times New Roman"/>
          <w:b/>
          <w:sz w:val="24"/>
          <w:szCs w:val="24"/>
        </w:rPr>
        <w:t>ë</w:t>
      </w:r>
      <w:r w:rsidRPr="00704431">
        <w:rPr>
          <w:rFonts w:ascii="Times New Roman" w:eastAsia="Calibri" w:hAnsi="Times New Roman"/>
          <w:b/>
          <w:sz w:val="24"/>
          <w:szCs w:val="24"/>
        </w:rPr>
        <w:t xml:space="preserve">r </w:t>
      </w:r>
      <w:r w:rsidR="00FE23EB">
        <w:rPr>
          <w:rFonts w:ascii="Times New Roman" w:eastAsia="Calibri" w:hAnsi="Times New Roman"/>
          <w:b/>
          <w:sz w:val="24"/>
          <w:szCs w:val="24"/>
        </w:rPr>
        <w:t>Prokurimet publike</w:t>
      </w:r>
      <w:r w:rsidRPr="00704431">
        <w:rPr>
          <w:rFonts w:ascii="Times New Roman" w:eastAsia="Calibri" w:hAnsi="Times New Roman"/>
          <w:b/>
          <w:sz w:val="24"/>
          <w:szCs w:val="24"/>
        </w:rPr>
        <w:t xml:space="preserve">, Drejtoria </w:t>
      </w:r>
      <w:r w:rsidR="00FE23EB">
        <w:rPr>
          <w:rFonts w:ascii="Times New Roman" w:eastAsia="Calibri" w:hAnsi="Times New Roman"/>
          <w:b/>
          <w:sz w:val="24"/>
          <w:szCs w:val="24"/>
        </w:rPr>
        <w:t>Juridike dhe e Prokuri</w:t>
      </w:r>
      <w:r w:rsidR="00B66F9A">
        <w:rPr>
          <w:rFonts w:ascii="Times New Roman" w:eastAsia="Calibri" w:hAnsi="Times New Roman"/>
          <w:b/>
          <w:sz w:val="24"/>
          <w:szCs w:val="24"/>
        </w:rPr>
        <w:t>m</w:t>
      </w:r>
      <w:r w:rsidR="00FE23EB">
        <w:rPr>
          <w:rFonts w:ascii="Times New Roman" w:eastAsia="Calibri" w:hAnsi="Times New Roman"/>
          <w:b/>
          <w:sz w:val="24"/>
          <w:szCs w:val="24"/>
        </w:rPr>
        <w:t>eve Publike</w:t>
      </w:r>
      <w:r w:rsidRPr="00704431">
        <w:rPr>
          <w:rFonts w:ascii="Times New Roman" w:eastAsia="Calibri" w:hAnsi="Times New Roman"/>
          <w:b/>
          <w:sz w:val="24"/>
          <w:szCs w:val="24"/>
        </w:rPr>
        <w:t>, Kategoria e pagës IV-2.</w:t>
      </w:r>
    </w:p>
    <w:p w:rsidR="00704431" w:rsidRPr="00704431" w:rsidRDefault="00704431" w:rsidP="00704431">
      <w:pPr>
        <w:tabs>
          <w:tab w:val="left" w:pos="0"/>
          <w:tab w:val="left" w:pos="5490"/>
          <w:tab w:val="left" w:pos="7020"/>
        </w:tabs>
        <w:spacing w:after="0" w:line="240" w:lineRule="auto"/>
        <w:ind w:right="29"/>
        <w:jc w:val="both"/>
        <w:rPr>
          <w:rFonts w:ascii="Times New Roman" w:hAnsi="Times New Roman"/>
          <w:b/>
          <w:bCs/>
          <w:color w:val="000000"/>
          <w:lang w:val="it-IT"/>
        </w:rPr>
      </w:pPr>
    </w:p>
    <w:tbl>
      <w:tblPr>
        <w:tblStyle w:val="TableGrid"/>
        <w:tblW w:w="9711" w:type="dxa"/>
        <w:tblLook w:val="04A0" w:firstRow="1" w:lastRow="0" w:firstColumn="1" w:lastColumn="0" w:noHBand="0" w:noVBand="1"/>
      </w:tblPr>
      <w:tblGrid>
        <w:gridCol w:w="9711"/>
      </w:tblGrid>
      <w:tr w:rsidR="00704431" w:rsidRPr="00704431" w:rsidTr="00704431">
        <w:trPr>
          <w:trHeight w:val="960"/>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431" w:rsidRPr="00704431" w:rsidRDefault="00704431" w:rsidP="00704431">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 xml:space="preserve">Afati për dorëzimin e dokumentave për LEVIZJE PARALELE    </w:t>
            </w:r>
            <w:r w:rsidR="00FE23EB">
              <w:rPr>
                <w:rFonts w:ascii="Times New Roman" w:eastAsia="Calibri" w:hAnsi="Times New Roman"/>
                <w:b/>
                <w:sz w:val="24"/>
                <w:szCs w:val="24"/>
              </w:rPr>
              <w:t>29.12</w:t>
            </w:r>
            <w:r w:rsidR="00A840A4">
              <w:rPr>
                <w:rFonts w:ascii="Times New Roman" w:eastAsia="Calibri" w:hAnsi="Times New Roman"/>
                <w:b/>
                <w:sz w:val="24"/>
                <w:szCs w:val="24"/>
              </w:rPr>
              <w:t>.2025</w:t>
            </w:r>
          </w:p>
          <w:p w:rsidR="00704431" w:rsidRPr="00704431" w:rsidRDefault="00704431" w:rsidP="00FE23EB">
            <w:pPr>
              <w:spacing w:after="200" w:line="276" w:lineRule="auto"/>
              <w:jc w:val="both"/>
              <w:rPr>
                <w:rFonts w:ascii="Times New Roman" w:eastAsia="Calibri" w:hAnsi="Times New Roman"/>
                <w:b/>
                <w:sz w:val="24"/>
                <w:szCs w:val="24"/>
              </w:rPr>
            </w:pPr>
            <w:r w:rsidRPr="00704431">
              <w:rPr>
                <w:rFonts w:ascii="Times New Roman" w:eastAsia="Calibri" w:hAnsi="Times New Roman"/>
                <w:sz w:val="24"/>
                <w:szCs w:val="24"/>
              </w:rPr>
              <w:t>Afati për dorëzimin e dokumentave për pranim në SH</w:t>
            </w:r>
            <w:r w:rsidRPr="00704431">
              <w:rPr>
                <w:rFonts w:ascii="Times New Roman" w:eastAsia="Calibri" w:hAnsi="Times New Roman"/>
                <w:sz w:val="24"/>
                <w:lang w:val="sq-AL"/>
              </w:rPr>
              <w:t>ËRBIMIN CIVIL</w:t>
            </w:r>
            <w:r w:rsidRPr="00704431">
              <w:rPr>
                <w:rFonts w:ascii="Times New Roman" w:eastAsia="Calibri" w:hAnsi="Times New Roman"/>
                <w:b/>
                <w:sz w:val="24"/>
                <w:lang w:val="sq-AL"/>
              </w:rPr>
              <w:t xml:space="preserve"> </w:t>
            </w:r>
            <w:r w:rsidRPr="00704431">
              <w:rPr>
                <w:rFonts w:ascii="Times New Roman" w:eastAsia="Calibri" w:hAnsi="Times New Roman"/>
                <w:sz w:val="24"/>
                <w:szCs w:val="24"/>
              </w:rPr>
              <w:t xml:space="preserve">:  </w:t>
            </w:r>
            <w:r w:rsidR="00FE23EB">
              <w:rPr>
                <w:rFonts w:ascii="Times New Roman" w:eastAsia="Calibri" w:hAnsi="Times New Roman"/>
                <w:b/>
                <w:sz w:val="24"/>
                <w:szCs w:val="24"/>
              </w:rPr>
              <w:t>06.01.2026</w:t>
            </w:r>
          </w:p>
        </w:tc>
      </w:tr>
    </w:tbl>
    <w:p w:rsidR="00704431" w:rsidRPr="00704431" w:rsidRDefault="00704431" w:rsidP="00FE23EB">
      <w:pPr>
        <w:spacing w:after="0" w:line="240" w:lineRule="auto"/>
        <w:contextualSpacing/>
        <w:jc w:val="both"/>
        <w:rPr>
          <w:rFonts w:ascii="Times New Roman" w:eastAsia="Calibri" w:hAnsi="Times New Roman"/>
          <w:b/>
          <w:sz w:val="24"/>
          <w:szCs w:val="24"/>
        </w:rPr>
      </w:pPr>
    </w:p>
    <w:p w:rsidR="00704431" w:rsidRPr="00704431" w:rsidRDefault="00704431" w:rsidP="00704431">
      <w:pPr>
        <w:numPr>
          <w:ilvl w:val="0"/>
          <w:numId w:val="8"/>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Përshkrimi përgjithësues i punës për pozicionin:</w:t>
      </w:r>
    </w:p>
    <w:p w:rsidR="00B66F9A" w:rsidRDefault="00FE23EB" w:rsidP="00B66F9A">
      <w:pPr>
        <w:tabs>
          <w:tab w:val="left" w:pos="0"/>
          <w:tab w:val="left" w:pos="5490"/>
          <w:tab w:val="left" w:pos="7020"/>
        </w:tabs>
        <w:spacing w:after="0" w:line="240" w:lineRule="auto"/>
        <w:ind w:right="26"/>
        <w:jc w:val="both"/>
        <w:rPr>
          <w:rFonts w:ascii="Times New Roman" w:eastAsia="Calibri" w:hAnsi="Times New Roman"/>
          <w:b/>
          <w:sz w:val="24"/>
          <w:szCs w:val="24"/>
        </w:rPr>
      </w:pPr>
      <w:r w:rsidRPr="00FE23EB">
        <w:rPr>
          <w:rFonts w:ascii="Times New Roman" w:eastAsia="Calibri" w:hAnsi="Times New Roman"/>
          <w:b/>
          <w:sz w:val="24"/>
          <w:szCs w:val="24"/>
        </w:rPr>
        <w:t>Specialist Për Prokurimet publike, Drejtoria Juridike dhe e Prokuri</w:t>
      </w:r>
      <w:r w:rsidR="00B66F9A">
        <w:rPr>
          <w:rFonts w:ascii="Times New Roman" w:eastAsia="Calibri" w:hAnsi="Times New Roman"/>
          <w:b/>
          <w:sz w:val="24"/>
          <w:szCs w:val="24"/>
        </w:rPr>
        <w:t>m</w:t>
      </w:r>
      <w:r w:rsidRPr="00FE23EB">
        <w:rPr>
          <w:rFonts w:ascii="Times New Roman" w:eastAsia="Calibri" w:hAnsi="Times New Roman"/>
          <w:b/>
          <w:sz w:val="24"/>
          <w:szCs w:val="24"/>
        </w:rPr>
        <w:t xml:space="preserve">eve Publike, </w:t>
      </w:r>
    </w:p>
    <w:p w:rsidR="00FE23EB" w:rsidRPr="00B66F9A" w:rsidRDefault="00FE23EB" w:rsidP="00B66F9A">
      <w:pPr>
        <w:pStyle w:val="ListParagraph"/>
        <w:numPr>
          <w:ilvl w:val="1"/>
          <w:numId w:val="8"/>
        </w:numPr>
        <w:tabs>
          <w:tab w:val="left" w:pos="0"/>
          <w:tab w:val="left" w:pos="5490"/>
          <w:tab w:val="left" w:pos="7020"/>
        </w:tabs>
        <w:spacing w:after="0" w:line="240" w:lineRule="auto"/>
        <w:ind w:right="26"/>
        <w:jc w:val="both"/>
        <w:rPr>
          <w:rFonts w:ascii="Times New Roman" w:eastAsia="Calibri" w:hAnsi="Times New Roman"/>
          <w:sz w:val="24"/>
          <w:szCs w:val="24"/>
        </w:rPr>
      </w:pPr>
      <w:r>
        <w:t>Harton regjistrin e parashikimit të prokurimeve publike dhe të realizimit</w:t>
      </w:r>
      <w:r w:rsidR="00B121C5">
        <w:t xml:space="preserve"> te prokurimeve publike</w:t>
      </w:r>
      <w:r>
        <w:t>.</w:t>
      </w:r>
    </w:p>
    <w:p w:rsidR="00FE23EB" w:rsidRPr="00B66F9A" w:rsidRDefault="00FE23EB" w:rsidP="00B66F9A">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 xml:space="preserve">Harton dhe dërgon njoftimet për botim </w:t>
      </w:r>
      <w:proofErr w:type="gramStart"/>
      <w:r>
        <w:t>brenda</w:t>
      </w:r>
      <w:proofErr w:type="gramEnd"/>
      <w:r>
        <w:t xml:space="preserve"> afateve kohore. </w:t>
      </w:r>
    </w:p>
    <w:p w:rsidR="00FE23EB" w:rsidRPr="00FE23EB" w:rsidRDefault="00FE23EB"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Mbledh të gjitha materialet e nevojshme që u bashkëlidhen dokumentave të tenderit.</w:t>
      </w:r>
    </w:p>
    <w:p w:rsidR="00FE23EB" w:rsidRDefault="00FE23EB" w:rsidP="00FE23EB">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 xml:space="preserve">Harton dokumentacionin e tenderit së bashku me komisionin përkatës, mban përgjegjësi për respektimin e afateve kohore të procedurave të prokurimit dhe njoftimin në buletin. </w:t>
      </w:r>
    </w:p>
    <w:p w:rsidR="00FE23EB" w:rsidRPr="00D342A6" w:rsidRDefault="00FE23EB" w:rsidP="00D342A6">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Mban përgjegjësi për firmosjen e procesverbaleve nga të gjithë anëtarët e komisionit të vlerësimit të ofertave si dhe njësisë së prokurimit.</w:t>
      </w:r>
    </w:p>
    <w:p w:rsidR="00FE23EB" w:rsidRPr="00FE23EB" w:rsidRDefault="00FE23EB"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Plotëson dosjet përkatëse të procedurave të prokurimit duke organizuar në të gjithë dokumentacionin e tenderit (urdhër prokurimi, njoftime, vendime të komisionit etj).</w:t>
      </w:r>
    </w:p>
    <w:p w:rsidR="00FE23EB" w:rsidRPr="00FE23EB" w:rsidRDefault="00FE23EB"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 xml:space="preserve">Me lidhjen e kontratës, bën inventarizimin dhe dorëzimet e dosjeve me procesverbal pranë sektorit të protokoll-arkivit në bashki </w:t>
      </w:r>
      <w:proofErr w:type="gramStart"/>
      <w:r>
        <w:t>brenda</w:t>
      </w:r>
      <w:proofErr w:type="gramEnd"/>
      <w:r>
        <w:t xml:space="preserve"> afatit të parashikuar në ligj. </w:t>
      </w:r>
    </w:p>
    <w:p w:rsidR="00FE23EB" w:rsidRPr="00B121C5" w:rsidRDefault="00FE23EB"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 xml:space="preserve">Mban dhe kontrollon në çdo kohë preventivat dhe specifikimet teknike, sigurimin e materialeve për plotësimin e dokumentave të tenderit. </w:t>
      </w:r>
    </w:p>
    <w:p w:rsidR="00B121C5" w:rsidRPr="00FE23EB" w:rsidRDefault="00B121C5" w:rsidP="00704431">
      <w:pPr>
        <w:numPr>
          <w:ilvl w:val="1"/>
          <w:numId w:val="8"/>
        </w:numPr>
        <w:tabs>
          <w:tab w:val="left" w:pos="0"/>
          <w:tab w:val="left" w:pos="5490"/>
          <w:tab w:val="left" w:pos="7020"/>
        </w:tabs>
        <w:spacing w:after="0" w:line="240" w:lineRule="auto"/>
        <w:ind w:right="26"/>
        <w:contextualSpacing/>
        <w:jc w:val="both"/>
        <w:rPr>
          <w:rFonts w:ascii="Times New Roman" w:eastAsia="Calibri" w:hAnsi="Times New Roman"/>
          <w:sz w:val="24"/>
          <w:szCs w:val="24"/>
        </w:rPr>
      </w:pPr>
      <w:r>
        <w:t xml:space="preserve">Rakordon me drejtorine e finances per planifikimet buxhetore </w:t>
      </w:r>
      <w:proofErr w:type="gramStart"/>
      <w:r>
        <w:t>te</w:t>
      </w:r>
      <w:proofErr w:type="gramEnd"/>
      <w:r>
        <w:t xml:space="preserve"> zerave te regjistrit te prokurimeve publike.</w:t>
      </w:r>
    </w:p>
    <w:p w:rsidR="00B66F9A" w:rsidRDefault="00FE23EB" w:rsidP="00D342A6">
      <w:pPr>
        <w:numPr>
          <w:ilvl w:val="1"/>
          <w:numId w:val="8"/>
        </w:numPr>
        <w:tabs>
          <w:tab w:val="left" w:pos="0"/>
          <w:tab w:val="left" w:pos="5490"/>
          <w:tab w:val="left" w:pos="7020"/>
        </w:tabs>
        <w:spacing w:after="0" w:line="240" w:lineRule="auto"/>
        <w:ind w:right="26"/>
        <w:contextualSpacing/>
        <w:jc w:val="both"/>
        <w:rPr>
          <w:rFonts w:ascii="Times New Roman" w:hAnsi="Times New Roman"/>
          <w:kern w:val="2"/>
          <w:sz w:val="20"/>
          <w:szCs w:val="20"/>
          <w:lang w:val="de-DE" w:eastAsia="zh-CN"/>
        </w:rPr>
      </w:pPr>
      <w:r>
        <w:lastRenderedPageBreak/>
        <w:t xml:space="preserve">Mban kontakte të rregullta me anëtarët e komisionit të ngritur nga Kryetari i Autoritetit Kontraktues dhe i vë në dijeni për datën, vendin dhe orën kur do të mblidhet Komisioni I Vlerësimit të Ofertave. </w:t>
      </w:r>
    </w:p>
    <w:p w:rsidR="00D342A6" w:rsidRPr="00B121C5" w:rsidRDefault="00B121C5" w:rsidP="00D342A6">
      <w:pPr>
        <w:numPr>
          <w:ilvl w:val="1"/>
          <w:numId w:val="8"/>
        </w:numPr>
        <w:tabs>
          <w:tab w:val="left" w:pos="0"/>
          <w:tab w:val="left" w:pos="5490"/>
          <w:tab w:val="left" w:pos="7020"/>
        </w:tabs>
        <w:spacing w:after="0" w:line="240" w:lineRule="auto"/>
        <w:ind w:right="26"/>
        <w:contextualSpacing/>
        <w:jc w:val="both"/>
      </w:pPr>
      <w:r>
        <w:t>Ç</w:t>
      </w:r>
      <w:r w:rsidR="00D342A6" w:rsidRPr="00B121C5">
        <w:t xml:space="preserve">do detyre tjeter te caktuar nga eprori </w:t>
      </w:r>
      <w:proofErr w:type="gramStart"/>
      <w:r w:rsidR="00D342A6" w:rsidRPr="00B121C5">
        <w:t>direkt .</w:t>
      </w:r>
      <w:proofErr w:type="gramEnd"/>
    </w:p>
    <w:p w:rsidR="00FE23EB" w:rsidRPr="00704431" w:rsidRDefault="00FE23EB" w:rsidP="00FE23EB">
      <w:pPr>
        <w:tabs>
          <w:tab w:val="left" w:pos="0"/>
          <w:tab w:val="left" w:pos="5490"/>
          <w:tab w:val="left" w:pos="7020"/>
        </w:tabs>
        <w:spacing w:after="0" w:line="240" w:lineRule="auto"/>
        <w:ind w:left="360" w:right="26"/>
        <w:contextualSpacing/>
        <w:jc w:val="both"/>
        <w:rPr>
          <w:rFonts w:ascii="Times New Roman" w:hAnsi="Times New Roman"/>
          <w:kern w:val="2"/>
          <w:sz w:val="20"/>
          <w:szCs w:val="20"/>
          <w:lang w:val="de-DE" w:eastAsia="zh-CN"/>
        </w:rPr>
      </w:pPr>
    </w:p>
    <w:p w:rsidR="00704431" w:rsidRPr="00704431" w:rsidRDefault="00704431" w:rsidP="00704431">
      <w:pPr>
        <w:numPr>
          <w:ilvl w:val="2"/>
          <w:numId w:val="8"/>
        </w:numPr>
        <w:spacing w:after="0" w:line="240" w:lineRule="auto"/>
        <w:contextualSpacing/>
        <w:rPr>
          <w:rFonts w:ascii="Times New Roman" w:eastAsia="Calibri" w:hAnsi="Times New Roman"/>
          <w:b/>
          <w:bCs/>
          <w:color w:val="000000"/>
          <w:lang w:val="it-IT"/>
        </w:rPr>
      </w:pPr>
      <w:r w:rsidRPr="00704431">
        <w:rPr>
          <w:rFonts w:ascii="Times New Roman" w:eastAsia="Calibri" w:hAnsi="Times New Roman"/>
          <w:b/>
          <w:sz w:val="28"/>
          <w:szCs w:val="28"/>
          <w:lang w:val="sq-AL"/>
        </w:rPr>
        <w:t xml:space="preserve">LËVIZJA PARALELE </w:t>
      </w:r>
    </w:p>
    <w:p w:rsidR="00704431" w:rsidRPr="00704431" w:rsidRDefault="00704431" w:rsidP="00704431">
      <w:pPr>
        <w:spacing w:after="0"/>
        <w:jc w:val="both"/>
        <w:rPr>
          <w:rFonts w:ascii="Times New Roman" w:eastAsia="Calibri" w:hAnsi="Times New Roman"/>
          <w:sz w:val="24"/>
          <w:szCs w:val="24"/>
        </w:rPr>
      </w:pPr>
      <w:proofErr w:type="gramStart"/>
      <w:r w:rsidRPr="00704431">
        <w:rPr>
          <w:rFonts w:ascii="Times New Roman" w:eastAsia="Calibri" w:hAnsi="Times New Roman"/>
          <w:sz w:val="24"/>
          <w:szCs w:val="24"/>
        </w:rPr>
        <w:t>Kanë të drejtë të aplikojnë për këtë procedurë vetëm nëpunësit civilë të së njëjtës kategori, në të gjitha insitucionet pjesë e shërbimit civil.</w:t>
      </w:r>
      <w:proofErr w:type="gramEnd"/>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KUSHTET DHE KRITERET E VEÇANTA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kushtet për lëvizjen paralele si vijon: </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jetë nëpunës civil i konfirmuar, brenda të njëjtës kategori;</w:t>
      </w:r>
    </w:p>
    <w:p w:rsidR="00704431" w:rsidRPr="00704431"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mos ketë masë disiplinore në fuqi;</w:t>
      </w:r>
    </w:p>
    <w:p w:rsidR="00704431" w:rsidRPr="00B121C5" w:rsidRDefault="00704431" w:rsidP="00704431">
      <w:pPr>
        <w:numPr>
          <w:ilvl w:val="0"/>
          <w:numId w:val="10"/>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ketë të paktën vlerësimin e fundit “mirë” apo “shumë mirë”;</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kërkesat e posaçme si vijon: </w:t>
      </w:r>
    </w:p>
    <w:p w:rsidR="00704431" w:rsidRPr="00704431" w:rsidRDefault="00704431" w:rsidP="00704431">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Të zotë</w:t>
      </w:r>
      <w:r>
        <w:rPr>
          <w:rFonts w:ascii="Times New Roman" w:eastAsia="Calibri" w:hAnsi="Times New Roman"/>
          <w:sz w:val="24"/>
          <w:szCs w:val="24"/>
        </w:rPr>
        <w:t xml:space="preserve">rojnë diplomë të nivelit </w:t>
      </w:r>
      <w:r w:rsidR="00B121C5">
        <w:rPr>
          <w:rFonts w:ascii="Times New Roman" w:eastAsia="Calibri" w:hAnsi="Times New Roman"/>
          <w:sz w:val="24"/>
          <w:szCs w:val="24"/>
        </w:rPr>
        <w:t>“</w:t>
      </w:r>
      <w:r>
        <w:rPr>
          <w:rFonts w:ascii="Times New Roman" w:eastAsia="Calibri" w:hAnsi="Times New Roman"/>
          <w:sz w:val="24"/>
          <w:szCs w:val="24"/>
        </w:rPr>
        <w:t>Master</w:t>
      </w:r>
      <w:r w:rsidR="00B121C5">
        <w:rPr>
          <w:rFonts w:ascii="Times New Roman" w:eastAsia="Calibri" w:hAnsi="Times New Roman"/>
          <w:sz w:val="24"/>
          <w:szCs w:val="24"/>
        </w:rPr>
        <w:t xml:space="preserve"> Profesional “ ose “Master Shkencor”</w:t>
      </w:r>
      <w:r>
        <w:rPr>
          <w:rFonts w:ascii="Times New Roman" w:eastAsia="Calibri" w:hAnsi="Times New Roman"/>
          <w:sz w:val="24"/>
          <w:szCs w:val="24"/>
        </w:rPr>
        <w:t xml:space="preserve"> ne Shkenc</w:t>
      </w:r>
      <w:r w:rsidR="00A840A4">
        <w:rPr>
          <w:rFonts w:ascii="Times New Roman" w:eastAsia="Calibri" w:hAnsi="Times New Roman"/>
          <w:sz w:val="24"/>
          <w:szCs w:val="24"/>
        </w:rPr>
        <w:t xml:space="preserve">a </w:t>
      </w:r>
      <w:r w:rsidR="00FE23EB">
        <w:rPr>
          <w:rFonts w:ascii="Times New Roman" w:eastAsia="Calibri" w:hAnsi="Times New Roman"/>
          <w:sz w:val="24"/>
          <w:szCs w:val="24"/>
        </w:rPr>
        <w:t xml:space="preserve">Ekonomike </w:t>
      </w:r>
      <w:r w:rsidR="00A840A4">
        <w:rPr>
          <w:rFonts w:ascii="Times New Roman" w:eastAsia="Calibri" w:hAnsi="Times New Roman"/>
          <w:sz w:val="24"/>
          <w:szCs w:val="24"/>
        </w:rPr>
        <w:t xml:space="preserve"> dhe fusha te ngjashme me to.</w:t>
      </w:r>
    </w:p>
    <w:p w:rsidR="00704431" w:rsidRPr="00B121C5" w:rsidRDefault="00704431" w:rsidP="00B121C5">
      <w:pPr>
        <w:numPr>
          <w:ilvl w:val="0"/>
          <w:numId w:val="11"/>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ketë eksperiencë pune, në fushën përkatëse;</w:t>
      </w: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DOKUMENTACIONI, MËNYRA DHE AFATI I DORËZIMIT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36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dorëzojnë dokumentat si më poshtë: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Jetëshkrim i aplikantit;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diplomës; (përfshirë edhe diplomën Bachelor). Për diplomat e marra jashtë Republikës së Shqipërisë të përcillet njësimi nga Ministria Arsimit dhe Sportit.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e dëshmisë së gjuhës së huaj;</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letërnjoftimit (ID);</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të gjendjes shëndetësore;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Vetëdeklarim të gjendjes gjyqësore.</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Vlerësimin e fundit nga eprori direkt;</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Vërtetim nga Institucioni që nuk ka masë displinore në fuqi. </w:t>
      </w:r>
    </w:p>
    <w:p w:rsidR="00704431" w:rsidRPr="00704431" w:rsidRDefault="00704431" w:rsidP="00704431">
      <w:pPr>
        <w:numPr>
          <w:ilvl w:val="0"/>
          <w:numId w:val="12"/>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arsimin shtesë, vlerësimet pozitive apo të tjera të përmendura në jetëshkrimin tuaj;</w:t>
      </w:r>
    </w:p>
    <w:p w:rsidR="00704431" w:rsidRPr="00704431" w:rsidRDefault="00704431" w:rsidP="00704431">
      <w:pPr>
        <w:spacing w:after="0" w:line="240" w:lineRule="auto"/>
        <w:ind w:left="360"/>
        <w:contextualSpacing/>
        <w:jc w:val="both"/>
        <w:rPr>
          <w:rFonts w:eastAsia="Calibri"/>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REZULTATET PËR FAZËN E VERIFIKIMIT PARAPRAK </w:t>
      </w:r>
    </w:p>
    <w:p w:rsidR="00704431" w:rsidRPr="00704431" w:rsidRDefault="00704431" w:rsidP="00704431">
      <w:pPr>
        <w:spacing w:after="0" w:line="240" w:lineRule="auto"/>
        <w:ind w:left="360"/>
        <w:contextualSpacing/>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Në </w:t>
      </w:r>
      <w:proofErr w:type="gramStart"/>
      <w:r w:rsidRPr="00704431">
        <w:rPr>
          <w:rFonts w:ascii="Times New Roman" w:eastAsia="Calibri" w:hAnsi="Times New Roman"/>
          <w:sz w:val="24"/>
          <w:szCs w:val="24"/>
        </w:rPr>
        <w:t xml:space="preserve">datë </w:t>
      </w:r>
      <w:r w:rsidRPr="00704431">
        <w:rPr>
          <w:rFonts w:ascii="Times New Roman" w:eastAsia="Calibri" w:hAnsi="Times New Roman"/>
          <w:b/>
          <w:sz w:val="24"/>
          <w:szCs w:val="24"/>
        </w:rPr>
        <w:t xml:space="preserve"> </w:t>
      </w:r>
      <w:r w:rsidR="00B121C5">
        <w:rPr>
          <w:rFonts w:ascii="Times New Roman" w:eastAsia="Calibri" w:hAnsi="Times New Roman"/>
          <w:b/>
          <w:sz w:val="24"/>
          <w:szCs w:val="24"/>
        </w:rPr>
        <w:t>31.12.2025</w:t>
      </w:r>
      <w:proofErr w:type="gramEnd"/>
      <w:r w:rsidRPr="00704431">
        <w:rPr>
          <w:rFonts w:ascii="Times New Roman" w:eastAsia="Calibri" w:hAnsi="Times New Roman"/>
          <w:sz w:val="24"/>
          <w:szCs w:val="24"/>
        </w:rPr>
        <w:t xml:space="preserve"> Njësia e Menaxhimit të Burimeve Njerëzore do të shpallë në faqen zyrtare të internetit, në portalin Shërbimi Kombëtar i Punësimit dhe pranë Zyrës së Punës listën e kandidatëve që plotësojnë kushtet dhe kërkesat e posacme për lëvizjen paralele. Po në të njëjtën datë do të njoftohen nga Njësia e Menaxhimit të Burimeve Njerëzore kandidatët të cilët nuk kanë plotësuar kushtet dhe kërkesat e posaçme.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1"/>
          <w:numId w:val="9"/>
        </w:numPr>
        <w:spacing w:after="0" w:line="240" w:lineRule="auto"/>
        <w:contextualSpacing/>
        <w:jc w:val="both"/>
        <w:rPr>
          <w:rFonts w:ascii="Times New Roman" w:eastAsia="Calibri" w:hAnsi="Times New Roman"/>
          <w:b/>
          <w:sz w:val="24"/>
          <w:szCs w:val="24"/>
        </w:rPr>
      </w:pPr>
      <w:r w:rsidRPr="00704431">
        <w:rPr>
          <w:rFonts w:ascii="Times New Roman" w:eastAsia="Calibri" w:hAnsi="Times New Roman"/>
          <w:b/>
          <w:sz w:val="24"/>
          <w:szCs w:val="24"/>
        </w:rPr>
        <w:t xml:space="preserve">FUSHAT E NJOHURIVE, AFTËSITË DHE CILËSITË MBI TË CILAT DO TË ZHVILLOHET INTERVISTA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 152/2013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nëpunësin civil”</w:t>
      </w:r>
      <w:r w:rsidRPr="00704431">
        <w:rPr>
          <w:rFonts w:ascii="Times New Roman" w:eastAsia="Calibri" w:hAnsi="Times New Roman"/>
          <w:sz w:val="24"/>
          <w:szCs w:val="24"/>
        </w:rPr>
        <w:t>, i ndryshuar, dhe aktet nënligjore dalë në zbatim të tij.</w:t>
      </w:r>
    </w:p>
    <w:p w:rsidR="00704431" w:rsidRPr="00704431" w:rsidRDefault="00704431" w:rsidP="00704431">
      <w:pPr>
        <w:numPr>
          <w:ilvl w:val="0"/>
          <w:numId w:val="18"/>
        </w:numPr>
        <w:ind w:right="-81"/>
        <w:contextualSpacing/>
        <w:jc w:val="both"/>
        <w:rPr>
          <w:rFonts w:ascii="Times New Roman" w:eastAsia="Calibri" w:hAnsi="Times New Roman"/>
          <w:i/>
          <w:sz w:val="24"/>
          <w:szCs w:val="24"/>
        </w:rPr>
      </w:pPr>
      <w:r w:rsidRPr="00704431">
        <w:rPr>
          <w:rFonts w:ascii="Times New Roman" w:eastAsia="Calibri" w:hAnsi="Times New Roman"/>
          <w:sz w:val="24"/>
          <w:szCs w:val="24"/>
        </w:rPr>
        <w:lastRenderedPageBreak/>
        <w:t>Njohuritë mbi Ligjin Nr. 9131, datë 08.09.2003</w:t>
      </w:r>
      <w:proofErr w:type="gramStart"/>
      <w:r w:rsidRPr="00704431">
        <w:rPr>
          <w:rFonts w:ascii="Times New Roman" w:eastAsia="Calibri" w:hAnsi="Times New Roman"/>
          <w:sz w:val="24"/>
          <w:szCs w:val="24"/>
        </w:rPr>
        <w:t>,</w:t>
      </w:r>
      <w:r w:rsidRPr="00704431">
        <w:rPr>
          <w:rFonts w:ascii="Times New Roman" w:eastAsia="Calibri" w:hAnsi="Times New Roman"/>
          <w:i/>
          <w:sz w:val="24"/>
          <w:szCs w:val="24"/>
        </w:rPr>
        <w:t>“</w:t>
      </w:r>
      <w:proofErr w:type="gramEnd"/>
      <w:r w:rsidRPr="00704431">
        <w:rPr>
          <w:rFonts w:ascii="Times New Roman" w:eastAsia="Calibri" w:hAnsi="Times New Roman"/>
          <w:i/>
          <w:sz w:val="24"/>
          <w:szCs w:val="24"/>
        </w:rPr>
        <w:t>Për rregullat e etikës në administratën publike”</w:t>
      </w:r>
      <w:r w:rsidRPr="00704431">
        <w:rPr>
          <w:rFonts w:ascii="Times New Roman" w:eastAsia="Calibri" w:hAnsi="Times New Roman"/>
          <w:sz w:val="24"/>
          <w:szCs w:val="24"/>
        </w:rPr>
        <w:t>.</w:t>
      </w:r>
    </w:p>
    <w:p w:rsidR="00704431" w:rsidRPr="00704431" w:rsidRDefault="00704431" w:rsidP="00704431">
      <w:pPr>
        <w:numPr>
          <w:ilvl w:val="0"/>
          <w:numId w:val="18"/>
        </w:numPr>
        <w:ind w:right="-81"/>
        <w:contextualSpacing/>
        <w:jc w:val="both"/>
        <w:rPr>
          <w:rFonts w:ascii="Times New Roman" w:eastAsia="Calibri" w:hAnsi="Times New Roman"/>
          <w:sz w:val="24"/>
          <w:szCs w:val="24"/>
        </w:rPr>
      </w:pPr>
      <w:r w:rsidRPr="00704431">
        <w:rPr>
          <w:rFonts w:ascii="Times New Roman" w:eastAsia="Calibri" w:hAnsi="Times New Roman"/>
          <w:sz w:val="24"/>
          <w:szCs w:val="24"/>
        </w:rPr>
        <w:t>Njohuritë mbi ligjin nr.9367, datë 07.04.2005 “Për parandalimin e konfliktit të interesave në ushtrimin e funksioneve publike”, i ndryshuar</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sz w:val="24"/>
          <w:szCs w:val="24"/>
        </w:rPr>
        <w:t xml:space="preserve">Njohuritë mbi Ligjin </w:t>
      </w:r>
      <w:r w:rsidRPr="00704431">
        <w:rPr>
          <w:rFonts w:ascii="Times New Roman" w:eastAsia="Calibri" w:hAnsi="Times New Roman"/>
          <w:color w:val="000000"/>
          <w:sz w:val="24"/>
          <w:szCs w:val="24"/>
        </w:rPr>
        <w:t>Nr. 139 /2015 "Për vetëqeverisjen Vendore"</w:t>
      </w:r>
    </w:p>
    <w:p w:rsidR="00704431" w:rsidRPr="00704431" w:rsidRDefault="00704431" w:rsidP="00704431">
      <w:pPr>
        <w:numPr>
          <w:ilvl w:val="0"/>
          <w:numId w:val="18"/>
        </w:numPr>
        <w:ind w:right="-81"/>
        <w:contextualSpacing/>
        <w:jc w:val="both"/>
        <w:rPr>
          <w:rFonts w:ascii="Times New Roman" w:eastAsia="Calibri" w:hAnsi="Times New Roman"/>
          <w:color w:val="000000"/>
          <w:sz w:val="24"/>
          <w:szCs w:val="24"/>
        </w:rPr>
      </w:pPr>
      <w:r w:rsidRPr="00704431">
        <w:rPr>
          <w:rFonts w:ascii="Times New Roman" w:eastAsia="Calibri" w:hAnsi="Times New Roman"/>
          <w:color w:val="000000"/>
          <w:sz w:val="24"/>
          <w:szCs w:val="24"/>
        </w:rPr>
        <w:t>Njohuritë mbi Ligjin 44/2015 Kodi i Proçedurave Administrative</w:t>
      </w:r>
    </w:p>
    <w:p w:rsidR="00994AB7" w:rsidRPr="00994AB7" w:rsidRDefault="00994AB7" w:rsidP="00704431">
      <w:pPr>
        <w:numPr>
          <w:ilvl w:val="0"/>
          <w:numId w:val="18"/>
        </w:numPr>
        <w:ind w:right="-81"/>
        <w:contextualSpacing/>
        <w:jc w:val="both"/>
        <w:rPr>
          <w:rFonts w:ascii="Times New Roman" w:eastAsia="Calibri" w:hAnsi="Times New Roman"/>
          <w:color w:val="000000"/>
          <w:sz w:val="24"/>
          <w:szCs w:val="24"/>
        </w:rPr>
      </w:pPr>
      <w:r>
        <w:t xml:space="preserve">Njohuritë mbi ligjin Nr. 68/2017 “Për financat dhe vetëqeverisjen vendore” </w:t>
      </w:r>
    </w:p>
    <w:p w:rsidR="00994AB7" w:rsidRPr="00B121C5" w:rsidRDefault="00994AB7" w:rsidP="00704431">
      <w:pPr>
        <w:numPr>
          <w:ilvl w:val="0"/>
          <w:numId w:val="18"/>
        </w:numPr>
        <w:ind w:right="-81"/>
        <w:contextualSpacing/>
        <w:jc w:val="both"/>
        <w:rPr>
          <w:rFonts w:ascii="Times New Roman" w:eastAsia="Calibri" w:hAnsi="Times New Roman"/>
          <w:color w:val="000000"/>
          <w:sz w:val="24"/>
          <w:szCs w:val="24"/>
        </w:rPr>
      </w:pPr>
      <w:r>
        <w:t xml:space="preserve">Njohuritë mbi ligjin Nr. 162/2020 “Për prokurimin publik” </w:t>
      </w:r>
    </w:p>
    <w:p w:rsidR="00B121C5" w:rsidRPr="00B121C5" w:rsidRDefault="00B121C5" w:rsidP="00B121C5">
      <w:pPr>
        <w:numPr>
          <w:ilvl w:val="0"/>
          <w:numId w:val="18"/>
        </w:numPr>
        <w:ind w:right="-81"/>
        <w:contextualSpacing/>
        <w:jc w:val="both"/>
        <w:rPr>
          <w:rFonts w:ascii="Times New Roman" w:eastAsia="Calibri" w:hAnsi="Times New Roman"/>
          <w:color w:val="000000"/>
          <w:sz w:val="24"/>
          <w:szCs w:val="24"/>
        </w:rPr>
      </w:pPr>
      <w:r w:rsidRPr="00B121C5">
        <w:rPr>
          <w:rFonts w:ascii="Times New Roman" w:eastAsia="Calibri" w:hAnsi="Times New Roman"/>
          <w:color w:val="000000"/>
          <w:sz w:val="24"/>
          <w:szCs w:val="24"/>
        </w:rPr>
        <w:t>Njohuritë mbi vkm Nr. 285/2021 “Për miratimin e rregullave te prokurimit publik”, i ndryshuar</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1.5 MËNYRA E VLERËSIMIT TË KANDIDATËVE PËR LËVIZJEN PARALELE</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për lëvizjen paralele në këto pozicione pune do të vlerësohet si më poshtë: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Kandidatët do të vlerësohen për përvojën, trajnimet apo kualifikimet e lidhura në fushën, si dhe çertifikimin pozitiv ose për vlerësimet e rezultateve individuale në punë në rastet kur proçesi i çerftifikimit nuk është kryer. </w:t>
      </w:r>
      <w:proofErr w:type="gramStart"/>
      <w:r w:rsidRPr="00704431">
        <w:rPr>
          <w:rFonts w:ascii="Times New Roman" w:eastAsia="Calibri" w:hAnsi="Times New Roman"/>
          <w:b/>
          <w:sz w:val="24"/>
          <w:szCs w:val="24"/>
        </w:rPr>
        <w:t>Totali i pikëve është 40 pikë</w:t>
      </w:r>
      <w:r w:rsidRPr="00704431">
        <w:rPr>
          <w:rFonts w:ascii="Times New Roman" w:eastAsia="Calibri" w:hAnsi="Times New Roman"/>
          <w:sz w:val="24"/>
          <w:szCs w:val="24"/>
        </w:rPr>
        <w:t>.</w:t>
      </w:r>
      <w:proofErr w:type="gramEnd"/>
    </w:p>
    <w:p w:rsidR="00704431" w:rsidRPr="00704431" w:rsidRDefault="00704431" w:rsidP="00704431">
      <w:pPr>
        <w:spacing w:after="0" w:line="240" w:lineRule="auto"/>
        <w:rPr>
          <w:rFonts w:ascii="Times New Roman" w:eastAsia="Calibri" w:hAnsi="Times New Roman"/>
          <w:b/>
          <w:sz w:val="24"/>
          <w:szCs w:val="24"/>
        </w:rPr>
      </w:pP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Kandidatët </w:t>
      </w:r>
      <w:proofErr w:type="gramStart"/>
      <w:r w:rsidRPr="00704431">
        <w:rPr>
          <w:rFonts w:ascii="Times New Roman" w:eastAsia="Calibri" w:hAnsi="Times New Roman"/>
          <w:b/>
          <w:sz w:val="24"/>
          <w:szCs w:val="24"/>
        </w:rPr>
        <w:t>gjatë  intervistës</w:t>
      </w:r>
      <w:proofErr w:type="gramEnd"/>
      <w:r w:rsidRPr="00704431">
        <w:rPr>
          <w:rFonts w:ascii="Times New Roman" w:eastAsia="Calibri" w:hAnsi="Times New Roman"/>
          <w:b/>
          <w:sz w:val="24"/>
          <w:szCs w:val="24"/>
        </w:rPr>
        <w:t xml:space="preserve"> së strukturuar me gojë do të vlerësohen në lidhje 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Njohuritë, aftësitë, kompetencën në lidhje me përshkrimin e pozicionit të punës,</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7"/>
        </w:numPr>
        <w:spacing w:after="0" w:line="240" w:lineRule="auto"/>
        <w:contextualSpacing/>
        <w:rPr>
          <w:rFonts w:ascii="Times New Roman" w:eastAsia="Calibri" w:hAnsi="Times New Roman"/>
          <w:sz w:val="24"/>
          <w:szCs w:val="24"/>
        </w:rPr>
      </w:pPr>
      <w:r w:rsidRPr="00704431">
        <w:rPr>
          <w:rFonts w:ascii="Times New Roman" w:eastAsia="Calibri" w:hAnsi="Times New Roman"/>
          <w:sz w:val="24"/>
          <w:szCs w:val="24"/>
        </w:rPr>
        <w:t>Motivimin, aspiratat dhe pritshmërinë e tyre për karrieren</w:t>
      </w:r>
    </w:p>
    <w:p w:rsidR="00704431" w:rsidRPr="00704431" w:rsidRDefault="00704431" w:rsidP="00704431">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 xml:space="preserve"> </w:t>
      </w:r>
    </w:p>
    <w:p w:rsidR="00704431" w:rsidRPr="00B66F9A" w:rsidRDefault="00704431" w:rsidP="00B66F9A">
      <w:pPr>
        <w:spacing w:after="0" w:line="240" w:lineRule="auto"/>
        <w:rPr>
          <w:rFonts w:ascii="Times New Roman" w:eastAsia="Calibri" w:hAnsi="Times New Roman"/>
          <w:b/>
          <w:sz w:val="24"/>
          <w:szCs w:val="24"/>
        </w:rPr>
      </w:pPr>
      <w:r w:rsidRPr="00704431">
        <w:rPr>
          <w:rFonts w:ascii="Times New Roman" w:eastAsia="Calibri" w:hAnsi="Times New Roman"/>
          <w:b/>
          <w:sz w:val="24"/>
          <w:szCs w:val="24"/>
        </w:rPr>
        <w:t>Totali i pikëve për këtë vlerësim është 60 pikë</w:t>
      </w:r>
    </w:p>
    <w:p w:rsidR="00704431" w:rsidRPr="00704431" w:rsidRDefault="00704431" w:rsidP="00704431">
      <w:pPr>
        <w:spacing w:after="0" w:line="240" w:lineRule="auto"/>
        <w:jc w:val="both"/>
        <w:rPr>
          <w:rFonts w:ascii="Times New Roman" w:eastAsia="Calibri" w:hAnsi="Times New Roman"/>
          <w:sz w:val="24"/>
          <w:szCs w:val="24"/>
        </w:rPr>
      </w:pPr>
      <w:r w:rsidRPr="00704431">
        <w:rPr>
          <w:rFonts w:eastAsia="Calibri"/>
          <w:noProof/>
          <w:lang w:val="en-GB" w:eastAsia="en-GB"/>
        </w:rPr>
        <mc:AlternateContent>
          <mc:Choice Requires="wps">
            <w:drawing>
              <wp:anchor distT="0" distB="0" distL="114300" distR="114300" simplePos="0" relativeHeight="251663360" behindDoc="0" locked="0" layoutInCell="1" allowOverlap="1" wp14:anchorId="0A5C94A5" wp14:editId="1CBF3EFB">
                <wp:simplePos x="0" y="0"/>
                <wp:positionH relativeFrom="column">
                  <wp:posOffset>-309880</wp:posOffset>
                </wp:positionH>
                <wp:positionV relativeFrom="paragraph">
                  <wp:posOffset>68580</wp:posOffset>
                </wp:positionV>
                <wp:extent cx="3131820" cy="453390"/>
                <wp:effectExtent l="0" t="0" r="11430" b="41910"/>
                <wp:wrapNone/>
                <wp:docPr id="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45339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8" style="position:absolute;left:0;text-align:left;margin-left:-24.4pt;margin-top:5.4pt;width:246.6pt;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" fillcolor="#93cddd" strokecolor="#93cddd" strokeweight="1pt">
                <v:fill color2="#dbeef4" angle="135" focus="50%" type="gradient"/>
                <v:shadow on="t" color="#215968" opacity=".5" offset="1pt"/>
                <v:textbox>
                  <w:txbxContent>
                    <w:p w:rsidR="00704431" w:rsidRDefault="00704431" w:rsidP="00704431">
                      <w:pPr>
                        <w:rPr>
                          <w:rFonts w:ascii="Times New Roman" w:hAnsi="Times New Roman"/>
                          <w:sz w:val="28"/>
                          <w:szCs w:val="28"/>
                        </w:rPr>
                      </w:pPr>
                      <w:r>
                        <w:rPr>
                          <w:rFonts w:ascii="Times New Roman" w:hAnsi="Times New Roman"/>
                          <w:sz w:val="28"/>
                          <w:szCs w:val="28"/>
                        </w:rPr>
                        <w:t xml:space="preserve">2. PRANIM NË SHËRBIMIN CIVIL </w:t>
                      </w:r>
                    </w:p>
                  </w:txbxContent>
                </v:textbox>
              </v:roundrect>
            </w:pict>
          </mc:Fallback>
        </mc:AlternateConten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rPr>
      </w:pPr>
    </w:p>
    <w:p w:rsidR="00704431" w:rsidRPr="00704431" w:rsidRDefault="00704431" w:rsidP="00704431">
      <w:pPr>
        <w:spacing w:after="0" w:line="240" w:lineRule="auto"/>
        <w:jc w:val="both"/>
        <w:rPr>
          <w:rFonts w:ascii="Times New Roman" w:eastAsia="Calibri" w:hAnsi="Times New Roman"/>
        </w:rPr>
      </w:pPr>
    </w:p>
    <w:tbl>
      <w:tblPr>
        <w:tblStyle w:val="TableGrid"/>
        <w:tblW w:w="9540" w:type="dxa"/>
        <w:tblInd w:w="-545" w:type="dxa"/>
        <w:tblLook w:val="04A0" w:firstRow="1" w:lastRow="0" w:firstColumn="1" w:lastColumn="0" w:noHBand="0" w:noVBand="1"/>
      </w:tblPr>
      <w:tblGrid>
        <w:gridCol w:w="9540"/>
      </w:tblGrid>
      <w:tr w:rsidR="00704431" w:rsidRPr="00704431" w:rsidTr="00004E7E">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431" w:rsidRPr="00704431" w:rsidRDefault="00704431" w:rsidP="00704431">
            <w:pPr>
              <w:spacing w:after="200" w:line="276" w:lineRule="auto"/>
              <w:jc w:val="both"/>
              <w:rPr>
                <w:rFonts w:ascii="Times New Roman" w:eastAsia="Calibri" w:hAnsi="Times New Roman"/>
                <w:sz w:val="24"/>
                <w:szCs w:val="24"/>
              </w:rPr>
            </w:pPr>
            <w:r w:rsidRPr="00704431">
              <w:rPr>
                <w:rFonts w:ascii="Times New Roman" w:eastAsia="Calibri" w:hAnsi="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2.1 KUSHTET QË DUHET TË PLOTËSOJË KANDIDATI NË PROCEDURËN E PRANIMIT NE SHERBIMIN CIVIL DHE KRITERET E VEÇANTA</w:t>
      </w:r>
    </w:p>
    <w:p w:rsidR="00704431" w:rsidRPr="00704431" w:rsidRDefault="00704431" w:rsidP="00704431">
      <w:pPr>
        <w:spacing w:after="0"/>
        <w:jc w:val="both"/>
        <w:rPr>
          <w:rFonts w:ascii="Times New Roman" w:eastAsia="Calibri" w:hAnsi="Times New Roman"/>
          <w:sz w:val="24"/>
          <w:szCs w:val="24"/>
        </w:rPr>
      </w:pPr>
      <w:r w:rsidRPr="00704431">
        <w:rPr>
          <w:rFonts w:eastAsia="Calibri"/>
        </w:rPr>
        <w:t xml:space="preserve"> </w:t>
      </w:r>
      <w:proofErr w:type="gramStart"/>
      <w:r w:rsidRPr="00704431">
        <w:rPr>
          <w:rFonts w:ascii="Times New Roman" w:eastAsia="Calibri" w:hAnsi="Times New Roman"/>
          <w:sz w:val="24"/>
          <w:szCs w:val="24"/>
        </w:rPr>
        <w:t>Për këtë procedurë kanë të drejtë të aplikojnë të gjithë kandidatët jashtë sistemit të shërbimit civil, që plotësojnë kërkesat e përgjithshme sipas nenit 21, të ligjit 152/2013 “Për nëpunësin civil” i ndryshuar.</w:t>
      </w:r>
      <w:proofErr w:type="gramEnd"/>
      <w:r w:rsidRPr="00704431">
        <w:rPr>
          <w:rFonts w:ascii="Times New Roman" w:eastAsia="Calibri" w:hAnsi="Times New Roman"/>
          <w:sz w:val="24"/>
          <w:szCs w:val="24"/>
        </w:rPr>
        <w:t xml:space="preserve"> </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Kushtet që duhet të plotësojë kandidati në procedurën e pranimit në shërbimin civil janë:</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jetë shtetas shqiptar;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Të ketë zotësi të plotë për të vepruar; </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zotërojë gjuhën shqipe, të shkruar dhe të folur;</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jetë në kushte shëndetësore që e lejojnë të kryejë detyrën përkatëse;</w:t>
      </w:r>
    </w:p>
    <w:p w:rsidR="00704431" w:rsidRPr="00704431" w:rsidRDefault="00704431" w:rsidP="00704431">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mos jetë i dënuar me vendim të formës së prerë për kryerjen e një krimi apo për kryerjen e një kundërvajtjeje penale me dashje;</w:t>
      </w:r>
    </w:p>
    <w:p w:rsidR="00704431" w:rsidRPr="00B66F9A" w:rsidRDefault="00704431" w:rsidP="00B66F9A">
      <w:pPr>
        <w:numPr>
          <w:ilvl w:val="0"/>
          <w:numId w:val="14"/>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lastRenderedPageBreak/>
        <w:t xml:space="preserve">Ndaj tij të mos jetë marrë masa disiplinore e largimit nga shërbimi civil, që nuk është shuar sipas ligjit 152/2013 “Për nëpunësin civil” i ndryshuar. </w:t>
      </w:r>
    </w:p>
    <w:p w:rsidR="00704431" w:rsidRPr="00704431" w:rsidRDefault="00704431" w:rsidP="00B66F9A">
      <w:pPr>
        <w:spacing w:after="0" w:line="240" w:lineRule="auto"/>
        <w:ind w:left="90"/>
        <w:jc w:val="both"/>
        <w:rPr>
          <w:rFonts w:ascii="Times New Roman" w:eastAsia="Calibri" w:hAnsi="Times New Roman"/>
          <w:b/>
          <w:sz w:val="24"/>
          <w:szCs w:val="24"/>
        </w:rPr>
      </w:pPr>
      <w:r w:rsidRPr="00704431">
        <w:rPr>
          <w:rFonts w:ascii="Times New Roman" w:eastAsia="Calibri" w:hAnsi="Times New Roman"/>
          <w:b/>
          <w:sz w:val="24"/>
          <w:szCs w:val="24"/>
        </w:rPr>
        <w:t xml:space="preserve">Kandidatët duhet të plotësojnë kriteret e veçanta si vijon: </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Të ketë arsim të lartë në fushën përkatëse.</w:t>
      </w:r>
    </w:p>
    <w:p w:rsidR="00994AB7"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Të zotërojnë arsimin nivelin Master Profesional ose Shkencor në Shkencat </w:t>
      </w:r>
      <w:r w:rsidR="00994AB7">
        <w:rPr>
          <w:rFonts w:ascii="Times New Roman" w:eastAsia="Calibri" w:hAnsi="Times New Roman"/>
          <w:sz w:val="24"/>
          <w:szCs w:val="24"/>
        </w:rPr>
        <w:t xml:space="preserve">Ekonomike </w:t>
      </w:r>
    </w:p>
    <w:p w:rsidR="00704431" w:rsidRPr="00704431" w:rsidRDefault="00A840A4" w:rsidP="00704431">
      <w:pPr>
        <w:numPr>
          <w:ilvl w:val="1"/>
          <w:numId w:val="12"/>
        </w:numPr>
        <w:spacing w:after="0"/>
        <w:contextualSpacing/>
        <w:jc w:val="both"/>
        <w:rPr>
          <w:rFonts w:ascii="Times New Roman" w:eastAsia="Calibri" w:hAnsi="Times New Roman"/>
          <w:sz w:val="24"/>
          <w:szCs w:val="24"/>
        </w:rPr>
      </w:pPr>
      <w:proofErr w:type="gramStart"/>
      <w:r>
        <w:rPr>
          <w:rFonts w:ascii="Times New Roman" w:eastAsia="Calibri" w:hAnsi="Times New Roman"/>
          <w:sz w:val="24"/>
          <w:szCs w:val="24"/>
        </w:rPr>
        <w:t>dhe</w:t>
      </w:r>
      <w:proofErr w:type="gramEnd"/>
      <w:r>
        <w:rPr>
          <w:rFonts w:ascii="Times New Roman" w:eastAsia="Calibri" w:hAnsi="Times New Roman"/>
          <w:sz w:val="24"/>
          <w:szCs w:val="24"/>
        </w:rPr>
        <w:t xml:space="preserve"> fusha te ngjashme me to.</w:t>
      </w:r>
    </w:p>
    <w:p w:rsidR="00704431" w:rsidRPr="00704431" w:rsidRDefault="00704431" w:rsidP="00704431">
      <w:pPr>
        <w:numPr>
          <w:ilvl w:val="1"/>
          <w:numId w:val="12"/>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Preferohet të këtë eksperience pune, në fushat përkatëse.</w:t>
      </w:r>
    </w:p>
    <w:p w:rsidR="00704431" w:rsidRPr="00704431" w:rsidRDefault="00704431" w:rsidP="00704431">
      <w:pPr>
        <w:spacing w:after="0" w:line="240" w:lineRule="auto"/>
        <w:ind w:left="1440"/>
        <w:contextualSpacing/>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2.2 DOKUMENTACIONI, MËNYRA DHE AFATI I DORËZIMIT</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 xml:space="preserve"> Kandidatët që aplikojnë duhet të dorëzojnë dokumentat si më poshtë: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Jetëshkrim i aplikantit;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diplomës, (përfshirë edhe diplomën Bachelor). Për diplomat e marra jashtë Republikës së Shqipërisë të përcillet njesimi nga Ministria Arsimit dhe Sportit</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e dëshmisë së gjuhës së huaj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Fotokopje të librezës së punës (të gjitha faqet që vërtetojnë eksperiencën në punë);</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Fotokopje të letërnjoftimit (ID); </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Vërtetim të gjendjes shëndetësore;</w:t>
      </w:r>
    </w:p>
    <w:p w:rsidR="00704431" w:rsidRPr="00704431" w:rsidRDefault="00704431" w:rsidP="00704431">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Vetëdeklarim të gjendjes gjyqësore.</w:t>
      </w:r>
    </w:p>
    <w:p w:rsidR="00704431" w:rsidRPr="00B66F9A" w:rsidRDefault="00704431" w:rsidP="00B66F9A">
      <w:pPr>
        <w:numPr>
          <w:ilvl w:val="0"/>
          <w:numId w:val="15"/>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Çdo dokumentacion tjetër që vërteton trajnimet, kualifikimet, arsimim shtesë, vlerësimet</w:t>
      </w:r>
      <w:r w:rsidR="00B66F9A">
        <w:rPr>
          <w:rFonts w:ascii="Times New Roman" w:eastAsia="Calibri" w:hAnsi="Times New Roman"/>
          <w:sz w:val="24"/>
          <w:szCs w:val="24"/>
        </w:rPr>
        <w:t xml:space="preserve"> </w:t>
      </w:r>
      <w:r w:rsidRPr="00B66F9A">
        <w:rPr>
          <w:rFonts w:ascii="Times New Roman" w:eastAsia="Calibri" w:hAnsi="Times New Roman"/>
          <w:sz w:val="24"/>
          <w:szCs w:val="24"/>
        </w:rPr>
        <w:t>pozitive apo të tjera të përmendura në jetëshkrimin tuaj;</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2.3 REZULTATET PËR FAZËN E VERIFIKIMIT PARAPRAK</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Në </w:t>
      </w:r>
      <w:r w:rsidR="00B121C5">
        <w:rPr>
          <w:rFonts w:ascii="Times New Roman" w:eastAsia="Calibri" w:hAnsi="Times New Roman"/>
          <w:b/>
          <w:sz w:val="24"/>
          <w:szCs w:val="24"/>
        </w:rPr>
        <w:t>09.01.2026</w:t>
      </w:r>
      <w:r w:rsidRPr="00704431">
        <w:rPr>
          <w:rFonts w:ascii="Times New Roman" w:eastAsia="Calibri" w:hAnsi="Times New Roman"/>
          <w:b/>
          <w:sz w:val="24"/>
          <w:szCs w:val="24"/>
        </w:rPr>
        <w:t xml:space="preserve"> </w:t>
      </w:r>
      <w:r w:rsidRPr="00704431">
        <w:rPr>
          <w:rFonts w:ascii="Times New Roman" w:eastAsia="Calibri" w:hAnsi="Times New Roman"/>
          <w:sz w:val="24"/>
          <w:szCs w:val="24"/>
        </w:rPr>
        <w:t xml:space="preserve">Njësia e Menaxhimit të burimeve Njerëzore do të shpallë në faqen zyrtare të internetit dhe në portalin “Shërbimi Kombëtar i Punësimit”, listën e kandidatëve që plotësojnë kushtet dhe kërkesat e posaçme. </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2.4 FUSHAT E NJOHURIVE, AFTËSITË DHE CILËSITË MBI TË CILAT DO TË ZHVILLOHET TESTIMI DHE INTERVISTA</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eastAsia="Calibri"/>
        </w:rPr>
        <w:t xml:space="preserve"> </w:t>
      </w:r>
      <w:r w:rsidRPr="00704431">
        <w:rPr>
          <w:rFonts w:ascii="Times New Roman" w:eastAsia="Calibri" w:hAnsi="Times New Roman"/>
          <w:b/>
          <w:sz w:val="24"/>
          <w:szCs w:val="24"/>
        </w:rPr>
        <w:t>Kandidatët do të testohen në lidhje me:</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B121C5" w:rsidRDefault="00704431" w:rsidP="00704431">
      <w:pPr>
        <w:numPr>
          <w:ilvl w:val="0"/>
          <w:numId w:val="13"/>
        </w:numPr>
        <w:spacing w:after="0" w:line="240" w:lineRule="auto"/>
        <w:contextualSpacing/>
        <w:jc w:val="both"/>
        <w:rPr>
          <w:rFonts w:ascii="Times New Roman" w:eastAsia="Calibri" w:hAnsi="Times New Roman"/>
          <w:sz w:val="24"/>
          <w:szCs w:val="24"/>
        </w:rPr>
      </w:pPr>
      <w:r w:rsidRPr="00704431">
        <w:rPr>
          <w:rFonts w:ascii="Times New Roman" w:eastAsia="Calibri" w:hAnsi="Times New Roman"/>
          <w:sz w:val="24"/>
          <w:szCs w:val="24"/>
        </w:rPr>
        <w:t>Kandidatët do të testohen në lidhje me:</w:t>
      </w:r>
    </w:p>
    <w:p w:rsidR="00B66F9A" w:rsidRPr="00B66F9A" w:rsidRDefault="00B66F9A" w:rsidP="00B66F9A">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Njohuritë mbi Ligjin Nr. 152/2013</w:t>
      </w:r>
      <w:proofErr w:type="gramStart"/>
      <w:r w:rsidRPr="00B66F9A">
        <w:rPr>
          <w:rFonts w:ascii="Times New Roman" w:eastAsia="Calibri" w:hAnsi="Times New Roman"/>
          <w:sz w:val="24"/>
          <w:szCs w:val="24"/>
        </w:rPr>
        <w:t>,“</w:t>
      </w:r>
      <w:proofErr w:type="gramEnd"/>
      <w:r w:rsidRPr="00B66F9A">
        <w:rPr>
          <w:rFonts w:ascii="Times New Roman" w:eastAsia="Calibri" w:hAnsi="Times New Roman"/>
          <w:sz w:val="24"/>
          <w:szCs w:val="24"/>
        </w:rPr>
        <w:t>Për nëpunësin civil”, i ndryshuar, dhe aktet nënligjore dalë në zbatim të tij.</w:t>
      </w:r>
    </w:p>
    <w:p w:rsidR="00B66F9A" w:rsidRPr="00B66F9A" w:rsidRDefault="00B66F9A" w:rsidP="00B66F9A">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Njohuritë mbi Ligjin Nr. 9131, datë 08.09.2003</w:t>
      </w:r>
      <w:proofErr w:type="gramStart"/>
      <w:r w:rsidRPr="00B66F9A">
        <w:rPr>
          <w:rFonts w:ascii="Times New Roman" w:eastAsia="Calibri" w:hAnsi="Times New Roman"/>
          <w:sz w:val="24"/>
          <w:szCs w:val="24"/>
        </w:rPr>
        <w:t>,“</w:t>
      </w:r>
      <w:proofErr w:type="gramEnd"/>
      <w:r w:rsidRPr="00B66F9A">
        <w:rPr>
          <w:rFonts w:ascii="Times New Roman" w:eastAsia="Calibri" w:hAnsi="Times New Roman"/>
          <w:sz w:val="24"/>
          <w:szCs w:val="24"/>
        </w:rPr>
        <w:t>Për rregullat e etikës në administratën publike”.</w:t>
      </w:r>
    </w:p>
    <w:p w:rsidR="00B66F9A" w:rsidRPr="00B66F9A" w:rsidRDefault="00B66F9A" w:rsidP="00B66F9A">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Njohuritë mbi ligjin nr.9367, datë 07.04.2005 “Për parandalimin e konfliktit të interesave në ushtrimin e funksioneve publike”, i ndryshuar</w:t>
      </w:r>
    </w:p>
    <w:p w:rsidR="00B66F9A" w:rsidRPr="00B66F9A" w:rsidRDefault="00B66F9A" w:rsidP="00B66F9A">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Njohuritë mbi Ligjin Nr. 139 /2015 "Për vetëqeverisjen Vendore"</w:t>
      </w:r>
    </w:p>
    <w:p w:rsidR="00B66F9A" w:rsidRPr="00B66F9A" w:rsidRDefault="00B66F9A" w:rsidP="00B66F9A">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Njohuritë mbi Ligjin 44/2015 Kodi i Proçedurave Administrative</w:t>
      </w:r>
    </w:p>
    <w:p w:rsidR="00B66F9A" w:rsidRPr="00B66F9A" w:rsidRDefault="00B66F9A" w:rsidP="00B66F9A">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 xml:space="preserve">Njohuritë mbi ligjin Nr. 68/2017 “Për financat dhe vetëqeverisjen vendore” </w:t>
      </w:r>
    </w:p>
    <w:p w:rsidR="00B121C5" w:rsidRPr="00B121C5" w:rsidRDefault="00B66F9A" w:rsidP="00B121C5">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 xml:space="preserve">Njohuritë mbi ligjin Nr. 162/2020 “Për prokurimin publik” </w:t>
      </w:r>
    </w:p>
    <w:p w:rsidR="00B66F9A" w:rsidRPr="00B66F9A" w:rsidRDefault="00B66F9A" w:rsidP="00B66F9A">
      <w:pPr>
        <w:numPr>
          <w:ilvl w:val="0"/>
          <w:numId w:val="19"/>
        </w:numPr>
        <w:ind w:right="-81"/>
        <w:contextualSpacing/>
        <w:jc w:val="both"/>
        <w:rPr>
          <w:rFonts w:ascii="Times New Roman" w:eastAsia="Calibri" w:hAnsi="Times New Roman"/>
          <w:sz w:val="24"/>
          <w:szCs w:val="24"/>
        </w:rPr>
      </w:pPr>
      <w:r w:rsidRPr="00B66F9A">
        <w:rPr>
          <w:rFonts w:ascii="Times New Roman" w:eastAsia="Calibri" w:hAnsi="Times New Roman"/>
          <w:sz w:val="24"/>
          <w:szCs w:val="24"/>
        </w:rPr>
        <w:t xml:space="preserve">Njohuritë mbi </w:t>
      </w:r>
      <w:r w:rsidR="00B121C5">
        <w:rPr>
          <w:rFonts w:ascii="Times New Roman" w:eastAsia="Calibri" w:hAnsi="Times New Roman"/>
          <w:sz w:val="24"/>
          <w:szCs w:val="24"/>
        </w:rPr>
        <w:t>vkm</w:t>
      </w:r>
      <w:r w:rsidRPr="00B66F9A">
        <w:rPr>
          <w:rFonts w:ascii="Times New Roman" w:eastAsia="Calibri" w:hAnsi="Times New Roman"/>
          <w:sz w:val="24"/>
          <w:szCs w:val="24"/>
        </w:rPr>
        <w:t xml:space="preserve"> Nr. </w:t>
      </w:r>
      <w:r w:rsidR="00B121C5">
        <w:rPr>
          <w:rFonts w:ascii="Times New Roman" w:eastAsia="Calibri" w:hAnsi="Times New Roman"/>
          <w:sz w:val="24"/>
          <w:szCs w:val="24"/>
        </w:rPr>
        <w:t>285/2021</w:t>
      </w:r>
      <w:r w:rsidRPr="00B66F9A">
        <w:rPr>
          <w:rFonts w:ascii="Times New Roman" w:eastAsia="Calibri" w:hAnsi="Times New Roman"/>
          <w:sz w:val="24"/>
          <w:szCs w:val="24"/>
        </w:rPr>
        <w:t xml:space="preserve"> “Për </w:t>
      </w:r>
      <w:r w:rsidR="00B121C5">
        <w:rPr>
          <w:rFonts w:ascii="Times New Roman" w:eastAsia="Calibri" w:hAnsi="Times New Roman"/>
          <w:sz w:val="24"/>
          <w:szCs w:val="24"/>
        </w:rPr>
        <w:t>miratimin e rregullave te prokurimit publik</w:t>
      </w:r>
      <w:r w:rsidRPr="00B66F9A">
        <w:rPr>
          <w:rFonts w:ascii="Times New Roman" w:eastAsia="Calibri" w:hAnsi="Times New Roman"/>
          <w:sz w:val="24"/>
          <w:szCs w:val="24"/>
        </w:rPr>
        <w:t xml:space="preserve">”, </w:t>
      </w:r>
      <w:r w:rsidR="00B121C5">
        <w:rPr>
          <w:rFonts w:ascii="Times New Roman" w:eastAsia="Calibri" w:hAnsi="Times New Roman"/>
          <w:sz w:val="24"/>
          <w:szCs w:val="24"/>
        </w:rPr>
        <w:t>i</w:t>
      </w:r>
      <w:r w:rsidRPr="00B66F9A">
        <w:rPr>
          <w:rFonts w:ascii="Times New Roman" w:eastAsia="Calibri" w:hAnsi="Times New Roman"/>
          <w:sz w:val="24"/>
          <w:szCs w:val="24"/>
        </w:rPr>
        <w:t xml:space="preserve"> ndryshuar</w:t>
      </w:r>
    </w:p>
    <w:p w:rsidR="00B66F9A" w:rsidRPr="00704431" w:rsidRDefault="00B66F9A" w:rsidP="00B66F9A">
      <w:pPr>
        <w:ind w:left="630" w:right="-81"/>
        <w:contextualSpacing/>
        <w:jc w:val="both"/>
        <w:rPr>
          <w:rFonts w:ascii="Times New Roman" w:eastAsia="Calibri" w:hAnsi="Times New Roman"/>
          <w:sz w:val="24"/>
          <w:szCs w:val="24"/>
        </w:rPr>
      </w:pPr>
    </w:p>
    <w:p w:rsidR="00704431" w:rsidRPr="00704431" w:rsidRDefault="00704431" w:rsidP="00B121C5">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lastRenderedPageBreak/>
        <w:t xml:space="preserve">Kandidatët gjatë intervistës së strukturuar me gojë do të vlerësohen në lidhje me: </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 xml:space="preserve">Njohuritë, aftësitë, kompetencën në lidhje me përshkrimin e pozicionit të punës; </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Eksperiencën e tyre të mëparshme;</w:t>
      </w:r>
    </w:p>
    <w:p w:rsidR="00704431" w:rsidRPr="00704431" w:rsidRDefault="00704431" w:rsidP="00704431">
      <w:pPr>
        <w:numPr>
          <w:ilvl w:val="0"/>
          <w:numId w:val="16"/>
        </w:numPr>
        <w:spacing w:after="0"/>
        <w:contextualSpacing/>
        <w:jc w:val="both"/>
        <w:rPr>
          <w:rFonts w:ascii="Times New Roman" w:eastAsia="Calibri" w:hAnsi="Times New Roman"/>
          <w:sz w:val="24"/>
          <w:szCs w:val="24"/>
        </w:rPr>
      </w:pPr>
      <w:r w:rsidRPr="00704431">
        <w:rPr>
          <w:rFonts w:ascii="Times New Roman" w:eastAsia="Calibri" w:hAnsi="Times New Roman"/>
          <w:sz w:val="24"/>
          <w:szCs w:val="24"/>
        </w:rPr>
        <w:t>Motivimin, aspiratat dhe pritshmëritë e tyre për karrierën.</w:t>
      </w: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 2.5 MËNYRA E VLERËSIMIT TË KANDIDATËVE</w:t>
      </w:r>
    </w:p>
    <w:p w:rsidR="00704431" w:rsidRPr="00704431" w:rsidRDefault="00704431" w:rsidP="00704431">
      <w:pPr>
        <w:spacing w:after="0" w:line="240" w:lineRule="auto"/>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sz w:val="24"/>
          <w:szCs w:val="24"/>
        </w:rPr>
      </w:pPr>
      <w:r w:rsidRPr="00704431">
        <w:rPr>
          <w:rFonts w:ascii="Times New Roman" w:eastAsia="Calibri" w:hAnsi="Times New Roman"/>
          <w:sz w:val="24"/>
          <w:szCs w:val="24"/>
        </w:rPr>
        <w:t>Kandidatët do të vlerësohen në lidhje me:</w:t>
      </w:r>
    </w:p>
    <w:p w:rsidR="00704431" w:rsidRPr="00704431" w:rsidRDefault="00704431" w:rsidP="00704431">
      <w:pPr>
        <w:spacing w:after="0" w:line="240" w:lineRule="auto"/>
        <w:jc w:val="both"/>
        <w:rPr>
          <w:rFonts w:ascii="Times New Roman" w:eastAsia="Calibri" w:hAnsi="Times New Roman"/>
          <w:sz w:val="24"/>
          <w:szCs w:val="24"/>
        </w:rPr>
      </w:pPr>
      <w:proofErr w:type="gramStart"/>
      <w:r w:rsidRPr="00704431">
        <w:rPr>
          <w:rFonts w:ascii="Times New Roman" w:eastAsia="Calibri" w:hAnsi="Times New Roman"/>
          <w:sz w:val="24"/>
          <w:szCs w:val="24"/>
        </w:rPr>
        <w:t>a-Vlerësimin</w:t>
      </w:r>
      <w:proofErr w:type="gramEnd"/>
      <w:r w:rsidRPr="00704431">
        <w:rPr>
          <w:rFonts w:ascii="Times New Roman" w:eastAsia="Calibri" w:hAnsi="Times New Roman"/>
          <w:sz w:val="24"/>
          <w:szCs w:val="24"/>
        </w:rPr>
        <w:t xml:space="preserve"> me shkrim, </w:t>
      </w:r>
      <w:r w:rsidRPr="00704431">
        <w:rPr>
          <w:rFonts w:ascii="Times New Roman" w:eastAsia="Calibri" w:hAnsi="Times New Roman"/>
          <w:b/>
          <w:sz w:val="24"/>
          <w:szCs w:val="24"/>
        </w:rPr>
        <w:t>deri në 60 pikë</w:t>
      </w:r>
      <w:r w:rsidRPr="00704431">
        <w:rPr>
          <w:rFonts w:ascii="Times New Roman" w:eastAsia="Calibri" w:hAnsi="Times New Roman"/>
          <w:sz w:val="24"/>
          <w:szCs w:val="24"/>
        </w:rPr>
        <w:t>;</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b- Intervistën e strukturuar me gojë qe konsiston ne motivimin, aspiratat dhe pritshmëritë e tyre për karrierën, </w:t>
      </w:r>
      <w:r w:rsidRPr="00704431">
        <w:rPr>
          <w:rFonts w:ascii="Times New Roman" w:eastAsia="Calibri" w:hAnsi="Times New Roman"/>
          <w:b/>
          <w:sz w:val="24"/>
          <w:szCs w:val="24"/>
        </w:rPr>
        <w:t>deri në 25 pikë</w:t>
      </w:r>
      <w:r w:rsidRPr="00704431">
        <w:rPr>
          <w:rFonts w:ascii="Times New Roman" w:eastAsia="Calibri" w:hAnsi="Times New Roman"/>
          <w:sz w:val="24"/>
          <w:szCs w:val="24"/>
        </w:rPr>
        <w:t xml:space="preserve">; </w:t>
      </w:r>
    </w:p>
    <w:p w:rsidR="00704431" w:rsidRPr="00704431" w:rsidRDefault="00704431" w:rsidP="00704431">
      <w:pPr>
        <w:spacing w:after="0"/>
        <w:jc w:val="both"/>
        <w:rPr>
          <w:rFonts w:ascii="Times New Roman" w:eastAsia="Calibri" w:hAnsi="Times New Roman"/>
          <w:sz w:val="24"/>
          <w:szCs w:val="24"/>
        </w:rPr>
      </w:pPr>
      <w:r w:rsidRPr="00704431">
        <w:rPr>
          <w:rFonts w:ascii="Times New Roman" w:eastAsia="Calibri" w:hAnsi="Times New Roman"/>
          <w:sz w:val="24"/>
          <w:szCs w:val="24"/>
        </w:rPr>
        <w:t xml:space="preserve">c- Jetëshkrimin, që konsiston në vlerësimin e arsimimit, të përvojës e të trajnimeve, të lidhura me fushën, deri në </w:t>
      </w:r>
      <w:r w:rsidRPr="00704431">
        <w:rPr>
          <w:rFonts w:ascii="Times New Roman" w:eastAsia="Calibri" w:hAnsi="Times New Roman"/>
          <w:b/>
          <w:sz w:val="24"/>
          <w:szCs w:val="24"/>
        </w:rPr>
        <w:t>15 pikë</w:t>
      </w:r>
      <w:r w:rsidRPr="00704431">
        <w:rPr>
          <w:rFonts w:ascii="Times New Roman" w:eastAsia="Calibri" w:hAnsi="Times New Roman"/>
          <w:sz w:val="24"/>
          <w:szCs w:val="24"/>
        </w:rPr>
        <w:t xml:space="preserve">. </w:t>
      </w:r>
    </w:p>
    <w:p w:rsidR="00704431" w:rsidRPr="00704431" w:rsidRDefault="00704431" w:rsidP="00704431">
      <w:pPr>
        <w:spacing w:after="0" w:line="240" w:lineRule="auto"/>
        <w:ind w:left="360"/>
        <w:jc w:val="both"/>
        <w:rPr>
          <w:rFonts w:ascii="Times New Roman" w:eastAsia="Calibri" w:hAnsi="Times New Roman"/>
          <w:sz w:val="24"/>
          <w:szCs w:val="24"/>
        </w:rPr>
      </w:pPr>
    </w:p>
    <w:p w:rsidR="00704431" w:rsidRPr="00704431" w:rsidRDefault="00704431" w:rsidP="00704431">
      <w:pPr>
        <w:spacing w:after="0" w:line="240" w:lineRule="auto"/>
        <w:jc w:val="both"/>
        <w:rPr>
          <w:rFonts w:ascii="Times New Roman" w:eastAsia="Calibri" w:hAnsi="Times New Roman"/>
          <w:b/>
          <w:sz w:val="24"/>
          <w:szCs w:val="24"/>
        </w:rPr>
      </w:pPr>
      <w:r w:rsidRPr="00704431">
        <w:rPr>
          <w:rFonts w:ascii="Times New Roman" w:eastAsia="Calibri" w:hAnsi="Times New Roman"/>
          <w:b/>
          <w:sz w:val="24"/>
          <w:szCs w:val="24"/>
        </w:rPr>
        <w:t xml:space="preserve">2.6 DATA E DALJES SË REZULTATEVE TË KONKURIMIT DHE MËNYRA E KOMUNIKIMIT </w:t>
      </w:r>
    </w:p>
    <w:p w:rsidR="00704431" w:rsidRPr="00704431" w:rsidRDefault="00704431" w:rsidP="00704431">
      <w:pPr>
        <w:spacing w:after="0" w:line="240" w:lineRule="auto"/>
        <w:jc w:val="both"/>
        <w:rPr>
          <w:rFonts w:ascii="Times New Roman" w:eastAsia="Calibri" w:hAnsi="Times New Roman"/>
          <w:b/>
          <w:sz w:val="24"/>
          <w:szCs w:val="24"/>
        </w:rPr>
      </w:pPr>
    </w:p>
    <w:p w:rsidR="00704431" w:rsidRPr="00704431" w:rsidRDefault="00704431" w:rsidP="00704431">
      <w:pPr>
        <w:spacing w:after="0"/>
        <w:jc w:val="both"/>
        <w:rPr>
          <w:rFonts w:ascii="Times New Roman" w:eastAsia="Calibri" w:hAnsi="Times New Roman"/>
          <w:b/>
          <w:sz w:val="24"/>
          <w:szCs w:val="24"/>
        </w:rPr>
      </w:pPr>
      <w:r w:rsidRPr="00704431">
        <w:rPr>
          <w:rFonts w:ascii="Times New Roman" w:eastAsia="Calibri" w:hAnsi="Times New Roman"/>
          <w:sz w:val="24"/>
          <w:szCs w:val="24"/>
        </w:rPr>
        <w:t xml:space="preserve">Në përfundim të vlerësimit të kandidatëve, Njësia e Menaxhimit të Burimeve Njerëzore – Bashkia Kruje do të shpallë fituesin në stendat e informimit të publikut, në faqen zyrtare të Bashkisë Kruje dhe në portalin “Shërbimi Kombëtar i Punësimit”. Të gjithë kandidatët pjesëmarrës në këtë procedurë do të njoftohen individualisht në mënyrë elektronike nga Njësia e Menaxhimit të Burimeve Njerëzore, për rezultatet nëpërmjet (adresës së e-mail). </w:t>
      </w:r>
      <w:proofErr w:type="gramStart"/>
      <w:r w:rsidRPr="00704431">
        <w:rPr>
          <w:rFonts w:ascii="Times New Roman" w:eastAsia="Calibri" w:hAnsi="Times New Roman"/>
          <w:sz w:val="24"/>
          <w:szCs w:val="24"/>
        </w:rPr>
        <w:t>Brenda pese ditëve kalendarike nga njoftimi individët kanë të drejtë të paraqesin ankesa me shkrim pranë zyrës së Burimeve Njerëzore</w:t>
      </w:r>
      <w:r w:rsidRPr="00704431">
        <w:rPr>
          <w:rFonts w:ascii="Times New Roman" w:eastAsia="Calibri" w:hAnsi="Times New Roman"/>
          <w:b/>
          <w:sz w:val="24"/>
          <w:szCs w:val="24"/>
        </w:rPr>
        <w:t>.</w:t>
      </w:r>
      <w:proofErr w:type="gramEnd"/>
    </w:p>
    <w:p w:rsidR="00B121C5" w:rsidRDefault="00B121C5" w:rsidP="00B66F9A">
      <w:pPr>
        <w:tabs>
          <w:tab w:val="left" w:pos="6825"/>
        </w:tabs>
        <w:rPr>
          <w:rFonts w:ascii="Times New Roman" w:eastAsia="Calibri" w:hAnsi="Times New Roman"/>
          <w:b/>
          <w:sz w:val="24"/>
          <w:szCs w:val="24"/>
        </w:rPr>
      </w:pPr>
    </w:p>
    <w:p w:rsidR="00B66F9A" w:rsidRPr="00B66F9A" w:rsidRDefault="00704431" w:rsidP="00B66F9A">
      <w:pPr>
        <w:tabs>
          <w:tab w:val="left" w:pos="6825"/>
        </w:tabs>
        <w:rPr>
          <w:rFonts w:ascii="Times New Roman" w:eastAsia="Calibri" w:hAnsi="Times New Roman"/>
          <w:b/>
          <w:sz w:val="24"/>
        </w:rPr>
      </w:pPr>
      <w:r w:rsidRPr="00AD6C1B">
        <w:rPr>
          <w:rFonts w:ascii="Times New Roman" w:eastAsia="Calibri" w:hAnsi="Times New Roman"/>
          <w:b/>
          <w:color w:val="FFFFFF" w:themeColor="background1"/>
          <w:sz w:val="24"/>
          <w:szCs w:val="24"/>
        </w:rPr>
        <w:t xml:space="preserve">Njësia e menaxhimit të burimeve njerëzore    </w:t>
      </w:r>
      <w:r w:rsidRPr="00B66F9A">
        <w:rPr>
          <w:rFonts w:ascii="Times New Roman" w:eastAsia="Calibri" w:hAnsi="Times New Roman"/>
          <w:b/>
          <w:sz w:val="24"/>
          <w:szCs w:val="24"/>
        </w:rPr>
        <w:t xml:space="preserve">                           KRYETARI I BASHKISE</w:t>
      </w:r>
      <w:r w:rsidRPr="00B66F9A">
        <w:rPr>
          <w:rFonts w:ascii="Times New Roman" w:eastAsia="Calibri" w:hAnsi="Times New Roman"/>
          <w:b/>
          <w:sz w:val="18"/>
          <w:szCs w:val="24"/>
        </w:rPr>
        <w:t xml:space="preserve">      </w:t>
      </w:r>
      <w:r w:rsidRPr="00B66F9A">
        <w:rPr>
          <w:rFonts w:ascii="Times New Roman" w:eastAsia="Calibri" w:hAnsi="Times New Roman"/>
          <w:b/>
          <w:sz w:val="24"/>
        </w:rPr>
        <w:t xml:space="preserve">                                                                                                 </w:t>
      </w:r>
      <w:r w:rsidR="00B66F9A">
        <w:rPr>
          <w:rFonts w:ascii="Times New Roman" w:eastAsia="Calibri" w:hAnsi="Times New Roman"/>
          <w:b/>
          <w:sz w:val="24"/>
        </w:rPr>
        <w:t xml:space="preserve">                 </w:t>
      </w:r>
    </w:p>
    <w:p w:rsidR="00704431" w:rsidRPr="00AD6C1B" w:rsidRDefault="00704431" w:rsidP="008138EA">
      <w:pPr>
        <w:tabs>
          <w:tab w:val="left" w:pos="6825"/>
        </w:tabs>
        <w:spacing w:after="0" w:line="360" w:lineRule="auto"/>
        <w:rPr>
          <w:rFonts w:ascii="Times New Roman" w:eastAsia="Calibri" w:hAnsi="Times New Roman"/>
          <w:color w:val="FFFFFF" w:themeColor="background1"/>
          <w:sz w:val="24"/>
        </w:rPr>
      </w:pPr>
      <w:proofErr w:type="gramStart"/>
      <w:r w:rsidRPr="00AD6C1B">
        <w:rPr>
          <w:rFonts w:ascii="Times New Roman" w:eastAsia="Calibri" w:hAnsi="Times New Roman"/>
          <w:color w:val="FFFFFF" w:themeColor="background1"/>
          <w:sz w:val="24"/>
        </w:rPr>
        <w:t>Drejtor i Burimeve Njerezore</w:t>
      </w:r>
      <w:r w:rsidRPr="00AD6C1B">
        <w:rPr>
          <w:rFonts w:ascii="Times New Roman" w:eastAsia="Calibri" w:hAnsi="Times New Roman"/>
          <w:b/>
          <w:color w:val="FFFFFF" w:themeColor="background1"/>
          <w:sz w:val="24"/>
        </w:rPr>
        <w:t xml:space="preserve"> </w:t>
      </w:r>
      <w:r w:rsidR="00B66F9A" w:rsidRPr="00AD6C1B">
        <w:rPr>
          <w:rFonts w:ascii="Times New Roman" w:eastAsia="Calibri" w:hAnsi="Times New Roman"/>
          <w:b/>
          <w:color w:val="FFFFFF" w:themeColor="background1"/>
          <w:sz w:val="24"/>
        </w:rPr>
        <w:t xml:space="preserve">                                         </w:t>
      </w:r>
      <w:r w:rsidR="008138EA">
        <w:rPr>
          <w:rFonts w:ascii="Times New Roman" w:eastAsia="Calibri" w:hAnsi="Times New Roman"/>
          <w:b/>
          <w:color w:val="FFFFFF" w:themeColor="background1"/>
          <w:sz w:val="24"/>
        </w:rPr>
        <w:t xml:space="preserve">                      </w:t>
      </w:r>
      <w:r w:rsidR="00B66F9A" w:rsidRPr="00B66F9A">
        <w:rPr>
          <w:rFonts w:ascii="Times New Roman" w:eastAsia="Calibri" w:hAnsi="Times New Roman"/>
          <w:b/>
          <w:sz w:val="24"/>
        </w:rPr>
        <w:t>ARTUR BUSHI</w:t>
      </w:r>
      <w:r w:rsidR="00B66F9A" w:rsidRPr="00B66F9A">
        <w:rPr>
          <w:rFonts w:ascii="Times New Roman" w:eastAsia="Calibri" w:hAnsi="Times New Roman"/>
          <w:sz w:val="24"/>
        </w:rPr>
        <w:t xml:space="preserve">  </w:t>
      </w:r>
      <w:r w:rsidR="00B66F9A" w:rsidRPr="00B66F9A">
        <w:rPr>
          <w:rFonts w:ascii="Times New Roman" w:eastAsia="Calibri" w:hAnsi="Times New Roman"/>
          <w:b/>
          <w:sz w:val="24"/>
        </w:rPr>
        <w:t xml:space="preserve"> </w:t>
      </w:r>
      <w:r w:rsidRPr="00AD6C1B">
        <w:rPr>
          <w:rFonts w:ascii="Times New Roman" w:eastAsia="Calibri" w:hAnsi="Times New Roman"/>
          <w:color w:val="FFFFFF" w:themeColor="background1"/>
          <w:sz w:val="24"/>
        </w:rPr>
        <w:t>2.</w:t>
      </w:r>
      <w:proofErr w:type="gramEnd"/>
    </w:p>
    <w:p w:rsidR="00704431" w:rsidRPr="00AD6C1B" w:rsidRDefault="00704431" w:rsidP="00704431">
      <w:pPr>
        <w:tabs>
          <w:tab w:val="left" w:pos="0"/>
        </w:tabs>
        <w:spacing w:after="120"/>
        <w:jc w:val="both"/>
        <w:rPr>
          <w:rFonts w:ascii="Times New Roman" w:eastAsia="Calibri" w:hAnsi="Times New Roman"/>
          <w:b/>
          <w:color w:val="FFFFFF" w:themeColor="background1"/>
          <w:sz w:val="24"/>
          <w:lang w:eastAsia="ja-JP"/>
        </w:rPr>
      </w:pPr>
    </w:p>
    <w:p w:rsidR="00704431" w:rsidRPr="00B66F9A" w:rsidRDefault="00704431" w:rsidP="00704431">
      <w:pPr>
        <w:jc w:val="center"/>
        <w:rPr>
          <w:rFonts w:ascii="Times New Roman" w:eastAsia="Calibri" w:hAnsi="Times New Roman"/>
          <w:b/>
          <w:sz w:val="24"/>
          <w:szCs w:val="24"/>
        </w:rPr>
      </w:pPr>
    </w:p>
    <w:p w:rsidR="00704431" w:rsidRPr="00A840A4" w:rsidRDefault="00704431" w:rsidP="00704431">
      <w:pPr>
        <w:jc w:val="center"/>
        <w:rPr>
          <w:rFonts w:ascii="Times New Roman" w:eastAsia="Calibri" w:hAnsi="Times New Roman"/>
          <w:b/>
          <w:sz w:val="24"/>
          <w:szCs w:val="24"/>
        </w:rPr>
      </w:pPr>
    </w:p>
    <w:p w:rsidR="00704431" w:rsidRPr="00A840A4" w:rsidRDefault="00704431" w:rsidP="00704431">
      <w:pPr>
        <w:jc w:val="center"/>
        <w:rPr>
          <w:rFonts w:ascii="Times New Roman" w:eastAsia="Calibri" w:hAnsi="Times New Roman"/>
          <w:b/>
          <w:sz w:val="24"/>
          <w:szCs w:val="24"/>
        </w:rPr>
      </w:pPr>
    </w:p>
    <w:p w:rsidR="00704431" w:rsidRPr="00A840A4" w:rsidRDefault="00C40315" w:rsidP="00C40315">
      <w:pPr>
        <w:tabs>
          <w:tab w:val="center" w:pos="4680"/>
          <w:tab w:val="right" w:pos="9360"/>
        </w:tabs>
        <w:spacing w:after="0" w:line="240" w:lineRule="auto"/>
        <w:rPr>
          <w:rFonts w:ascii="Times New Roman" w:eastAsia="Calibri" w:hAnsi="Times New Roman"/>
          <w:b/>
          <w:sz w:val="24"/>
          <w:lang w:val="sq-AL"/>
        </w:rPr>
      </w:pPr>
      <w:r w:rsidRPr="00A840A4">
        <w:rPr>
          <w:rFonts w:ascii="Times New Roman" w:eastAsia="Calibri" w:hAnsi="Times New Roman"/>
          <w:b/>
          <w:sz w:val="24"/>
          <w:lang w:val="sq-AL"/>
        </w:rPr>
        <w:t xml:space="preserve">                                  </w:t>
      </w:r>
    </w:p>
    <w:p w:rsidR="00704431" w:rsidRPr="00A840A4" w:rsidRDefault="00704431"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p>
    <w:p w:rsidR="008138EA" w:rsidRDefault="008138EA" w:rsidP="00C40315">
      <w:pPr>
        <w:tabs>
          <w:tab w:val="center" w:pos="4680"/>
          <w:tab w:val="right" w:pos="9360"/>
        </w:tabs>
        <w:spacing w:after="0" w:line="240" w:lineRule="auto"/>
        <w:rPr>
          <w:rFonts w:ascii="Times New Roman" w:eastAsia="Calibri" w:hAnsi="Times New Roman"/>
          <w:b/>
          <w:sz w:val="24"/>
          <w:lang w:val="sq-AL"/>
        </w:rPr>
      </w:pPr>
    </w:p>
    <w:p w:rsidR="008138EA" w:rsidRDefault="008138EA" w:rsidP="00C40315">
      <w:pPr>
        <w:tabs>
          <w:tab w:val="center" w:pos="4680"/>
          <w:tab w:val="right" w:pos="9360"/>
        </w:tabs>
        <w:spacing w:after="0" w:line="240" w:lineRule="auto"/>
        <w:rPr>
          <w:rFonts w:ascii="Times New Roman" w:eastAsia="Calibri" w:hAnsi="Times New Roman"/>
          <w:b/>
          <w:sz w:val="24"/>
          <w:lang w:val="sq-AL"/>
        </w:rPr>
      </w:pPr>
    </w:p>
    <w:p w:rsidR="008138EA" w:rsidRDefault="008138EA" w:rsidP="00C40315">
      <w:pPr>
        <w:tabs>
          <w:tab w:val="center" w:pos="4680"/>
          <w:tab w:val="right" w:pos="9360"/>
        </w:tabs>
        <w:spacing w:after="0" w:line="240" w:lineRule="auto"/>
        <w:rPr>
          <w:rFonts w:ascii="Times New Roman" w:eastAsia="Calibri" w:hAnsi="Times New Roman"/>
          <w:b/>
          <w:sz w:val="24"/>
          <w:lang w:val="sq-AL"/>
        </w:rPr>
      </w:pPr>
    </w:p>
    <w:p w:rsidR="008138EA" w:rsidRDefault="008138EA" w:rsidP="00C40315">
      <w:pPr>
        <w:tabs>
          <w:tab w:val="center" w:pos="4680"/>
          <w:tab w:val="right" w:pos="9360"/>
        </w:tabs>
        <w:spacing w:after="0" w:line="240" w:lineRule="auto"/>
        <w:rPr>
          <w:rFonts w:ascii="Times New Roman" w:eastAsia="Calibri" w:hAnsi="Times New Roman"/>
          <w:b/>
          <w:sz w:val="24"/>
          <w:lang w:val="sq-AL"/>
        </w:rPr>
      </w:pPr>
    </w:p>
    <w:p w:rsidR="008138EA" w:rsidRDefault="008138EA" w:rsidP="00C40315">
      <w:pPr>
        <w:tabs>
          <w:tab w:val="center" w:pos="4680"/>
          <w:tab w:val="right" w:pos="9360"/>
        </w:tabs>
        <w:spacing w:after="0" w:line="240" w:lineRule="auto"/>
        <w:rPr>
          <w:rFonts w:ascii="Times New Roman" w:eastAsia="Calibri" w:hAnsi="Times New Roman"/>
          <w:b/>
          <w:sz w:val="24"/>
          <w:lang w:val="sq-AL"/>
        </w:rPr>
      </w:pPr>
    </w:p>
    <w:p w:rsidR="008138EA" w:rsidRPr="00A840A4" w:rsidRDefault="008138EA" w:rsidP="00C40315">
      <w:pPr>
        <w:tabs>
          <w:tab w:val="center" w:pos="4680"/>
          <w:tab w:val="right" w:pos="9360"/>
        </w:tabs>
        <w:spacing w:after="0" w:line="240" w:lineRule="auto"/>
        <w:rPr>
          <w:rFonts w:ascii="Times New Roman" w:eastAsia="Calibri" w:hAnsi="Times New Roman"/>
          <w:b/>
          <w:sz w:val="24"/>
          <w:lang w:val="sq-AL"/>
        </w:rPr>
      </w:pPr>
    </w:p>
    <w:p w:rsidR="00704431" w:rsidRDefault="00704431" w:rsidP="00C40315">
      <w:pPr>
        <w:tabs>
          <w:tab w:val="center" w:pos="4680"/>
          <w:tab w:val="right" w:pos="9360"/>
        </w:tabs>
        <w:spacing w:after="0" w:line="240" w:lineRule="auto"/>
        <w:rPr>
          <w:rFonts w:ascii="Times New Roman" w:eastAsia="Calibri" w:hAnsi="Times New Roman"/>
          <w:b/>
          <w:sz w:val="24"/>
          <w:lang w:val="sq-AL"/>
        </w:rPr>
      </w:pPr>
      <w:bookmarkStart w:id="0" w:name="_GoBack"/>
      <w:bookmarkEnd w:id="0"/>
    </w:p>
    <w:sectPr w:rsidR="00704431" w:rsidSect="00B121C5">
      <w:foot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64" w:rsidRDefault="001F4364" w:rsidP="00EA034D">
      <w:pPr>
        <w:spacing w:after="0" w:line="240" w:lineRule="auto"/>
      </w:pPr>
      <w:r>
        <w:separator/>
      </w:r>
    </w:p>
  </w:endnote>
  <w:endnote w:type="continuationSeparator" w:id="0">
    <w:p w:rsidR="001F4364" w:rsidRDefault="001F4364" w:rsidP="00EA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53A" w:rsidRPr="0066347A" w:rsidRDefault="00D2153A" w:rsidP="00D2153A">
    <w:pPr>
      <w:tabs>
        <w:tab w:val="center" w:pos="4513"/>
        <w:tab w:val="right" w:pos="9026"/>
      </w:tabs>
      <w:jc w:val="center"/>
      <w:rPr>
        <w:rFonts w:eastAsia="Calibri"/>
        <w:sz w:val="20"/>
        <w:szCs w:val="20"/>
        <w:lang w:val="en-AU" w:eastAsia="sq-AL"/>
      </w:rPr>
    </w:pPr>
    <w:r w:rsidRPr="0066347A">
      <w:rPr>
        <w:rFonts w:eastAsia="Calibri"/>
        <w:noProof/>
        <w:lang w:val="en-GB" w:eastAsia="en-GB"/>
      </w:rPr>
      <w:drawing>
        <wp:inline distT="0" distB="0" distL="0" distR="0" wp14:anchorId="7C2FCB66" wp14:editId="509AF7C6">
          <wp:extent cx="5476875"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95250"/>
                  </a:xfrm>
                  <a:prstGeom prst="rect">
                    <a:avLst/>
                  </a:prstGeom>
                  <a:noFill/>
                  <a:ln>
                    <a:noFill/>
                  </a:ln>
                </pic:spPr>
              </pic:pic>
            </a:graphicData>
          </a:graphic>
        </wp:inline>
      </w:drawing>
    </w:r>
  </w:p>
  <w:p w:rsidR="00D2153A" w:rsidRPr="0066347A" w:rsidRDefault="00D2153A" w:rsidP="00D2153A">
    <w:pPr>
      <w:tabs>
        <w:tab w:val="left" w:pos="3765"/>
      </w:tabs>
      <w:jc w:val="center"/>
      <w:rPr>
        <w:rFonts w:eastAsia="Calibri"/>
        <w:color w:val="0000FF"/>
        <w:sz w:val="20"/>
        <w:szCs w:val="20"/>
        <w:u w:val="single"/>
        <w:lang w:val="it-IT" w:eastAsia="sq-AL"/>
      </w:rPr>
    </w:pPr>
    <w:r w:rsidRPr="0066347A">
      <w:rPr>
        <w:rFonts w:eastAsia="Calibri"/>
        <w:sz w:val="20"/>
        <w:szCs w:val="20"/>
        <w:lang w:val="it-IT" w:eastAsia="sq-AL"/>
      </w:rPr>
      <w:t xml:space="preserve">Adresa Qendër Krujë ,Tel./Fax  00355  511 2 21 70  E-Mail  </w:t>
    </w:r>
    <w:r w:rsidRPr="0066347A">
      <w:rPr>
        <w:rFonts w:eastAsia="Calibri"/>
        <w:color w:val="0000FF"/>
        <w:sz w:val="20"/>
        <w:szCs w:val="20"/>
        <w:u w:val="single"/>
        <w:lang w:val="it-IT" w:eastAsia="sq-AL"/>
      </w:rPr>
      <w:t>info@kruja.gov.al</w:t>
    </w:r>
  </w:p>
  <w:p w:rsidR="00D2153A" w:rsidRDefault="00D21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64" w:rsidRDefault="001F4364" w:rsidP="00EA034D">
      <w:pPr>
        <w:spacing w:after="0" w:line="240" w:lineRule="auto"/>
      </w:pPr>
      <w:r>
        <w:separator/>
      </w:r>
    </w:p>
  </w:footnote>
  <w:footnote w:type="continuationSeparator" w:id="0">
    <w:p w:rsidR="001F4364" w:rsidRDefault="001F4364" w:rsidP="00EA0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11"/>
    <w:multiLevelType w:val="hybridMultilevel"/>
    <w:tmpl w:val="ED58E23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684B"/>
    <w:multiLevelType w:val="hybridMultilevel"/>
    <w:tmpl w:val="451498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AF3FD4"/>
    <w:multiLevelType w:val="hybridMultilevel"/>
    <w:tmpl w:val="C0620B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953273"/>
    <w:multiLevelType w:val="hybridMultilevel"/>
    <w:tmpl w:val="AAFADA02"/>
    <w:lvl w:ilvl="0" w:tplc="8B48E5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73C466B"/>
    <w:multiLevelType w:val="hybridMultilevel"/>
    <w:tmpl w:val="37C85AA8"/>
    <w:lvl w:ilvl="0" w:tplc="04090001">
      <w:start w:val="1"/>
      <w:numFmt w:val="bullet"/>
      <w:lvlText w:val=""/>
      <w:lvlJc w:val="left"/>
      <w:pPr>
        <w:tabs>
          <w:tab w:val="num" w:pos="360"/>
        </w:tabs>
        <w:ind w:left="360" w:hanging="360"/>
      </w:pPr>
      <w:rPr>
        <w:rFonts w:ascii="Symbol" w:hAnsi="Symbol" w:hint="default"/>
      </w:rPr>
    </w:lvl>
    <w:lvl w:ilvl="1" w:tplc="551C7C96">
      <w:start w:val="1"/>
      <w:numFmt w:val="decimal"/>
      <w:lvlText w:val="%2."/>
      <w:lvlJc w:val="left"/>
      <w:pPr>
        <w:tabs>
          <w:tab w:val="num" w:pos="360"/>
        </w:tabs>
        <w:ind w:left="360" w:hanging="360"/>
      </w:pPr>
      <w:rPr>
        <w:rFonts w:hint="default"/>
        <w:b/>
      </w:rPr>
    </w:lvl>
    <w:lvl w:ilvl="2" w:tplc="DE7A88AE">
      <w:start w:val="1"/>
      <w:numFmt w:val="lowerLetter"/>
      <w:lvlText w:val="%3)"/>
      <w:lvlJc w:val="left"/>
      <w:pPr>
        <w:ind w:left="36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476FEE"/>
    <w:multiLevelType w:val="hybridMultilevel"/>
    <w:tmpl w:val="30E88F92"/>
    <w:lvl w:ilvl="0" w:tplc="C9B22E64">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0C02E74"/>
    <w:multiLevelType w:val="hybridMultilevel"/>
    <w:tmpl w:val="67F8FC0E"/>
    <w:lvl w:ilvl="0" w:tplc="04090001">
      <w:start w:val="1"/>
      <w:numFmt w:val="bullet"/>
      <w:lvlText w:val=""/>
      <w:lvlJc w:val="left"/>
      <w:pPr>
        <w:ind w:left="360" w:hanging="360"/>
      </w:pPr>
      <w:rPr>
        <w:rFonts w:ascii="Symbol" w:hAnsi="Symbol" w:hint="default"/>
      </w:rPr>
    </w:lvl>
    <w:lvl w:ilvl="1" w:tplc="A852E8BA">
      <w:start w:val="1"/>
      <w:numFmt w:val="decimal"/>
      <w:lvlText w:val="%2."/>
      <w:lvlJc w:val="left"/>
      <w:pPr>
        <w:tabs>
          <w:tab w:val="num" w:pos="360"/>
        </w:tabs>
        <w:ind w:left="360" w:hanging="360"/>
      </w:pPr>
      <w:rPr>
        <w:b/>
      </w:rPr>
    </w:lvl>
    <w:lvl w:ilvl="2" w:tplc="3E5A8612">
      <w:start w:val="1"/>
      <w:numFmt w:val="decimal"/>
      <w:lvlText w:val="%3."/>
      <w:lvlJc w:val="left"/>
      <w:pPr>
        <w:tabs>
          <w:tab w:val="num" w:pos="360"/>
        </w:tabs>
        <w:ind w:left="360" w:hanging="360"/>
      </w:pPr>
      <w:rPr>
        <w:sz w:val="24"/>
        <w:szCs w:val="24"/>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D7F0170"/>
    <w:multiLevelType w:val="hybridMultilevel"/>
    <w:tmpl w:val="1A84810E"/>
    <w:lvl w:ilvl="0" w:tplc="BADE70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7B311C"/>
    <w:multiLevelType w:val="hybridMultilevel"/>
    <w:tmpl w:val="AAFAA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2991D27"/>
    <w:multiLevelType w:val="hybridMultilevel"/>
    <w:tmpl w:val="7BE68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6C66E41"/>
    <w:multiLevelType w:val="hybridMultilevel"/>
    <w:tmpl w:val="DDF8FDC4"/>
    <w:lvl w:ilvl="0" w:tplc="04090017">
      <w:start w:val="1"/>
      <w:numFmt w:val="lowerLetter"/>
      <w:lvlText w:val="%1)"/>
      <w:lvlJc w:val="left"/>
      <w:pPr>
        <w:ind w:left="63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4"/>
  </w:num>
  <w:num w:numId="2">
    <w:abstractNumId w:val="9"/>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46"/>
    <w:rsid w:val="00010507"/>
    <w:rsid w:val="00094CD1"/>
    <w:rsid w:val="000B70BC"/>
    <w:rsid w:val="000F2BCE"/>
    <w:rsid w:val="001E78BD"/>
    <w:rsid w:val="001F4364"/>
    <w:rsid w:val="00282B47"/>
    <w:rsid w:val="00295ACE"/>
    <w:rsid w:val="002E1146"/>
    <w:rsid w:val="002F4BC5"/>
    <w:rsid w:val="00317246"/>
    <w:rsid w:val="00342A6F"/>
    <w:rsid w:val="00350FFE"/>
    <w:rsid w:val="00353131"/>
    <w:rsid w:val="003F6766"/>
    <w:rsid w:val="004A0C07"/>
    <w:rsid w:val="00527A78"/>
    <w:rsid w:val="00562C1D"/>
    <w:rsid w:val="005B444D"/>
    <w:rsid w:val="00692BE9"/>
    <w:rsid w:val="00704431"/>
    <w:rsid w:val="00715DF1"/>
    <w:rsid w:val="00717E7B"/>
    <w:rsid w:val="00784FF6"/>
    <w:rsid w:val="008138EA"/>
    <w:rsid w:val="00820750"/>
    <w:rsid w:val="008444FD"/>
    <w:rsid w:val="00855B84"/>
    <w:rsid w:val="00873509"/>
    <w:rsid w:val="00951705"/>
    <w:rsid w:val="00983E5F"/>
    <w:rsid w:val="00994AB7"/>
    <w:rsid w:val="009A15A8"/>
    <w:rsid w:val="009E57A8"/>
    <w:rsid w:val="00A840A4"/>
    <w:rsid w:val="00AA1832"/>
    <w:rsid w:val="00AD6C1B"/>
    <w:rsid w:val="00AD7553"/>
    <w:rsid w:val="00AE00E8"/>
    <w:rsid w:val="00B121C5"/>
    <w:rsid w:val="00B403FF"/>
    <w:rsid w:val="00B66F9A"/>
    <w:rsid w:val="00B75246"/>
    <w:rsid w:val="00B94D28"/>
    <w:rsid w:val="00BA3CB1"/>
    <w:rsid w:val="00BA51D6"/>
    <w:rsid w:val="00BB3D59"/>
    <w:rsid w:val="00C40315"/>
    <w:rsid w:val="00C40FDD"/>
    <w:rsid w:val="00C76A3E"/>
    <w:rsid w:val="00C917AC"/>
    <w:rsid w:val="00C956A0"/>
    <w:rsid w:val="00CC1EAF"/>
    <w:rsid w:val="00D2153A"/>
    <w:rsid w:val="00D342A6"/>
    <w:rsid w:val="00D73109"/>
    <w:rsid w:val="00D979E7"/>
    <w:rsid w:val="00DA12B7"/>
    <w:rsid w:val="00E15A54"/>
    <w:rsid w:val="00E427B3"/>
    <w:rsid w:val="00EA034D"/>
    <w:rsid w:val="00EC2F14"/>
    <w:rsid w:val="00EE1E6C"/>
    <w:rsid w:val="00F51C22"/>
    <w:rsid w:val="00FE2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0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59"/>
    <w:rPr>
      <w:rFonts w:ascii="Calibri" w:eastAsia="Times New Roman" w:hAnsi="Calibri" w:cs="Times New Roman"/>
      <w:lang w:val="en-US"/>
    </w:rPr>
  </w:style>
  <w:style w:type="paragraph" w:styleId="Heading2">
    <w:name w:val="heading 2"/>
    <w:basedOn w:val="Normal"/>
    <w:next w:val="Normal"/>
    <w:link w:val="Heading2Char"/>
    <w:uiPriority w:val="9"/>
    <w:unhideWhenUsed/>
    <w:qFormat/>
    <w:rsid w:val="00BB3D5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B3D59"/>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D5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BB3D59"/>
    <w:rPr>
      <w:rFonts w:ascii="Arial" w:eastAsia="Times New Roman" w:hAnsi="Arial" w:cs="Arial"/>
      <w:b/>
      <w:bCs/>
      <w:sz w:val="26"/>
      <w:szCs w:val="26"/>
      <w:lang w:val="en-US"/>
    </w:rPr>
  </w:style>
  <w:style w:type="paragraph" w:styleId="NoSpacing">
    <w:name w:val="No Spacing"/>
    <w:link w:val="NoSpacingChar"/>
    <w:uiPriority w:val="1"/>
    <w:qFormat/>
    <w:rsid w:val="00BB3D5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qFormat/>
    <w:locked/>
    <w:rsid w:val="00BB3D59"/>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B3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59"/>
    <w:rPr>
      <w:rFonts w:asciiTheme="majorHAnsi" w:eastAsiaTheme="majorEastAsia" w:hAnsiTheme="majorHAnsi" w:cstheme="majorBidi"/>
      <w:spacing w:val="-10"/>
      <w:kern w:val="28"/>
      <w:sz w:val="56"/>
      <w:szCs w:val="56"/>
      <w:lang w:val="en-US"/>
    </w:rPr>
  </w:style>
  <w:style w:type="paragraph" w:styleId="BalloonText">
    <w:name w:val="Balloon Text"/>
    <w:basedOn w:val="Normal"/>
    <w:link w:val="BalloonTextChar"/>
    <w:uiPriority w:val="99"/>
    <w:semiHidden/>
    <w:unhideWhenUsed/>
    <w:rsid w:val="00BB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D59"/>
    <w:rPr>
      <w:rFonts w:ascii="Tahoma" w:eastAsia="Times New Roman" w:hAnsi="Tahoma" w:cs="Tahoma"/>
      <w:sz w:val="16"/>
      <w:szCs w:val="16"/>
      <w:lang w:val="en-US"/>
    </w:rPr>
  </w:style>
  <w:style w:type="paragraph" w:styleId="Header">
    <w:name w:val="header"/>
    <w:basedOn w:val="Normal"/>
    <w:link w:val="HeaderChar"/>
    <w:uiPriority w:val="99"/>
    <w:unhideWhenUsed/>
    <w:rsid w:val="00EA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4D"/>
    <w:rPr>
      <w:rFonts w:ascii="Calibri" w:eastAsia="Times New Roman" w:hAnsi="Calibri" w:cs="Times New Roman"/>
      <w:lang w:val="en-US"/>
    </w:rPr>
  </w:style>
  <w:style w:type="paragraph" w:styleId="Footer">
    <w:name w:val="footer"/>
    <w:basedOn w:val="Normal"/>
    <w:link w:val="FooterChar"/>
    <w:uiPriority w:val="99"/>
    <w:unhideWhenUsed/>
    <w:rsid w:val="00EA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4D"/>
    <w:rPr>
      <w:rFonts w:ascii="Calibri" w:eastAsia="Times New Roman" w:hAnsi="Calibri" w:cs="Times New Roman"/>
      <w:lang w:val="en-US"/>
    </w:rPr>
  </w:style>
  <w:style w:type="character" w:customStyle="1" w:styleId="fontstyle01">
    <w:name w:val="fontstyle01"/>
    <w:basedOn w:val="DefaultParagraphFont"/>
    <w:rsid w:val="00855B84"/>
    <w:rPr>
      <w:rFonts w:ascii="Garamond" w:hAnsi="Garamond" w:hint="default"/>
      <w:b w:val="0"/>
      <w:bCs w:val="0"/>
      <w:i w:val="0"/>
      <w:iCs w:val="0"/>
      <w:color w:val="000000"/>
      <w:sz w:val="24"/>
      <w:szCs w:val="24"/>
    </w:rPr>
  </w:style>
  <w:style w:type="table" w:styleId="TableGrid">
    <w:name w:val="Table Grid"/>
    <w:basedOn w:val="TableNormal"/>
    <w:uiPriority w:val="59"/>
    <w:rsid w:val="00C40315"/>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2025-12-19T10:16:00Z</cp:lastPrinted>
  <dcterms:created xsi:type="dcterms:W3CDTF">2025-12-19T10:32:00Z</dcterms:created>
  <dcterms:modified xsi:type="dcterms:W3CDTF">2025-12-19T10:32:00Z</dcterms:modified>
</cp:coreProperties>
</file>