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E50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</w:t>
      </w:r>
      <w:r w:rsidRPr="0068764A">
        <w:rPr>
          <w:rFonts w:ascii="Times New Roman" w:eastAsia="Times New Roman" w:hAnsi="Times New Roman" w:cs="Times New Roman"/>
          <w:noProof/>
          <w:color w:val="999999"/>
          <w:sz w:val="24"/>
          <w:szCs w:val="24"/>
          <w:lang w:val="en-GB" w:eastAsia="en-GB"/>
        </w:rPr>
        <w:drawing>
          <wp:inline distT="0" distB="0" distL="0" distR="0" wp14:anchorId="4DEF78C2" wp14:editId="76F895C5">
            <wp:extent cx="1619476" cy="4953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19476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764A">
        <w:rPr>
          <w:rFonts w:ascii="Times New Roman" w:eastAsia="Times New Roman" w:hAnsi="Times New Roman" w:cs="Times New Roman"/>
          <w:color w:val="999999"/>
          <w:sz w:val="24"/>
          <w:szCs w:val="24"/>
        </w:rPr>
        <w:t xml:space="preserve">                         </w:t>
      </w:r>
    </w:p>
    <w:p w:rsidR="007413AA" w:rsidRPr="0068764A" w:rsidRDefault="007413AA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p w:rsidR="00772CF2" w:rsidRPr="0068764A" w:rsidRDefault="00772CF2" w:rsidP="00772CF2">
      <w:pPr>
        <w:rPr>
          <w:rFonts w:ascii="Times New Roman" w:eastAsia="Times New Roman" w:hAnsi="Times New Roman" w:cs="Times New Roman"/>
          <w:color w:val="999999"/>
          <w:sz w:val="24"/>
          <w:szCs w:val="24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203"/>
        <w:gridCol w:w="2467"/>
        <w:gridCol w:w="450"/>
        <w:gridCol w:w="3941"/>
      </w:tblGrid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Procedura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772CF2" w:rsidRPr="00772CF2" w:rsidTr="00772CF2">
        <w:trPr>
          <w:trHeight w:val="4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Lëvizja paralele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F87376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Pranim nga jashtë shërbimit</w:t>
            </w:r>
            <w:r w:rsidR="00772CF2"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civil</w:t>
            </w: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Kategorinë ekzekutive</w:t>
            </w: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772CF2">
        <w:trPr>
          <w:trHeight w:val="149"/>
        </w:trPr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Pozicioni</w:t>
            </w:r>
          </w:p>
        </w:tc>
        <w:tc>
          <w:tcPr>
            <w:tcW w:w="2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2CF2" w:rsidRPr="00772CF2" w:rsidTr="0090680D">
        <w:trPr>
          <w:trHeight w:val="522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2CF2" w:rsidRPr="00772CF2" w:rsidRDefault="007B2E2F" w:rsidP="0090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(dy) </w:t>
            </w:r>
            <w:r w:rsidR="00914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Specialist në Sektorin e Plan</w:t>
            </w:r>
            <w:r w:rsidR="009068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eve të Detajuara Vendore </w:t>
            </w:r>
            <w:r w:rsidR="00914ED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pranë Drejtorisë së Planifikimit dhe Kontrollit të Zhvillimit të Territorit 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2CF2" w:rsidRPr="00772CF2" w:rsidRDefault="00772CF2" w:rsidP="00772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2CF2" w:rsidRPr="0068764A" w:rsidRDefault="00772CF2" w:rsidP="00772CF2">
      <w:pPr>
        <w:rPr>
          <w:rFonts w:ascii="Times New Roman" w:hAnsi="Times New Roman" w:cs="Times New Roman"/>
          <w:sz w:val="24"/>
          <w:szCs w:val="24"/>
        </w:rPr>
      </w:pPr>
    </w:p>
    <w:p w:rsidR="00772CF2" w:rsidRPr="0068764A" w:rsidRDefault="00772CF2" w:rsidP="00772C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zbatim të ligjit Nr.152/2013 “Për nëpunësin civil”, i ndryshuar, të VKM nr. 243, datë 18.03.2015, “Për pranimin, lëvizjen paralele, periudhën e provës dhe emërimin në kategorinë ekzekutive, i ndryshuar, në Vendimin nr.04 datë 09.01.2025 “Për ndryshimin e strukturës dhe rregullores së Bashkisë Durrës”, si dhe në Urdhrin nr.</w:t>
      </w:r>
      <w:r w:rsidR="00F14D31">
        <w:rPr>
          <w:rFonts w:ascii="Times New Roman" w:hAnsi="Times New Roman" w:cs="Times New Roman"/>
          <w:sz w:val="24"/>
          <w:szCs w:val="24"/>
        </w:rPr>
        <w:t>447</w:t>
      </w:r>
      <w:r w:rsidRPr="0068764A">
        <w:rPr>
          <w:rFonts w:ascii="Times New Roman" w:hAnsi="Times New Roman" w:cs="Times New Roman"/>
          <w:sz w:val="24"/>
          <w:szCs w:val="24"/>
        </w:rPr>
        <w:t xml:space="preserve"> prot. </w:t>
      </w:r>
      <w:r w:rsidR="00F14D31">
        <w:rPr>
          <w:rFonts w:ascii="Times New Roman" w:hAnsi="Times New Roman" w:cs="Times New Roman"/>
          <w:sz w:val="24"/>
          <w:szCs w:val="24"/>
        </w:rPr>
        <w:t>15091</w:t>
      </w:r>
      <w:r w:rsidRPr="0068764A">
        <w:rPr>
          <w:rFonts w:ascii="Times New Roman" w:hAnsi="Times New Roman" w:cs="Times New Roman"/>
          <w:sz w:val="24"/>
          <w:szCs w:val="24"/>
        </w:rPr>
        <w:t xml:space="preserve"> datë</w:t>
      </w:r>
      <w:r w:rsidR="00F417F6"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14D31">
        <w:rPr>
          <w:rFonts w:ascii="Times New Roman" w:hAnsi="Times New Roman" w:cs="Times New Roman"/>
          <w:sz w:val="24"/>
          <w:szCs w:val="24"/>
        </w:rPr>
        <w:t>11.12</w:t>
      </w:r>
      <w:r w:rsidR="00F417F6" w:rsidRPr="0068764A">
        <w:rPr>
          <w:rFonts w:ascii="Times New Roman" w:hAnsi="Times New Roman" w:cs="Times New Roman"/>
          <w:sz w:val="24"/>
          <w:szCs w:val="24"/>
        </w:rPr>
        <w:t>.2025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  <w:r w:rsidR="00F417F6" w:rsidRPr="0068764A">
        <w:rPr>
          <w:rFonts w:ascii="Times New Roman" w:hAnsi="Times New Roman" w:cs="Times New Roman"/>
          <w:sz w:val="24"/>
          <w:szCs w:val="24"/>
        </w:rPr>
        <w:t>“</w:t>
      </w:r>
      <w:r w:rsidRPr="0068764A">
        <w:rPr>
          <w:rFonts w:ascii="Times New Roman" w:hAnsi="Times New Roman" w:cs="Times New Roman"/>
          <w:sz w:val="24"/>
          <w:szCs w:val="24"/>
        </w:rPr>
        <w:t>Për shpalljen e konkurimit për pozicionet e lira”, Bashkia Durrës shpall konkurimin për kët</w:t>
      </w:r>
      <w:r w:rsidR="00F417F6" w:rsidRPr="0068764A">
        <w:rPr>
          <w:rFonts w:ascii="Times New Roman" w:hAnsi="Times New Roman" w:cs="Times New Roman"/>
          <w:sz w:val="24"/>
          <w:szCs w:val="24"/>
        </w:rPr>
        <w:t>ë</w:t>
      </w:r>
      <w:r w:rsidRPr="0068764A">
        <w:rPr>
          <w:rFonts w:ascii="Times New Roman" w:hAnsi="Times New Roman" w:cs="Times New Roman"/>
          <w:sz w:val="24"/>
          <w:szCs w:val="24"/>
        </w:rPr>
        <w:t xml:space="preserve"> pozicion:</w:t>
      </w:r>
    </w:p>
    <w:p w:rsidR="00120FF0" w:rsidRDefault="00120FF0" w:rsidP="00772CF2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821" w:type="dxa"/>
        <w:tblLook w:val="04A0" w:firstRow="1" w:lastRow="0" w:firstColumn="1" w:lastColumn="0" w:noHBand="0" w:noVBand="1"/>
      </w:tblPr>
      <w:tblGrid>
        <w:gridCol w:w="3555"/>
        <w:gridCol w:w="3027"/>
        <w:gridCol w:w="4239"/>
      </w:tblGrid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680D" w:rsidRDefault="007B2E2F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(dy) </w:t>
            </w:r>
            <w:r w:rsidR="0090680D" w:rsidRPr="00906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Specialist në Sektorin e Planeve të Detajuara Vendore pranë Drejtorisë së Planifikimit dhe Kontrollit të Zhvillimit të Territorit </w:t>
            </w:r>
          </w:p>
          <w:p w:rsidR="0090680D" w:rsidRDefault="0090680D" w:rsidP="00045EF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417F6" w:rsidRPr="00772CF2" w:rsidRDefault="00157395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F417F6"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loji i Diplomës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6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Niveli minimal i Arsimimit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Kategoria</w:t>
            </w:r>
          </w:p>
        </w:tc>
      </w:tr>
      <w:tr w:rsidR="00C64420" w:rsidRPr="0068764A" w:rsidTr="003B2668">
        <w:trPr>
          <w:trHeight w:val="300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157395" w:rsidP="00DF3E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Inxhinieri Ndërtimi</w:t>
            </w:r>
            <w:r w:rsidR="003B2668" w:rsidRPr="003B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, Arkitekture, Gjeodet, </w:t>
            </w:r>
            <w:r w:rsidR="00D33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Urbanist,</w:t>
            </w:r>
            <w:r w:rsidR="003B2668" w:rsidRPr="003B26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Topografi</w:t>
            </w:r>
            <w:r w:rsidR="00D332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, Inxhinieri Mjedisi</w:t>
            </w: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DND</w:t>
            </w: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417F6" w:rsidRPr="00772CF2" w:rsidRDefault="00D654BD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IV-2</w:t>
            </w:r>
            <w:r w:rsidR="00C06E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 IV-3</w:t>
            </w:r>
          </w:p>
        </w:tc>
      </w:tr>
      <w:tr w:rsidR="00C64420" w:rsidRPr="0068764A" w:rsidTr="003B2668">
        <w:trPr>
          <w:trHeight w:val="99"/>
        </w:trPr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7F6" w:rsidRPr="00772CF2" w:rsidRDefault="00F417F6" w:rsidP="00045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64420" w:rsidRPr="00142766" w:rsidRDefault="00C64420" w:rsidP="00C644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420" w:rsidRPr="00142766" w:rsidRDefault="00C64420" w:rsidP="00C64420">
      <w:pPr>
        <w:spacing w:line="276" w:lineRule="auto"/>
        <w:jc w:val="both"/>
        <w:rPr>
          <w:rFonts w:ascii="Times New Roman" w:hAnsi="Times New Roman" w:cs="Times New Roman"/>
          <w:i/>
          <w:szCs w:val="24"/>
        </w:rPr>
      </w:pPr>
      <w:r w:rsidRPr="00142766">
        <w:rPr>
          <w:rFonts w:ascii="Times New Roman" w:hAnsi="Times New Roman" w:cs="Times New Roman"/>
          <w:i/>
          <w:szCs w:val="24"/>
        </w:rPr>
        <w:t>Pozicioni më sipër, i ofrohet fillimisht nëpunësve civilë të së njëjtës kategori për procedurën e lëvizjes paralele! Vetëm në rast se në përfundim të procedurës së lëvizjes paralele, rezulton se ky pozicion është ende vakant, ai është i vlefshëm për konkurimin nëpërmjet procedurës së pranim nga jashtë shërbimit civil.</w:t>
      </w:r>
    </w:p>
    <w:p w:rsidR="00C64420" w:rsidRDefault="00C64420" w:rsidP="00C64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6FC5" w:rsidRDefault="004F6FC5" w:rsidP="00C6442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Afati për dorëzimin e dokumenteve për: LËVIZJE PARALELE</w:t>
      </w:r>
    </w:p>
    <w:p w:rsidR="00C64420" w:rsidRPr="0068764A" w:rsidRDefault="00F023E7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.1</w:t>
      </w:r>
      <w:r w:rsidR="004015F3">
        <w:rPr>
          <w:rFonts w:ascii="Times New Roman" w:hAnsi="Times New Roman" w:cs="Times New Roman"/>
          <w:b/>
          <w:color w:val="FF0000"/>
          <w:sz w:val="24"/>
          <w:szCs w:val="24"/>
        </w:rPr>
        <w:t>2</w:t>
      </w:r>
      <w:r w:rsidR="00A90561">
        <w:rPr>
          <w:rFonts w:ascii="Times New Roman" w:hAnsi="Times New Roman" w:cs="Times New Roman"/>
          <w:b/>
          <w:color w:val="FF0000"/>
          <w:sz w:val="24"/>
          <w:szCs w:val="24"/>
        </w:rPr>
        <w:t>.2025</w:t>
      </w:r>
    </w:p>
    <w:p w:rsidR="00C64420" w:rsidRPr="0068764A" w:rsidRDefault="00C64420" w:rsidP="00C6442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lastRenderedPageBreak/>
        <w:t>Afati për dorëzimin e dokumenteve për: PËR PRANIM NGA JASHTË SHËRBIMIT CIVIL</w:t>
      </w:r>
    </w:p>
    <w:p w:rsidR="00C64420" w:rsidRDefault="00F023E7" w:rsidP="00C64420">
      <w:pPr>
        <w:spacing w:after="0" w:line="276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rPr>
          <w:rFonts w:ascii="Times New Roman" w:hAnsi="Times New Roman" w:cs="Times New Roman"/>
          <w:b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Përshkrimi përgjithësues i punës për pozicionin si më sipër është:</w:t>
      </w:r>
    </w:p>
    <w:p w:rsidR="00B515A9" w:rsidRPr="00B515A9" w:rsidRDefault="00B515A9" w:rsidP="00B515A9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B515A9">
        <w:rPr>
          <w:sz w:val="24"/>
          <w:szCs w:val="24"/>
        </w:rPr>
        <w:t>Vlerëson hartimin e PDV-në për të gjithë zonën dhe mbështet kërkesat për zhvillim brenda zonës të cilën ajo mbulon;</w:t>
      </w:r>
    </w:p>
    <w:p w:rsidR="00B515A9" w:rsidRPr="00B515A9" w:rsidRDefault="00B515A9" w:rsidP="00B515A9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B515A9">
        <w:rPr>
          <w:sz w:val="24"/>
          <w:szCs w:val="24"/>
        </w:rPr>
        <w:t xml:space="preserve">Monitoron krijimin e një sistemi informacioni lidhur me nevojat për plane të detajuara vendore, sipas përcaktimeve në planin e përgjithshëm të Bashkisë Tiranë, grumbullon dhe katalogon informacionin rreth nevojave për vepra/ objekte të interesit public. </w:t>
      </w:r>
    </w:p>
    <w:p w:rsidR="00B515A9" w:rsidRPr="00B515A9" w:rsidRDefault="00B515A9" w:rsidP="00B515A9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B515A9">
        <w:rPr>
          <w:sz w:val="24"/>
          <w:szCs w:val="24"/>
        </w:rPr>
        <w:t>Siguron dhe mbikëqyr proçesin e hartimit të planeve të detajuara vendore, si kur hartohen nga vetë institucioni ashtu edhe kur hartohen nga subjekte të tjera të interesuara sipas parashikimeve ligjore si dhe proçesin e grumbullimit të informacionit, përditësimit të tij dhe realizimin e projekteve të rehabilitimit të hapësirave publike;</w:t>
      </w:r>
    </w:p>
    <w:p w:rsidR="00B515A9" w:rsidRPr="00B515A9" w:rsidRDefault="00B515A9" w:rsidP="00B515A9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B515A9">
        <w:rPr>
          <w:sz w:val="24"/>
          <w:szCs w:val="24"/>
        </w:rPr>
        <w:t>Harton metodologjinë e vlerësimit të nevojave për vepra/ objekte të interesit publik, mbikëqyr dhe jep rekomandime bazuar në përfundimet e proçeseve analitike dhe vlerësuese të nevojave duke balancuar interesin publik dhe privat, konform linjave të zhvillimit të planit vendor;</w:t>
      </w:r>
    </w:p>
    <w:p w:rsidR="00B515A9" w:rsidRPr="00B515A9" w:rsidRDefault="00B515A9" w:rsidP="00B515A9">
      <w:pPr>
        <w:pStyle w:val="ListParagraph"/>
        <w:numPr>
          <w:ilvl w:val="0"/>
          <w:numId w:val="29"/>
        </w:numPr>
        <w:spacing w:line="276" w:lineRule="auto"/>
        <w:jc w:val="both"/>
        <w:rPr>
          <w:sz w:val="24"/>
          <w:szCs w:val="24"/>
        </w:rPr>
      </w:pPr>
      <w:r w:rsidRPr="00B515A9">
        <w:rPr>
          <w:sz w:val="24"/>
          <w:szCs w:val="24"/>
        </w:rPr>
        <w:t>Siguron njohjen me interesat dhe kërkesat e sektorit privat, linjat e zhvillimit të caktuara nga plani vendor në fuqi si dhe analizon të dhënat e grumbulluara nga plani vendor në fuqi, “paketa e interesit publik” dhe “paketa e interesit privat”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70C47" w:rsidRPr="0068764A" w:rsidRDefault="00070C47" w:rsidP="00070C47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8764A">
        <w:rPr>
          <w:b/>
          <w:color w:val="8496B0" w:themeColor="text2" w:themeTint="99"/>
          <w:sz w:val="28"/>
          <w:szCs w:val="28"/>
          <w:u w:val="single"/>
        </w:rPr>
        <w:t>LËVIZJA PARALELE</w:t>
      </w:r>
    </w:p>
    <w:p w:rsidR="00070C47" w:rsidRPr="0068764A" w:rsidRDefault="00070C47" w:rsidP="00070C4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132FDA" w:rsidRPr="00142766" w:rsidRDefault="00070C47" w:rsidP="00132FDA">
      <w:pPr>
        <w:spacing w:line="276" w:lineRule="auto"/>
        <w:jc w:val="both"/>
        <w:rPr>
          <w:rFonts w:ascii="Times New Roman" w:hAnsi="Times New Roman" w:cs="Times New Roman"/>
          <w:i/>
          <w:sz w:val="24"/>
        </w:rPr>
      </w:pPr>
      <w:r w:rsidRPr="00142766">
        <w:rPr>
          <w:rFonts w:ascii="Times New Roman" w:hAnsi="Times New Roman" w:cs="Times New Roman"/>
          <w:i/>
          <w:sz w:val="24"/>
        </w:rPr>
        <w:t>Kanë të drejtë të aplikojnë për këtë procedurë vetëm nëpunësit civilë të së njëjtës kategori, në të gjitha insitucionet pjesë e shërbimit civil.</w:t>
      </w: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t>1.1</w:t>
      </w:r>
      <w:r w:rsidRPr="00132FDA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Kushtet</w:t>
      </w:r>
      <w:proofErr w:type="gramEnd"/>
      <w:r w:rsidR="00070C47" w:rsidRPr="00132FDA">
        <w:rPr>
          <w:rFonts w:ascii="Times New Roman" w:hAnsi="Times New Roman" w:cs="Times New Roman"/>
          <w:b/>
          <w:sz w:val="28"/>
          <w:szCs w:val="28"/>
        </w:rPr>
        <w:t xml:space="preserve"> për lëvizjen paralele dhe kriteret e veçanta: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jetë nëpunës civil i konfirmuar, brenda kategorisë </w:t>
      </w:r>
      <w:r w:rsidR="0068764A" w:rsidRPr="0068764A">
        <w:rPr>
          <w:sz w:val="24"/>
          <w:szCs w:val="24"/>
        </w:rPr>
        <w:t>IV-</w:t>
      </w:r>
      <w:r w:rsidR="00D2106A">
        <w:rPr>
          <w:sz w:val="24"/>
          <w:szCs w:val="24"/>
        </w:rPr>
        <w:t>3</w:t>
      </w:r>
      <w:r w:rsidR="00F44C50">
        <w:rPr>
          <w:sz w:val="24"/>
          <w:szCs w:val="24"/>
        </w:rPr>
        <w:t xml:space="preserve">, </w:t>
      </w:r>
      <w:r w:rsidR="00F44C50" w:rsidRPr="0068764A">
        <w:rPr>
          <w:sz w:val="24"/>
          <w:szCs w:val="24"/>
        </w:rPr>
        <w:t>IV-</w:t>
      </w:r>
      <w:r w:rsidR="00F44C50">
        <w:rPr>
          <w:sz w:val="24"/>
          <w:szCs w:val="24"/>
        </w:rPr>
        <w:t>2</w:t>
      </w:r>
      <w:r w:rsidRPr="0068764A">
        <w:rPr>
          <w:sz w:val="24"/>
          <w:szCs w:val="24"/>
        </w:rPr>
        <w:t>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mos ketë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të paktën vlerësimin e fundit “Mirë” apo “Shumë mirë”;</w:t>
      </w:r>
    </w:p>
    <w:p w:rsidR="00070C47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</w:t>
      </w:r>
    </w:p>
    <w:p w:rsidR="00DB6652" w:rsidRPr="0068764A" w:rsidRDefault="00DB6652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të zot</w:t>
      </w:r>
      <w:r w:rsidR="004F6FC5">
        <w:rPr>
          <w:sz w:val="24"/>
          <w:szCs w:val="24"/>
        </w:rPr>
        <w:t>ë</w:t>
      </w:r>
      <w:r>
        <w:rPr>
          <w:sz w:val="24"/>
          <w:szCs w:val="24"/>
        </w:rPr>
        <w:t>rojë portofol punimesh në fushën përkatëse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jetë njohës i mirë i gjuhës angleze</w:t>
      </w:r>
    </w:p>
    <w:p w:rsidR="00070C47" w:rsidRPr="0068764A" w:rsidRDefault="00070C47" w:rsidP="00070C47">
      <w:pPr>
        <w:pStyle w:val="ListParagraph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plotësojë kushtet dhe kërkesat e posaçme të përcaktuara në shpalljen për konkurrim.</w:t>
      </w:r>
    </w:p>
    <w:p w:rsidR="00132FDA" w:rsidRDefault="00132FDA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60D0" w:rsidRDefault="005B60D0" w:rsidP="00132FDA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0C47" w:rsidRPr="0068764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32FD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  </w:t>
      </w:r>
      <w:r w:rsidR="00070C47" w:rsidRPr="0068764A">
        <w:rPr>
          <w:rFonts w:ascii="Times New Roman" w:hAnsi="Times New Roman" w:cs="Times New Roman"/>
          <w:b/>
          <w:sz w:val="28"/>
          <w:szCs w:val="28"/>
        </w:rPr>
        <w:t>Dokumentacioni</w:t>
      </w:r>
      <w:proofErr w:type="gramEnd"/>
      <w:r w:rsidR="00070C47" w:rsidRPr="0068764A">
        <w:rPr>
          <w:rFonts w:ascii="Times New Roman" w:hAnsi="Times New Roman" w:cs="Times New Roman"/>
          <w:b/>
          <w:sz w:val="28"/>
          <w:szCs w:val="28"/>
        </w:rPr>
        <w:t>, mënyra dhe afati i dorëzimit: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që aplikojnë duhet të dorëzojnë dokumentet si më poshtë: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Jetëshkrim i plotësuar në përputhje me dokumentin tip që e gjeni në linkun: </w:t>
      </w:r>
      <w:hyperlink r:id="rId6" w:history="1">
        <w:r w:rsidRPr="0068764A">
          <w:rPr>
            <w:rStyle w:val="Hyperlink"/>
            <w:sz w:val="24"/>
            <w:szCs w:val="24"/>
          </w:rPr>
          <w:t>http://www.dap.gov.al/legjislacioni/udhezime-manuale/60-jeteshkrimi-standard</w:t>
        </w:r>
      </w:hyperlink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diplomës dhe listes se notave.Për diplomat e marra jashtë Republikës  së  Shqipërisë  të  përcillet  njësimi  nga  Ministria  e  Arsimit  dhe  e Sportit;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Fotokopje të librezës së punës (të gjitha faqet që vërtetojnë eksperiencën në punë);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Fotokopje të kartes se idenditetit  (ID);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Vërtetim të gjendjes shëndetësore;   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Vetëdeklarim të gjendjes gjyqësore;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Vlerësimin e fundit nga eprori direkt;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Vërtetim nga institucioni që nuk ka masë disiplinore në fuqi;</w:t>
      </w:r>
    </w:p>
    <w:p w:rsidR="00070C47" w:rsidRPr="0068764A" w:rsidRDefault="00070C47" w:rsidP="00070C47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Çdo dokumentacion tjetër që vërteton trajnimet, kualifikimet, arsimin shtesë, vlerësimet pozitive apo të tjera të përmendura në jetëshkrimin tuaj;</w:t>
      </w:r>
    </w:p>
    <w:p w:rsidR="0068764A" w:rsidRPr="0068764A" w:rsidRDefault="0068764A" w:rsidP="0068764A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2E03">
        <w:rPr>
          <w:rFonts w:ascii="Times New Roman" w:hAnsi="Times New Roman" w:cs="Times New Roman"/>
          <w:i/>
          <w:sz w:val="24"/>
          <w:szCs w:val="24"/>
        </w:rPr>
        <w:t>Aplikimi dhe dorëzimi i të gjitha dokumenteve të cituara më sipër, do të bëhet me postë ose dorazi në Drejtorinë e Burimeve Njerëzore apo Zyrën e Protokolli</w:t>
      </w:r>
      <w:r w:rsidR="0068764A" w:rsidRPr="00CA2E03">
        <w:rPr>
          <w:rFonts w:ascii="Times New Roman" w:hAnsi="Times New Roman" w:cs="Times New Roman"/>
          <w:i/>
          <w:sz w:val="24"/>
          <w:szCs w:val="24"/>
        </w:rPr>
        <w:t>t në Bashkinë Durrës në adresën</w:t>
      </w:r>
      <w:r w:rsidRPr="00CA2E03">
        <w:rPr>
          <w:rFonts w:ascii="Times New Roman" w:hAnsi="Times New Roman" w:cs="Times New Roman"/>
          <w:i/>
          <w:sz w:val="24"/>
          <w:szCs w:val="24"/>
        </w:rPr>
        <w:t>- Bashkia Durr</w:t>
      </w:r>
      <w:r w:rsidR="00132FDA">
        <w:rPr>
          <w:rFonts w:ascii="Times New Roman" w:hAnsi="Times New Roman" w:cs="Times New Roman"/>
          <w:i/>
          <w:sz w:val="24"/>
          <w:szCs w:val="24"/>
        </w:rPr>
        <w:t>ës, Sheshi “Liria”, 2000 Durrës</w:t>
      </w:r>
    </w:p>
    <w:p w:rsidR="004F6FC5" w:rsidRDefault="004F6FC5" w:rsidP="00132FD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lëvizjen paralele duhet të bëhet </w:t>
      </w:r>
      <w:proofErr w:type="gramStart"/>
      <w:r w:rsidRPr="0068764A">
        <w:rPr>
          <w:rFonts w:ascii="Times New Roman" w:hAnsi="Times New Roman" w:cs="Times New Roman"/>
          <w:b/>
          <w:sz w:val="24"/>
          <w:szCs w:val="24"/>
        </w:rPr>
        <w:t>brenda</w:t>
      </w:r>
      <w:proofErr w:type="gramEnd"/>
      <w:r w:rsidRPr="0068764A">
        <w:rPr>
          <w:rFonts w:ascii="Times New Roman" w:hAnsi="Times New Roman" w:cs="Times New Roman"/>
          <w:b/>
          <w:sz w:val="24"/>
          <w:szCs w:val="24"/>
        </w:rPr>
        <w:t xml:space="preserve"> datës: </w:t>
      </w:r>
      <w:r w:rsidR="00F023E7">
        <w:rPr>
          <w:rFonts w:ascii="Times New Roman" w:hAnsi="Times New Roman" w:cs="Times New Roman"/>
          <w:b/>
          <w:color w:val="FF0000"/>
          <w:sz w:val="24"/>
          <w:szCs w:val="24"/>
        </w:rPr>
        <w:t>30</w:t>
      </w:r>
      <w:r w:rsidR="0041463B">
        <w:rPr>
          <w:rFonts w:ascii="Times New Roman" w:hAnsi="Times New Roman" w:cs="Times New Roman"/>
          <w:b/>
          <w:color w:val="FF0000"/>
          <w:sz w:val="24"/>
          <w:szCs w:val="24"/>
        </w:rPr>
        <w:t>.12.2025</w:t>
      </w:r>
    </w:p>
    <w:p w:rsid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Rezultatet për fazën e seleksionimit paraprak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DA" w:rsidRDefault="00070C47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F023E7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e lëvizjes paralele, si dhe datën, vendin dhe orën e saktë kur do të zhvillohet intervista.</w:t>
      </w:r>
    </w:p>
    <w:p w:rsidR="003B1E6D" w:rsidRDefault="003B1E6D" w:rsidP="00132FD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132FDA" w:rsidRDefault="00132FDA" w:rsidP="00132FDA">
      <w:pPr>
        <w:spacing w:line="276" w:lineRule="auto"/>
        <w:jc w:val="both"/>
        <w:rPr>
          <w:b/>
          <w:sz w:val="28"/>
          <w:szCs w:val="28"/>
        </w:rPr>
      </w:pPr>
      <w:r w:rsidRPr="00132FD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1.4 </w:t>
      </w:r>
      <w:r w:rsidR="00070C47" w:rsidRPr="00132FDA">
        <w:rPr>
          <w:rFonts w:ascii="Times New Roman" w:hAnsi="Times New Roman" w:cs="Times New Roman"/>
          <w:b/>
          <w:sz w:val="28"/>
          <w:szCs w:val="28"/>
        </w:rPr>
        <w:t>Fushat e njohurive, aftësitë dhe cilësitë që do të vlerësohen në intervistë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lastRenderedPageBreak/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Ligj nr.8402 datë 10.09.1998 “Për kontrollin dhe disiplinimin e punimeve të ndërtimit”, i ndryshuar.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Ligji nr.107/2014 “Per planifikimin dhe zhvillimin e territorit”, i ndryshuar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nr.408 date 13.05.201 “Per miratimin e rregullores se zhvillimit te territorit”, i ndryshuar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VKM nr. 686 date 22.11.2017 “Per </w:t>
      </w:r>
      <w:proofErr w:type="gramStart"/>
      <w:r>
        <w:rPr>
          <w:rFonts w:ascii="Times New Roman" w:hAnsi="Times New Roman" w:cs="Times New Roman"/>
          <w:sz w:val="24"/>
          <w:szCs w:val="24"/>
        </w:rPr>
        <w:t>miratimin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rregullores se planifikimit te territorit”, i ndryshuar 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nr.3 datë 15.2.2001 “Për mbikëqyrjen dhe kolaudimin e punimeve të ndërtimit”, i ndryshuar.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nr.2 datë 13.5.2005 “Për zbatimin e punimeve të ndërtimit”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132F0E" w:rsidRPr="0068764A" w:rsidRDefault="00132F0E" w:rsidP="00132F0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2F0E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Mënyra e vlerësimit të kandidatëve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(40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132F0E" w:rsidRDefault="00070C47" w:rsidP="00070C47">
      <w:pPr>
        <w:pStyle w:val="ListParagraph"/>
        <w:numPr>
          <w:ilvl w:val="0"/>
          <w:numId w:val="5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(60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sz w:val="24"/>
          <w:szCs w:val="24"/>
        </w:rPr>
      </w:pPr>
    </w:p>
    <w:p w:rsidR="00070C47" w:rsidRPr="00132FDA" w:rsidRDefault="00132FDA" w:rsidP="00132FDA">
      <w:pPr>
        <w:pStyle w:val="ListParagraph"/>
        <w:numPr>
          <w:ilvl w:val="1"/>
          <w:numId w:val="23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132FDA">
        <w:rPr>
          <w:b/>
          <w:sz w:val="28"/>
          <w:szCs w:val="28"/>
        </w:rPr>
        <w:t>Data e daljes së rezultateve të konkurimit dhe mënyra e komunikimit</w:t>
      </w:r>
    </w:p>
    <w:p w:rsidR="00132F0E" w:rsidRPr="00132F0E" w:rsidRDefault="00132F0E" w:rsidP="00132F0E">
      <w:pPr>
        <w:pStyle w:val="ListParagraph"/>
        <w:spacing w:line="276" w:lineRule="auto"/>
        <w:ind w:left="659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7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Të gjithë kandidatët pjesëmarrës jo fitues në këtë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procedurë  do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 të  njoftohen  individualisht për  rezultatet në  mënyrë  elektronike (nëpërmjet adresës së e-mail).</w:t>
      </w:r>
    </w:p>
    <w:p w:rsidR="004F6FC5" w:rsidRPr="0068764A" w:rsidRDefault="004F6FC5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A828BE" w:rsidRDefault="00070C47" w:rsidP="00A828BE">
      <w:pPr>
        <w:pStyle w:val="ListParagraph"/>
        <w:numPr>
          <w:ilvl w:val="0"/>
          <w:numId w:val="1"/>
        </w:numPr>
        <w:spacing w:line="276" w:lineRule="auto"/>
        <w:rPr>
          <w:b/>
          <w:color w:val="8496B0" w:themeColor="text2" w:themeTint="99"/>
          <w:sz w:val="28"/>
          <w:szCs w:val="28"/>
          <w:u w:val="single"/>
        </w:rPr>
      </w:pPr>
      <w:r w:rsidRPr="00635A37">
        <w:rPr>
          <w:b/>
          <w:color w:val="8496B0" w:themeColor="text2" w:themeTint="99"/>
          <w:sz w:val="28"/>
          <w:szCs w:val="28"/>
          <w:u w:val="single"/>
        </w:rPr>
        <w:lastRenderedPageBreak/>
        <w:t xml:space="preserve">PËR PRANIMIN </w:t>
      </w:r>
      <w:r w:rsidRPr="00A828BE">
        <w:rPr>
          <w:b/>
          <w:color w:val="8496B0" w:themeColor="text2" w:themeTint="99"/>
          <w:sz w:val="28"/>
          <w:szCs w:val="28"/>
          <w:u w:val="single"/>
        </w:rPr>
        <w:t>NGA JASHTË SHËRBIMIT CIVIL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70C47" w:rsidRPr="00132FDA" w:rsidRDefault="00070C47" w:rsidP="00070C47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Vetëm në rast se pozicioni në përfundim të procedurës së lëvizjes paralele, rezulton se është ende vakant, ai është i vlefshëm për konkurimin nëpërmjet procedurës së pranimit nga </w:t>
      </w:r>
      <w:proofErr w:type="gramStart"/>
      <w:r w:rsidRPr="0068764A">
        <w:rPr>
          <w:rFonts w:ascii="Times New Roman" w:hAnsi="Times New Roman" w:cs="Times New Roman"/>
          <w:b/>
          <w:i/>
          <w:sz w:val="24"/>
          <w:szCs w:val="24"/>
        </w:rPr>
        <w:t>jashtë  shërbimit</w:t>
      </w:r>
      <w:proofErr w:type="gramEnd"/>
      <w:r w:rsidRPr="0068764A">
        <w:rPr>
          <w:rFonts w:ascii="Times New Roman" w:hAnsi="Times New Roman" w:cs="Times New Roman"/>
          <w:b/>
          <w:i/>
          <w:sz w:val="24"/>
          <w:szCs w:val="24"/>
        </w:rPr>
        <w:t xml:space="preserve"> civil.Këtë informacion do ta merrni në faqen zyrtare të Bashkisë.</w:t>
      </w:r>
    </w:p>
    <w:p w:rsid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D33286" w:rsidRDefault="00142766" w:rsidP="007433C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3286"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Kushtet që duhet të plotesojë kandidati në procedur</w:t>
      </w:r>
      <w:r w:rsidR="00E4528F" w:rsidRPr="00D33286">
        <w:rPr>
          <w:rFonts w:ascii="Times New Roman" w:hAnsi="Times New Roman" w:cs="Times New Roman"/>
          <w:b/>
          <w:sz w:val="28"/>
          <w:szCs w:val="28"/>
        </w:rPr>
        <w:t>ë</w:t>
      </w:r>
      <w:r w:rsidR="00E17E5D" w:rsidRPr="00D33286">
        <w:rPr>
          <w:rFonts w:ascii="Times New Roman" w:hAnsi="Times New Roman" w:cs="Times New Roman"/>
          <w:b/>
          <w:sz w:val="28"/>
          <w:szCs w:val="28"/>
        </w:rPr>
        <w:t>n e pranimit në shërbimin civil dhe kriteret e vecanta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Konkurimi është i hapur për pranimin në shërbimin civil në </w:t>
      </w:r>
      <w:r w:rsidRPr="00D33286">
        <w:rPr>
          <w:rFonts w:ascii="Times New Roman" w:hAnsi="Times New Roman" w:cs="Times New Roman"/>
          <w:b/>
          <w:sz w:val="24"/>
          <w:szCs w:val="24"/>
        </w:rPr>
        <w:t>KATEGORINË EKZEKUTIVE</w:t>
      </w:r>
      <w:r w:rsidRPr="00D33286">
        <w:rPr>
          <w:rFonts w:ascii="Times New Roman" w:hAnsi="Times New Roman" w:cs="Times New Roman"/>
          <w:sz w:val="24"/>
          <w:szCs w:val="24"/>
        </w:rPr>
        <w:t>, sipas parashikimeve të nenit 22 të ligjit 152/2013 "Për nëpunësin civil" i ndryshuar.</w:t>
      </w:r>
    </w:p>
    <w:p w:rsidR="00070C47" w:rsidRP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286">
        <w:rPr>
          <w:rFonts w:ascii="Times New Roman" w:hAnsi="Times New Roman" w:cs="Times New Roman"/>
          <w:sz w:val="24"/>
          <w:szCs w:val="24"/>
        </w:rPr>
        <w:t xml:space="preserve">Kandidatët duhet të plotësojnë </w:t>
      </w:r>
      <w:r w:rsidRPr="00D33286">
        <w:rPr>
          <w:rFonts w:ascii="Times New Roman" w:hAnsi="Times New Roman" w:cs="Times New Roman"/>
          <w:b/>
          <w:sz w:val="24"/>
          <w:szCs w:val="24"/>
        </w:rPr>
        <w:t>KËRKESAT E PËRGJITHSHME</w:t>
      </w:r>
      <w:r w:rsidRPr="00D33286">
        <w:rPr>
          <w:rFonts w:ascii="Times New Roman" w:hAnsi="Times New Roman" w:cs="Times New Roman"/>
          <w:sz w:val="24"/>
          <w:szCs w:val="24"/>
        </w:rPr>
        <w:t xml:space="preserve"> për pranimin në Shërbimin Civil në përputhje me nenin 21 të ligjit nr.152/2013, "Për nëpunësin civil" i ndryshuar si më poshtë: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shtetas shqiptar;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ketë zotësi të plotë për të vepruar;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zotërojë gjuhën shqipe, të shkruar dhe të folur;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jetë në kushte shëndetësore që e lejojnë të kryejë detyrën përkatëse;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të mos jetë i dënuar me vendim të formës së prerë për kryerjen e një krimi apo për kryerjen e një kundërvajtjeje penale me dashje;</w:t>
      </w:r>
    </w:p>
    <w:p w:rsidR="00070C47" w:rsidRPr="00D33286" w:rsidRDefault="00070C47" w:rsidP="00070C47">
      <w:pPr>
        <w:pStyle w:val="ListParagraph"/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D33286">
        <w:rPr>
          <w:sz w:val="24"/>
          <w:szCs w:val="24"/>
        </w:rPr>
        <w:t>ndaj tij të mos jetë marrë masa disiplinore e largimit nga shërbimi civil, që nuk është shuar sipas këtij ligji;</w:t>
      </w:r>
    </w:p>
    <w:p w:rsidR="00070C47" w:rsidRPr="0068764A" w:rsidRDefault="00070C47" w:rsidP="00070C47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E17E5D" w:rsidRDefault="00E17E5D" w:rsidP="00070C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7E5D">
        <w:rPr>
          <w:rFonts w:ascii="Times New Roman" w:hAnsi="Times New Roman" w:cs="Times New Roman"/>
          <w:b/>
          <w:sz w:val="24"/>
          <w:szCs w:val="24"/>
        </w:rPr>
        <w:t>Kandidatët duhet të plotësojnë kërkesat e posaçme si vijon:</w:t>
      </w:r>
    </w:p>
    <w:p w:rsidR="00D33286" w:rsidRDefault="00070C47" w:rsidP="00070C47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Arsimi: </w:t>
      </w:r>
      <w:r w:rsidR="00D33286" w:rsidRPr="00D33286">
        <w:rPr>
          <w:rFonts w:ascii="Times New Roman" w:hAnsi="Times New Roman" w:cs="Times New Roman"/>
          <w:i/>
          <w:sz w:val="24"/>
          <w:szCs w:val="24"/>
        </w:rPr>
        <w:t xml:space="preserve">Inxhinieri </w:t>
      </w:r>
      <w:proofErr w:type="gramStart"/>
      <w:r w:rsidR="00D33286" w:rsidRPr="00D33286">
        <w:rPr>
          <w:rFonts w:ascii="Times New Roman" w:hAnsi="Times New Roman" w:cs="Times New Roman"/>
          <w:i/>
          <w:sz w:val="24"/>
          <w:szCs w:val="24"/>
        </w:rPr>
        <w:t>N</w:t>
      </w:r>
      <w:r w:rsidR="00DF3EEC">
        <w:rPr>
          <w:rFonts w:ascii="Times New Roman" w:hAnsi="Times New Roman" w:cs="Times New Roman"/>
          <w:i/>
          <w:sz w:val="24"/>
          <w:szCs w:val="24"/>
        </w:rPr>
        <w:t>dërtimi ,</w:t>
      </w:r>
      <w:proofErr w:type="gramEnd"/>
      <w:r w:rsidR="00DF3EEC">
        <w:rPr>
          <w:rFonts w:ascii="Times New Roman" w:hAnsi="Times New Roman" w:cs="Times New Roman"/>
          <w:i/>
          <w:sz w:val="24"/>
          <w:szCs w:val="24"/>
        </w:rPr>
        <w:t xml:space="preserve"> Arkitekture, Gjeodet, </w:t>
      </w:r>
      <w:r w:rsidR="00D33286" w:rsidRPr="00D33286">
        <w:rPr>
          <w:rFonts w:ascii="Times New Roman" w:hAnsi="Times New Roman" w:cs="Times New Roman"/>
          <w:i/>
          <w:sz w:val="24"/>
          <w:szCs w:val="24"/>
        </w:rPr>
        <w:t xml:space="preserve">Urbanist, Topografi, Inxhinieri Mjedisi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>Tjetër:</w:t>
      </w:r>
      <w:r w:rsidRPr="006876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C47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 xml:space="preserve">Të ketë eksperiencë 5 vjet dhe notë mesatare mbi 8. </w:t>
      </w:r>
    </w:p>
    <w:p w:rsidR="00D33286" w:rsidRPr="0068764A" w:rsidRDefault="00D33286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Të zotërojë një portofol punimesh në fushën përkatëse.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njohuri mjaft mira të gjuhës angleze, preferohet njohja e një gjuhe të dytë të BE.</w:t>
      </w:r>
    </w:p>
    <w:p w:rsidR="00070C47" w:rsidRPr="0068764A" w:rsidRDefault="00070C47" w:rsidP="00070C47">
      <w:pPr>
        <w:pStyle w:val="ListParagraph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Të ketë aftësi të mira komunikuese, koordinuese dhe të punës në grup.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7433C2" w:rsidRDefault="007433C2" w:rsidP="007433C2">
      <w:pPr>
        <w:spacing w:line="276" w:lineRule="auto"/>
        <w:jc w:val="both"/>
        <w:rPr>
          <w:b/>
          <w:sz w:val="28"/>
          <w:szCs w:val="28"/>
        </w:rPr>
      </w:pPr>
      <w:r w:rsidRPr="007433C2">
        <w:rPr>
          <w:b/>
          <w:sz w:val="28"/>
          <w:szCs w:val="28"/>
        </w:rPr>
        <w:t>2.2</w:t>
      </w:r>
      <w:r w:rsidR="00E17E5D" w:rsidRPr="007433C2">
        <w:rPr>
          <w:b/>
          <w:sz w:val="28"/>
          <w:szCs w:val="28"/>
        </w:rPr>
        <w:t xml:space="preserve"> </w:t>
      </w:r>
      <w:r w:rsidR="00070C47" w:rsidRPr="007433C2">
        <w:rPr>
          <w:b/>
          <w:sz w:val="28"/>
          <w:szCs w:val="28"/>
        </w:rPr>
        <w:t>Dokumentet, mënyra dhe afati i dorëzimit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Letërmotivimi për aplikim në vendin vakant;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jetëshkrimi;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lastRenderedPageBreak/>
        <w:t>Një numër kontakti dhe adresën e plotë të vendbanimit;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diplomës. Nëse aplikanti disponon një diplomë të një universiteti të huaj, atëherë ai duhet ta ketë te njehsuar atë pranë Ministrisë së Arsimit dhe Sportit;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Nje kopje e librezës së punës e plotësuar;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Vërtetim i gjendjes gjyqësore;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Certifikata të kualifikimeve, trajnimeve të ndryshme;</w:t>
      </w:r>
    </w:p>
    <w:p w:rsidR="00070C47" w:rsidRPr="0068764A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Dëshmi të njohjes së një gjuhe të huaj;</w:t>
      </w:r>
    </w:p>
    <w:p w:rsidR="00070C47" w:rsidRPr="00E17E5D" w:rsidRDefault="00070C47" w:rsidP="00070C47">
      <w:pPr>
        <w:pStyle w:val="ListParagraph"/>
        <w:numPr>
          <w:ilvl w:val="0"/>
          <w:numId w:val="11"/>
        </w:numPr>
        <w:spacing w:line="276" w:lineRule="auto"/>
        <w:jc w:val="both"/>
        <w:rPr>
          <w:sz w:val="28"/>
          <w:szCs w:val="28"/>
        </w:rPr>
      </w:pPr>
      <w:r w:rsidRPr="0068764A">
        <w:rPr>
          <w:sz w:val="24"/>
          <w:szCs w:val="24"/>
        </w:rPr>
        <w:t>Fotokopje e kartes se identitetit.</w:t>
      </w:r>
    </w:p>
    <w:p w:rsidR="00E17E5D" w:rsidRPr="00E17E5D" w:rsidRDefault="00E17E5D" w:rsidP="00E17E5D">
      <w:pPr>
        <w:pStyle w:val="ListParagraph"/>
        <w:spacing w:line="276" w:lineRule="auto"/>
        <w:jc w:val="both"/>
        <w:rPr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Aplikimi dhe dorëzimi i të gjitha dokumenteve të cituara më sipër, do të bëhet me postë ose dorazi në Drejtorinë e Burimeve Njerëzore apo Zyrën e Protokollit në Bashkinë Durrës në adresën - Bashkia Durr</w:t>
      </w:r>
      <w:r w:rsidR="00E17E5D">
        <w:rPr>
          <w:rFonts w:ascii="Times New Roman" w:hAnsi="Times New Roman" w:cs="Times New Roman"/>
          <w:sz w:val="24"/>
          <w:szCs w:val="24"/>
        </w:rPr>
        <w:t>ës, Sheshi “Liria”, 2000 Durrës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Default="00070C47" w:rsidP="00E17E5D">
      <w:pPr>
        <w:spacing w:line="276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8764A">
        <w:rPr>
          <w:rFonts w:ascii="Times New Roman" w:hAnsi="Times New Roman" w:cs="Times New Roman"/>
          <w:b/>
          <w:sz w:val="24"/>
          <w:szCs w:val="24"/>
        </w:rPr>
        <w:t xml:space="preserve">Aplikimi dhe dorëzimi i dokumenteve për pranimin nga jashtë shërbimit civil duhet të bëhet </w:t>
      </w:r>
      <w:proofErr w:type="gramStart"/>
      <w:r w:rsidRPr="0068764A">
        <w:rPr>
          <w:rFonts w:ascii="Times New Roman" w:hAnsi="Times New Roman" w:cs="Times New Roman"/>
          <w:b/>
          <w:sz w:val="24"/>
          <w:szCs w:val="24"/>
        </w:rPr>
        <w:t>brenda</w:t>
      </w:r>
      <w:proofErr w:type="gramEnd"/>
      <w:r w:rsidRPr="0068764A">
        <w:rPr>
          <w:rFonts w:ascii="Times New Roman" w:hAnsi="Times New Roman" w:cs="Times New Roman"/>
          <w:b/>
          <w:sz w:val="24"/>
          <w:szCs w:val="24"/>
        </w:rPr>
        <w:t xml:space="preserve"> datës: </w:t>
      </w:r>
      <w:r w:rsidR="00F023E7">
        <w:rPr>
          <w:rFonts w:ascii="Times New Roman" w:hAnsi="Times New Roman" w:cs="Times New Roman"/>
          <w:b/>
          <w:color w:val="FF0000"/>
          <w:sz w:val="24"/>
          <w:szCs w:val="24"/>
        </w:rPr>
        <w:t>06.01.2026</w:t>
      </w:r>
    </w:p>
    <w:p w:rsidR="002A70CA" w:rsidRDefault="002A70CA" w:rsidP="002A70CA">
      <w:pPr>
        <w:spacing w:line="276" w:lineRule="auto"/>
        <w:jc w:val="both"/>
        <w:rPr>
          <w:b/>
          <w:sz w:val="28"/>
          <w:szCs w:val="28"/>
        </w:rPr>
      </w:pPr>
    </w:p>
    <w:p w:rsidR="00070C47" w:rsidRPr="002A70CA" w:rsidRDefault="007433C2" w:rsidP="002A70CA">
      <w:pPr>
        <w:spacing w:line="276" w:lineRule="auto"/>
        <w:jc w:val="both"/>
        <w:rPr>
          <w:b/>
          <w:sz w:val="28"/>
          <w:szCs w:val="28"/>
        </w:rPr>
      </w:pPr>
      <w:r w:rsidRPr="002A70CA">
        <w:rPr>
          <w:b/>
          <w:sz w:val="28"/>
          <w:szCs w:val="28"/>
        </w:rPr>
        <w:t>2.3</w:t>
      </w:r>
      <w:r w:rsidR="00E17E5D" w:rsidRPr="002A70CA"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Rezultatet për fazën e seleksionimit paraprak</w:t>
      </w:r>
    </w:p>
    <w:p w:rsidR="00120FF0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F023E7">
        <w:rPr>
          <w:rFonts w:ascii="Times New Roman" w:hAnsi="Times New Roman" w:cs="Times New Roman"/>
          <w:b/>
          <w:color w:val="FF0000"/>
          <w:sz w:val="24"/>
          <w:szCs w:val="24"/>
        </w:rPr>
        <w:t>08.01.2026</w:t>
      </w:r>
      <w:bookmarkStart w:id="0" w:name="_GoBack"/>
      <w:bookmarkEnd w:id="0"/>
      <w:r w:rsidRPr="0068764A">
        <w:rPr>
          <w:rFonts w:ascii="Times New Roman" w:hAnsi="Times New Roman" w:cs="Times New Roman"/>
          <w:sz w:val="24"/>
          <w:szCs w:val="24"/>
        </w:rPr>
        <w:t>,</w:t>
      </w:r>
      <w:r w:rsidRPr="006876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8764A">
        <w:rPr>
          <w:rFonts w:ascii="Times New Roman" w:hAnsi="Times New Roman" w:cs="Times New Roman"/>
          <w:sz w:val="24"/>
          <w:szCs w:val="24"/>
        </w:rPr>
        <w:t>Bashkia Durrës do të shpallë në portalin “Shërbimi Kombëtar i Punësimit”, në faqen zyrtare të Bashkisë Durrës (www.durres.gov.al) dhe në këndin e njoftimeve të publikut të Institucionit, listën e kandidatëve që plotësojnë kushtet dhe kërkesat e posaçme për procedurën për konkurimin për kete pozicion, si dhe datën, vendin dhe orën e saktë kur do të zhvillohet intervista.</w:t>
      </w:r>
    </w:p>
    <w:p w:rsidR="00142766" w:rsidRDefault="002A70CA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Fushat e njohurive, aftësitë dhe cilësitë që do të vlerësohen në intervistë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Kandidatët do të testohen në lidhje me: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nr.119/2014 “Për të drejtën e informimit”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nr.152/2013 “Për nëpunësin civil” i ndryshuar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44/2014 datë 24.4.2014 “Për parandalimin e konfliktit të interesave në ushtrimin e funksioneve publike”</w:t>
      </w:r>
    </w:p>
    <w:p w:rsidR="00DF3EEC" w:rsidRPr="0068764A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68764A">
        <w:rPr>
          <w:rFonts w:ascii="Times New Roman" w:hAnsi="Times New Roman" w:cs="Times New Roman"/>
          <w:sz w:val="24"/>
          <w:szCs w:val="24"/>
        </w:rPr>
        <w:t xml:space="preserve"> nr. 9131 dt. 08.09.2003 “Për rregullat e Etikës në Administratën Publike”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Ligji</w:t>
      </w:r>
      <w:r>
        <w:rPr>
          <w:rFonts w:ascii="Times New Roman" w:hAnsi="Times New Roman" w:cs="Times New Roman"/>
          <w:sz w:val="24"/>
          <w:szCs w:val="24"/>
        </w:rPr>
        <w:t>n nr.</w:t>
      </w:r>
      <w:r w:rsidRPr="0068764A">
        <w:rPr>
          <w:rFonts w:ascii="Times New Roman" w:hAnsi="Times New Roman" w:cs="Times New Roman"/>
          <w:sz w:val="24"/>
          <w:szCs w:val="24"/>
        </w:rPr>
        <w:t xml:space="preserve"> 139 dt. 17.12.2015 ‘‘Për vetqeverisjen vendore’’ i ndryshuar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nr. 44/2015 “Kodi i Procedurave Administrative i Republikës së Shqipërisë”</w:t>
      </w:r>
    </w:p>
    <w:p w:rsidR="00DF3EEC" w:rsidRPr="004F6FC5" w:rsidRDefault="00DF3EEC" w:rsidP="00DF3EEC">
      <w:pPr>
        <w:pStyle w:val="NormalWeb"/>
        <w:shd w:val="clear" w:color="auto" w:fill="FFFFFF"/>
        <w:spacing w:before="0" w:beforeAutospacing="0" w:after="0" w:afterAutospacing="0"/>
        <w:rPr>
          <w:rFonts w:eastAsiaTheme="minorHAnsi"/>
        </w:rPr>
      </w:pPr>
      <w:r w:rsidRPr="004F6FC5">
        <w:rPr>
          <w:rFonts w:eastAsiaTheme="minorHAnsi"/>
        </w:rPr>
        <w:t>Ligjin nr 7961 dt. 12.07.1995 “Kodi i punës i Republikës te Shqipësisë” (i ndryshuar)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lastRenderedPageBreak/>
        <w:t>Ligj nr.8402 datë 10.09.1998 “Për kontrollin dhe disiplinimin e punimeve të ndërtimit”, i ndryshuar.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Ligji nr.107/2014 “Per planifikimin dhe zhvillimin e territorit”, i ndryshuar</w:t>
      </w:r>
    </w:p>
    <w:p w:rsidR="00DF3EEC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VKM nr.408 date 13.05.201 “Per miratimin e rregullores se zhvillimit te territorit”, i ndryshuar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VKM nr. 686 date 22.11.2017 “Per </w:t>
      </w:r>
      <w:proofErr w:type="gramStart"/>
      <w:r>
        <w:rPr>
          <w:rFonts w:ascii="Times New Roman" w:hAnsi="Times New Roman" w:cs="Times New Roman"/>
          <w:sz w:val="24"/>
          <w:szCs w:val="24"/>
        </w:rPr>
        <w:t>miratimin  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rregullores se planifikimit te territorit”, i ndryshuar 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nr.3 datë 15.2.2001 “Për mbikëqyrjen dhe kolaudimin e punimeve të ndërtimit”, i ndryshuar.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Udhëzim nr.2 datë 13.5.2005 “Për zbatimin e punimeve të ndërtimit”</w:t>
      </w:r>
    </w:p>
    <w:p w:rsidR="00DF3EEC" w:rsidRPr="004F6FC5" w:rsidRDefault="00DF3EEC" w:rsidP="00DF3EE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6FC5">
        <w:rPr>
          <w:rFonts w:ascii="Times New Roman" w:hAnsi="Times New Roman" w:cs="Times New Roman"/>
          <w:sz w:val="24"/>
          <w:szCs w:val="24"/>
        </w:rPr>
        <w:t>VKM nr.888 datë 17.12.2014 “Disa shtesa dhe ndryshime në Vendimin nr.704 datë 29.10.2014, të Këshillit të Ministrave, “Për miratimin e manualit të tarifave për shërbime në planifikim territori, projektim, mbikëqyrje dhe kolaudim”</w:t>
      </w:r>
    </w:p>
    <w:p w:rsidR="00E17E5D" w:rsidRPr="0068764A" w:rsidRDefault="00E17E5D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C47" w:rsidRPr="002A70CA" w:rsidRDefault="002A70CA" w:rsidP="002A70CA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2A70CA">
        <w:rPr>
          <w:b/>
          <w:sz w:val="28"/>
          <w:szCs w:val="28"/>
        </w:rPr>
        <w:t>Mënyra e vlerësimit të kandidatëve</w:t>
      </w:r>
    </w:p>
    <w:p w:rsidR="00070C47" w:rsidRPr="0068764A" w:rsidRDefault="00070C47" w:rsidP="00070C47">
      <w:pPr>
        <w:pStyle w:val="ListParagraph"/>
        <w:spacing w:line="276" w:lineRule="auto"/>
        <w:jc w:val="both"/>
        <w:rPr>
          <w:b/>
          <w:sz w:val="28"/>
          <w:szCs w:val="28"/>
        </w:rPr>
      </w:pPr>
    </w:p>
    <w:p w:rsidR="00070C47" w:rsidRPr="00E17E5D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i dokumentacionit të dorëzuar: (15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Vlerësimi i jetëshkrimit, eksperienca, trajnimet, kualifikimet e lidhura me fushën përkatëse, si dhe vlerësimet positive.</w:t>
      </w:r>
    </w:p>
    <w:p w:rsidR="00070C47" w:rsidRPr="0068764A" w:rsidRDefault="00070C47" w:rsidP="00070C47">
      <w:pPr>
        <w:pStyle w:val="ListParagraph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 w:rsidRPr="0068764A">
        <w:rPr>
          <w:b/>
          <w:i/>
          <w:sz w:val="24"/>
          <w:szCs w:val="24"/>
        </w:rPr>
        <w:t>Vlerësimi me shkrim: (60 pikë)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7E5D" w:rsidRPr="00E17E5D" w:rsidRDefault="00070C47" w:rsidP="00E17E5D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i/>
          <w:sz w:val="24"/>
          <w:szCs w:val="24"/>
        </w:rPr>
      </w:pPr>
      <w:r w:rsidRPr="0068764A">
        <w:rPr>
          <w:b/>
          <w:i/>
          <w:sz w:val="24"/>
          <w:szCs w:val="24"/>
        </w:rPr>
        <w:t>Vlerësimi gjatë intervistës së strukturuar me gojë: (25 pikë)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Njohuritë,  aftësitë,  kompetencën  në  lidhje  me  përshkrimin  e  pozicionit  të  punës;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Eksperiencën e tyre të mëparshme;</w:t>
      </w:r>
    </w:p>
    <w:p w:rsidR="00070C47" w:rsidRPr="0068764A" w:rsidRDefault="00070C47" w:rsidP="00070C47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68764A">
        <w:rPr>
          <w:sz w:val="24"/>
          <w:szCs w:val="24"/>
        </w:rPr>
        <w:t>Motivimin, aspiratat dhe pritshmëritë e tyre për karrierën;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766" w:rsidRDefault="00E17E5D" w:rsidP="00142766">
      <w:pPr>
        <w:pStyle w:val="ListParagraph"/>
        <w:numPr>
          <w:ilvl w:val="1"/>
          <w:numId w:val="21"/>
        </w:num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70C47" w:rsidRPr="00E17E5D">
        <w:rPr>
          <w:b/>
          <w:sz w:val="28"/>
          <w:szCs w:val="28"/>
        </w:rPr>
        <w:t>Data e daljes së rezultateve të konkurimit dhe mënyra e komunikimit</w:t>
      </w:r>
    </w:p>
    <w:p w:rsidR="00142766" w:rsidRPr="00142766" w:rsidRDefault="00142766" w:rsidP="00142766">
      <w:pPr>
        <w:pStyle w:val="ListParagraph"/>
        <w:spacing w:line="276" w:lineRule="auto"/>
        <w:ind w:left="375"/>
        <w:jc w:val="both"/>
        <w:rPr>
          <w:b/>
          <w:sz w:val="28"/>
          <w:szCs w:val="28"/>
        </w:rPr>
      </w:pP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Në përfundim të vlerësimit të kandidatëve, Bashkia Durrës do të shpallë fituesin në portalin “Shërbimi Kombëtar i Punësimit”, në faqen zyrtare të Bashkisë Durrës (</w:t>
      </w:r>
      <w:hyperlink r:id="rId8" w:history="1">
        <w:r w:rsidRPr="0068764A">
          <w:rPr>
            <w:rStyle w:val="Hyperlink"/>
            <w:rFonts w:ascii="Times New Roman" w:hAnsi="Times New Roman" w:cs="Times New Roman"/>
            <w:sz w:val="24"/>
            <w:szCs w:val="24"/>
          </w:rPr>
          <w:t>www.durres.gov.al</w:t>
        </w:r>
      </w:hyperlink>
      <w:r w:rsidRPr="0068764A">
        <w:rPr>
          <w:rFonts w:ascii="Times New Roman" w:hAnsi="Times New Roman" w:cs="Times New Roman"/>
          <w:sz w:val="24"/>
          <w:szCs w:val="24"/>
        </w:rPr>
        <w:t xml:space="preserve">), dhe në këndin e njoftimeve të publikut të Institucionit. </w:t>
      </w:r>
    </w:p>
    <w:p w:rsidR="00070C47" w:rsidRPr="0068764A" w:rsidRDefault="00070C47" w:rsidP="00070C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64A">
        <w:rPr>
          <w:rFonts w:ascii="Times New Roman" w:hAnsi="Times New Roman" w:cs="Times New Roman"/>
          <w:sz w:val="24"/>
          <w:szCs w:val="24"/>
        </w:rPr>
        <w:t>Të gjithë kandidatët pjesëmarrës jo fitues në këtë procedurë do</w:t>
      </w:r>
      <w:r w:rsidR="007433C2">
        <w:rPr>
          <w:rFonts w:ascii="Times New Roman" w:hAnsi="Times New Roman" w:cs="Times New Roman"/>
          <w:sz w:val="24"/>
          <w:szCs w:val="24"/>
        </w:rPr>
        <w:t xml:space="preserve"> të </w:t>
      </w:r>
      <w:r w:rsidR="00421277">
        <w:rPr>
          <w:rFonts w:ascii="Times New Roman" w:hAnsi="Times New Roman" w:cs="Times New Roman"/>
          <w:sz w:val="24"/>
          <w:szCs w:val="24"/>
        </w:rPr>
        <w:t>njoftohen</w:t>
      </w:r>
      <w:r w:rsidRPr="0068764A">
        <w:rPr>
          <w:rFonts w:ascii="Times New Roman" w:hAnsi="Times New Roman" w:cs="Times New Roman"/>
          <w:sz w:val="24"/>
          <w:szCs w:val="24"/>
        </w:rPr>
        <w:t xml:space="preserve"> individualisht </w:t>
      </w:r>
      <w:proofErr w:type="gramStart"/>
      <w:r w:rsidRPr="0068764A">
        <w:rPr>
          <w:rFonts w:ascii="Times New Roman" w:hAnsi="Times New Roman" w:cs="Times New Roman"/>
          <w:sz w:val="24"/>
          <w:szCs w:val="24"/>
        </w:rPr>
        <w:t>për  rezultatet</w:t>
      </w:r>
      <w:proofErr w:type="gramEnd"/>
      <w:r w:rsidRPr="0068764A">
        <w:rPr>
          <w:rFonts w:ascii="Times New Roman" w:hAnsi="Times New Roman" w:cs="Times New Roman"/>
          <w:sz w:val="24"/>
          <w:szCs w:val="24"/>
        </w:rPr>
        <w:t xml:space="preserve"> në  mënyrë  elektronike (nëpërmjet adresës së e-mail).</w:t>
      </w:r>
    </w:p>
    <w:p w:rsidR="00070C47" w:rsidRPr="0068764A" w:rsidRDefault="00070C47" w:rsidP="00772CF2">
      <w:pPr>
        <w:rPr>
          <w:rFonts w:ascii="Times New Roman" w:hAnsi="Times New Roman" w:cs="Times New Roman"/>
          <w:sz w:val="24"/>
          <w:szCs w:val="24"/>
        </w:rPr>
      </w:pPr>
    </w:p>
    <w:sectPr w:rsidR="00070C47" w:rsidRPr="006876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8183B"/>
    <w:multiLevelType w:val="hybridMultilevel"/>
    <w:tmpl w:val="8C3ED2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B02EB7"/>
    <w:multiLevelType w:val="multilevel"/>
    <w:tmpl w:val="D38E954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2">
    <w:nsid w:val="174D0E37"/>
    <w:multiLevelType w:val="hybridMultilevel"/>
    <w:tmpl w:val="19AC40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46DCF"/>
    <w:multiLevelType w:val="hybridMultilevel"/>
    <w:tmpl w:val="601EEBE8"/>
    <w:lvl w:ilvl="0" w:tplc="6C4AED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34923"/>
    <w:multiLevelType w:val="hybridMultilevel"/>
    <w:tmpl w:val="EDFED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57639A"/>
    <w:multiLevelType w:val="multilevel"/>
    <w:tmpl w:val="603C53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80076B"/>
    <w:multiLevelType w:val="hybridMultilevel"/>
    <w:tmpl w:val="F200B1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F0D26"/>
    <w:multiLevelType w:val="hybridMultilevel"/>
    <w:tmpl w:val="03A0628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95302"/>
    <w:multiLevelType w:val="hybridMultilevel"/>
    <w:tmpl w:val="6C72BB94"/>
    <w:lvl w:ilvl="0" w:tplc="0F881058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EC64E4"/>
    <w:multiLevelType w:val="multilevel"/>
    <w:tmpl w:val="83B06B4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2FFB7029"/>
    <w:multiLevelType w:val="hybridMultilevel"/>
    <w:tmpl w:val="4ECC825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244319"/>
    <w:multiLevelType w:val="hybridMultilevel"/>
    <w:tmpl w:val="042C62C2"/>
    <w:lvl w:ilvl="0" w:tplc="E44A7F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F4A40"/>
    <w:multiLevelType w:val="hybridMultilevel"/>
    <w:tmpl w:val="999A1514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03491"/>
    <w:multiLevelType w:val="multilevel"/>
    <w:tmpl w:val="D688A054"/>
    <w:lvl w:ilvl="0">
      <w:start w:val="2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asciiTheme="minorHAnsi" w:hAnsiTheme="minorHAnsi"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Theme="minorHAnsi" w:hAnsiTheme="minorHAnsi" w:cstheme="minorBidi" w:hint="default"/>
      </w:rPr>
    </w:lvl>
  </w:abstractNum>
  <w:abstractNum w:abstractNumId="14">
    <w:nsid w:val="35E96AC0"/>
    <w:multiLevelType w:val="multilevel"/>
    <w:tmpl w:val="3C5AA52C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3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15">
    <w:nsid w:val="3A407626"/>
    <w:multiLevelType w:val="hybridMultilevel"/>
    <w:tmpl w:val="C696ED0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24D3500"/>
    <w:multiLevelType w:val="hybridMultilevel"/>
    <w:tmpl w:val="33BACD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C2FB8"/>
    <w:multiLevelType w:val="hybridMultilevel"/>
    <w:tmpl w:val="E73C93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53A91"/>
    <w:multiLevelType w:val="hybridMultilevel"/>
    <w:tmpl w:val="42AE7B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4423C2"/>
    <w:multiLevelType w:val="hybridMultilevel"/>
    <w:tmpl w:val="FF5C1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843ED4"/>
    <w:multiLevelType w:val="hybridMultilevel"/>
    <w:tmpl w:val="053AF5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008CC"/>
    <w:multiLevelType w:val="hybridMultilevel"/>
    <w:tmpl w:val="38D23D5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837BC"/>
    <w:multiLevelType w:val="hybridMultilevel"/>
    <w:tmpl w:val="4D725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6A716E"/>
    <w:multiLevelType w:val="hybridMultilevel"/>
    <w:tmpl w:val="D4045F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875B01"/>
    <w:multiLevelType w:val="hybridMultilevel"/>
    <w:tmpl w:val="112AD5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DE72DE"/>
    <w:multiLevelType w:val="multilevel"/>
    <w:tmpl w:val="0D54A0E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748E2D88"/>
    <w:multiLevelType w:val="hybridMultilevel"/>
    <w:tmpl w:val="D9982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871F35"/>
    <w:multiLevelType w:val="hybridMultilevel"/>
    <w:tmpl w:val="DC984D1A"/>
    <w:lvl w:ilvl="0" w:tplc="5F6ACCDC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867A79"/>
    <w:multiLevelType w:val="hybridMultilevel"/>
    <w:tmpl w:val="8AFC72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21"/>
  </w:num>
  <w:num w:numId="5">
    <w:abstractNumId w:val="16"/>
  </w:num>
  <w:num w:numId="6">
    <w:abstractNumId w:val="28"/>
  </w:num>
  <w:num w:numId="7">
    <w:abstractNumId w:val="12"/>
  </w:num>
  <w:num w:numId="8">
    <w:abstractNumId w:val="10"/>
  </w:num>
  <w:num w:numId="9">
    <w:abstractNumId w:val="7"/>
  </w:num>
  <w:num w:numId="10">
    <w:abstractNumId w:val="3"/>
  </w:num>
  <w:num w:numId="11">
    <w:abstractNumId w:val="27"/>
  </w:num>
  <w:num w:numId="12">
    <w:abstractNumId w:val="11"/>
  </w:num>
  <w:num w:numId="13">
    <w:abstractNumId w:val="4"/>
  </w:num>
  <w:num w:numId="14">
    <w:abstractNumId w:val="24"/>
  </w:num>
  <w:num w:numId="15">
    <w:abstractNumId w:val="6"/>
  </w:num>
  <w:num w:numId="16">
    <w:abstractNumId w:val="22"/>
  </w:num>
  <w:num w:numId="17">
    <w:abstractNumId w:val="8"/>
  </w:num>
  <w:num w:numId="18">
    <w:abstractNumId w:val="23"/>
  </w:num>
  <w:num w:numId="19">
    <w:abstractNumId w:val="0"/>
  </w:num>
  <w:num w:numId="20">
    <w:abstractNumId w:val="9"/>
  </w:num>
  <w:num w:numId="21">
    <w:abstractNumId w:val="13"/>
  </w:num>
  <w:num w:numId="22">
    <w:abstractNumId w:val="1"/>
  </w:num>
  <w:num w:numId="23">
    <w:abstractNumId w:val="25"/>
  </w:num>
  <w:num w:numId="24">
    <w:abstractNumId w:val="18"/>
  </w:num>
  <w:num w:numId="25">
    <w:abstractNumId w:val="15"/>
  </w:num>
  <w:num w:numId="26">
    <w:abstractNumId w:val="17"/>
  </w:num>
  <w:num w:numId="27">
    <w:abstractNumId w:val="26"/>
  </w:num>
  <w:num w:numId="28">
    <w:abstractNumId w:val="5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CF2"/>
    <w:rsid w:val="00070C47"/>
    <w:rsid w:val="00120FF0"/>
    <w:rsid w:val="00132F0E"/>
    <w:rsid w:val="00132FDA"/>
    <w:rsid w:val="00142766"/>
    <w:rsid w:val="00157395"/>
    <w:rsid w:val="001D63CD"/>
    <w:rsid w:val="002A70CA"/>
    <w:rsid w:val="002B37D7"/>
    <w:rsid w:val="002D3E1A"/>
    <w:rsid w:val="0031653C"/>
    <w:rsid w:val="003A375A"/>
    <w:rsid w:val="003B1E6D"/>
    <w:rsid w:val="003B2668"/>
    <w:rsid w:val="004015F3"/>
    <w:rsid w:val="0041463B"/>
    <w:rsid w:val="00421277"/>
    <w:rsid w:val="00431221"/>
    <w:rsid w:val="004D113B"/>
    <w:rsid w:val="004F3595"/>
    <w:rsid w:val="004F6FC5"/>
    <w:rsid w:val="00561C98"/>
    <w:rsid w:val="00587EC6"/>
    <w:rsid w:val="005B60D0"/>
    <w:rsid w:val="00614E50"/>
    <w:rsid w:val="00635A37"/>
    <w:rsid w:val="0068764A"/>
    <w:rsid w:val="006E20C3"/>
    <w:rsid w:val="006F4478"/>
    <w:rsid w:val="007337C2"/>
    <w:rsid w:val="007413AA"/>
    <w:rsid w:val="007433C2"/>
    <w:rsid w:val="00772CF2"/>
    <w:rsid w:val="007B2E2F"/>
    <w:rsid w:val="0090680D"/>
    <w:rsid w:val="00914EDB"/>
    <w:rsid w:val="00964131"/>
    <w:rsid w:val="00A166D5"/>
    <w:rsid w:val="00A56520"/>
    <w:rsid w:val="00A828BE"/>
    <w:rsid w:val="00A90561"/>
    <w:rsid w:val="00B515A9"/>
    <w:rsid w:val="00BB46B4"/>
    <w:rsid w:val="00C06E2A"/>
    <w:rsid w:val="00C64420"/>
    <w:rsid w:val="00CA2E03"/>
    <w:rsid w:val="00D2106A"/>
    <w:rsid w:val="00D33286"/>
    <w:rsid w:val="00D52718"/>
    <w:rsid w:val="00D654BD"/>
    <w:rsid w:val="00D74CFA"/>
    <w:rsid w:val="00DB6652"/>
    <w:rsid w:val="00DC59C5"/>
    <w:rsid w:val="00DD5216"/>
    <w:rsid w:val="00DD7DA0"/>
    <w:rsid w:val="00DF3EEC"/>
    <w:rsid w:val="00DF64AC"/>
    <w:rsid w:val="00E17E5D"/>
    <w:rsid w:val="00E4528F"/>
    <w:rsid w:val="00ED086E"/>
    <w:rsid w:val="00F023E7"/>
    <w:rsid w:val="00F14D31"/>
    <w:rsid w:val="00F31066"/>
    <w:rsid w:val="00F417F6"/>
    <w:rsid w:val="00F44C50"/>
    <w:rsid w:val="00F87376"/>
    <w:rsid w:val="00FB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29E58-4B7E-4258-B034-E3A588B2D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72CF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72CF2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semiHidden/>
    <w:unhideWhenUsed/>
    <w:rsid w:val="007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72CF2"/>
    <w:rPr>
      <w:b/>
      <w:bCs/>
    </w:rPr>
  </w:style>
  <w:style w:type="character" w:customStyle="1" w:styleId="ng-star-inserted">
    <w:name w:val="ng-star-inserted"/>
    <w:basedOn w:val="DefaultParagraphFont"/>
    <w:rsid w:val="00772CF2"/>
  </w:style>
  <w:style w:type="paragraph" w:styleId="ListParagraph">
    <w:name w:val="List Paragraph"/>
    <w:aliases w:val="Bullet Points,Liste Paragraf,Paragraph,Citation List,Resume Title,Paragraphe de liste PBLH,Normal bullet 2,Bullet list,Figure_name,Equipment,Numbered Indented Text,lp1,List Paragraph11,List Paragraph Char Char Char,Graph &amp; Table tite"/>
    <w:basedOn w:val="Normal"/>
    <w:link w:val="ListParagraphChar"/>
    <w:uiPriority w:val="34"/>
    <w:qFormat/>
    <w:rsid w:val="00070C4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0C47"/>
    <w:rPr>
      <w:color w:val="0563C1" w:themeColor="hyperlink"/>
      <w:u w:val="single"/>
    </w:rPr>
  </w:style>
  <w:style w:type="character" w:customStyle="1" w:styleId="ListParagraphChar">
    <w:name w:val="List Paragraph Char"/>
    <w:aliases w:val="Bullet Points Char,Liste Paragraf Char,Paragraph Char,Citation List Char,Resume Title Char,Paragraphe de liste PBLH Char,Normal bullet 2 Char,Bullet list Char,Figure_name Char,Equipment Char,Numbered Indented Text Char,lp1 Char"/>
    <w:link w:val="ListParagraph"/>
    <w:uiPriority w:val="34"/>
    <w:qFormat/>
    <w:locked/>
    <w:rsid w:val="00070C47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876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F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024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3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0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886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urres.gov.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rres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p.gov.al/legjislacioni/udhezime-manuale/60-jeteshkrimi-standard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1970</Words>
  <Characters>11233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Prime</dc:creator>
  <cp:keywords/>
  <dc:description/>
  <cp:lastModifiedBy>Moza DBNJ</cp:lastModifiedBy>
  <cp:revision>2</cp:revision>
  <cp:lastPrinted>2025-11-19T12:11:00Z</cp:lastPrinted>
  <dcterms:created xsi:type="dcterms:W3CDTF">2025-12-18T14:47:00Z</dcterms:created>
  <dcterms:modified xsi:type="dcterms:W3CDTF">2025-12-18T14:47:00Z</dcterms:modified>
</cp:coreProperties>
</file>