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1B28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0399AD5E" w14:textId="77777777" w:rsidR="006D1928" w:rsidRDefault="006D1928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5811DAB9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4000DD40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CD8C5F6" wp14:editId="632F327A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4A541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AB4B9FC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524FA654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54ACBDAE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01F59BE6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466A784F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7D96398D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399CAED7" w14:textId="79BF31D4" w:rsidR="008E07A3" w:rsidRPr="00BD3C8F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5F8FBA8B" w14:textId="77777777" w:rsidR="00DC60B1" w:rsidRPr="00BD3C8F" w:rsidRDefault="008E07A3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  <w:r w:rsidRPr="00BD3C8F">
        <w:rPr>
          <w:rFonts w:cs="Calibri"/>
          <w:b/>
          <w:bCs/>
          <w:color w:val="C00000"/>
          <w:sz w:val="28"/>
          <w:szCs w:val="28"/>
          <w:lang w:val="sq-AL"/>
        </w:rPr>
        <w:t>SHPALLJE PËR</w:t>
      </w:r>
      <w:r w:rsidR="0097604A" w:rsidRPr="00BD3C8F">
        <w:rPr>
          <w:rFonts w:cs="Calibri"/>
          <w:b/>
          <w:bCs/>
          <w:color w:val="C00000"/>
          <w:sz w:val="28"/>
          <w:szCs w:val="28"/>
          <w:lang w:val="sq-AL"/>
        </w:rPr>
        <w:t xml:space="preserve"> </w:t>
      </w:r>
      <w:r w:rsidR="00DC60B1" w:rsidRPr="00BD3C8F">
        <w:rPr>
          <w:rFonts w:cs="Calibri"/>
          <w:b/>
          <w:bCs/>
          <w:color w:val="C00000"/>
          <w:sz w:val="28"/>
          <w:szCs w:val="28"/>
          <w:lang w:val="sq-AL"/>
        </w:rPr>
        <w:t>NGRITJE NE DETYRE</w:t>
      </w:r>
      <w:r w:rsidR="00DC60B1" w:rsidRPr="00BD3C8F">
        <w:rPr>
          <w:b/>
          <w:bCs/>
          <w:color w:val="C00000"/>
          <w:sz w:val="32"/>
          <w:szCs w:val="32"/>
          <w:lang w:val="sq-AL"/>
        </w:rPr>
        <w:t xml:space="preserve"> </w:t>
      </w:r>
      <w:r w:rsidR="00DC60B1" w:rsidRPr="00BD3C8F">
        <w:rPr>
          <w:rFonts w:cs="Calibri"/>
          <w:b/>
          <w:bCs/>
          <w:color w:val="C00000"/>
          <w:sz w:val="28"/>
          <w:szCs w:val="28"/>
          <w:lang w:val="sq-AL"/>
        </w:rPr>
        <w:t>DHE PRANIM NGA JASHTE SHERBIMIT CIVIL</w:t>
      </w:r>
    </w:p>
    <w:p w14:paraId="27F440F0" w14:textId="77777777" w:rsidR="00DC60B1" w:rsidRPr="00BD3C8F" w:rsidRDefault="00DC60B1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</w:p>
    <w:p w14:paraId="6215C8AD" w14:textId="2B9AE267" w:rsidR="00313E14" w:rsidRPr="00BD3C8F" w:rsidRDefault="00DC60B1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  <w:szCs w:val="28"/>
          <w:lang w:val="sq-AL"/>
        </w:rPr>
      </w:pPr>
      <w:r w:rsidRPr="00BD3C8F">
        <w:rPr>
          <w:rFonts w:cs="Calibri"/>
          <w:b/>
          <w:bCs/>
          <w:color w:val="C00000"/>
          <w:sz w:val="28"/>
          <w:szCs w:val="28"/>
          <w:lang w:val="sq-AL"/>
        </w:rPr>
        <w:t>(</w:t>
      </w:r>
      <w:r w:rsidR="002A1623" w:rsidRPr="002A1623">
        <w:rPr>
          <w:rFonts w:ascii="Calibri" w:eastAsia="MS Mincho" w:hAnsi="Calibri" w:cs="Times New Roman"/>
          <w:b/>
          <w:color w:val="C00000"/>
          <w:sz w:val="28"/>
          <w:szCs w:val="28"/>
          <w:lang w:val="sq-AL" w:eastAsia="sq-AL"/>
        </w:rPr>
        <w:t>Përgjegjës në Sektorin e Prokurimeve</w:t>
      </w:r>
      <w:r w:rsidRPr="00BD3C8F">
        <w:rPr>
          <w:rFonts w:cs="Calibri"/>
          <w:b/>
          <w:bCs/>
          <w:color w:val="C00000"/>
          <w:sz w:val="28"/>
          <w:szCs w:val="28"/>
          <w:lang w:val="sq-AL"/>
        </w:rPr>
        <w:t>)</w:t>
      </w:r>
    </w:p>
    <w:p w14:paraId="7B82C42F" w14:textId="77777777" w:rsidR="002A1623" w:rsidRPr="002A1623" w:rsidRDefault="002A1623" w:rsidP="002A1623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MS Mincho" w:hAnsi="Calibri" w:cs="Times New Roman"/>
          <w:b/>
          <w:bCs/>
          <w:kern w:val="32"/>
          <w:sz w:val="28"/>
          <w:szCs w:val="28"/>
          <w:lang w:val="sq-AL"/>
        </w:rPr>
      </w:pPr>
      <w:r w:rsidRPr="002A1623">
        <w:rPr>
          <w:rFonts w:ascii="Calibri" w:eastAsia="MS Mincho" w:hAnsi="Calibri" w:cs="Calibri"/>
          <w:b/>
          <w:bCs/>
          <w:kern w:val="32"/>
          <w:sz w:val="28"/>
          <w:szCs w:val="28"/>
          <w:lang w:val="sq-AL" w:eastAsia="sq-AL"/>
        </w:rPr>
        <w:t xml:space="preserve">Lloji i diplomës: </w:t>
      </w:r>
      <w:r w:rsidRPr="002A1623">
        <w:rPr>
          <w:rFonts w:ascii="Calibri" w:eastAsia="MS Mincho" w:hAnsi="Calibri" w:cs="Times New Roman"/>
          <w:b/>
          <w:bCs/>
          <w:kern w:val="32"/>
          <w:sz w:val="28"/>
          <w:szCs w:val="28"/>
          <w:lang w:val="sq-AL"/>
        </w:rPr>
        <w:t xml:space="preserve">Master shkencor në </w:t>
      </w:r>
      <w:r w:rsidRPr="002A1623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“Shkenca Juridike</w:t>
      </w:r>
      <w:r w:rsidRPr="002A1623">
        <w:rPr>
          <w:rFonts w:ascii="Calibri" w:eastAsia="MS Mincho" w:hAnsi="Calibri" w:cs="Times New Roman"/>
          <w:b/>
          <w:bCs/>
          <w:kern w:val="32"/>
          <w:sz w:val="28"/>
          <w:szCs w:val="28"/>
          <w:lang w:val="sq-AL"/>
        </w:rPr>
        <w:t>”</w:t>
      </w:r>
    </w:p>
    <w:p w14:paraId="0B0C9479" w14:textId="77777777" w:rsidR="00113E1D" w:rsidRPr="00CE643F" w:rsidRDefault="00113E1D" w:rsidP="00CE643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të Bashkisë Vlorë </w:t>
      </w:r>
      <w:r w:rsidR="00CE643F" w:rsidRPr="00BD3C8F">
        <w:rPr>
          <w:rFonts w:cs="Calibri"/>
          <w:sz w:val="24"/>
          <w:szCs w:val="24"/>
          <w:lang w:val="sq-AL"/>
        </w:rPr>
        <w:t>n</w:t>
      </w:r>
      <w:r w:rsidR="00CE643F" w:rsidRPr="00901B90">
        <w:rPr>
          <w:rFonts w:eastAsia="Times New Roman" w:cs="Arial"/>
          <w:color w:val="4F4F4F"/>
          <w:sz w:val="24"/>
          <w:szCs w:val="24"/>
          <w:lang w:val="sq-AL"/>
        </w:rPr>
        <w:t xml:space="preserve">ë bazë të nenit 26, të ligjit 152/2013 “Për nëpunësin civil”,i ndryshuar, si dhe të Kreut II dhe III të VKM nr. 242, datë 18.03.2015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njofton se për plotësimin e vendit të lirë të punës me procedurën e lëvizjes paralele nuk shpallet asnjë kandidat.</w:t>
      </w:r>
    </w:p>
    <w:p w14:paraId="6B9D02C9" w14:textId="2FDB4ACE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Në këto kushte plotësimi i këtij vendi të lirë pune do të vazhdojë me procedurën e </w:t>
      </w:r>
      <w:r w:rsidR="005A6185" w:rsidRPr="006A3AA2">
        <w:rPr>
          <w:rFonts w:eastAsia="Times New Roman" w:cs="Arial"/>
          <w:color w:val="4F4F4F"/>
          <w:sz w:val="24"/>
          <w:szCs w:val="24"/>
          <w:lang w:val="sq-AL"/>
        </w:rPr>
        <w:t>ngritjes ne detyrë</w:t>
      </w:r>
      <w:r w:rsidR="00E44219"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 dhe pranim nga jashte sherbimit civil</w:t>
      </w:r>
      <w:r w:rsidR="005A6185" w:rsidRPr="006A3AA2">
        <w:rPr>
          <w:rFonts w:eastAsia="Times New Roman" w:cs="Arial"/>
          <w:color w:val="4F4F4F"/>
          <w:sz w:val="24"/>
          <w:szCs w:val="24"/>
          <w:lang w:val="sq-AL"/>
        </w:rPr>
        <w:t>.</w:t>
      </w:r>
      <w:r w:rsidR="00AF37ED"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</w:p>
    <w:p w14:paraId="4628BC51" w14:textId="0098BD9D" w:rsidR="00113E1D" w:rsidRPr="00BD3C8F" w:rsidRDefault="00113E1D" w:rsidP="00BD3C8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/>
        <w:jc w:val="both"/>
        <w:rPr>
          <w:rFonts w:ascii="Times New Roman" w:hAnsi="Times New Roman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2A1623">
        <w:rPr>
          <w:rFonts w:cs="Calibri"/>
          <w:b/>
          <w:sz w:val="24"/>
          <w:szCs w:val="24"/>
          <w:lang w:val="sq-AL"/>
        </w:rPr>
        <w:t>31</w:t>
      </w:r>
      <w:r w:rsidR="00313E14" w:rsidRPr="006F7DBC">
        <w:rPr>
          <w:rFonts w:cs="Calibri"/>
          <w:b/>
          <w:sz w:val="24"/>
          <w:szCs w:val="24"/>
          <w:lang w:val="sq-AL"/>
        </w:rPr>
        <w:t>.</w:t>
      </w:r>
      <w:r w:rsidR="00BD3C8F">
        <w:rPr>
          <w:rFonts w:cs="Calibri"/>
          <w:b/>
          <w:sz w:val="24"/>
          <w:szCs w:val="24"/>
          <w:lang w:val="sq-AL"/>
        </w:rPr>
        <w:t>12</w:t>
      </w:r>
      <w:r w:rsidR="00313E14" w:rsidRPr="006A3AA2">
        <w:rPr>
          <w:rFonts w:cs="Calibri"/>
          <w:b/>
          <w:sz w:val="24"/>
          <w:szCs w:val="24"/>
          <w:lang w:val="sq-AL"/>
        </w:rPr>
        <w:t>.20</w:t>
      </w:r>
      <w:r w:rsidR="0054435F" w:rsidRPr="006A3AA2">
        <w:rPr>
          <w:rFonts w:cs="Calibri"/>
          <w:b/>
          <w:sz w:val="24"/>
          <w:szCs w:val="24"/>
          <w:lang w:val="sq-AL"/>
        </w:rPr>
        <w:t>2</w:t>
      </w:r>
      <w:r w:rsidR="002E2BE9">
        <w:rPr>
          <w:rFonts w:cs="Calibri"/>
          <w:b/>
          <w:sz w:val="24"/>
          <w:szCs w:val="24"/>
          <w:lang w:val="sq-AL"/>
        </w:rPr>
        <w:t>5</w:t>
      </w:r>
      <w:r w:rsidR="006F7DBC">
        <w:rPr>
          <w:rFonts w:cs="Calibri"/>
          <w:b/>
          <w:sz w:val="24"/>
          <w:szCs w:val="24"/>
          <w:lang w:val="sq-AL"/>
        </w:rPr>
        <w:t>.</w:t>
      </w:r>
    </w:p>
    <w:p w14:paraId="23CD50B0" w14:textId="49362F06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2A1623">
        <w:rPr>
          <w:rFonts w:cs="Calibri"/>
          <w:b/>
          <w:sz w:val="24"/>
          <w:szCs w:val="24"/>
          <w:lang w:val="it-IT"/>
        </w:rPr>
        <w:t>12</w:t>
      </w:r>
      <w:r w:rsidR="000A02EF" w:rsidRPr="006F7DBC">
        <w:rPr>
          <w:rFonts w:cs="Calibri"/>
          <w:b/>
          <w:sz w:val="24"/>
          <w:szCs w:val="24"/>
          <w:lang w:val="sq-AL"/>
        </w:rPr>
        <w:t>.</w:t>
      </w:r>
      <w:r w:rsidR="002A1623">
        <w:rPr>
          <w:rFonts w:cs="Calibri"/>
          <w:b/>
          <w:sz w:val="24"/>
          <w:szCs w:val="24"/>
          <w:lang w:val="sq-AL"/>
        </w:rPr>
        <w:t>01</w:t>
      </w:r>
      <w:r w:rsidR="000A02EF" w:rsidRPr="006F7DBC">
        <w:rPr>
          <w:rFonts w:cs="Calibri"/>
          <w:b/>
          <w:sz w:val="24"/>
          <w:szCs w:val="24"/>
          <w:lang w:val="sq-AL"/>
        </w:rPr>
        <w:t>.20</w:t>
      </w:r>
      <w:r w:rsidR="003F6D8E" w:rsidRPr="006F7DBC">
        <w:rPr>
          <w:rFonts w:cs="Calibri"/>
          <w:b/>
          <w:sz w:val="24"/>
          <w:szCs w:val="24"/>
          <w:lang w:val="sq-AL"/>
        </w:rPr>
        <w:t>2</w:t>
      </w:r>
      <w:r w:rsidR="002A1623">
        <w:rPr>
          <w:rFonts w:cs="Calibri"/>
          <w:b/>
          <w:sz w:val="24"/>
          <w:szCs w:val="24"/>
          <w:lang w:val="sq-AL"/>
        </w:rPr>
        <w:t>6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6F7DBC">
        <w:rPr>
          <w:rFonts w:cs="Calibri"/>
          <w:b/>
          <w:sz w:val="24"/>
          <w:szCs w:val="24"/>
          <w:lang w:val="sq-AL"/>
        </w:rPr>
        <w:t>1</w:t>
      </w:r>
      <w:r w:rsidR="00C0239D">
        <w:rPr>
          <w:rFonts w:cs="Calibri"/>
          <w:b/>
          <w:sz w:val="24"/>
          <w:szCs w:val="24"/>
          <w:lang w:val="sq-AL"/>
        </w:rPr>
        <w:t>3</w:t>
      </w:r>
      <w:r w:rsidRPr="006F7DBC">
        <w:rPr>
          <w:rFonts w:cs="Calibri"/>
          <w:b/>
          <w:sz w:val="24"/>
          <w:szCs w:val="24"/>
          <w:lang w:val="sq-AL"/>
        </w:rPr>
        <w:t>:00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169D260A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25C906A8" w14:textId="77777777" w:rsidR="008E07A3" w:rsidRPr="006A3AA2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2C111746" w14:textId="77777777" w:rsidR="005A6185" w:rsidRPr="001402B2" w:rsidRDefault="005A6185" w:rsidP="00374043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0C0B14BB" w14:textId="77777777" w:rsidR="002A1623" w:rsidRPr="002A1623" w:rsidRDefault="002A1623" w:rsidP="002A162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A1623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20270069" w14:textId="77777777" w:rsidR="002A1623" w:rsidRPr="002A1623" w:rsidRDefault="002A1623" w:rsidP="002A162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A1623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134771A5" w14:textId="77777777" w:rsidR="002A1623" w:rsidRPr="002A1623" w:rsidRDefault="002A1623" w:rsidP="002A162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A1623">
        <w:rPr>
          <w:rFonts w:ascii="Calibri" w:eastAsia="Times New Roman" w:hAnsi="Calibri" w:cs="Arial"/>
          <w:bCs/>
          <w:color w:val="000000"/>
          <w:sz w:val="24"/>
          <w:szCs w:val="24"/>
          <w:shd w:val="clear" w:color="auto" w:fill="FFFFFF"/>
          <w:lang w:val="sq-AL"/>
        </w:rPr>
        <w:t>Ligj</w:t>
      </w:r>
      <w:r w:rsidRPr="002A1623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sq-AL"/>
        </w:rPr>
        <w:t>in nr.</w:t>
      </w:r>
      <w:r w:rsidRPr="002A1623">
        <w:rPr>
          <w:rFonts w:ascii="Calibri" w:eastAsia="Times New Roman" w:hAnsi="Calibri" w:cs="Arial"/>
          <w:bCs/>
          <w:color w:val="000000"/>
          <w:sz w:val="24"/>
          <w:szCs w:val="24"/>
          <w:shd w:val="clear" w:color="auto" w:fill="FFFFFF"/>
          <w:lang w:val="sq-AL"/>
        </w:rPr>
        <w:t>107/2014</w:t>
      </w:r>
      <w:r w:rsidRPr="002A1623">
        <w:rPr>
          <w:rFonts w:ascii="Calibri" w:eastAsia="Times New Roman" w:hAnsi="Calibri" w:cs="Times New Roman"/>
          <w:color w:val="000000"/>
          <w:sz w:val="24"/>
          <w:szCs w:val="24"/>
          <w:lang w:val="sq-AL"/>
        </w:rPr>
        <w:t xml:space="preserve"> “Për planifikimin dhe zhvillimin e territorit”</w:t>
      </w:r>
    </w:p>
    <w:p w14:paraId="36DF94F1" w14:textId="77777777" w:rsidR="002A1623" w:rsidRPr="002A1623" w:rsidRDefault="002A1623" w:rsidP="002A1623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2A1623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3A61BEC3" w14:textId="77777777" w:rsidR="002A1623" w:rsidRPr="002A1623" w:rsidRDefault="002A1623" w:rsidP="002A16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2A1623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</w:t>
      </w:r>
    </w:p>
    <w:p w14:paraId="52E0172E" w14:textId="77777777" w:rsidR="002A1623" w:rsidRPr="002A1623" w:rsidRDefault="002A1623" w:rsidP="002A16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2A1623">
        <w:rPr>
          <w:rFonts w:ascii="Calibri" w:eastAsia="Times New Roman" w:hAnsi="Calibri" w:cs="Arial"/>
          <w:sz w:val="24"/>
          <w:szCs w:val="24"/>
          <w:lang w:val="sq-AL"/>
        </w:rPr>
        <w:t>Ligji nr. 44/2015 “Kodi i Procedurave Administrative i Republikës së Shqipërisë”</w:t>
      </w:r>
    </w:p>
    <w:p w14:paraId="3BBF25E2" w14:textId="32147849" w:rsidR="00374043" w:rsidRPr="002A1623" w:rsidRDefault="002A1623" w:rsidP="003740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/>
        </w:rPr>
      </w:pPr>
      <w:r w:rsidRPr="002A1623">
        <w:rPr>
          <w:rFonts w:ascii="Calibri" w:eastAsia="Times New Roman" w:hAnsi="Calibri" w:cs="Times New Roman"/>
          <w:sz w:val="24"/>
          <w:szCs w:val="24"/>
          <w:lang w:val="sq-AL"/>
        </w:rPr>
        <w:t>Ligji nr. 162/2020 “Për prokurimin publik” i ndryshuar</w:t>
      </w:r>
    </w:p>
    <w:p w14:paraId="74A99A86" w14:textId="77777777" w:rsidR="008E07A3" w:rsidRPr="00D509D8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D509D8">
        <w:rPr>
          <w:rFonts w:eastAsia="Times New Roman" w:cs="Arial"/>
          <w:b/>
          <w:color w:val="4F4F4F"/>
          <w:sz w:val="24"/>
          <w:szCs w:val="24"/>
          <w:lang w:val="it-IT"/>
        </w:rPr>
        <w:t>MËNYRA E VLERËSIMIT TË KANDIDATËVE</w:t>
      </w:r>
    </w:p>
    <w:p w14:paraId="299A0DC7" w14:textId="77777777" w:rsidR="008E07A3" w:rsidRPr="001702AB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Kandidatët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do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të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vlerësohen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në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lidhje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me:</w:t>
      </w:r>
    </w:p>
    <w:p w14:paraId="160F51F4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20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dokumentacionin e dorëzuar</w:t>
      </w:r>
    </w:p>
    <w:p w14:paraId="64C7BC21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</w:t>
      </w:r>
      <w:r w:rsidRPr="001402B2">
        <w:rPr>
          <w:rFonts w:ascii="Calibri" w:hAnsi="Calibri"/>
          <w:b/>
          <w:color w:val="auto"/>
        </w:rPr>
        <w:t>0 pikë</w:t>
      </w:r>
      <w:r w:rsidRPr="001402B2">
        <w:rPr>
          <w:rFonts w:ascii="Calibri" w:hAnsi="Calibri"/>
          <w:color w:val="auto"/>
        </w:rPr>
        <w:t xml:space="preserve"> për vlerësimin me shkrim </w:t>
      </w:r>
    </w:p>
    <w:p w14:paraId="7232915A" w14:textId="245FF8D9" w:rsidR="0097604A" w:rsidRPr="00374043" w:rsidRDefault="0097604A" w:rsidP="00374043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Intervistën e strukturuar me gojë </w:t>
      </w:r>
    </w:p>
    <w:p w14:paraId="18FF2EFF" w14:textId="77777777" w:rsidR="008E07A3" w:rsidRPr="00C0239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C0239D">
        <w:rPr>
          <w:rFonts w:eastAsia="Times New Roman" w:cs="Arial"/>
          <w:color w:val="4F4F4F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10BAA583" w14:textId="77777777" w:rsidR="008E07A3" w:rsidRPr="00C0239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C0239D">
        <w:rPr>
          <w:rFonts w:eastAsia="Times New Roman" w:cs="Arial"/>
          <w:color w:val="4F4F4F"/>
          <w:sz w:val="24"/>
          <w:szCs w:val="24"/>
          <w:lang w:val="sq-AL"/>
        </w:rPr>
        <w:t>http://dap.gov.al/2014-03-21-12-52-44/udhezime/426-udhezim-nr-2-date-27-03-2015</w:t>
      </w:r>
    </w:p>
    <w:p w14:paraId="636C40E5" w14:textId="77777777" w:rsidR="008E07A3" w:rsidRPr="00C0239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4B0274C5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384692C4" w14:textId="147E1BC5" w:rsidR="008E07A3" w:rsidRPr="001702AB" w:rsidRDefault="0097604A" w:rsidP="008E07A3">
      <w:pPr>
        <w:jc w:val="both"/>
        <w:rPr>
          <w:rFonts w:cs="Arial"/>
          <w:b/>
          <w:sz w:val="24"/>
          <w:szCs w:val="24"/>
        </w:rPr>
      </w:pPr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Data e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daljes</w:t>
      </w:r>
      <w:proofErr w:type="spellEnd"/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së</w:t>
      </w:r>
      <w:proofErr w:type="spellEnd"/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do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te</w:t>
      </w:r>
      <w:proofErr w:type="spellEnd"/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jete</w:t>
      </w:r>
      <w:proofErr w:type="spellEnd"/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dates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 </w:t>
      </w:r>
      <w:r w:rsidR="002A1623">
        <w:rPr>
          <w:rFonts w:cs="Calibri"/>
          <w:b/>
          <w:sz w:val="24"/>
          <w:szCs w:val="24"/>
          <w:lang w:val="sq-AL"/>
        </w:rPr>
        <w:t>19</w:t>
      </w:r>
      <w:bookmarkStart w:id="0" w:name="_GoBack"/>
      <w:bookmarkEnd w:id="0"/>
      <w:r w:rsidR="000A02EF" w:rsidRPr="006F7DBC">
        <w:rPr>
          <w:rFonts w:cs="Calibri"/>
          <w:b/>
          <w:sz w:val="24"/>
          <w:szCs w:val="24"/>
          <w:lang w:val="sq-AL"/>
        </w:rPr>
        <w:t>.</w:t>
      </w:r>
      <w:r w:rsidR="00980AD9" w:rsidRPr="006F7DBC">
        <w:rPr>
          <w:rFonts w:cs="Calibri"/>
          <w:b/>
          <w:sz w:val="24"/>
          <w:szCs w:val="24"/>
          <w:lang w:val="sq-AL"/>
        </w:rPr>
        <w:t>0</w:t>
      </w:r>
      <w:r w:rsidR="00D509D8">
        <w:rPr>
          <w:rFonts w:cs="Calibri"/>
          <w:b/>
          <w:sz w:val="24"/>
          <w:szCs w:val="24"/>
          <w:lang w:val="sq-AL"/>
        </w:rPr>
        <w:t>1</w:t>
      </w:r>
      <w:r w:rsidR="000A02EF" w:rsidRPr="006F7DBC">
        <w:rPr>
          <w:rFonts w:cs="Calibri"/>
          <w:b/>
          <w:sz w:val="24"/>
          <w:szCs w:val="24"/>
          <w:lang w:val="sq-AL"/>
        </w:rPr>
        <w:t>.20</w:t>
      </w:r>
      <w:r w:rsidR="00980AD9" w:rsidRPr="006F7DBC">
        <w:rPr>
          <w:rFonts w:cs="Calibri"/>
          <w:b/>
          <w:sz w:val="24"/>
          <w:szCs w:val="24"/>
          <w:lang w:val="sq-AL"/>
        </w:rPr>
        <w:t>2</w:t>
      </w:r>
      <w:r w:rsidR="00D509D8">
        <w:rPr>
          <w:rFonts w:cs="Calibri"/>
          <w:b/>
          <w:sz w:val="24"/>
          <w:szCs w:val="24"/>
          <w:lang w:val="sq-AL"/>
        </w:rPr>
        <w:t>6</w:t>
      </w:r>
      <w:r w:rsidR="006F7DBC">
        <w:rPr>
          <w:rFonts w:cs="Calibri"/>
          <w:b/>
          <w:sz w:val="24"/>
          <w:szCs w:val="24"/>
          <w:lang w:val="sq-AL"/>
        </w:rPr>
        <w:t>.</w:t>
      </w:r>
    </w:p>
    <w:sectPr w:rsidR="008E07A3" w:rsidRPr="001702AB" w:rsidSect="0097604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D3012" w14:textId="77777777" w:rsidR="002167CB" w:rsidRDefault="002167CB" w:rsidP="007C71C7">
      <w:pPr>
        <w:spacing w:after="0" w:line="240" w:lineRule="auto"/>
      </w:pPr>
      <w:r>
        <w:separator/>
      </w:r>
    </w:p>
  </w:endnote>
  <w:endnote w:type="continuationSeparator" w:id="0">
    <w:p w14:paraId="0412FA75" w14:textId="77777777" w:rsidR="002167CB" w:rsidRDefault="002167CB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5B595" w14:textId="77777777" w:rsidR="002167CB" w:rsidRDefault="002167CB" w:rsidP="007C71C7">
      <w:pPr>
        <w:spacing w:after="0" w:line="240" w:lineRule="auto"/>
      </w:pPr>
      <w:r>
        <w:separator/>
      </w:r>
    </w:p>
  </w:footnote>
  <w:footnote w:type="continuationSeparator" w:id="0">
    <w:p w14:paraId="2B5AE8DC" w14:textId="77777777" w:rsidR="002167CB" w:rsidRDefault="002167CB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579A8"/>
    <w:rsid w:val="00096675"/>
    <w:rsid w:val="000A02EF"/>
    <w:rsid w:val="000B6A24"/>
    <w:rsid w:val="00113E1D"/>
    <w:rsid w:val="00124FC8"/>
    <w:rsid w:val="00125838"/>
    <w:rsid w:val="001702AB"/>
    <w:rsid w:val="001C6FD8"/>
    <w:rsid w:val="001F40C6"/>
    <w:rsid w:val="002167CB"/>
    <w:rsid w:val="00292E21"/>
    <w:rsid w:val="002A1623"/>
    <w:rsid w:val="002B3050"/>
    <w:rsid w:val="002E2BE9"/>
    <w:rsid w:val="002E44F5"/>
    <w:rsid w:val="00313E14"/>
    <w:rsid w:val="00374043"/>
    <w:rsid w:val="003F6D8E"/>
    <w:rsid w:val="004233B0"/>
    <w:rsid w:val="00457DD3"/>
    <w:rsid w:val="004F4484"/>
    <w:rsid w:val="00507D59"/>
    <w:rsid w:val="005407AD"/>
    <w:rsid w:val="0054435F"/>
    <w:rsid w:val="005A6185"/>
    <w:rsid w:val="00622F7E"/>
    <w:rsid w:val="006461BA"/>
    <w:rsid w:val="006A3AA2"/>
    <w:rsid w:val="006B53A3"/>
    <w:rsid w:val="006B6476"/>
    <w:rsid w:val="006D1928"/>
    <w:rsid w:val="006F7DBC"/>
    <w:rsid w:val="007C71C7"/>
    <w:rsid w:val="007D77F6"/>
    <w:rsid w:val="008173EF"/>
    <w:rsid w:val="00864842"/>
    <w:rsid w:val="008D33EC"/>
    <w:rsid w:val="008E07A3"/>
    <w:rsid w:val="00901B90"/>
    <w:rsid w:val="0095000D"/>
    <w:rsid w:val="0097604A"/>
    <w:rsid w:val="00980AD9"/>
    <w:rsid w:val="009A64E4"/>
    <w:rsid w:val="009C06C8"/>
    <w:rsid w:val="009D53F5"/>
    <w:rsid w:val="00AF37ED"/>
    <w:rsid w:val="00B96473"/>
    <w:rsid w:val="00BD3C8F"/>
    <w:rsid w:val="00C0239D"/>
    <w:rsid w:val="00C266F5"/>
    <w:rsid w:val="00C74281"/>
    <w:rsid w:val="00CD4CBF"/>
    <w:rsid w:val="00CE643F"/>
    <w:rsid w:val="00D1438A"/>
    <w:rsid w:val="00D509D8"/>
    <w:rsid w:val="00DC60B1"/>
    <w:rsid w:val="00DD0984"/>
    <w:rsid w:val="00E44219"/>
    <w:rsid w:val="00E9017A"/>
    <w:rsid w:val="00E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EBB6"/>
  <w15:docId w15:val="{B2DFC080-434B-42D9-9D57-D54015D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C8"/>
  </w:style>
  <w:style w:type="paragraph" w:styleId="Heading1">
    <w:name w:val="heading 1"/>
    <w:basedOn w:val="Normal"/>
    <w:next w:val="Normal"/>
    <w:link w:val="Heading1Char"/>
    <w:uiPriority w:val="9"/>
    <w:qFormat/>
    <w:rsid w:val="001C6FD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6FD8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9760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Default">
    <w:name w:val="Default"/>
    <w:rsid w:val="0097604A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3F2C-1439-4E6A-9918-7213BE11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21</cp:revision>
  <cp:lastPrinted>2023-06-16T13:10:00Z</cp:lastPrinted>
  <dcterms:created xsi:type="dcterms:W3CDTF">2017-05-26T13:33:00Z</dcterms:created>
  <dcterms:modified xsi:type="dcterms:W3CDTF">2025-12-22T14:23:00Z</dcterms:modified>
</cp:coreProperties>
</file>