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CA" w:rsidRDefault="001540CA" w:rsidP="00E15FF3">
      <w:pPr>
        <w:rPr>
          <w:rFonts w:ascii="Times New Roman" w:eastAsia="Times New Roman" w:hAnsi="Times New Roman" w:cs="Times New Roman"/>
          <w:noProof/>
        </w:rPr>
      </w:pPr>
    </w:p>
    <w:p w:rsidR="001540CA" w:rsidRPr="00612B7A" w:rsidRDefault="00C106FF" w:rsidP="00612B7A">
      <w:pPr>
        <w:jc w:val="center"/>
        <w:rPr>
          <w:rFonts w:ascii="Times New Roman" w:eastAsia="Times New Roman" w:hAnsi="Times New Roman" w:cs="Times New Roman"/>
          <w:noProof/>
        </w:rPr>
      </w:pPr>
      <w:r w:rsidRPr="001E72B8">
        <w:rPr>
          <w:noProof/>
        </w:rPr>
        <w:drawing>
          <wp:inline distT="0" distB="0" distL="0" distR="0" wp14:anchorId="0A749691" wp14:editId="35C0FFDC">
            <wp:extent cx="5943600" cy="1006409"/>
            <wp:effectExtent l="0" t="0" r="0" b="0"/>
            <wp:docPr id="2" name="Picture 3" descr="C:\Users\klient\Desktop\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ient\Desktop\pa ngjyra.png"/>
                    <pic:cNvPicPr>
                      <a:picLocks noChangeAspect="1" noChangeArrowheads="1"/>
                    </pic:cNvPicPr>
                  </pic:nvPicPr>
                  <pic:blipFill>
                    <a:blip r:embed="rId6"/>
                    <a:srcRect/>
                    <a:stretch>
                      <a:fillRect/>
                    </a:stretch>
                  </pic:blipFill>
                  <pic:spPr bwMode="auto">
                    <a:xfrm>
                      <a:off x="0" y="0"/>
                      <a:ext cx="5943600" cy="1006409"/>
                    </a:xfrm>
                    <a:prstGeom prst="rect">
                      <a:avLst/>
                    </a:prstGeom>
                    <a:noFill/>
                    <a:ln w="9525">
                      <a:noFill/>
                      <a:miter lim="800000"/>
                      <a:headEnd/>
                      <a:tailEnd/>
                    </a:ln>
                  </pic:spPr>
                </pic:pic>
              </a:graphicData>
            </a:graphic>
          </wp:inline>
        </w:drawing>
      </w:r>
    </w:p>
    <w:p w:rsidR="00612B7A" w:rsidRDefault="00C106FF" w:rsidP="001540CA">
      <w:pPr>
        <w:pStyle w:val="NoSpacing"/>
        <w:jc w:val="center"/>
        <w:rPr>
          <w:rFonts w:ascii="Arial" w:hAnsi="Arial" w:cs="Arial"/>
          <w:b/>
          <w:sz w:val="26"/>
          <w:szCs w:val="26"/>
        </w:rPr>
      </w:pPr>
      <w:r w:rsidRPr="007B0687">
        <w:rPr>
          <w:rFonts w:ascii="Arial" w:hAnsi="Arial" w:cs="Arial"/>
          <w:b/>
        </w:rPr>
        <w:t xml:space="preserve">DREJTORIA E </w:t>
      </w:r>
      <w:r>
        <w:rPr>
          <w:rFonts w:ascii="Arial" w:hAnsi="Arial" w:cs="Arial"/>
          <w:b/>
        </w:rPr>
        <w:t xml:space="preserve">MENAXHIMIT TE </w:t>
      </w:r>
      <w:r w:rsidRPr="007B0687">
        <w:rPr>
          <w:rFonts w:ascii="Arial" w:hAnsi="Arial" w:cs="Arial"/>
          <w:b/>
        </w:rPr>
        <w:t>BURIMEVE NJEREZORE</w:t>
      </w:r>
    </w:p>
    <w:p w:rsidR="00C11196" w:rsidRDefault="00557939" w:rsidP="00C92C4A">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63500</wp:posOffset>
                </wp:positionV>
                <wp:extent cx="6155690" cy="633095"/>
                <wp:effectExtent l="57150" t="38100" r="54610" b="7175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63309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5pt;margin-top:5pt;width:484.7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" fillcolor="#bfb1d0 [1623]" strokecolor="#795d9b [3047]">
                <v:fill color2="#ece7f1 [503]" rotate="t" angle="180" colors="0 #c9b5e8;22938f #d9cbee;1 #f0eaf9" focus="100%" type="gradient"/>
                <v:shadow on="t" color="black" opacity="24903f" origin=",.5" offset="0,.55556mm"/>
                <v:path arrowok="t"/>
                <v:textbox>
                  <w:txbxContent>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2E86" w:rsidRDefault="00B72E86" w:rsidP="00B72E86">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D819A0" w:rsidRDefault="00D819A0" w:rsidP="00DF1FEC">
                      <w:pPr>
                        <w:shd w:val="clear" w:color="auto" w:fill="8DB3E2" w:themeFill="text2" w:themeFillTint="66"/>
                        <w:jc w:val="center"/>
                      </w:pPr>
                    </w:p>
                  </w:txbxContent>
                </v:textbox>
              </v:rect>
            </w:pict>
          </mc:Fallback>
        </mc:AlternateContent>
      </w:r>
    </w:p>
    <w:p w:rsidR="00B72E86" w:rsidRDefault="00B72E86" w:rsidP="000D35D4">
      <w:pPr>
        <w:spacing w:line="240" w:lineRule="auto"/>
        <w:rPr>
          <w:rFonts w:ascii="Times New Roman" w:hAnsi="Times New Roman" w:cs="Times New Roman"/>
          <w:b/>
          <w:sz w:val="28"/>
          <w:szCs w:val="28"/>
        </w:rPr>
      </w:pPr>
    </w:p>
    <w:p w:rsidR="002326ED" w:rsidRDefault="002326ED" w:rsidP="000D35D4">
      <w:pPr>
        <w:spacing w:line="240" w:lineRule="auto"/>
        <w:rPr>
          <w:rFonts w:ascii="Times New Roman" w:hAnsi="Times New Roman" w:cs="Times New Roman"/>
          <w:sz w:val="24"/>
          <w:szCs w:val="24"/>
        </w:rPr>
      </w:pPr>
    </w:p>
    <w:p w:rsidR="00B72E86" w:rsidRDefault="00B72E86" w:rsidP="00B72E86">
      <w:pPr>
        <w:spacing w:after="0"/>
        <w:jc w:val="center"/>
        <w:rPr>
          <w:rFonts w:ascii="Times New Roman" w:hAnsi="Times New Roman"/>
          <w:color w:val="C00000"/>
          <w:sz w:val="24"/>
          <w:szCs w:val="24"/>
        </w:rPr>
      </w:pPr>
      <w:r>
        <w:rPr>
          <w:rFonts w:ascii="Times New Roman" w:hAnsi="Times New Roman"/>
          <w:b/>
          <w:sz w:val="28"/>
        </w:rPr>
        <w:t>Lloji i diplomës “</w:t>
      </w:r>
      <w:r w:rsidR="007E4E35">
        <w:rPr>
          <w:rFonts w:ascii="Times New Roman" w:hAnsi="Times New Roman"/>
          <w:b/>
          <w:sz w:val="28"/>
        </w:rPr>
        <w:t>Arsim i Larte</w:t>
      </w:r>
      <w:r>
        <w:rPr>
          <w:rFonts w:ascii="Times New Roman" w:hAnsi="Times New Roman"/>
          <w:b/>
          <w:sz w:val="28"/>
        </w:rPr>
        <w:t>” niveli minimal i diplomës “Bachelor”</w:t>
      </w:r>
      <w:r w:rsidR="007E4E35">
        <w:rPr>
          <w:rFonts w:ascii="Times New Roman" w:hAnsi="Times New Roman"/>
          <w:color w:val="C00000"/>
          <w:sz w:val="24"/>
          <w:szCs w:val="24"/>
        </w:rPr>
        <w:t xml:space="preserve"> </w:t>
      </w:r>
    </w:p>
    <w:p w:rsidR="00B72E86" w:rsidRDefault="00B72E86" w:rsidP="00B72E86">
      <w:pPr>
        <w:spacing w:after="0"/>
        <w:jc w:val="center"/>
        <w:rPr>
          <w:rFonts w:ascii="Times New Roman" w:hAnsi="Times New Roman"/>
          <w:color w:val="C00000"/>
          <w:sz w:val="24"/>
          <w:szCs w:val="24"/>
        </w:rPr>
      </w:pPr>
    </w:p>
    <w:p w:rsidR="00B72E86" w:rsidRDefault="00B72E86" w:rsidP="00B72E86">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w:t>
      </w:r>
      <w:r w:rsidRPr="007E4E35">
        <w:rPr>
          <w:rFonts w:ascii="Times New Roman" w:hAnsi="Times New Roman"/>
          <w:sz w:val="24"/>
          <w:szCs w:val="24"/>
        </w:rPr>
        <w:t xml:space="preserve">, </w:t>
      </w:r>
      <w:r w:rsidR="007E4E35" w:rsidRPr="007E4E35">
        <w:rPr>
          <w:rFonts w:ascii="Times New Roman" w:hAnsi="Times New Roman"/>
          <w:sz w:val="24"/>
          <w:szCs w:val="24"/>
        </w:rPr>
        <w:t>Bashkia Kukes</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B72E86" w:rsidRDefault="00B72E86" w:rsidP="00B72E86">
      <w:pPr>
        <w:spacing w:after="0"/>
        <w:jc w:val="both"/>
        <w:rPr>
          <w:rFonts w:ascii="Times New Roman" w:hAnsi="Times New Roman"/>
          <w:color w:val="C00000"/>
          <w:sz w:val="24"/>
          <w:szCs w:val="24"/>
        </w:rPr>
      </w:pPr>
    </w:p>
    <w:p w:rsidR="00B72E86" w:rsidRPr="00AF33CC" w:rsidRDefault="00D06113" w:rsidP="00D06113">
      <w:pPr>
        <w:pStyle w:val="ListParagraph"/>
        <w:numPr>
          <w:ilvl w:val="0"/>
          <w:numId w:val="3"/>
        </w:numPr>
        <w:spacing w:after="0"/>
        <w:rPr>
          <w:rFonts w:ascii="Times New Roman" w:hAnsi="Times New Roman"/>
          <w:sz w:val="24"/>
          <w:szCs w:val="24"/>
        </w:rPr>
      </w:pPr>
      <w:r w:rsidRPr="00AF33CC">
        <w:rPr>
          <w:rFonts w:ascii="Times New Roman" w:hAnsi="Times New Roman"/>
          <w:sz w:val="24"/>
          <w:szCs w:val="24"/>
        </w:rPr>
        <w:t>1 (një</w:t>
      </w:r>
      <w:r w:rsidR="00012DE7" w:rsidRPr="00AF33CC">
        <w:rPr>
          <w:rFonts w:ascii="Times New Roman" w:hAnsi="Times New Roman"/>
          <w:sz w:val="24"/>
          <w:szCs w:val="24"/>
        </w:rPr>
        <w:t>)-</w:t>
      </w:r>
      <w:r w:rsidR="00B72E86" w:rsidRPr="00AF33CC">
        <w:rPr>
          <w:rFonts w:ascii="Times New Roman" w:hAnsi="Times New Roman"/>
          <w:sz w:val="24"/>
          <w:szCs w:val="24"/>
        </w:rPr>
        <w:t xml:space="preserve"> </w:t>
      </w:r>
      <w:r w:rsidRPr="00AF33CC">
        <w:rPr>
          <w:rFonts w:ascii="Times New Roman" w:hAnsi="Times New Roman"/>
          <w:sz w:val="24"/>
          <w:szCs w:val="24"/>
        </w:rPr>
        <w:t xml:space="preserve">Specialist </w:t>
      </w:r>
      <w:proofErr w:type="gramStart"/>
      <w:r w:rsidRPr="00AF33CC">
        <w:rPr>
          <w:rFonts w:ascii="Times New Roman" w:hAnsi="Times New Roman"/>
          <w:sz w:val="24"/>
          <w:szCs w:val="24"/>
        </w:rPr>
        <w:t>per  hartimin</w:t>
      </w:r>
      <w:proofErr w:type="gramEnd"/>
      <w:r w:rsidRPr="00AF33CC">
        <w:rPr>
          <w:rFonts w:ascii="Times New Roman" w:hAnsi="Times New Roman"/>
          <w:sz w:val="24"/>
          <w:szCs w:val="24"/>
        </w:rPr>
        <w:t xml:space="preserve"> dhe zbatimin e projekteve me fonde te huaja, - IV-2</w:t>
      </w:r>
    </w:p>
    <w:p w:rsidR="007E4E35" w:rsidRPr="00AF33CC" w:rsidRDefault="00012DE7" w:rsidP="00D06113">
      <w:pPr>
        <w:pStyle w:val="ListParagraph"/>
        <w:numPr>
          <w:ilvl w:val="0"/>
          <w:numId w:val="3"/>
        </w:numPr>
        <w:spacing w:after="0"/>
        <w:rPr>
          <w:rFonts w:ascii="Times New Roman" w:hAnsi="Times New Roman"/>
          <w:sz w:val="24"/>
          <w:szCs w:val="24"/>
        </w:rPr>
      </w:pPr>
      <w:r w:rsidRPr="00AF33CC">
        <w:rPr>
          <w:rFonts w:ascii="Times New Roman" w:hAnsi="Times New Roman"/>
          <w:sz w:val="24"/>
          <w:szCs w:val="24"/>
        </w:rPr>
        <w:t xml:space="preserve">1 (nje)- Specialist </w:t>
      </w:r>
      <w:proofErr w:type="gramStart"/>
      <w:r w:rsidRPr="00AF33CC">
        <w:rPr>
          <w:rFonts w:ascii="Times New Roman" w:hAnsi="Times New Roman"/>
          <w:sz w:val="24"/>
          <w:szCs w:val="24"/>
        </w:rPr>
        <w:t>per  Rinine</w:t>
      </w:r>
      <w:proofErr w:type="gramEnd"/>
      <w:r w:rsidRPr="00AF33CC">
        <w:rPr>
          <w:rFonts w:ascii="Times New Roman" w:hAnsi="Times New Roman"/>
          <w:sz w:val="24"/>
          <w:szCs w:val="24"/>
        </w:rPr>
        <w:t xml:space="preserve"> dhe Koordinimin me Organizatat Rinore</w:t>
      </w:r>
      <w:r w:rsidR="00D06113" w:rsidRPr="00AF33CC">
        <w:rPr>
          <w:rFonts w:ascii="Times New Roman" w:hAnsi="Times New Roman"/>
          <w:sz w:val="24"/>
          <w:szCs w:val="24"/>
        </w:rPr>
        <w:t>, - IV</w:t>
      </w:r>
      <w:r w:rsidRPr="00AF33CC">
        <w:rPr>
          <w:rFonts w:ascii="Times New Roman" w:hAnsi="Times New Roman"/>
          <w:sz w:val="24"/>
          <w:szCs w:val="24"/>
        </w:rPr>
        <w:t>-</w:t>
      </w:r>
      <w:r w:rsidR="00D06113" w:rsidRPr="00AF33CC">
        <w:rPr>
          <w:rFonts w:ascii="Times New Roman" w:hAnsi="Times New Roman"/>
          <w:sz w:val="24"/>
          <w:szCs w:val="24"/>
        </w:rPr>
        <w:t>2</w:t>
      </w:r>
      <w:bookmarkStart w:id="0" w:name="_GoBack"/>
      <w:bookmarkEnd w:id="0"/>
    </w:p>
    <w:p w:rsidR="007E4E35" w:rsidRPr="00AF33CC" w:rsidRDefault="007E4E35" w:rsidP="00B85E56">
      <w:pPr>
        <w:pStyle w:val="ListParagraph"/>
        <w:numPr>
          <w:ilvl w:val="0"/>
          <w:numId w:val="3"/>
        </w:numPr>
        <w:spacing w:after="0"/>
        <w:rPr>
          <w:rFonts w:ascii="Times New Roman" w:hAnsi="Times New Roman"/>
          <w:sz w:val="24"/>
          <w:szCs w:val="24"/>
        </w:rPr>
      </w:pPr>
      <w:r w:rsidRPr="00AF33CC">
        <w:rPr>
          <w:rFonts w:ascii="Times New Roman" w:hAnsi="Times New Roman"/>
          <w:sz w:val="24"/>
          <w:szCs w:val="24"/>
        </w:rPr>
        <w:t>1</w:t>
      </w:r>
      <w:r w:rsidR="009C50AF" w:rsidRPr="00AF33CC">
        <w:rPr>
          <w:rFonts w:ascii="Times New Roman" w:hAnsi="Times New Roman"/>
          <w:sz w:val="24"/>
          <w:szCs w:val="24"/>
        </w:rPr>
        <w:t xml:space="preserve"> (nje)</w:t>
      </w:r>
      <w:r w:rsidRPr="00AF33CC">
        <w:rPr>
          <w:rFonts w:ascii="Times New Roman" w:hAnsi="Times New Roman"/>
          <w:sz w:val="24"/>
          <w:szCs w:val="24"/>
        </w:rPr>
        <w:t xml:space="preserve">- </w:t>
      </w:r>
      <w:r w:rsidR="00BF6F3E" w:rsidRPr="00AF33CC">
        <w:rPr>
          <w:rFonts w:ascii="Times New Roman" w:hAnsi="Times New Roman"/>
          <w:sz w:val="24"/>
          <w:szCs w:val="24"/>
        </w:rPr>
        <w:t xml:space="preserve">Specialist per </w:t>
      </w:r>
      <w:proofErr w:type="gramStart"/>
      <w:r w:rsidR="00012DE7" w:rsidRPr="00AF33CC">
        <w:rPr>
          <w:rFonts w:ascii="Times New Roman" w:hAnsi="Times New Roman"/>
          <w:sz w:val="24"/>
          <w:szCs w:val="24"/>
        </w:rPr>
        <w:t>Diasporen</w:t>
      </w:r>
      <w:r w:rsidR="00D06113" w:rsidRPr="00AF33CC">
        <w:rPr>
          <w:rFonts w:ascii="Times New Roman" w:hAnsi="Times New Roman"/>
          <w:sz w:val="24"/>
          <w:szCs w:val="24"/>
        </w:rPr>
        <w:t xml:space="preserve"> ,</w:t>
      </w:r>
      <w:proofErr w:type="gramEnd"/>
      <w:r w:rsidR="00D06113" w:rsidRPr="00AF33CC">
        <w:rPr>
          <w:rFonts w:ascii="Times New Roman" w:hAnsi="Times New Roman"/>
          <w:sz w:val="24"/>
          <w:szCs w:val="24"/>
        </w:rPr>
        <w:t xml:space="preserve"> IV-2</w:t>
      </w:r>
    </w:p>
    <w:p w:rsidR="001B4DCB" w:rsidRPr="00C61E8A" w:rsidRDefault="001B4DCB" w:rsidP="00C61E8A">
      <w:pPr>
        <w:spacing w:after="0"/>
        <w:rPr>
          <w:rFonts w:ascii="Times New Roman" w:hAnsi="Times New Roman"/>
          <w:sz w:val="24"/>
          <w:szCs w:val="24"/>
        </w:rPr>
      </w:pPr>
    </w:p>
    <w:p w:rsidR="00B72E86" w:rsidRDefault="00B72E86" w:rsidP="00B72E8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18"/>
      </w:tblGrid>
      <w:tr w:rsidR="00B72E86" w:rsidTr="002326ED">
        <w:trPr>
          <w:trHeight w:val="1182"/>
        </w:trPr>
        <w:tc>
          <w:tcPr>
            <w:tcW w:w="10018" w:type="dxa"/>
            <w:tcBorders>
              <w:top w:val="single" w:sz="4" w:space="0" w:color="auto"/>
              <w:left w:val="single" w:sz="4" w:space="0" w:color="auto"/>
              <w:bottom w:val="single" w:sz="4" w:space="0" w:color="auto"/>
              <w:right w:val="single" w:sz="4" w:space="0" w:color="auto"/>
            </w:tcBorders>
            <w:shd w:val="clear" w:color="auto" w:fill="FFFFCC"/>
            <w:hideMark/>
          </w:tcPr>
          <w:p w:rsidR="00B72E86" w:rsidRDefault="00B72E86" w:rsidP="00CE30C8">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2E86" w:rsidRDefault="00B72E86" w:rsidP="00CE30C8">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B4DCB" w:rsidRDefault="001B4DCB" w:rsidP="00C106FF">
      <w:pPr>
        <w:rPr>
          <w:rFonts w:ascii="Times New Roman" w:eastAsia="MS Mincho" w:hAnsi="Times New Roman"/>
          <w:b/>
          <w:sz w:val="24"/>
          <w:szCs w:val="24"/>
        </w:rPr>
      </w:pPr>
    </w:p>
    <w:p w:rsidR="00B72E86" w:rsidRDefault="00B72E86" w:rsidP="00B72E86">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1B4DCB" w:rsidRDefault="00B72E86" w:rsidP="00C106FF">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070"/>
      </w:tblGrid>
      <w:tr w:rsidR="002326ED" w:rsidTr="002326ED">
        <w:trPr>
          <w:trHeight w:val="371"/>
        </w:trPr>
        <w:tc>
          <w:tcPr>
            <w:tcW w:w="10077" w:type="dxa"/>
            <w:tcBorders>
              <w:top w:val="single" w:sz="4" w:space="0" w:color="auto"/>
              <w:left w:val="single" w:sz="4" w:space="0" w:color="auto"/>
              <w:bottom w:val="single" w:sz="4" w:space="0" w:color="auto"/>
              <w:right w:val="single" w:sz="4" w:space="0" w:color="auto"/>
            </w:tcBorders>
            <w:shd w:val="clear" w:color="auto" w:fill="FFFFCC"/>
            <w:hideMark/>
          </w:tcPr>
          <w:p w:rsidR="001B4DCB" w:rsidRPr="00F5745E" w:rsidRDefault="002326ED" w:rsidP="001B4DCB">
            <w:pP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1B4DCB" w:rsidRPr="00F5745E">
              <w:rPr>
                <w:rFonts w:ascii="Times New Roman" w:eastAsia="MS Mincho" w:hAnsi="Times New Roman"/>
                <w:b/>
                <w:sz w:val="24"/>
                <w:szCs w:val="24"/>
              </w:rPr>
              <w:t xml:space="preserve">Levizja Pralele           </w:t>
            </w:r>
            <w:r w:rsidR="005F437F">
              <w:rPr>
                <w:rFonts w:ascii="Times New Roman" w:eastAsia="MS Mincho" w:hAnsi="Times New Roman"/>
                <w:b/>
                <w:sz w:val="24"/>
                <w:szCs w:val="24"/>
              </w:rPr>
              <w:t xml:space="preserve">                              1</w:t>
            </w:r>
            <w:r w:rsidR="00CA358D">
              <w:rPr>
                <w:rFonts w:ascii="Times New Roman" w:eastAsia="MS Mincho" w:hAnsi="Times New Roman"/>
                <w:b/>
                <w:sz w:val="24"/>
                <w:szCs w:val="24"/>
              </w:rPr>
              <w:t>9</w:t>
            </w:r>
            <w:r w:rsidR="005F437F">
              <w:rPr>
                <w:rFonts w:ascii="Times New Roman" w:eastAsia="MS Mincho" w:hAnsi="Times New Roman"/>
                <w:b/>
                <w:sz w:val="24"/>
                <w:szCs w:val="24"/>
              </w:rPr>
              <w:t>.11</w:t>
            </w:r>
            <w:r w:rsidR="0077703E">
              <w:rPr>
                <w:rFonts w:ascii="Times New Roman" w:eastAsia="MS Mincho" w:hAnsi="Times New Roman"/>
                <w:b/>
                <w:sz w:val="24"/>
                <w:szCs w:val="24"/>
              </w:rPr>
              <w:t>.2025</w:t>
            </w:r>
          </w:p>
          <w:p w:rsidR="002326ED" w:rsidRDefault="001B4DCB" w:rsidP="005F437F">
            <w:pPr>
              <w:rPr>
                <w:rFonts w:ascii="Times New Roman" w:eastAsia="MS Mincho" w:hAnsi="Times New Roman"/>
                <w:b/>
                <w:sz w:val="24"/>
                <w:szCs w:val="24"/>
              </w:rPr>
            </w:pPr>
            <w:r w:rsidRPr="00F5745E">
              <w:rPr>
                <w:rFonts w:ascii="Times New Roman" w:eastAsia="MS Mincho" w:hAnsi="Times New Roman"/>
                <w:b/>
                <w:sz w:val="24"/>
                <w:szCs w:val="24"/>
              </w:rPr>
              <w:t xml:space="preserve">                                                                 Pranim ne Sherb</w:t>
            </w:r>
            <w:r w:rsidR="005F437F">
              <w:rPr>
                <w:rFonts w:ascii="Times New Roman" w:eastAsia="MS Mincho" w:hAnsi="Times New Roman"/>
                <w:b/>
                <w:sz w:val="24"/>
                <w:szCs w:val="24"/>
              </w:rPr>
              <w:t>imin Civil                    2</w:t>
            </w:r>
            <w:r w:rsidR="00CA358D">
              <w:rPr>
                <w:rFonts w:ascii="Times New Roman" w:eastAsia="MS Mincho" w:hAnsi="Times New Roman"/>
                <w:b/>
                <w:sz w:val="24"/>
                <w:szCs w:val="24"/>
              </w:rPr>
              <w:t>4</w:t>
            </w:r>
            <w:r w:rsidR="005F437F">
              <w:rPr>
                <w:rFonts w:ascii="Times New Roman" w:eastAsia="MS Mincho" w:hAnsi="Times New Roman"/>
                <w:b/>
                <w:sz w:val="24"/>
                <w:szCs w:val="24"/>
              </w:rPr>
              <w:t>.11</w:t>
            </w:r>
            <w:r w:rsidR="00706BD2">
              <w:rPr>
                <w:rFonts w:ascii="Times New Roman" w:eastAsia="MS Mincho" w:hAnsi="Times New Roman"/>
                <w:b/>
                <w:sz w:val="24"/>
                <w:szCs w:val="24"/>
              </w:rPr>
              <w:t>.2025</w:t>
            </w:r>
          </w:p>
        </w:tc>
      </w:tr>
    </w:tbl>
    <w:p w:rsidR="001B4DCB" w:rsidRDefault="001B4DCB" w:rsidP="00B72E86">
      <w:pPr>
        <w:tabs>
          <w:tab w:val="left" w:pos="1284"/>
        </w:tabs>
        <w:jc w:val="both"/>
        <w:rPr>
          <w:rFonts w:ascii="Times New Roman" w:hAnsi="Times New Roman"/>
          <w:b/>
          <w:sz w:val="24"/>
          <w:szCs w:val="24"/>
        </w:rPr>
      </w:pPr>
    </w:p>
    <w:p w:rsidR="00AF33CC" w:rsidRDefault="00AF33CC" w:rsidP="00B72E86">
      <w:pPr>
        <w:tabs>
          <w:tab w:val="left" w:pos="1284"/>
        </w:tabs>
        <w:jc w:val="both"/>
        <w:rPr>
          <w:rFonts w:ascii="Times New Roman" w:hAnsi="Times New Roman"/>
          <w:b/>
          <w:sz w:val="24"/>
          <w:szCs w:val="24"/>
        </w:rPr>
      </w:pPr>
    </w:p>
    <w:p w:rsidR="00AF33CC" w:rsidRDefault="00AF33CC" w:rsidP="00B72E86">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855"/>
      </w:tblGrid>
      <w:tr w:rsidR="00B72E86" w:rsidTr="00CE30C8">
        <w:tc>
          <w:tcPr>
            <w:tcW w:w="9855" w:type="dxa"/>
            <w:shd w:val="clear" w:color="auto" w:fill="C00000"/>
            <w:hideMark/>
          </w:tcPr>
          <w:p w:rsidR="00B72E86" w:rsidRDefault="00B72E86" w:rsidP="00CE30C8">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bl>
    <w:p w:rsidR="00B72E86" w:rsidRDefault="00B72E86" w:rsidP="00B72E86">
      <w:pPr>
        <w:tabs>
          <w:tab w:val="left" w:pos="0"/>
        </w:tabs>
        <w:spacing w:after="0" w:line="240" w:lineRule="auto"/>
        <w:ind w:left="-90"/>
        <w:jc w:val="both"/>
        <w:rPr>
          <w:rFonts w:ascii="Times New Roman" w:hAnsi="Times New Roman"/>
          <w:sz w:val="24"/>
          <w:szCs w:val="24"/>
        </w:rPr>
      </w:pP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rPr>
      </w:pPr>
      <w:r w:rsidRPr="00E24D63">
        <w:rPr>
          <w:rFonts w:ascii="Times New Roman" w:hAnsi="Times New Roman" w:cs="Times New Roman"/>
          <w:sz w:val="24"/>
          <w:szCs w:val="24"/>
        </w:rPr>
        <w:t>Përgjegjës për përmbushjen e detyrave sipas planit vjetor dhe mujor.</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rPr>
      </w:pPr>
      <w:r w:rsidRPr="00E24D63">
        <w:rPr>
          <w:rFonts w:ascii="Times New Roman" w:hAnsi="Times New Roman" w:cs="Times New Roman"/>
          <w:sz w:val="24"/>
          <w:szCs w:val="24"/>
        </w:rPr>
        <w:t>Përgjegjës për menaxhimin e çështjeve që lidhen me fushën e veprimtarisë së sektorit në përputhje me ligjet, aktet nënligjore apo aktet rregullatore në fuqi.</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de-DE"/>
        </w:rPr>
      </w:pPr>
      <w:r w:rsidRPr="00E24D63">
        <w:rPr>
          <w:rFonts w:ascii="Times New Roman" w:hAnsi="Times New Roman" w:cs="Times New Roman"/>
          <w:sz w:val="24"/>
          <w:szCs w:val="24"/>
          <w:lang w:val="sq-AL"/>
        </w:rPr>
        <w:t>Realizon detyrat në përputhje me politikat e institucionit, me standardet administrative dhe procedurat teknike, si dhe duke mbajtur parasysh praktikat më të mira profesionale</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Kryen punën specifike të sektorit ku bën pjesë brenda udhëzimeve të përgjithshme lidhur me objektivat dhe afatet e përfundimit të detyrave</w:t>
      </w:r>
      <w:r w:rsidRPr="00E24D63">
        <w:rPr>
          <w:rFonts w:ascii="Times New Roman" w:hAnsi="Times New Roman" w:cs="Times New Roman"/>
          <w:sz w:val="24"/>
          <w:szCs w:val="24"/>
          <w:lang w:val="en-GB"/>
        </w:rPr>
        <w: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Planifikon dhe përmbush detyrat e ngarkuara në mënyrë profesionale dhe të pavarur</w:t>
      </w:r>
      <w:r w:rsidRPr="00E24D63">
        <w:rPr>
          <w:rFonts w:ascii="Times New Roman" w:hAnsi="Times New Roman" w:cs="Times New Roman"/>
          <w:sz w:val="24"/>
          <w:szCs w:val="24"/>
        </w:rPr>
        <w: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Identifikon mundësitë për përmirësimin e mëtejshëm të procedurave dhe teknikave të përdorura në përmbushjen e detyrave.</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Përgatit në kohë dhe me cilësi materiale informuese për eprorët;</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Përgatit  raporte periodike dhe informon eprorët për ecurinë e punës;</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rPr>
        <w:t>Zbaton rekomandimet apo sugjerimet e eprorëve  me qëllim përmirësimin e praktikave apo procedurave të zbatuara;</w:t>
      </w:r>
    </w:p>
    <w:p w:rsidR="004742C2" w:rsidRPr="00E24D63"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Diskuton rezultatet e punës me eprorin dhe ja referon atij vetëm në rastet e çështjeve jo të zakonshme;</w:t>
      </w:r>
    </w:p>
    <w:p w:rsidR="004742C2" w:rsidRPr="00DC77E5" w:rsidRDefault="004742C2" w:rsidP="00E24D63">
      <w:pPr>
        <w:pStyle w:val="ListParagraph"/>
        <w:numPr>
          <w:ilvl w:val="0"/>
          <w:numId w:val="13"/>
        </w:numPr>
        <w:spacing w:after="0"/>
        <w:contextualSpacing w:val="0"/>
        <w:jc w:val="both"/>
        <w:rPr>
          <w:rFonts w:ascii="Times New Roman" w:hAnsi="Times New Roman" w:cs="Times New Roman"/>
          <w:sz w:val="24"/>
          <w:szCs w:val="24"/>
          <w:lang w:val="en-GB"/>
        </w:rPr>
      </w:pPr>
      <w:r w:rsidRPr="00E24D63">
        <w:rPr>
          <w:rFonts w:ascii="Times New Roman" w:hAnsi="Times New Roman" w:cs="Times New Roman"/>
          <w:sz w:val="24"/>
          <w:szCs w:val="24"/>
          <w:lang w:val="sq-AL"/>
        </w:rPr>
        <w:t>Respekton të gjitha rregullat dhe dispozitat ligjore për dokumentimin, administrimin dhe ruajtjen e dokumenteve të bashkisë</w:t>
      </w:r>
      <w:r w:rsidR="00C54C10" w:rsidRPr="00E24D63">
        <w:rPr>
          <w:rFonts w:ascii="Times New Roman" w:hAnsi="Times New Roman" w:cs="Times New Roman"/>
          <w:sz w:val="24"/>
          <w:szCs w:val="24"/>
          <w:lang w:val="sq-AL"/>
        </w:rPr>
        <w:t>;</w:t>
      </w:r>
    </w:p>
    <w:p w:rsidR="00DC77E5" w:rsidRPr="00E24D63" w:rsidRDefault="00DC77E5" w:rsidP="00E24D63">
      <w:pPr>
        <w:pStyle w:val="ListParagraph"/>
        <w:numPr>
          <w:ilvl w:val="0"/>
          <w:numId w:val="13"/>
        </w:numPr>
        <w:spacing w:after="0"/>
        <w:contextualSpacing w:val="0"/>
        <w:jc w:val="both"/>
        <w:rPr>
          <w:rFonts w:ascii="Times New Roman" w:hAnsi="Times New Roman" w:cs="Times New Roman"/>
          <w:sz w:val="24"/>
          <w:szCs w:val="24"/>
          <w:lang w:val="en-GB"/>
        </w:rPr>
      </w:pPr>
      <w:r>
        <w:rPr>
          <w:rFonts w:ascii="Times New Roman" w:hAnsi="Times New Roman" w:cs="Times New Roman"/>
          <w:sz w:val="24"/>
          <w:szCs w:val="24"/>
          <w:lang w:val="sq-AL"/>
        </w:rPr>
        <w:t>Kryen te gjitha detyrat specifike për realizimin e objektivave sipas afateve te përcaktuara.</w:t>
      </w:r>
    </w:p>
    <w:p w:rsidR="00C54C10" w:rsidRDefault="00C54C10" w:rsidP="00B72E86">
      <w:pPr>
        <w:pBdr>
          <w:bottom w:val="single" w:sz="8" w:space="1" w:color="C00000"/>
        </w:pBdr>
        <w:jc w:val="both"/>
        <w:rPr>
          <w:rFonts w:ascii="Times New Roman" w:hAnsi="Times New Roman"/>
          <w:b/>
          <w:color w:val="C00000"/>
          <w:sz w:val="24"/>
          <w:szCs w:val="24"/>
          <w:lang w:val="it-IT"/>
        </w:rPr>
      </w:pPr>
    </w:p>
    <w:p w:rsidR="00B72E86" w:rsidRDefault="00B72E86" w:rsidP="00B72E86">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72E86" w:rsidRDefault="00B72E86" w:rsidP="00B72E86">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B72E86" w:rsidTr="00CE30C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2E86" w:rsidRDefault="00B72E86" w:rsidP="00CE30C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2E86" w:rsidRDefault="00B72E86" w:rsidP="00CE30C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2E86" w:rsidRDefault="00B72E86" w:rsidP="00B72E86">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 ndryshuar)</w:t>
      </w:r>
      <w:r w:rsidR="00C54C10">
        <w:rPr>
          <w:rFonts w:ascii="Times New Roman" w:hAnsi="Times New Roman"/>
          <w:sz w:val="24"/>
          <w:szCs w:val="24"/>
        </w:rPr>
        <w:t>;</w:t>
      </w:r>
    </w:p>
    <w:p w:rsid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1B4DCB" w:rsidRPr="001B4DCB" w:rsidRDefault="001B4DCB" w:rsidP="001B4DCB">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zotërojnë diplomë të</w:t>
      </w:r>
      <w:r w:rsidR="00442C31">
        <w:rPr>
          <w:rFonts w:ascii="Times New Roman" w:hAnsi="Times New Roman"/>
          <w:color w:val="000000"/>
          <w:sz w:val="24"/>
          <w:szCs w:val="24"/>
        </w:rPr>
        <w:t xml:space="preserve"> nivelit “Bachelor”</w:t>
      </w:r>
      <w:r>
        <w:rPr>
          <w:rFonts w:ascii="Times New Roman" w:hAnsi="Times New Roman"/>
          <w:color w:val="000000"/>
          <w:sz w:val="24"/>
          <w:szCs w:val="24"/>
        </w:rPr>
        <w:t>.</w:t>
      </w:r>
      <w:r w:rsidR="00442C31">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w:t>
      </w:r>
      <w:r>
        <w:rPr>
          <w:rFonts w:ascii="Times New Roman" w:hAnsi="Times New Roman"/>
          <w:sz w:val="24"/>
          <w:szCs w:val="24"/>
        </w:rPr>
        <w:t>në administratën shtetërore dhe/ose institucione të pavarura, etj</w:t>
      </w:r>
      <w:r>
        <w:rPr>
          <w:rFonts w:ascii="Times New Roman" w:hAnsi="Times New Roman"/>
          <w:color w:val="000000"/>
          <w:sz w:val="24"/>
          <w:szCs w:val="24"/>
        </w:rPr>
        <w:t>.</w:t>
      </w:r>
    </w:p>
    <w:p w:rsidR="001B4DCB" w:rsidRDefault="001B4DCB" w:rsidP="001B4DCB">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AD1AE7" w:rsidRPr="00AF33CC" w:rsidRDefault="001B4DCB" w:rsidP="00AF33CC">
      <w:pPr>
        <w:pStyle w:val="ListParagraph"/>
        <w:numPr>
          <w:ilvl w:val="0"/>
          <w:numId w:val="7"/>
        </w:numPr>
        <w:jc w:val="both"/>
        <w:rPr>
          <w:rFonts w:ascii="Times New Roman" w:hAnsi="Times New Roman"/>
          <w:sz w:val="24"/>
          <w:szCs w:val="24"/>
        </w:rPr>
      </w:pPr>
      <w:r>
        <w:rPr>
          <w:rFonts w:ascii="Times New Roman" w:hAnsi="Times New Roman"/>
          <w:sz w:val="24"/>
          <w:szCs w:val="24"/>
        </w:rPr>
        <w:t>Të zotërojnë gjuhën angleze. Përpar</w:t>
      </w:r>
      <w:r w:rsidR="00AF33CC">
        <w:rPr>
          <w:rFonts w:ascii="Times New Roman" w:hAnsi="Times New Roman"/>
          <w:sz w:val="24"/>
          <w:szCs w:val="24"/>
        </w:rPr>
        <w:t>ësi ka një gjuhë e dytë e BE-se</w:t>
      </w:r>
    </w:p>
    <w:tbl>
      <w:tblPr>
        <w:tblW w:w="0" w:type="auto"/>
        <w:tblBorders>
          <w:bottom w:val="single" w:sz="8" w:space="0" w:color="auto"/>
        </w:tblBorders>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B4DCB" w:rsidRPr="00631EF9" w:rsidRDefault="001B4DCB" w:rsidP="00BA63C0">
      <w:pPr>
        <w:pStyle w:val="ListParagraph"/>
        <w:numPr>
          <w:ilvl w:val="0"/>
          <w:numId w:val="5"/>
        </w:numPr>
        <w:rPr>
          <w:rFonts w:ascii="Times New Roman" w:hAnsi="Times New Roman" w:cs="Times New Roman"/>
          <w:color w:val="0066FF"/>
          <w:sz w:val="24"/>
          <w:szCs w:val="24"/>
          <w:u w:val="single"/>
        </w:rPr>
      </w:pPr>
      <w:r>
        <w:rPr>
          <w:rFonts w:ascii="Times New Roman" w:hAnsi="Times New Roman"/>
          <w:sz w:val="24"/>
          <w:szCs w:val="24"/>
        </w:rPr>
        <w:t xml:space="preserve">Jetëshkrim i plotësuar në përputhje me dokumentin tip </w:t>
      </w:r>
    </w:p>
    <w:p w:rsidR="001B4DCB" w:rsidRDefault="00C54C10"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diplomës;</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C54C10">
      <w:pPr>
        <w:pStyle w:val="ListParagraph"/>
        <w:widowControl w:val="0"/>
        <w:numPr>
          <w:ilvl w:val="0"/>
          <w:numId w:val="5"/>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1B4DCB" w:rsidRDefault="00C54C10" w:rsidP="00C54C10">
      <w:pPr>
        <w:pStyle w:val="ListParagraph"/>
        <w:numPr>
          <w:ilvl w:val="0"/>
          <w:numId w:val="5"/>
        </w:numPr>
        <w:rPr>
          <w:rFonts w:ascii="Times New Roman" w:hAnsi="Times New Roman"/>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sidR="001B4DCB">
        <w:rPr>
          <w:rFonts w:ascii="Times New Roman" w:hAnsi="Times New Roman"/>
          <w:sz w:val="24"/>
          <w:szCs w:val="24"/>
        </w:rPr>
        <w:t xml:space="preserve"> </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1B4DCB" w:rsidRDefault="001B4DCB" w:rsidP="001B4DCB">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1B4DCB" w:rsidRDefault="001B4DCB" w:rsidP="001B4DCB">
      <w:pPr>
        <w:jc w:val="both"/>
        <w:rPr>
          <w:rFonts w:ascii="Times New Roman" w:hAnsi="Times New Roman"/>
          <w:b/>
          <w:i/>
          <w:sz w:val="24"/>
          <w:szCs w:val="24"/>
        </w:rPr>
      </w:pPr>
      <w:r w:rsidRPr="00F5745E">
        <w:rPr>
          <w:rFonts w:ascii="Times New Roman" w:hAnsi="Times New Roman"/>
          <w:b/>
          <w:i/>
          <w:sz w:val="24"/>
          <w:szCs w:val="24"/>
        </w:rPr>
        <w:t xml:space="preserve">Dokumentet duhet të dorëzohen me postë apo drejtpërsëdrejti në Bashkine Kukes, brenda </w:t>
      </w:r>
      <w:r w:rsidR="005F437F">
        <w:rPr>
          <w:rFonts w:ascii="Times New Roman" w:hAnsi="Times New Roman"/>
          <w:b/>
          <w:sz w:val="24"/>
          <w:szCs w:val="24"/>
        </w:rPr>
        <w:t>datës 1</w:t>
      </w:r>
      <w:r w:rsidR="00CA358D">
        <w:rPr>
          <w:rFonts w:ascii="Times New Roman" w:hAnsi="Times New Roman"/>
          <w:b/>
          <w:sz w:val="24"/>
          <w:szCs w:val="24"/>
        </w:rPr>
        <w:t>9</w:t>
      </w:r>
      <w:r w:rsidR="005F437F">
        <w:rPr>
          <w:rFonts w:ascii="Times New Roman" w:hAnsi="Times New Roman"/>
          <w:b/>
          <w:sz w:val="24"/>
          <w:szCs w:val="24"/>
        </w:rPr>
        <w:t>.11</w:t>
      </w:r>
      <w:r w:rsidR="0077703E">
        <w:rPr>
          <w:rFonts w:ascii="Times New Roman" w:hAnsi="Times New Roman"/>
          <w:b/>
          <w:sz w:val="24"/>
          <w:szCs w:val="24"/>
        </w:rPr>
        <w:t>.2025</w:t>
      </w:r>
      <w:r w:rsidR="00442C31">
        <w:rPr>
          <w:rFonts w:ascii="Times New Roman" w:hAnsi="Times New Roman"/>
          <w:b/>
          <w:i/>
          <w:sz w:val="24"/>
          <w:szCs w:val="24"/>
        </w:rPr>
        <w:t>.</w:t>
      </w:r>
    </w:p>
    <w:p w:rsidR="00AF33CC" w:rsidRDefault="00AF33CC" w:rsidP="001B4DCB">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sidRPr="00F5745E">
        <w:rPr>
          <w:rFonts w:ascii="Times New Roman" w:hAnsi="Times New Roman"/>
          <w:sz w:val="24"/>
          <w:szCs w:val="24"/>
        </w:rPr>
        <w:t xml:space="preserve">Në datën </w:t>
      </w:r>
      <w:r w:rsidR="005F437F">
        <w:rPr>
          <w:rFonts w:ascii="Times New Roman" w:hAnsi="Times New Roman"/>
          <w:b/>
          <w:sz w:val="24"/>
          <w:szCs w:val="24"/>
        </w:rPr>
        <w:t>2</w:t>
      </w:r>
      <w:r w:rsidR="00CA358D">
        <w:rPr>
          <w:rFonts w:ascii="Times New Roman" w:hAnsi="Times New Roman"/>
          <w:b/>
          <w:sz w:val="24"/>
          <w:szCs w:val="24"/>
        </w:rPr>
        <w:t>1</w:t>
      </w:r>
      <w:r w:rsidR="0077703E">
        <w:rPr>
          <w:rFonts w:ascii="Times New Roman" w:hAnsi="Times New Roman"/>
          <w:b/>
          <w:sz w:val="24"/>
          <w:szCs w:val="24"/>
        </w:rPr>
        <w:t>.</w:t>
      </w:r>
      <w:r w:rsidR="005F437F">
        <w:rPr>
          <w:rFonts w:ascii="Times New Roman" w:hAnsi="Times New Roman"/>
          <w:b/>
          <w:sz w:val="24"/>
          <w:szCs w:val="24"/>
        </w:rPr>
        <w:t>11</w:t>
      </w:r>
      <w:r w:rsidR="0077703E">
        <w:rPr>
          <w:rFonts w:ascii="Times New Roman" w:hAnsi="Times New Roman"/>
          <w:b/>
          <w:sz w:val="24"/>
          <w:szCs w:val="24"/>
        </w:rPr>
        <w:t>.2025</w:t>
      </w:r>
      <w:r w:rsidRPr="00F5745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C03578">
        <w:rPr>
          <w:rFonts w:ascii="Times New Roman" w:hAnsi="Times New Roman"/>
          <w:sz w:val="24"/>
          <w:szCs w:val="24"/>
        </w:rPr>
        <w:t>Bashkise Kukes</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C54C10" w:rsidRDefault="00C54C10" w:rsidP="001B4DCB">
      <w:pPr>
        <w:jc w:val="both"/>
        <w:rPr>
          <w:rFonts w:ascii="Times New Roman" w:hAnsi="Times New Roman"/>
          <w:sz w:val="24"/>
          <w:szCs w:val="24"/>
        </w:rPr>
      </w:pPr>
    </w:p>
    <w:p w:rsidR="00631EF9" w:rsidRDefault="00631EF9" w:rsidP="001B4DCB">
      <w:pPr>
        <w:jc w:val="both"/>
        <w:rPr>
          <w:rFonts w:ascii="Times New Roman" w:hAnsi="Times New Roman"/>
          <w:sz w:val="24"/>
          <w:szCs w:val="24"/>
        </w:rPr>
      </w:pPr>
    </w:p>
    <w:p w:rsidR="00631EF9" w:rsidRDefault="00631EF9" w:rsidP="001B4DCB">
      <w:pPr>
        <w:jc w:val="both"/>
        <w:rPr>
          <w:rFonts w:ascii="Times New Roman" w:hAnsi="Times New Roman"/>
          <w:sz w:val="24"/>
          <w:szCs w:val="24"/>
        </w:rPr>
      </w:pPr>
    </w:p>
    <w:p w:rsidR="00631EF9" w:rsidRPr="00B72E86" w:rsidRDefault="00631EF9" w:rsidP="001B4D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B4DCB" w:rsidRDefault="001B4DCB" w:rsidP="001B4DCB">
      <w:pPr>
        <w:ind w:right="-81"/>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2"/>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2"/>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Kushtetutën e Republikës së Shqipërisë</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2"/>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E24D63" w:rsidRDefault="001B4DCB" w:rsidP="00E24D63">
      <w:pPr>
        <w:pStyle w:val="ListParagraph"/>
        <w:numPr>
          <w:ilvl w:val="0"/>
          <w:numId w:val="12"/>
        </w:numPr>
        <w:shd w:val="clear" w:color="auto" w:fill="FFFFFF"/>
        <w:spacing w:after="150"/>
        <w:ind w:right="-81"/>
        <w:jc w:val="both"/>
        <w:rPr>
          <w:rFonts w:ascii="Times New Roman" w:hAnsi="Times New Roman" w:cs="Times New Roman"/>
          <w:color w:val="000000"/>
          <w:sz w:val="24"/>
          <w:szCs w:val="24"/>
          <w:lang w:val="sq-AL"/>
        </w:rPr>
      </w:pPr>
      <w:r w:rsidRPr="004742C2">
        <w:rPr>
          <w:rFonts w:ascii="Times New Roman" w:hAnsi="Times New Roman" w:cs="Times New Roman"/>
          <w:sz w:val="24"/>
          <w:szCs w:val="24"/>
          <w:lang w:val="de-DE"/>
        </w:rPr>
        <w:t xml:space="preserve">Njohuri </w:t>
      </w:r>
      <w:r w:rsidR="00E24D63">
        <w:rPr>
          <w:rFonts w:ascii="Times New Roman" w:hAnsi="Times New Roman" w:cs="Times New Roman"/>
          <w:sz w:val="24"/>
          <w:szCs w:val="24"/>
          <w:lang w:val="de-DE"/>
        </w:rPr>
        <w:t>per Ligjet, VKM dhe udhezime ne fuqi qe lidhen me fushen.</w:t>
      </w:r>
    </w:p>
    <w:p w:rsidR="00E24D63" w:rsidRPr="004742C2" w:rsidRDefault="00E24D63" w:rsidP="00E24D63">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1B4DCB" w:rsidRDefault="001B4DCB" w:rsidP="001B4DCB">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1B4DCB" w:rsidRDefault="001B4DCB" w:rsidP="001B4DCB">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Totali i pikëve në përfundim të intervistës së strukturuar me gojë është 60 pikë. </w:t>
      </w:r>
    </w:p>
    <w:p w:rsidR="001B4DCB" w:rsidRPr="00F5745E" w:rsidRDefault="001B4DCB" w:rsidP="001B4DCB">
      <w:pPr>
        <w:jc w:val="both"/>
        <w:rPr>
          <w:rFonts w:ascii="Times New Roman" w:hAnsi="Times New Roman" w:cs="Times New Roman"/>
          <w:sz w:val="24"/>
          <w:szCs w:val="24"/>
        </w:rPr>
      </w:pPr>
      <w:r w:rsidRPr="00F5745E">
        <w:rPr>
          <w:rFonts w:ascii="Times New Roman" w:hAnsi="Times New Roman" w:cs="Times New Roman"/>
          <w:sz w:val="24"/>
          <w:szCs w:val="24"/>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7" w:history="1">
        <w:r w:rsidRPr="00F5745E">
          <w:rPr>
            <w:rStyle w:val="Hyperlink"/>
            <w:rFonts w:ascii="Times New Roman" w:hAnsi="Times New Roman" w:cs="Times New Roman"/>
            <w:sz w:val="24"/>
            <w:szCs w:val="24"/>
          </w:rPr>
          <w:t>www.dap.gov.al</w:t>
        </w:r>
      </w:hyperlink>
      <w:r w:rsidRPr="00F5745E">
        <w:rPr>
          <w:rFonts w:ascii="Times New Roman" w:hAnsi="Times New Roman" w:cs="Times New Roman"/>
          <w:sz w:val="24"/>
          <w:szCs w:val="24"/>
        </w:rPr>
        <w:t>.</w:t>
      </w:r>
    </w:p>
    <w:p w:rsidR="00631EF9" w:rsidRDefault="00631EF9" w:rsidP="001B4DCB">
      <w:pPr>
        <w:jc w:val="both"/>
        <w:rPr>
          <w:rFonts w:ascii="Times New Roman" w:hAnsi="Times New Roman" w:cs="Times New Roman"/>
          <w:color w:val="0000FF"/>
          <w:sz w:val="24"/>
          <w:szCs w:val="24"/>
        </w:rPr>
      </w:pPr>
    </w:p>
    <w:p w:rsidR="00631EF9" w:rsidRDefault="00631EF9" w:rsidP="001B4DCB">
      <w:pPr>
        <w:jc w:val="both"/>
        <w:rPr>
          <w:rFonts w:ascii="Times New Roman" w:hAnsi="Times New Roman" w:cs="Times New Roman"/>
          <w:color w:val="0000FF"/>
          <w:sz w:val="24"/>
          <w:szCs w:val="24"/>
        </w:rPr>
      </w:pPr>
    </w:p>
    <w:p w:rsidR="00BA63C0" w:rsidRPr="00631EF9" w:rsidRDefault="00BA63C0" w:rsidP="001B4DCB">
      <w:pPr>
        <w:jc w:val="both"/>
        <w:rPr>
          <w:rFonts w:ascii="Times New Roman" w:hAnsi="Times New Roman" w:cs="Times New Roman"/>
          <w:color w:val="0000FF"/>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Në përfundim të vlerësimit të kandidatëve, Bashkia Kukes do të shpallë fituesin në portalin “Shërbimi Kombëtar i Punësimit”. Të gjithë kandidatët pjesëmarrës në këtë procedurë do të njoftohen në mënyrë elektronike për datën e saktë të shpalljes së fituesit.</w:t>
      </w:r>
    </w:p>
    <w:p w:rsidR="00E24D63" w:rsidRDefault="00E24D63" w:rsidP="001B4DCB">
      <w:pPr>
        <w:pBdr>
          <w:bottom w:val="single" w:sz="8" w:space="1" w:color="C00000"/>
        </w:pBdr>
        <w:jc w:val="both"/>
        <w:rPr>
          <w:rFonts w:ascii="Times New Roman" w:hAnsi="Times New Roman"/>
          <w:b/>
          <w:sz w:val="24"/>
          <w:szCs w:val="24"/>
        </w:rPr>
      </w:pPr>
    </w:p>
    <w:p w:rsidR="001B4DCB" w:rsidRDefault="001B4DCB" w:rsidP="001B4DCB">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B4DCB" w:rsidTr="008D7E26">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B4DCB" w:rsidRDefault="001B4DCB" w:rsidP="008D7E26">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E24D63" w:rsidRDefault="00E24D63" w:rsidP="001B4DCB">
      <w:pPr>
        <w:jc w:val="both"/>
        <w:rPr>
          <w:rFonts w:ascii="Times New Roman" w:hAnsi="Times New Roman"/>
          <w:i/>
          <w:sz w:val="24"/>
          <w:szCs w:val="24"/>
        </w:rPr>
      </w:pPr>
    </w:p>
    <w:p w:rsidR="001B4DCB" w:rsidRDefault="001B4DCB" w:rsidP="001B4DCB">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E24D63" w:rsidRDefault="00E24D63" w:rsidP="001B4DC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1B4DCB" w:rsidRDefault="001B4DCB" w:rsidP="001B4DCB">
      <w:pPr>
        <w:jc w:val="both"/>
        <w:rPr>
          <w:rFonts w:ascii="Times New Roman" w:hAnsi="Times New Roman"/>
          <w:b/>
          <w:sz w:val="24"/>
          <w:szCs w:val="24"/>
        </w:rPr>
      </w:pPr>
    </w:p>
    <w:p w:rsidR="001B4DCB" w:rsidRDefault="001B4DCB" w:rsidP="001B4DC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B4DCB"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B4DCB" w:rsidRPr="00B72E86" w:rsidRDefault="001B4DCB" w:rsidP="001B4DCB">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1B4DCB" w:rsidRDefault="001B4DCB" w:rsidP="001B4DCB">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B4DCB" w:rsidRPr="00F5745E" w:rsidRDefault="001B4DCB" w:rsidP="001B4DCB">
      <w:pPr>
        <w:pStyle w:val="ListParagraph"/>
        <w:numPr>
          <w:ilvl w:val="0"/>
          <w:numId w:val="17"/>
        </w:numPr>
        <w:jc w:val="both"/>
        <w:rPr>
          <w:rFonts w:ascii="Times New Roman" w:hAnsi="Times New Roman"/>
          <w:color w:val="000000"/>
          <w:sz w:val="24"/>
          <w:szCs w:val="24"/>
        </w:rPr>
      </w:pPr>
      <w:r>
        <w:rPr>
          <w:rFonts w:ascii="Times New Roman" w:hAnsi="Times New Roman"/>
          <w:color w:val="000000"/>
          <w:sz w:val="24"/>
          <w:szCs w:val="24"/>
        </w:rPr>
        <w:t>Të zotërojnë diplomë të n</w:t>
      </w:r>
      <w:r w:rsidR="00442C31">
        <w:rPr>
          <w:rFonts w:ascii="Times New Roman" w:hAnsi="Times New Roman"/>
          <w:color w:val="000000"/>
          <w:sz w:val="24"/>
          <w:szCs w:val="24"/>
        </w:rPr>
        <w:t xml:space="preserve">ivelit “Bachelor”.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 xml:space="preserve">Të kenë eksperiencë pune </w:t>
      </w:r>
      <w:r w:rsidRPr="00F5745E">
        <w:rPr>
          <w:rFonts w:ascii="Times New Roman" w:hAnsi="Times New Roman"/>
          <w:sz w:val="24"/>
          <w:szCs w:val="24"/>
        </w:rPr>
        <w:t>në administratën shtetërore dhe/ose institucione të pavarura, etj</w:t>
      </w:r>
      <w:r w:rsidRPr="00F5745E">
        <w:rPr>
          <w:rFonts w:ascii="Times New Roman" w:hAnsi="Times New Roman"/>
          <w:color w:val="000000"/>
          <w:sz w:val="24"/>
          <w:szCs w:val="24"/>
        </w:rPr>
        <w:t>.</w:t>
      </w:r>
    </w:p>
    <w:p w:rsidR="001B4DCB"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color w:val="000000"/>
          <w:sz w:val="24"/>
          <w:szCs w:val="24"/>
        </w:rPr>
        <w:t>Të kenë aftësi të mira komunikuese dhe të punës në grupë.</w:t>
      </w:r>
    </w:p>
    <w:p w:rsidR="001B4DCB" w:rsidRPr="00E24D63" w:rsidRDefault="001B4DCB" w:rsidP="001B4DCB">
      <w:pPr>
        <w:pStyle w:val="ListParagraph"/>
        <w:numPr>
          <w:ilvl w:val="0"/>
          <w:numId w:val="17"/>
        </w:numPr>
        <w:jc w:val="both"/>
        <w:rPr>
          <w:rFonts w:ascii="Times New Roman" w:hAnsi="Times New Roman"/>
          <w:color w:val="000000"/>
          <w:sz w:val="24"/>
          <w:szCs w:val="24"/>
        </w:rPr>
      </w:pPr>
      <w:r w:rsidRPr="00F5745E">
        <w:rPr>
          <w:rFonts w:ascii="Times New Roman" w:hAnsi="Times New Roman"/>
          <w:sz w:val="24"/>
          <w:szCs w:val="24"/>
        </w:rPr>
        <w:t>Të zotërojnë gjuhën angleze. Përparësi ka një gjuhë e dytë e BE-së.</w:t>
      </w:r>
    </w:p>
    <w:p w:rsidR="001B4DCB" w:rsidRPr="00F5745E" w:rsidRDefault="001B4DCB" w:rsidP="001B4D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B4DCB" w:rsidRDefault="001B4DCB" w:rsidP="001B4DCB">
      <w:pPr>
        <w:jc w:val="both"/>
        <w:rPr>
          <w:rFonts w:ascii="Times New Roman" w:hAnsi="Times New Roman"/>
          <w:sz w:val="24"/>
          <w:szCs w:val="24"/>
        </w:rPr>
      </w:pPr>
    </w:p>
    <w:p w:rsidR="001B4DCB" w:rsidRPr="00A97CF2" w:rsidRDefault="001B4DCB" w:rsidP="001B4DCB">
      <w:pPr>
        <w:rPr>
          <w:rFonts w:ascii="Times New Roman" w:hAnsi="Times New Roman"/>
          <w:sz w:val="24"/>
          <w:szCs w:val="24"/>
        </w:rPr>
      </w:pPr>
      <w:r w:rsidRPr="00A97CF2">
        <w:rPr>
          <w:rFonts w:ascii="Times New Roman" w:hAnsi="Times New Roman"/>
          <w:sz w:val="24"/>
          <w:szCs w:val="24"/>
        </w:rPr>
        <w:t>Kandidatët duhet të dorëzojnë pranë njësisë së burimeve njerëzore të Bashkise Kukes ku ndodhet pozicioni për të cilin ata dëshirojnë të aplikojnë, dokumentet si më poshtë:</w:t>
      </w:r>
    </w:p>
    <w:p w:rsidR="001B4DCB" w:rsidRPr="00BA63C0" w:rsidRDefault="001B4DCB" w:rsidP="00BA63C0">
      <w:pPr>
        <w:pStyle w:val="ListParagraph"/>
        <w:numPr>
          <w:ilvl w:val="0"/>
          <w:numId w:val="8"/>
        </w:numPr>
        <w:rPr>
          <w:rFonts w:ascii="Times New Roman" w:hAnsi="Times New Roman"/>
          <w:color w:val="0000FF"/>
          <w:sz w:val="24"/>
          <w:szCs w:val="24"/>
          <w:u w:val="single"/>
        </w:rPr>
      </w:pPr>
      <w:r>
        <w:rPr>
          <w:rFonts w:ascii="Times New Roman" w:hAnsi="Times New Roman"/>
          <w:sz w:val="24"/>
          <w:szCs w:val="24"/>
        </w:rPr>
        <w:t xml:space="preserve">Jetëshkrim i plotësuar në përputhje me dokumentin tip </w:t>
      </w:r>
    </w:p>
    <w:p w:rsidR="006B1317" w:rsidRPr="006B1317" w:rsidRDefault="006B1317" w:rsidP="006B1317">
      <w:pPr>
        <w:pStyle w:val="ListParagraph"/>
        <w:widowControl w:val="0"/>
        <w:numPr>
          <w:ilvl w:val="0"/>
          <w:numId w:val="8"/>
        </w:numPr>
        <w:autoSpaceDE w:val="0"/>
        <w:autoSpaceDN w:val="0"/>
        <w:adjustRightInd w:val="0"/>
        <w:spacing w:before="11"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i</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z w:val="24"/>
          <w:szCs w:val="24"/>
        </w:rPr>
        <w:t>mës</w:t>
      </w:r>
      <w:r w:rsidRPr="006B1317">
        <w:rPr>
          <w:rFonts w:ascii="Times New Roman" w:hAnsi="Times New Roman" w:cs="Times New Roman"/>
          <w:color w:val="000000"/>
          <w:spacing w:val="1"/>
          <w:sz w:val="24"/>
          <w:szCs w:val="24"/>
        </w:rPr>
        <w:t>;</w:t>
      </w:r>
    </w:p>
    <w:p w:rsidR="006B1317" w:rsidRPr="006B1317" w:rsidRDefault="006B1317" w:rsidP="006B1317">
      <w:pPr>
        <w:pStyle w:val="ListParagraph"/>
        <w:widowControl w:val="0"/>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je</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b</w:t>
      </w:r>
      <w:r w:rsidRPr="006B1317">
        <w:rPr>
          <w:rFonts w:ascii="Times New Roman" w:hAnsi="Times New Roman" w:cs="Times New Roman"/>
          <w:color w:val="000000"/>
          <w:sz w:val="24"/>
          <w:szCs w:val="24"/>
        </w:rPr>
        <w:t>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z</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un</w:t>
      </w:r>
      <w:r w:rsidRPr="006B1317">
        <w:rPr>
          <w:rFonts w:ascii="Times New Roman" w:hAnsi="Times New Roman" w:cs="Times New Roman"/>
          <w:color w:val="000000"/>
          <w:sz w:val="24"/>
          <w:szCs w:val="24"/>
        </w:rPr>
        <w:t>ës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pacing w:val="1"/>
          <w:sz w:val="24"/>
          <w:szCs w:val="24"/>
        </w:rPr>
        <w:t>th</w:t>
      </w:r>
      <w:r w:rsidRPr="006B1317">
        <w:rPr>
          <w:rFonts w:ascii="Times New Roman" w:hAnsi="Times New Roman" w:cs="Times New Roman"/>
          <w:color w:val="000000"/>
          <w:sz w:val="24"/>
          <w:szCs w:val="24"/>
        </w:rPr>
        <w:t>a</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2"/>
          <w:sz w:val="24"/>
          <w:szCs w:val="24"/>
        </w:rPr>
        <w:t>a</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z w:val="24"/>
          <w:szCs w:val="24"/>
        </w:rPr>
        <w:t>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q</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vër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z w:val="24"/>
          <w:szCs w:val="24"/>
        </w:rPr>
        <w:t>eri</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pacing w:val="-1"/>
          <w:sz w:val="24"/>
          <w:szCs w:val="24"/>
        </w:rPr>
        <w:t>c</w:t>
      </w:r>
      <w:r w:rsidRPr="006B1317">
        <w:rPr>
          <w:rFonts w:ascii="Times New Roman" w:hAnsi="Times New Roman" w:cs="Times New Roman"/>
          <w:color w:val="000000"/>
          <w:spacing w:val="-2"/>
          <w:sz w:val="24"/>
          <w:szCs w:val="24"/>
        </w:rPr>
        <w:t>ë</w:t>
      </w:r>
      <w:r w:rsidRPr="006B1317">
        <w:rPr>
          <w:rFonts w:ascii="Times New Roman" w:hAnsi="Times New Roman" w:cs="Times New Roman"/>
          <w:color w:val="000000"/>
          <w:sz w:val="24"/>
          <w:szCs w:val="24"/>
        </w:rPr>
        <w:t>n</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u</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ë);</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pacing w:val="2"/>
          <w:sz w:val="24"/>
          <w:szCs w:val="24"/>
        </w:rPr>
        <w:t>f</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o</w:t>
      </w:r>
      <w:r w:rsidRPr="006B1317">
        <w:rPr>
          <w:rFonts w:ascii="Times New Roman" w:hAnsi="Times New Roman" w:cs="Times New Roman"/>
          <w:color w:val="000000"/>
          <w:spacing w:val="1"/>
          <w:sz w:val="24"/>
          <w:szCs w:val="24"/>
        </w:rPr>
        <w:t>p</w:t>
      </w:r>
      <w:r w:rsidRPr="006B1317">
        <w:rPr>
          <w:rFonts w:ascii="Times New Roman" w:hAnsi="Times New Roman" w:cs="Times New Roman"/>
          <w:color w:val="000000"/>
          <w:spacing w:val="-1"/>
          <w:sz w:val="24"/>
          <w:szCs w:val="24"/>
        </w:rPr>
        <w:t>j</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l</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n</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2"/>
          <w:sz w:val="24"/>
          <w:szCs w:val="24"/>
        </w:rPr>
        <w:t>o</w:t>
      </w:r>
      <w:r w:rsidRPr="006B1317">
        <w:rPr>
          <w:rFonts w:ascii="Times New Roman" w:hAnsi="Times New Roman" w:cs="Times New Roman"/>
          <w:color w:val="000000"/>
          <w:spacing w:val="1"/>
          <w:sz w:val="24"/>
          <w:szCs w:val="24"/>
        </w:rPr>
        <w:t>f</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imit</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ID</w:t>
      </w:r>
      <w:r w:rsidRPr="006B1317">
        <w:rPr>
          <w:rFonts w:ascii="Times New Roman" w:hAnsi="Times New Roman" w:cs="Times New Roman"/>
          <w:color w:val="000000"/>
          <w:spacing w:val="-1"/>
          <w:sz w:val="24"/>
          <w:szCs w:val="24"/>
        </w:rPr>
        <w:t>)</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2"/>
          <w:sz w:val="24"/>
          <w:szCs w:val="24"/>
        </w:rPr>
        <w:t>r</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2"/>
          <w:sz w:val="24"/>
          <w:szCs w:val="24"/>
        </w:rPr>
        <w:t>i</w:t>
      </w:r>
      <w:r w:rsidRPr="006B1317">
        <w:rPr>
          <w:rFonts w:ascii="Times New Roman" w:hAnsi="Times New Roman" w:cs="Times New Roman"/>
          <w:color w:val="000000"/>
          <w:sz w:val="24"/>
          <w:szCs w:val="24"/>
        </w:rPr>
        <w:t>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2"/>
          <w:sz w:val="24"/>
          <w:szCs w:val="24"/>
        </w:rPr>
        <w:t xml:space="preserve"> </w:t>
      </w:r>
      <w:r w:rsidRPr="006B1317">
        <w:rPr>
          <w:rFonts w:ascii="Times New Roman" w:hAnsi="Times New Roman" w:cs="Times New Roman"/>
          <w:color w:val="000000"/>
          <w:sz w:val="24"/>
          <w:szCs w:val="24"/>
        </w:rPr>
        <w:t>gj</w:t>
      </w:r>
      <w:r w:rsidRPr="006B1317">
        <w:rPr>
          <w:rFonts w:ascii="Times New Roman" w:hAnsi="Times New Roman" w:cs="Times New Roman"/>
          <w:color w:val="000000"/>
          <w:spacing w:val="-2"/>
          <w:sz w:val="24"/>
          <w:szCs w:val="24"/>
        </w:rPr>
        <w:t>e</w:t>
      </w:r>
      <w:r w:rsidRPr="006B1317">
        <w:rPr>
          <w:rFonts w:ascii="Times New Roman" w:hAnsi="Times New Roman" w:cs="Times New Roman"/>
          <w:color w:val="000000"/>
          <w:spacing w:val="1"/>
          <w:sz w:val="24"/>
          <w:szCs w:val="24"/>
        </w:rPr>
        <w:t>nd</w:t>
      </w:r>
      <w:r w:rsidRPr="006B1317">
        <w:rPr>
          <w:rFonts w:ascii="Times New Roman" w:hAnsi="Times New Roman" w:cs="Times New Roman"/>
          <w:color w:val="000000"/>
          <w:spacing w:val="-2"/>
          <w:sz w:val="24"/>
          <w:szCs w:val="24"/>
        </w:rPr>
        <w:t>j</w:t>
      </w:r>
      <w:r w:rsidRPr="006B1317">
        <w:rPr>
          <w:rFonts w:ascii="Times New Roman" w:hAnsi="Times New Roman" w:cs="Times New Roman"/>
          <w:color w:val="000000"/>
          <w:sz w:val="24"/>
          <w:szCs w:val="24"/>
        </w:rPr>
        <w:t>es</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s</w:t>
      </w:r>
      <w:r w:rsidRPr="006B1317">
        <w:rPr>
          <w:rFonts w:ascii="Times New Roman" w:hAnsi="Times New Roman" w:cs="Times New Roman"/>
          <w:color w:val="000000"/>
          <w:spacing w:val="2"/>
          <w:sz w:val="24"/>
          <w:szCs w:val="24"/>
        </w:rPr>
        <w:t>h</w:t>
      </w:r>
      <w:r w:rsidRPr="006B1317">
        <w:rPr>
          <w:rFonts w:ascii="Times New Roman" w:hAnsi="Times New Roman" w:cs="Times New Roman"/>
          <w:color w:val="000000"/>
          <w:spacing w:val="1"/>
          <w:sz w:val="24"/>
          <w:szCs w:val="24"/>
        </w:rPr>
        <w:t>ën</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2"/>
          <w:sz w:val="24"/>
          <w:szCs w:val="24"/>
        </w:rPr>
        <w:t>t</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pacing w:val="-3"/>
          <w:sz w:val="24"/>
          <w:szCs w:val="24"/>
        </w:rPr>
        <w:t>s</w:t>
      </w:r>
      <w:r w:rsidRPr="006B1317">
        <w:rPr>
          <w:rFonts w:ascii="Times New Roman" w:hAnsi="Times New Roman" w:cs="Times New Roman"/>
          <w:color w:val="000000"/>
          <w:sz w:val="24"/>
          <w:szCs w:val="24"/>
        </w:rPr>
        <w:t>or</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w:t>
      </w:r>
    </w:p>
    <w:p w:rsid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prokuroria</w:t>
      </w:r>
      <w:r w:rsidR="00C54C10">
        <w:rPr>
          <w:rFonts w:ascii="Times New Roman" w:hAnsi="Times New Roman" w:cs="Times New Roman"/>
          <w:color w:val="000000"/>
          <w:sz w:val="24"/>
          <w:szCs w:val="24"/>
        </w:rPr>
        <w:t>;</w:t>
      </w:r>
    </w:p>
    <w:p w:rsidR="006B1317"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 nga gjykata;</w:t>
      </w:r>
    </w:p>
    <w:p w:rsidR="00C54C10" w:rsidRDefault="00C54C10"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Pr>
          <w:rFonts w:ascii="Times New Roman" w:hAnsi="Times New Roman" w:cs="Times New Roman"/>
          <w:color w:val="000000"/>
          <w:sz w:val="24"/>
          <w:szCs w:val="24"/>
        </w:rPr>
        <w:t>vertetimin e gjendjes gjyqesore (deshmi penaliteti);</w:t>
      </w:r>
    </w:p>
    <w:p w:rsidR="006B1317" w:rsidRPr="006B1317" w:rsidRDefault="006B1317" w:rsidP="006B1317">
      <w:pPr>
        <w:pStyle w:val="ListParagraph"/>
        <w:widowControl w:val="0"/>
        <w:numPr>
          <w:ilvl w:val="0"/>
          <w:numId w:val="8"/>
        </w:numPr>
        <w:autoSpaceDE w:val="0"/>
        <w:autoSpaceDN w:val="0"/>
        <w:adjustRightInd w:val="0"/>
        <w:spacing w:after="0" w:line="277" w:lineRule="auto"/>
        <w:ind w:right="806"/>
        <w:rPr>
          <w:rFonts w:ascii="Times New Roman" w:hAnsi="Times New Roman" w:cs="Times New Roman"/>
          <w:color w:val="000000"/>
          <w:sz w:val="24"/>
          <w:szCs w:val="24"/>
        </w:rPr>
      </w:pPr>
      <w:r w:rsidRPr="006B1317">
        <w:rPr>
          <w:rFonts w:ascii="Times New Roman" w:hAnsi="Times New Roman" w:cs="Times New Roman"/>
          <w:color w:val="000000"/>
          <w:sz w:val="24"/>
          <w:szCs w:val="24"/>
        </w:rPr>
        <w:t>Ve</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d</w:t>
      </w:r>
      <w:r w:rsidRPr="006B1317">
        <w:rPr>
          <w:rFonts w:ascii="Times New Roman" w:hAnsi="Times New Roman" w:cs="Times New Roman"/>
          <w:color w:val="000000"/>
          <w:sz w:val="24"/>
          <w:szCs w:val="24"/>
        </w:rPr>
        <w:t>e</w:t>
      </w:r>
      <w:r w:rsidRPr="006B1317">
        <w:rPr>
          <w:rFonts w:ascii="Times New Roman" w:hAnsi="Times New Roman" w:cs="Times New Roman"/>
          <w:color w:val="000000"/>
          <w:spacing w:val="-1"/>
          <w:sz w:val="24"/>
          <w:szCs w:val="24"/>
        </w:rPr>
        <w:t>k</w:t>
      </w:r>
      <w:r w:rsidRPr="006B1317">
        <w:rPr>
          <w:rFonts w:ascii="Times New Roman" w:hAnsi="Times New Roman" w:cs="Times New Roman"/>
          <w:color w:val="000000"/>
          <w:sz w:val="24"/>
          <w:szCs w:val="24"/>
        </w:rPr>
        <w:t>larim</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pacing w:val="1"/>
          <w:sz w:val="24"/>
          <w:szCs w:val="24"/>
        </w:rPr>
        <w:t>t</w:t>
      </w:r>
      <w:r w:rsidRPr="006B1317">
        <w:rPr>
          <w:rFonts w:ascii="Times New Roman" w:hAnsi="Times New Roman" w:cs="Times New Roman"/>
          <w:color w:val="000000"/>
          <w:sz w:val="24"/>
          <w:szCs w:val="24"/>
        </w:rPr>
        <w:t>ë</w:t>
      </w:r>
      <w:r w:rsidRPr="006B1317">
        <w:rPr>
          <w:rFonts w:ascii="Times New Roman" w:hAnsi="Times New Roman" w:cs="Times New Roman"/>
          <w:color w:val="000000"/>
          <w:spacing w:val="-1"/>
          <w:sz w:val="24"/>
          <w:szCs w:val="24"/>
        </w:rPr>
        <w:t xml:space="preserve"> </w:t>
      </w:r>
      <w:r w:rsidRPr="006B1317">
        <w:rPr>
          <w:rFonts w:ascii="Times New Roman" w:hAnsi="Times New Roman" w:cs="Times New Roman"/>
          <w:color w:val="000000"/>
          <w:sz w:val="24"/>
          <w:szCs w:val="24"/>
        </w:rPr>
        <w:t>gjen</w:t>
      </w:r>
      <w:r w:rsidRPr="006B1317">
        <w:rPr>
          <w:rFonts w:ascii="Times New Roman" w:hAnsi="Times New Roman" w:cs="Times New Roman"/>
          <w:color w:val="000000"/>
          <w:spacing w:val="-2"/>
          <w:sz w:val="24"/>
          <w:szCs w:val="24"/>
        </w:rPr>
        <w:t>d</w:t>
      </w:r>
      <w:r w:rsidRPr="006B1317">
        <w:rPr>
          <w:rFonts w:ascii="Times New Roman" w:hAnsi="Times New Roman" w:cs="Times New Roman"/>
          <w:color w:val="000000"/>
          <w:sz w:val="24"/>
          <w:szCs w:val="24"/>
        </w:rPr>
        <w:t>j</w:t>
      </w:r>
      <w:r w:rsidRPr="006B1317">
        <w:rPr>
          <w:rFonts w:ascii="Times New Roman" w:hAnsi="Times New Roman" w:cs="Times New Roman"/>
          <w:color w:val="000000"/>
          <w:spacing w:val="1"/>
          <w:sz w:val="24"/>
          <w:szCs w:val="24"/>
        </w:rPr>
        <w:t>e</w:t>
      </w:r>
      <w:r w:rsidRPr="006B1317">
        <w:rPr>
          <w:rFonts w:ascii="Times New Roman" w:hAnsi="Times New Roman" w:cs="Times New Roman"/>
          <w:color w:val="000000"/>
          <w:sz w:val="24"/>
          <w:szCs w:val="24"/>
        </w:rPr>
        <w:t>s gjyq</w:t>
      </w:r>
      <w:r w:rsidRPr="006B1317">
        <w:rPr>
          <w:rFonts w:ascii="Times New Roman" w:hAnsi="Times New Roman" w:cs="Times New Roman"/>
          <w:color w:val="000000"/>
          <w:spacing w:val="1"/>
          <w:sz w:val="24"/>
          <w:szCs w:val="24"/>
        </w:rPr>
        <w:t>ë</w:t>
      </w:r>
      <w:r w:rsidRPr="006B1317">
        <w:rPr>
          <w:rFonts w:ascii="Times New Roman" w:hAnsi="Times New Roman" w:cs="Times New Roman"/>
          <w:color w:val="000000"/>
          <w:sz w:val="24"/>
          <w:szCs w:val="24"/>
        </w:rPr>
        <w:t>so</w:t>
      </w:r>
      <w:r w:rsidRPr="006B1317">
        <w:rPr>
          <w:rFonts w:ascii="Times New Roman" w:hAnsi="Times New Roman" w:cs="Times New Roman"/>
          <w:color w:val="000000"/>
          <w:spacing w:val="1"/>
          <w:sz w:val="24"/>
          <w:szCs w:val="24"/>
        </w:rPr>
        <w:t>r</w:t>
      </w:r>
      <w:r w:rsidR="00C54C10">
        <w:rPr>
          <w:rFonts w:ascii="Times New Roman" w:hAnsi="Times New Roman" w:cs="Times New Roman"/>
          <w:color w:val="000000"/>
          <w:sz w:val="24"/>
          <w:szCs w:val="24"/>
        </w:rPr>
        <w:t>e;</w:t>
      </w:r>
    </w:p>
    <w:p w:rsidR="001B4DCB" w:rsidRPr="00B72E86" w:rsidRDefault="001B4DCB" w:rsidP="001B4DCB">
      <w:pPr>
        <w:pStyle w:val="ListParagraph"/>
        <w:numPr>
          <w:ilvl w:val="0"/>
          <w:numId w:val="8"/>
        </w:numPr>
        <w:rPr>
          <w:rFonts w:ascii="Times New Roman" w:hAnsi="Times New Roman"/>
          <w:sz w:val="24"/>
          <w:szCs w:val="24"/>
        </w:rPr>
      </w:pPr>
      <w:r w:rsidRPr="006B1317">
        <w:rPr>
          <w:rFonts w:ascii="Times New Roman" w:hAnsi="Times New Roman" w:cs="Times New Roman"/>
          <w:sz w:val="24"/>
          <w:szCs w:val="24"/>
        </w:rPr>
        <w:t>Çdo dokumentacion tjetër që vërteton trajnimet, kualifikimet, arsimim shtesë, vlerësimet pozitive apo të tjera të përmendura në jetëshkrimin</w:t>
      </w:r>
      <w:r>
        <w:rPr>
          <w:rFonts w:ascii="Times New Roman" w:hAnsi="Times New Roman"/>
          <w:sz w:val="24"/>
          <w:szCs w:val="24"/>
        </w:rPr>
        <w:t xml:space="preserve"> tuaj.</w:t>
      </w:r>
    </w:p>
    <w:p w:rsidR="001B4DCB" w:rsidRPr="00BF4120" w:rsidRDefault="001B4DCB" w:rsidP="001B4DCB">
      <w:pPr>
        <w:jc w:val="both"/>
        <w:rPr>
          <w:rFonts w:ascii="Times New Roman" w:hAnsi="Times New Roman"/>
          <w:b/>
          <w:i/>
          <w:sz w:val="24"/>
          <w:szCs w:val="24"/>
        </w:rPr>
      </w:pPr>
      <w:r w:rsidRPr="00F5745E">
        <w:rPr>
          <w:rFonts w:ascii="Times New Roman" w:hAnsi="Times New Roman"/>
          <w:b/>
          <w:i/>
          <w:sz w:val="24"/>
          <w:szCs w:val="24"/>
        </w:rPr>
        <w:t>Dokumentet duhet të dorëzohen me postë apo drejtpërsëdrejti në Bashkine Kukes, brenda datës</w:t>
      </w:r>
      <w:r w:rsidRPr="00F5745E">
        <w:rPr>
          <w:rFonts w:ascii="Times New Roman" w:hAnsi="Times New Roman"/>
          <w:b/>
          <w:i/>
          <w:color w:val="FF0000"/>
          <w:sz w:val="24"/>
          <w:szCs w:val="24"/>
        </w:rPr>
        <w:t xml:space="preserve"> </w:t>
      </w:r>
      <w:r w:rsidR="004B0923">
        <w:rPr>
          <w:rFonts w:ascii="Times New Roman" w:hAnsi="Times New Roman"/>
          <w:b/>
          <w:i/>
          <w:sz w:val="24"/>
          <w:szCs w:val="24"/>
        </w:rPr>
        <w:t>2</w:t>
      </w:r>
      <w:r w:rsidR="005F437F">
        <w:rPr>
          <w:rFonts w:ascii="Times New Roman" w:hAnsi="Times New Roman"/>
          <w:b/>
          <w:i/>
          <w:sz w:val="24"/>
          <w:szCs w:val="24"/>
        </w:rPr>
        <w:t>4.11</w:t>
      </w:r>
      <w:r w:rsidR="0077703E">
        <w:rPr>
          <w:rFonts w:ascii="Times New Roman" w:hAnsi="Times New Roman"/>
          <w:b/>
          <w:i/>
          <w:sz w:val="24"/>
          <w:szCs w:val="24"/>
        </w:rPr>
        <w:t>.2025</w:t>
      </w:r>
      <w:r w:rsidRPr="00F5745E">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1B4DCB" w:rsidRDefault="001B4DCB" w:rsidP="001B4DCB">
      <w:pPr>
        <w:jc w:val="both"/>
        <w:rPr>
          <w:rFonts w:ascii="Times New Roman" w:hAnsi="Times New Roman"/>
          <w:sz w:val="24"/>
          <w:szCs w:val="24"/>
        </w:rPr>
      </w:pPr>
    </w:p>
    <w:p w:rsidR="001B4DCB" w:rsidRDefault="006B1317" w:rsidP="001B4DCB">
      <w:pPr>
        <w:jc w:val="both"/>
        <w:rPr>
          <w:rFonts w:ascii="Times New Roman" w:hAnsi="Times New Roman"/>
          <w:sz w:val="24"/>
          <w:szCs w:val="24"/>
        </w:rPr>
      </w:pPr>
      <w:r>
        <w:rPr>
          <w:rFonts w:ascii="Times New Roman" w:hAnsi="Times New Roman"/>
          <w:sz w:val="24"/>
          <w:szCs w:val="24"/>
        </w:rPr>
        <w:t xml:space="preserve">Në datën </w:t>
      </w:r>
      <w:r w:rsidR="004B0923">
        <w:rPr>
          <w:rFonts w:ascii="Times New Roman" w:hAnsi="Times New Roman"/>
          <w:sz w:val="24"/>
          <w:szCs w:val="24"/>
        </w:rPr>
        <w:t>0</w:t>
      </w:r>
      <w:r w:rsidR="00CA358D">
        <w:rPr>
          <w:rFonts w:ascii="Times New Roman" w:hAnsi="Times New Roman"/>
          <w:sz w:val="24"/>
          <w:szCs w:val="24"/>
        </w:rPr>
        <w:t>4</w:t>
      </w:r>
      <w:r w:rsidR="004B0923">
        <w:rPr>
          <w:rFonts w:ascii="Times New Roman" w:hAnsi="Times New Roman"/>
          <w:sz w:val="24"/>
          <w:szCs w:val="24"/>
        </w:rPr>
        <w:t>.12</w:t>
      </w:r>
      <w:r w:rsidR="0077703E">
        <w:rPr>
          <w:rFonts w:ascii="Times New Roman" w:hAnsi="Times New Roman"/>
          <w:sz w:val="24"/>
          <w:szCs w:val="24"/>
        </w:rPr>
        <w:t>.2025</w:t>
      </w:r>
      <w:r w:rsidR="001B4DCB" w:rsidRPr="00F5745E">
        <w:rPr>
          <w:rFonts w:ascii="Times New Roman" w:hAnsi="Times New Roman"/>
          <w:sz w:val="24"/>
          <w:szCs w:val="24"/>
        </w:rPr>
        <w:t>,</w:t>
      </w:r>
      <w:r w:rsidR="001B4DCB" w:rsidRPr="004742C2">
        <w:rPr>
          <w:rFonts w:ascii="Times New Roman" w:hAnsi="Times New Roman"/>
          <w:sz w:val="24"/>
          <w:szCs w:val="24"/>
        </w:rPr>
        <w:t xml:space="preserve"> njësia</w:t>
      </w:r>
      <w:r w:rsidR="001B4DCB">
        <w:rPr>
          <w:rFonts w:ascii="Times New Roman" w:hAnsi="Times New Roman"/>
          <w:sz w:val="24"/>
          <w:szCs w:val="24"/>
        </w:rPr>
        <w:t xml:space="preserve"> e menaxhimit të burimeve njerëzore të </w:t>
      </w:r>
      <w:r w:rsidR="001B4DCB" w:rsidRPr="004742C2">
        <w:rPr>
          <w:rFonts w:ascii="Times New Roman" w:hAnsi="Times New Roman"/>
          <w:sz w:val="24"/>
          <w:szCs w:val="24"/>
        </w:rPr>
        <w:t>Bashkise Kukes,</w:t>
      </w:r>
      <w:r w:rsidR="001B4DCB">
        <w:rPr>
          <w:rFonts w:ascii="Times New Roman" w:hAnsi="Times New Roman"/>
          <w:color w:val="FF0000"/>
          <w:sz w:val="24"/>
          <w:szCs w:val="24"/>
        </w:rPr>
        <w:t xml:space="preserve"> </w:t>
      </w:r>
      <w:r w:rsidR="001B4DCB">
        <w:rPr>
          <w:rFonts w:ascii="Times New Roman" w:hAnsi="Times New Roman"/>
          <w:sz w:val="24"/>
          <w:szCs w:val="24"/>
        </w:rPr>
        <w:t>ku ndodhet pozicioni për të cilin ju dëshironi të aplikoni do të shpallë në portalin “</w:t>
      </w:r>
      <w:r w:rsidR="004B0923">
        <w:rPr>
          <w:rFonts w:ascii="Times New Roman" w:hAnsi="Times New Roman"/>
          <w:sz w:val="24"/>
          <w:szCs w:val="24"/>
        </w:rPr>
        <w:t>AKPA</w:t>
      </w:r>
      <w:r w:rsidR="001B4DCB">
        <w:rPr>
          <w:rFonts w:ascii="Times New Roman" w:hAnsi="Times New Roman"/>
          <w:sz w:val="24"/>
          <w:szCs w:val="24"/>
        </w:rPr>
        <w:t xml:space="preserve">” listën </w:t>
      </w:r>
      <w:r w:rsidR="00442C31">
        <w:rPr>
          <w:rFonts w:ascii="Times New Roman" w:hAnsi="Times New Roman"/>
          <w:sz w:val="24"/>
          <w:szCs w:val="24"/>
        </w:rPr>
        <w:t>paraprake te</w:t>
      </w:r>
      <w:r w:rsidR="001B4DCB">
        <w:rPr>
          <w:rFonts w:ascii="Times New Roman" w:hAnsi="Times New Roman"/>
          <w:sz w:val="24"/>
          <w:szCs w:val="24"/>
        </w:rPr>
        <w:t xml:space="preserve"> kandidatëve që plotësojnë kushtet dhe kriteret e veçanta, </w:t>
      </w:r>
      <w:r w:rsidR="001B4DCB" w:rsidRPr="006B1317">
        <w:rPr>
          <w:rFonts w:ascii="Times New Roman" w:hAnsi="Times New Roman"/>
          <w:sz w:val="24"/>
          <w:szCs w:val="24"/>
        </w:rPr>
        <w:t>si dhe datën, vendin dhe orën e saktë ku do të zhvillohet intervista.</w:t>
      </w:r>
      <w:r w:rsidR="001B4DCB">
        <w:rPr>
          <w:rFonts w:ascii="Times New Roman" w:hAnsi="Times New Roman"/>
          <w:sz w:val="24"/>
          <w:szCs w:val="24"/>
        </w:rPr>
        <w:t xml:space="preserve"> </w:t>
      </w:r>
    </w:p>
    <w:p w:rsidR="001B4DCB" w:rsidRPr="00B72E86" w:rsidRDefault="001B4DCB" w:rsidP="001B4D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Bashkise Kukes,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B4DCB" w:rsidRDefault="001B4DCB" w:rsidP="001B4DCB">
      <w:pPr>
        <w:jc w:val="both"/>
        <w:rPr>
          <w:rFonts w:ascii="Times New Roman" w:hAnsi="Times New Roman"/>
          <w:sz w:val="24"/>
          <w:szCs w:val="24"/>
        </w:rPr>
      </w:pPr>
    </w:p>
    <w:p w:rsidR="001B4DCB" w:rsidRDefault="001B4DCB" w:rsidP="001B4D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B4DCB" w:rsidRDefault="001B4DCB" w:rsidP="001B4DCB">
      <w:pPr>
        <w:pStyle w:val="ListParagraph"/>
        <w:numPr>
          <w:ilvl w:val="0"/>
          <w:numId w:val="15"/>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1B4DCB" w:rsidRPr="004742C2" w:rsidRDefault="001B4DCB" w:rsidP="001B4DCB">
      <w:pPr>
        <w:pStyle w:val="ListParagraph"/>
        <w:numPr>
          <w:ilvl w:val="0"/>
          <w:numId w:val="15"/>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44/2015, “</w:t>
      </w:r>
      <w:r w:rsidRPr="004742C2">
        <w:rPr>
          <w:rFonts w:ascii="Times New Roman" w:hAnsi="Times New Roman" w:cs="Times New Roman"/>
          <w:i/>
          <w:sz w:val="24"/>
          <w:szCs w:val="24"/>
          <w:lang w:val="sq-AL"/>
        </w:rPr>
        <w:t>Kodi i Proçedurave Administrative të Republikës së Shqipërisë</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139/2015 “</w:t>
      </w:r>
      <w:r w:rsidRPr="004742C2">
        <w:rPr>
          <w:rFonts w:ascii="Times New Roman" w:hAnsi="Times New Roman" w:cs="Times New Roman"/>
          <w:i/>
          <w:sz w:val="24"/>
          <w:szCs w:val="24"/>
          <w:lang w:val="sq-AL"/>
        </w:rPr>
        <w:t>Për vetëqeverisjen vendore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w:t>
      </w:r>
      <w:r w:rsidRPr="004742C2">
        <w:rPr>
          <w:rFonts w:ascii="Times New Roman" w:hAnsi="Times New Roman" w:cs="Times New Roman"/>
          <w:sz w:val="24"/>
          <w:szCs w:val="24"/>
          <w:lang w:val="pt-BR"/>
        </w:rPr>
        <w:t>. 7961, datë 12.07.1995 “</w:t>
      </w:r>
      <w:r w:rsidRPr="004742C2">
        <w:rPr>
          <w:rFonts w:ascii="Times New Roman" w:hAnsi="Times New Roman" w:cs="Times New Roman"/>
          <w:i/>
          <w:sz w:val="24"/>
          <w:szCs w:val="24"/>
          <w:lang w:val="pt-BR"/>
        </w:rPr>
        <w:t>Kodi i Punës i Republikës së Shqipërisë</w:t>
      </w:r>
      <w:r w:rsidRPr="004742C2">
        <w:rPr>
          <w:rFonts w:ascii="Times New Roman" w:hAnsi="Times New Roman" w:cs="Times New Roman"/>
          <w:sz w:val="24"/>
          <w:szCs w:val="24"/>
          <w:lang w:val="pt-BR"/>
        </w:rPr>
        <w:t>” i ndryshuar</w:t>
      </w:r>
      <w:r w:rsidRPr="004742C2">
        <w:rPr>
          <w:rFonts w:ascii="Times New Roman" w:hAnsi="Times New Roman" w:cs="Times New Roman"/>
          <w:sz w:val="24"/>
          <w:szCs w:val="24"/>
          <w:lang w:val="sq-AL"/>
        </w:rPr>
        <w:t xml:space="preserve">,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lastRenderedPageBreak/>
        <w:t>Njohuritë mbi Kushtetutën e Republikës së Shqipërisë</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color w:val="000000"/>
          <w:sz w:val="24"/>
          <w:szCs w:val="24"/>
          <w:lang w:val="sq-AL"/>
        </w:rPr>
        <w:t>Njohuri në lidhje me</w:t>
      </w:r>
      <w:r w:rsidRPr="004742C2">
        <w:rPr>
          <w:rStyle w:val="apple-converted-space"/>
          <w:rFonts w:ascii="Times New Roman" w:hAnsi="Times New Roman" w:cs="Times New Roman"/>
          <w:color w:val="000000"/>
          <w:sz w:val="24"/>
          <w:szCs w:val="24"/>
          <w:lang w:val="sq-AL"/>
        </w:rPr>
        <w:t> </w:t>
      </w:r>
      <w:r w:rsidRPr="004742C2">
        <w:rPr>
          <w:rFonts w:ascii="Times New Roman" w:hAnsi="Times New Roman" w:cs="Times New Roman"/>
          <w:sz w:val="24"/>
          <w:szCs w:val="24"/>
          <w:lang w:val="sq-AL"/>
        </w:rPr>
        <w:t>ligjin nr. Nr. 10296, datë 8.7.2010 “</w:t>
      </w:r>
      <w:r w:rsidRPr="004742C2">
        <w:rPr>
          <w:rFonts w:ascii="Times New Roman" w:hAnsi="Times New Roman" w:cs="Times New Roman"/>
          <w:i/>
          <w:sz w:val="24"/>
          <w:szCs w:val="24"/>
          <w:lang w:val="sq-AL"/>
        </w:rPr>
        <w:t>Për  Menaxhimin Financiar  dhe Kontrollin</w:t>
      </w:r>
      <w:r w:rsidRPr="004742C2">
        <w:rPr>
          <w:rFonts w:ascii="Times New Roman" w:hAnsi="Times New Roman" w:cs="Times New Roman"/>
          <w:sz w:val="24"/>
          <w:szCs w:val="24"/>
          <w:lang w:val="sq-AL"/>
        </w:rPr>
        <w:t xml:space="preserve">”, </w:t>
      </w:r>
      <w:r w:rsidRPr="004742C2">
        <w:rPr>
          <w:rFonts w:ascii="Times New Roman" w:hAnsi="Times New Roman" w:cs="Times New Roman"/>
          <w:color w:val="000000"/>
          <w:sz w:val="24"/>
          <w:szCs w:val="24"/>
          <w:lang w:val="sq-AL"/>
        </w:rPr>
        <w:t> </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pt-BR"/>
        </w:rPr>
        <w:t>Njohuritë mbi Ligjin Nr. 119/2014 “Për të drejtën e informimit”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sq-AL"/>
        </w:rPr>
        <w:t>Njohuritë mbi Ligjin Nr. 9887, datë 10.03.2008 “</w:t>
      </w:r>
      <w:r w:rsidRPr="004742C2">
        <w:rPr>
          <w:rFonts w:ascii="Times New Roman" w:hAnsi="Times New Roman" w:cs="Times New Roman"/>
          <w:i/>
          <w:sz w:val="24"/>
          <w:szCs w:val="24"/>
          <w:lang w:val="sq-AL"/>
        </w:rPr>
        <w:t>Për mbrojtjen e të dhënave personale</w:t>
      </w:r>
      <w:r w:rsidRPr="004742C2">
        <w:rPr>
          <w:rFonts w:ascii="Times New Roman" w:hAnsi="Times New Roman" w:cs="Times New Roman"/>
          <w:sz w:val="24"/>
          <w:szCs w:val="24"/>
          <w:lang w:val="sq-AL"/>
        </w:rPr>
        <w:t>”.</w:t>
      </w:r>
    </w:p>
    <w:p w:rsidR="001B4DCB" w:rsidRPr="004742C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menaxhimin e riskut.</w:t>
      </w:r>
    </w:p>
    <w:p w:rsidR="001B4DCB" w:rsidRPr="00A97CF2" w:rsidRDefault="001B4DCB" w:rsidP="001B4DCB">
      <w:pPr>
        <w:pStyle w:val="ListParagraph"/>
        <w:numPr>
          <w:ilvl w:val="0"/>
          <w:numId w:val="15"/>
        </w:numPr>
        <w:ind w:right="-81"/>
        <w:jc w:val="both"/>
        <w:rPr>
          <w:rFonts w:ascii="Times New Roman" w:hAnsi="Times New Roman"/>
          <w:i/>
          <w:sz w:val="24"/>
          <w:szCs w:val="24"/>
        </w:rPr>
      </w:pPr>
      <w:r w:rsidRPr="004742C2">
        <w:rPr>
          <w:rFonts w:ascii="Times New Roman" w:hAnsi="Times New Roman" w:cs="Times New Roman"/>
          <w:sz w:val="24"/>
          <w:szCs w:val="24"/>
          <w:lang w:val="de-DE"/>
        </w:rPr>
        <w:t>Njohuri mbi ligjet, VKM dhe Udhezimet qe lidhen me fushen</w:t>
      </w:r>
      <w:r>
        <w:rPr>
          <w:rFonts w:ascii="Times New Roman" w:hAnsi="Times New Roman" w:cs="Times New Roman"/>
          <w:sz w:val="24"/>
          <w:szCs w:val="24"/>
          <w:lang w:val="de-DE"/>
        </w:rPr>
        <w:t xml:space="preserve"> ku konkuron</w:t>
      </w:r>
      <w:r w:rsidRPr="004742C2">
        <w:rPr>
          <w:rFonts w:ascii="Times New Roman" w:hAnsi="Times New Roman" w:cs="Times New Roman"/>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7"/>
        <w:gridCol w:w="9038"/>
      </w:tblGrid>
      <w:tr w:rsidR="001B4DCB" w:rsidTr="008D7E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1B4DCB" w:rsidRDefault="001B4DCB" w:rsidP="001B4DCB">
      <w:pPr>
        <w:pStyle w:val="ListParagraph"/>
        <w:ind w:right="-81"/>
        <w:jc w:val="both"/>
        <w:rPr>
          <w:rFonts w:ascii="Times New Roman" w:hAnsi="Times New Roman"/>
          <w:sz w:val="24"/>
          <w:szCs w:val="24"/>
        </w:rPr>
      </w:pPr>
    </w:p>
    <w:p w:rsidR="001B4DCB" w:rsidRDefault="001B4DCB" w:rsidP="001B4DC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B4DCB" w:rsidRDefault="001B4DCB" w:rsidP="001B4DCB">
      <w:pPr>
        <w:pStyle w:val="ListParagraph"/>
        <w:numPr>
          <w:ilvl w:val="0"/>
          <w:numId w:val="11"/>
        </w:numPr>
        <w:ind w:right="-81"/>
        <w:jc w:val="both"/>
        <w:rPr>
          <w:rFonts w:ascii="Times New Roman" w:hAnsi="Times New Roman"/>
          <w:sz w:val="24"/>
        </w:rPr>
      </w:pPr>
      <w:r>
        <w:rPr>
          <w:rFonts w:ascii="Times New Roman" w:hAnsi="Times New Roman"/>
          <w:sz w:val="24"/>
        </w:rPr>
        <w:t xml:space="preserve">Vlerësimin me shkrim, deri në 60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B4DCB" w:rsidRDefault="001B4DCB" w:rsidP="001B4DCB">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B4DCB" w:rsidRPr="00BA63C0" w:rsidRDefault="001B4DCB" w:rsidP="00BA63C0">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8" w:history="1">
        <w:r w:rsidRPr="003710E4">
          <w:rPr>
            <w:rStyle w:val="Hyperlink"/>
            <w:sz w:val="24"/>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B4DCB" w:rsidTr="008D7E26">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B4DCB" w:rsidRDefault="001B4DCB" w:rsidP="008D7E26">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B4DCB" w:rsidRDefault="001B4DCB" w:rsidP="008D7E26">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1B4DCB" w:rsidRDefault="001B4DCB" w:rsidP="001B4DCB">
      <w:pPr>
        <w:jc w:val="both"/>
        <w:rPr>
          <w:rFonts w:ascii="Times New Roman" w:hAnsi="Times New Roman"/>
          <w:sz w:val="24"/>
          <w:szCs w:val="24"/>
        </w:rPr>
      </w:pPr>
    </w:p>
    <w:p w:rsidR="001B4DCB" w:rsidRDefault="001B4DCB" w:rsidP="001B4DCB">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108DE">
        <w:rPr>
          <w:rFonts w:ascii="Times New Roman" w:hAnsi="Times New Roman"/>
          <w:sz w:val="24"/>
          <w:szCs w:val="24"/>
        </w:rPr>
        <w:t>Bashkia Kukes</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1B4DCB" w:rsidRDefault="00557939" w:rsidP="001B4DCB">
      <w:pPr>
        <w:pStyle w:val="NoSpacing"/>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9525</wp:posOffset>
                </wp:positionH>
                <wp:positionV relativeFrom="paragraph">
                  <wp:posOffset>375285</wp:posOffset>
                </wp:positionV>
                <wp:extent cx="6447155" cy="156972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1569720"/>
                        </a:xfrm>
                        <a:prstGeom prst="rect">
                          <a:avLst/>
                        </a:prstGeom>
                        <a:solidFill>
                          <a:sysClr val="window" lastClr="FFFFFF"/>
                        </a:solidFill>
                        <a:ln w="25400" cap="flat" cmpd="sng" algn="ctr">
                          <a:solidFill>
                            <a:srgbClr val="8064A2"/>
                          </a:solidFill>
                          <a:prstDash val="solid"/>
                        </a:ln>
                        <a:effectLst/>
                      </wps:spPr>
                      <wps:txb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4B0923">
                              <w:rPr>
                                <w:rFonts w:ascii="Times New Roman" w:hAnsi="Times New Roman" w:cs="Times New Roman"/>
                                <w:b/>
                                <w:sz w:val="24"/>
                                <w:szCs w:val="24"/>
                                <w:lang w:val="de-DE"/>
                              </w:rPr>
                              <w:t>14.12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8" o:spid="_x0000_s1027" style="position:absolute;margin-left:.75pt;margin-top:29.55pt;width:507.65pt;height:1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" fillcolor="window" strokecolor="#8064a2" strokeweight="2pt">
                <v:path arrowok="t"/>
                <v:textbox>
                  <w:txbxContent>
                    <w:p w:rsidR="001B4DCB" w:rsidRPr="00BF4120" w:rsidRDefault="001B4DCB" w:rsidP="001B4DCB">
                      <w:pPr>
                        <w:pStyle w:val="NoSpacing"/>
                        <w:spacing w:line="288" w:lineRule="auto"/>
                        <w:jc w:val="both"/>
                        <w:rPr>
                          <w:rFonts w:ascii="Times New Roman" w:hAnsi="Times New Roman" w:cs="Times New Roman"/>
                          <w:sz w:val="24"/>
                          <w:szCs w:val="24"/>
                        </w:rPr>
                      </w:pPr>
                      <w:r w:rsidRPr="00B056CC">
                        <w:rPr>
                          <w:rFonts w:cstheme="minorHAnsi"/>
                          <w:sz w:val="24"/>
                          <w:szCs w:val="24"/>
                        </w:rPr>
                        <w:t>T</w:t>
                      </w:r>
                      <w:r w:rsidRPr="00BF4120">
                        <w:rPr>
                          <w:rFonts w:ascii="Times New Roman" w:hAnsi="Times New Roman" w:cs="Times New Roman"/>
                          <w:sz w:val="24"/>
                          <w:szCs w:val="24"/>
                        </w:rPr>
                        <w:t>ë gjithë kandidatët që aplikojnë për proçedurën e pranimit ne sherbimin civil per kategorine ekzekutive, do të marrin informacion në faqen e internetit te institucionit, për fazat e mëtejshme të kësaj procedure:</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Per daten e daljes se rezultateve te verifikimit paraprak,</w:t>
                      </w:r>
                    </w:p>
                    <w:p w:rsidR="001B4DCB" w:rsidRPr="00BF4120" w:rsidRDefault="001B4DCB" w:rsidP="001B4DCB">
                      <w:pPr>
                        <w:pStyle w:val="NoSpacing"/>
                        <w:numPr>
                          <w:ilvl w:val="0"/>
                          <w:numId w:val="16"/>
                        </w:numPr>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t xml:space="preserve">Daten, vendin dhe oren ku do te zhvillohet konkurimi duke filluar nga data </w:t>
                      </w:r>
                      <w:r w:rsidR="004B0923">
                        <w:rPr>
                          <w:rFonts w:ascii="Times New Roman" w:hAnsi="Times New Roman" w:cs="Times New Roman"/>
                          <w:b/>
                          <w:sz w:val="24"/>
                          <w:szCs w:val="24"/>
                          <w:lang w:val="de-DE"/>
                        </w:rPr>
                        <w:t>14.12</w:t>
                      </w:r>
                      <w:r w:rsidR="0077703E">
                        <w:rPr>
                          <w:rFonts w:ascii="Times New Roman" w:hAnsi="Times New Roman" w:cs="Times New Roman"/>
                          <w:b/>
                          <w:sz w:val="24"/>
                          <w:szCs w:val="24"/>
                          <w:lang w:val="de-DE"/>
                        </w:rPr>
                        <w:t>.2025</w:t>
                      </w:r>
                      <w:r w:rsidR="00442C31">
                        <w:rPr>
                          <w:rFonts w:ascii="Times New Roman" w:hAnsi="Times New Roman" w:cs="Times New Roman"/>
                          <w:b/>
                          <w:sz w:val="24"/>
                          <w:szCs w:val="24"/>
                          <w:lang w:val="de-DE"/>
                        </w:rPr>
                        <w:t>.</w:t>
                      </w:r>
                    </w:p>
                    <w:p w:rsidR="001B4DCB" w:rsidRPr="00BF4120" w:rsidRDefault="001B4DCB" w:rsidP="001B4DCB">
                      <w:pPr>
                        <w:pStyle w:val="NoSpacing"/>
                        <w:spacing w:line="288" w:lineRule="auto"/>
                        <w:jc w:val="both"/>
                        <w:rPr>
                          <w:rFonts w:ascii="Times New Roman" w:hAnsi="Times New Roman" w:cs="Times New Roman"/>
                          <w:sz w:val="24"/>
                          <w:szCs w:val="24"/>
                          <w:lang w:val="de-DE"/>
                        </w:rPr>
                      </w:pPr>
                      <w:r w:rsidRPr="00BF4120">
                        <w:rPr>
                          <w:rFonts w:ascii="Times New Roman" w:hAnsi="Times New Roman" w:cs="Times New Roman"/>
                          <w:sz w:val="24"/>
                          <w:szCs w:val="24"/>
                          <w:lang w:val="de-DE"/>
                        </w:rPr>
                        <w:cr/>
                      </w:r>
                    </w:p>
                    <w:p w:rsidR="001B4DCB" w:rsidRPr="005D30CA" w:rsidRDefault="001B4DCB" w:rsidP="001B4DCB">
                      <w:pPr>
                        <w:rPr>
                          <w:lang w:val="de-DE"/>
                        </w:rPr>
                      </w:pPr>
                    </w:p>
                  </w:txbxContent>
                </v:textbox>
              </v:rect>
            </w:pict>
          </mc:Fallback>
        </mc:AlternateContent>
      </w:r>
    </w:p>
    <w:p w:rsidR="007D0E40" w:rsidRDefault="007D0E40" w:rsidP="001B4DCB">
      <w:pPr>
        <w:jc w:val="both"/>
        <w:rPr>
          <w:rFonts w:ascii="Times New Roman" w:hAnsi="Times New Roman" w:cs="Times New Roman"/>
          <w:sz w:val="24"/>
          <w:szCs w:val="24"/>
        </w:rPr>
      </w:pPr>
    </w:p>
    <w:sectPr w:rsidR="007D0E40" w:rsidSect="005E448E">
      <w:pgSz w:w="12240" w:h="15840"/>
      <w:pgMar w:top="864"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12D"/>
    <w:multiLevelType w:val="hybridMultilevel"/>
    <w:tmpl w:val="9A6E13A2"/>
    <w:lvl w:ilvl="0" w:tplc="81EA8FDE">
      <w:start w:val="1"/>
      <w:numFmt w:val="lowerLetter"/>
      <w:lvlText w:val="%1."/>
      <w:lvlJc w:val="left"/>
      <w:pPr>
        <w:ind w:left="502" w:hanging="360"/>
      </w:pPr>
      <w:rPr>
        <w:rFonts w:ascii="Calibri Light" w:hAnsi="Calibri Light"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C26C7D"/>
    <w:multiLevelType w:val="hybridMultilevel"/>
    <w:tmpl w:val="30C2FB1A"/>
    <w:lvl w:ilvl="0" w:tplc="A752A1DA">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7E4CE7"/>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3732070"/>
    <w:multiLevelType w:val="hybridMultilevel"/>
    <w:tmpl w:val="504E41C2"/>
    <w:lvl w:ilvl="0" w:tplc="4B682D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D077A"/>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C121985"/>
    <w:multiLevelType w:val="hybridMultilevel"/>
    <w:tmpl w:val="D5B88D00"/>
    <w:lvl w:ilvl="0" w:tplc="C5364106">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0EA6DFD"/>
    <w:multiLevelType w:val="hybridMultilevel"/>
    <w:tmpl w:val="9744963C"/>
    <w:lvl w:ilvl="0" w:tplc="F5740D38">
      <w:start w:val="1"/>
      <w:numFmt w:val="lowerLetter"/>
      <w:lvlText w:val="%1-"/>
      <w:lvlJc w:val="left"/>
      <w:pPr>
        <w:ind w:left="36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9071CDA"/>
    <w:multiLevelType w:val="hybridMultilevel"/>
    <w:tmpl w:val="02CEF81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3"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EC2B9B"/>
    <w:multiLevelType w:val="hybridMultilevel"/>
    <w:tmpl w:val="3DE83E4E"/>
    <w:lvl w:ilvl="0" w:tplc="FDAC797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5"/>
  </w:num>
  <w:num w:numId="15">
    <w:abstractNumId w:val="10"/>
  </w:num>
  <w:num w:numId="16">
    <w:abstractNumId w:val="15"/>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A"/>
    <w:rsid w:val="00003A22"/>
    <w:rsid w:val="00004A64"/>
    <w:rsid w:val="00006088"/>
    <w:rsid w:val="000077FD"/>
    <w:rsid w:val="00012DE7"/>
    <w:rsid w:val="00022138"/>
    <w:rsid w:val="00027240"/>
    <w:rsid w:val="00030011"/>
    <w:rsid w:val="00036572"/>
    <w:rsid w:val="00047588"/>
    <w:rsid w:val="00055EB9"/>
    <w:rsid w:val="00057EC3"/>
    <w:rsid w:val="00061771"/>
    <w:rsid w:val="00065F81"/>
    <w:rsid w:val="0006698F"/>
    <w:rsid w:val="000676B6"/>
    <w:rsid w:val="00067D8F"/>
    <w:rsid w:val="00071688"/>
    <w:rsid w:val="00096441"/>
    <w:rsid w:val="000A0556"/>
    <w:rsid w:val="000B02D4"/>
    <w:rsid w:val="000B0ACA"/>
    <w:rsid w:val="000C5C14"/>
    <w:rsid w:val="000D31E6"/>
    <w:rsid w:val="000D35D4"/>
    <w:rsid w:val="000D6BC7"/>
    <w:rsid w:val="000D7D30"/>
    <w:rsid w:val="00101C82"/>
    <w:rsid w:val="00103A7E"/>
    <w:rsid w:val="00110F30"/>
    <w:rsid w:val="00112AB5"/>
    <w:rsid w:val="00116755"/>
    <w:rsid w:val="00125124"/>
    <w:rsid w:val="001261F6"/>
    <w:rsid w:val="00134482"/>
    <w:rsid w:val="00141A5B"/>
    <w:rsid w:val="00143018"/>
    <w:rsid w:val="00146CED"/>
    <w:rsid w:val="00147262"/>
    <w:rsid w:val="00152B28"/>
    <w:rsid w:val="001540CA"/>
    <w:rsid w:val="00157549"/>
    <w:rsid w:val="00192045"/>
    <w:rsid w:val="001946BC"/>
    <w:rsid w:val="001A39F7"/>
    <w:rsid w:val="001A50F8"/>
    <w:rsid w:val="001B4DCB"/>
    <w:rsid w:val="001C6986"/>
    <w:rsid w:val="001D08D3"/>
    <w:rsid w:val="001D6BB4"/>
    <w:rsid w:val="001E48D4"/>
    <w:rsid w:val="001E5338"/>
    <w:rsid w:val="001E7BA6"/>
    <w:rsid w:val="001F58CF"/>
    <w:rsid w:val="00204A67"/>
    <w:rsid w:val="00205B42"/>
    <w:rsid w:val="00212DE3"/>
    <w:rsid w:val="002326ED"/>
    <w:rsid w:val="00233585"/>
    <w:rsid w:val="00250144"/>
    <w:rsid w:val="002621E6"/>
    <w:rsid w:val="00264697"/>
    <w:rsid w:val="00264A27"/>
    <w:rsid w:val="00265ACD"/>
    <w:rsid w:val="0027146F"/>
    <w:rsid w:val="002726F2"/>
    <w:rsid w:val="0028099C"/>
    <w:rsid w:val="00281E24"/>
    <w:rsid w:val="002A5CF2"/>
    <w:rsid w:val="002B3873"/>
    <w:rsid w:val="002B6AEF"/>
    <w:rsid w:val="002C538B"/>
    <w:rsid w:val="002D1D27"/>
    <w:rsid w:val="002D4207"/>
    <w:rsid w:val="002E3EB7"/>
    <w:rsid w:val="002E4D0C"/>
    <w:rsid w:val="002E5FF7"/>
    <w:rsid w:val="002F06DE"/>
    <w:rsid w:val="002F41BC"/>
    <w:rsid w:val="0030218D"/>
    <w:rsid w:val="0030387D"/>
    <w:rsid w:val="0030426D"/>
    <w:rsid w:val="00311A13"/>
    <w:rsid w:val="00312496"/>
    <w:rsid w:val="00312972"/>
    <w:rsid w:val="003130BB"/>
    <w:rsid w:val="00313C34"/>
    <w:rsid w:val="00313DCC"/>
    <w:rsid w:val="00315E84"/>
    <w:rsid w:val="0031677E"/>
    <w:rsid w:val="003322D3"/>
    <w:rsid w:val="00334E23"/>
    <w:rsid w:val="003424BF"/>
    <w:rsid w:val="003430A8"/>
    <w:rsid w:val="00351FAC"/>
    <w:rsid w:val="00372C56"/>
    <w:rsid w:val="0037578B"/>
    <w:rsid w:val="00381944"/>
    <w:rsid w:val="00381E4A"/>
    <w:rsid w:val="00382377"/>
    <w:rsid w:val="003C4426"/>
    <w:rsid w:val="003D76A0"/>
    <w:rsid w:val="003E146B"/>
    <w:rsid w:val="003E196F"/>
    <w:rsid w:val="003E32F7"/>
    <w:rsid w:val="003E6D6C"/>
    <w:rsid w:val="003F047D"/>
    <w:rsid w:val="003F4551"/>
    <w:rsid w:val="00410C06"/>
    <w:rsid w:val="004257E8"/>
    <w:rsid w:val="00431869"/>
    <w:rsid w:val="00437683"/>
    <w:rsid w:val="00442C31"/>
    <w:rsid w:val="004552BC"/>
    <w:rsid w:val="00473169"/>
    <w:rsid w:val="004742C2"/>
    <w:rsid w:val="004768CE"/>
    <w:rsid w:val="00480D6C"/>
    <w:rsid w:val="00484659"/>
    <w:rsid w:val="00490735"/>
    <w:rsid w:val="004B0923"/>
    <w:rsid w:val="004B246E"/>
    <w:rsid w:val="004B78BB"/>
    <w:rsid w:val="004C4DD3"/>
    <w:rsid w:val="004C5732"/>
    <w:rsid w:val="004D16B1"/>
    <w:rsid w:val="004D2929"/>
    <w:rsid w:val="004D63E4"/>
    <w:rsid w:val="004D7B5C"/>
    <w:rsid w:val="004F122C"/>
    <w:rsid w:val="004F35B5"/>
    <w:rsid w:val="004F7713"/>
    <w:rsid w:val="00514179"/>
    <w:rsid w:val="00517D85"/>
    <w:rsid w:val="00531EE2"/>
    <w:rsid w:val="00533025"/>
    <w:rsid w:val="005369FB"/>
    <w:rsid w:val="00544AB0"/>
    <w:rsid w:val="00547319"/>
    <w:rsid w:val="00555405"/>
    <w:rsid w:val="00557939"/>
    <w:rsid w:val="00560ACF"/>
    <w:rsid w:val="00560F58"/>
    <w:rsid w:val="0056497E"/>
    <w:rsid w:val="00565868"/>
    <w:rsid w:val="00582693"/>
    <w:rsid w:val="005829AC"/>
    <w:rsid w:val="00587300"/>
    <w:rsid w:val="005877C0"/>
    <w:rsid w:val="00592A95"/>
    <w:rsid w:val="00594E6A"/>
    <w:rsid w:val="005957F1"/>
    <w:rsid w:val="005A6839"/>
    <w:rsid w:val="005C1F4D"/>
    <w:rsid w:val="005D30CA"/>
    <w:rsid w:val="005D3E1A"/>
    <w:rsid w:val="005D7CEA"/>
    <w:rsid w:val="005E3B51"/>
    <w:rsid w:val="005E3D90"/>
    <w:rsid w:val="005E448E"/>
    <w:rsid w:val="005E59BA"/>
    <w:rsid w:val="005E7437"/>
    <w:rsid w:val="005F437F"/>
    <w:rsid w:val="00602405"/>
    <w:rsid w:val="0060261D"/>
    <w:rsid w:val="0060429E"/>
    <w:rsid w:val="00612B7A"/>
    <w:rsid w:val="00613374"/>
    <w:rsid w:val="00613D1E"/>
    <w:rsid w:val="006175FF"/>
    <w:rsid w:val="00631EF9"/>
    <w:rsid w:val="00640D53"/>
    <w:rsid w:val="006573C9"/>
    <w:rsid w:val="0066101A"/>
    <w:rsid w:val="00683B07"/>
    <w:rsid w:val="006A5BBF"/>
    <w:rsid w:val="006A6D57"/>
    <w:rsid w:val="006A7A7A"/>
    <w:rsid w:val="006A7BA8"/>
    <w:rsid w:val="006B1317"/>
    <w:rsid w:val="006C6B13"/>
    <w:rsid w:val="006D1F6C"/>
    <w:rsid w:val="006D29FA"/>
    <w:rsid w:val="006F4995"/>
    <w:rsid w:val="006F4AEB"/>
    <w:rsid w:val="007044B9"/>
    <w:rsid w:val="00706BD2"/>
    <w:rsid w:val="00707CEE"/>
    <w:rsid w:val="00715EF5"/>
    <w:rsid w:val="00717AD1"/>
    <w:rsid w:val="007207C2"/>
    <w:rsid w:val="00721F77"/>
    <w:rsid w:val="00743489"/>
    <w:rsid w:val="00745589"/>
    <w:rsid w:val="007574E9"/>
    <w:rsid w:val="0076475C"/>
    <w:rsid w:val="007650FD"/>
    <w:rsid w:val="00765140"/>
    <w:rsid w:val="007740B4"/>
    <w:rsid w:val="0077703E"/>
    <w:rsid w:val="00780970"/>
    <w:rsid w:val="00794DA8"/>
    <w:rsid w:val="007A4A90"/>
    <w:rsid w:val="007B0687"/>
    <w:rsid w:val="007B0D73"/>
    <w:rsid w:val="007C62FF"/>
    <w:rsid w:val="007D0E40"/>
    <w:rsid w:val="007D10C5"/>
    <w:rsid w:val="007D1CC1"/>
    <w:rsid w:val="007D25B6"/>
    <w:rsid w:val="007D6F10"/>
    <w:rsid w:val="007E1297"/>
    <w:rsid w:val="007E4E35"/>
    <w:rsid w:val="007E707E"/>
    <w:rsid w:val="00803CFF"/>
    <w:rsid w:val="008200CA"/>
    <w:rsid w:val="0082291E"/>
    <w:rsid w:val="00824623"/>
    <w:rsid w:val="00843A7C"/>
    <w:rsid w:val="00847B8E"/>
    <w:rsid w:val="00857515"/>
    <w:rsid w:val="00865619"/>
    <w:rsid w:val="00865CFF"/>
    <w:rsid w:val="008663E9"/>
    <w:rsid w:val="00871A65"/>
    <w:rsid w:val="00874D4B"/>
    <w:rsid w:val="00877EC1"/>
    <w:rsid w:val="00880244"/>
    <w:rsid w:val="00881DC1"/>
    <w:rsid w:val="00885471"/>
    <w:rsid w:val="0088593A"/>
    <w:rsid w:val="00885F74"/>
    <w:rsid w:val="008A0C31"/>
    <w:rsid w:val="008A46B4"/>
    <w:rsid w:val="008A60B8"/>
    <w:rsid w:val="008A6CB7"/>
    <w:rsid w:val="008B62D0"/>
    <w:rsid w:val="008B72B6"/>
    <w:rsid w:val="008C07E1"/>
    <w:rsid w:val="008D0E82"/>
    <w:rsid w:val="008D33F9"/>
    <w:rsid w:val="008E598F"/>
    <w:rsid w:val="008F4E0B"/>
    <w:rsid w:val="00900159"/>
    <w:rsid w:val="00940BFA"/>
    <w:rsid w:val="009854C6"/>
    <w:rsid w:val="00987298"/>
    <w:rsid w:val="00990C4E"/>
    <w:rsid w:val="0099358F"/>
    <w:rsid w:val="009A7D46"/>
    <w:rsid w:val="009C4871"/>
    <w:rsid w:val="009C50AF"/>
    <w:rsid w:val="009D1569"/>
    <w:rsid w:val="009D164F"/>
    <w:rsid w:val="009D30D7"/>
    <w:rsid w:val="009F2277"/>
    <w:rsid w:val="00A04CA2"/>
    <w:rsid w:val="00A0671B"/>
    <w:rsid w:val="00A108DE"/>
    <w:rsid w:val="00A1260E"/>
    <w:rsid w:val="00A158DE"/>
    <w:rsid w:val="00A16A5B"/>
    <w:rsid w:val="00A16DF9"/>
    <w:rsid w:val="00A27484"/>
    <w:rsid w:val="00A34C2F"/>
    <w:rsid w:val="00A35AD3"/>
    <w:rsid w:val="00A61E02"/>
    <w:rsid w:val="00A64705"/>
    <w:rsid w:val="00A65A8E"/>
    <w:rsid w:val="00A7643A"/>
    <w:rsid w:val="00A85AD8"/>
    <w:rsid w:val="00A87BF5"/>
    <w:rsid w:val="00A96722"/>
    <w:rsid w:val="00A967CC"/>
    <w:rsid w:val="00A97CF2"/>
    <w:rsid w:val="00AA0B98"/>
    <w:rsid w:val="00AA4698"/>
    <w:rsid w:val="00AB5D24"/>
    <w:rsid w:val="00AC2824"/>
    <w:rsid w:val="00AC539E"/>
    <w:rsid w:val="00AD1AE7"/>
    <w:rsid w:val="00AD1CB1"/>
    <w:rsid w:val="00AD21C1"/>
    <w:rsid w:val="00AD499E"/>
    <w:rsid w:val="00AD64CC"/>
    <w:rsid w:val="00AD7C33"/>
    <w:rsid w:val="00AE7462"/>
    <w:rsid w:val="00AF33CC"/>
    <w:rsid w:val="00B00A56"/>
    <w:rsid w:val="00B00EA9"/>
    <w:rsid w:val="00B014B7"/>
    <w:rsid w:val="00B02894"/>
    <w:rsid w:val="00B0328F"/>
    <w:rsid w:val="00B056CC"/>
    <w:rsid w:val="00B11AF4"/>
    <w:rsid w:val="00B150DC"/>
    <w:rsid w:val="00B1768F"/>
    <w:rsid w:val="00B2056C"/>
    <w:rsid w:val="00B22264"/>
    <w:rsid w:val="00B31221"/>
    <w:rsid w:val="00B47C83"/>
    <w:rsid w:val="00B575ED"/>
    <w:rsid w:val="00B60C9D"/>
    <w:rsid w:val="00B626E9"/>
    <w:rsid w:val="00B66AD1"/>
    <w:rsid w:val="00B72E86"/>
    <w:rsid w:val="00B75D76"/>
    <w:rsid w:val="00B85E56"/>
    <w:rsid w:val="00B933F9"/>
    <w:rsid w:val="00B96E01"/>
    <w:rsid w:val="00BA0AC3"/>
    <w:rsid w:val="00BA63C0"/>
    <w:rsid w:val="00BA77A6"/>
    <w:rsid w:val="00BB0406"/>
    <w:rsid w:val="00BB1936"/>
    <w:rsid w:val="00BE4787"/>
    <w:rsid w:val="00BE79F1"/>
    <w:rsid w:val="00BF2F8A"/>
    <w:rsid w:val="00BF6F3E"/>
    <w:rsid w:val="00C008ED"/>
    <w:rsid w:val="00C01104"/>
    <w:rsid w:val="00C03578"/>
    <w:rsid w:val="00C07643"/>
    <w:rsid w:val="00C106FF"/>
    <w:rsid w:val="00C1089F"/>
    <w:rsid w:val="00C11196"/>
    <w:rsid w:val="00C146F0"/>
    <w:rsid w:val="00C235A9"/>
    <w:rsid w:val="00C34B1B"/>
    <w:rsid w:val="00C37CEF"/>
    <w:rsid w:val="00C42781"/>
    <w:rsid w:val="00C45936"/>
    <w:rsid w:val="00C45DBB"/>
    <w:rsid w:val="00C5179F"/>
    <w:rsid w:val="00C54C10"/>
    <w:rsid w:val="00C55180"/>
    <w:rsid w:val="00C61E8A"/>
    <w:rsid w:val="00C7275B"/>
    <w:rsid w:val="00C827BA"/>
    <w:rsid w:val="00C85F81"/>
    <w:rsid w:val="00C87177"/>
    <w:rsid w:val="00C92C4A"/>
    <w:rsid w:val="00C93602"/>
    <w:rsid w:val="00C94A24"/>
    <w:rsid w:val="00C94DA6"/>
    <w:rsid w:val="00CA358D"/>
    <w:rsid w:val="00CA7681"/>
    <w:rsid w:val="00CB1C76"/>
    <w:rsid w:val="00CB2613"/>
    <w:rsid w:val="00CC48F9"/>
    <w:rsid w:val="00CC6A36"/>
    <w:rsid w:val="00CD08E1"/>
    <w:rsid w:val="00CE46CC"/>
    <w:rsid w:val="00CE7887"/>
    <w:rsid w:val="00CE7985"/>
    <w:rsid w:val="00D05A67"/>
    <w:rsid w:val="00D06113"/>
    <w:rsid w:val="00D07ADF"/>
    <w:rsid w:val="00D13398"/>
    <w:rsid w:val="00D1362B"/>
    <w:rsid w:val="00D23D87"/>
    <w:rsid w:val="00D24665"/>
    <w:rsid w:val="00D336AD"/>
    <w:rsid w:val="00D35B9D"/>
    <w:rsid w:val="00D429CF"/>
    <w:rsid w:val="00D43B18"/>
    <w:rsid w:val="00D46C8B"/>
    <w:rsid w:val="00D5700F"/>
    <w:rsid w:val="00D64579"/>
    <w:rsid w:val="00D713AA"/>
    <w:rsid w:val="00D819A0"/>
    <w:rsid w:val="00DA6A96"/>
    <w:rsid w:val="00DB2DA5"/>
    <w:rsid w:val="00DC3C25"/>
    <w:rsid w:val="00DC6338"/>
    <w:rsid w:val="00DC77E5"/>
    <w:rsid w:val="00DD0096"/>
    <w:rsid w:val="00DD2261"/>
    <w:rsid w:val="00DD4AA2"/>
    <w:rsid w:val="00DD6EB4"/>
    <w:rsid w:val="00DE07BE"/>
    <w:rsid w:val="00DF0695"/>
    <w:rsid w:val="00DF1FEC"/>
    <w:rsid w:val="00DF29C4"/>
    <w:rsid w:val="00DF4C57"/>
    <w:rsid w:val="00E01A0B"/>
    <w:rsid w:val="00E024E0"/>
    <w:rsid w:val="00E14AF0"/>
    <w:rsid w:val="00E15FF3"/>
    <w:rsid w:val="00E16CAF"/>
    <w:rsid w:val="00E24D63"/>
    <w:rsid w:val="00E341A2"/>
    <w:rsid w:val="00E34759"/>
    <w:rsid w:val="00E42D38"/>
    <w:rsid w:val="00E51447"/>
    <w:rsid w:val="00E60F6F"/>
    <w:rsid w:val="00E613A9"/>
    <w:rsid w:val="00E64DDE"/>
    <w:rsid w:val="00E70F07"/>
    <w:rsid w:val="00E83C54"/>
    <w:rsid w:val="00EB4898"/>
    <w:rsid w:val="00EB6291"/>
    <w:rsid w:val="00EC6FDF"/>
    <w:rsid w:val="00ED46D7"/>
    <w:rsid w:val="00ED6624"/>
    <w:rsid w:val="00EE137B"/>
    <w:rsid w:val="00EE4128"/>
    <w:rsid w:val="00EF03C4"/>
    <w:rsid w:val="00EF0635"/>
    <w:rsid w:val="00EF7F28"/>
    <w:rsid w:val="00F03222"/>
    <w:rsid w:val="00F10EFD"/>
    <w:rsid w:val="00F132DA"/>
    <w:rsid w:val="00F16C0C"/>
    <w:rsid w:val="00F20D4F"/>
    <w:rsid w:val="00F23795"/>
    <w:rsid w:val="00F304EC"/>
    <w:rsid w:val="00F34044"/>
    <w:rsid w:val="00F43AF0"/>
    <w:rsid w:val="00F46E3D"/>
    <w:rsid w:val="00F503CA"/>
    <w:rsid w:val="00F52E3C"/>
    <w:rsid w:val="00F7124B"/>
    <w:rsid w:val="00F71881"/>
    <w:rsid w:val="00FA2FA8"/>
    <w:rsid w:val="00FA53CB"/>
    <w:rsid w:val="00FB2D4C"/>
    <w:rsid w:val="00FB57C7"/>
    <w:rsid w:val="00FC04AF"/>
    <w:rsid w:val="00FC5D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442BCA8"/>
  <w15:docId w15:val="{48D958CA-31F0-41F7-8BEE-2B7FEF31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24"/>
  </w:style>
  <w:style w:type="paragraph" w:styleId="Heading2">
    <w:name w:val="heading 2"/>
    <w:basedOn w:val="Normal"/>
    <w:link w:val="Heading2Char"/>
    <w:uiPriority w:val="9"/>
    <w:qFormat/>
    <w:rsid w:val="00D05A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196"/>
    <w:pPr>
      <w:spacing w:after="0" w:line="240" w:lineRule="auto"/>
    </w:pPr>
  </w:style>
  <w:style w:type="paragraph" w:styleId="BalloonText">
    <w:name w:val="Balloon Text"/>
    <w:basedOn w:val="Normal"/>
    <w:link w:val="BalloonTextChar"/>
    <w:uiPriority w:val="99"/>
    <w:semiHidden/>
    <w:unhideWhenUsed/>
    <w:rsid w:val="00D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CF"/>
    <w:rPr>
      <w:rFonts w:ascii="Tahoma" w:hAnsi="Tahoma" w:cs="Tahoma"/>
      <w:sz w:val="16"/>
      <w:szCs w:val="16"/>
    </w:rPr>
  </w:style>
  <w:style w:type="character" w:styleId="Hyperlink">
    <w:name w:val="Hyperlink"/>
    <w:basedOn w:val="DefaultParagraphFont"/>
    <w:uiPriority w:val="99"/>
    <w:unhideWhenUsed/>
    <w:rsid w:val="00334E23"/>
    <w:rPr>
      <w:color w:val="0000FF" w:themeColor="hyperlink"/>
      <w:u w:val="single"/>
    </w:rPr>
  </w:style>
  <w:style w:type="paragraph" w:styleId="ListParagraph">
    <w:name w:val="List Paragraph"/>
    <w:basedOn w:val="Normal"/>
    <w:uiPriority w:val="34"/>
    <w:qFormat/>
    <w:rsid w:val="0066101A"/>
    <w:pPr>
      <w:ind w:left="720"/>
      <w:contextualSpacing/>
    </w:pPr>
  </w:style>
  <w:style w:type="paragraph" w:styleId="Footer">
    <w:name w:val="footer"/>
    <w:basedOn w:val="Normal"/>
    <w:link w:val="FooterChar"/>
    <w:uiPriority w:val="99"/>
    <w:rsid w:val="00D5700F"/>
    <w:pPr>
      <w:tabs>
        <w:tab w:val="center" w:pos="4320"/>
        <w:tab w:val="right" w:pos="8640"/>
      </w:tabs>
      <w:spacing w:after="0" w:line="240" w:lineRule="auto"/>
    </w:pPr>
    <w:rPr>
      <w:rFonts w:ascii="Times New Roman" w:eastAsia="Times New Roman" w:hAnsi="Times New Roman" w:cs="Times New Roman"/>
      <w:szCs w:val="24"/>
      <w:lang w:val="en-GB"/>
    </w:rPr>
  </w:style>
  <w:style w:type="character" w:customStyle="1" w:styleId="FooterChar">
    <w:name w:val="Footer Char"/>
    <w:basedOn w:val="DefaultParagraphFont"/>
    <w:link w:val="Footer"/>
    <w:uiPriority w:val="99"/>
    <w:rsid w:val="00D5700F"/>
    <w:rPr>
      <w:rFonts w:ascii="Times New Roman" w:eastAsia="Times New Roman" w:hAnsi="Times New Roman" w:cs="Times New Roman"/>
      <w:szCs w:val="24"/>
      <w:lang w:val="en-GB"/>
    </w:rPr>
  </w:style>
  <w:style w:type="character" w:customStyle="1" w:styleId="Heading2Char">
    <w:name w:val="Heading 2 Char"/>
    <w:basedOn w:val="DefaultParagraphFont"/>
    <w:link w:val="Heading2"/>
    <w:uiPriority w:val="9"/>
    <w:rsid w:val="00D05A67"/>
    <w:rPr>
      <w:rFonts w:ascii="Times New Roman" w:eastAsia="Times New Roman" w:hAnsi="Times New Roman" w:cs="Times New Roman"/>
      <w:b/>
      <w:bCs/>
      <w:sz w:val="36"/>
      <w:szCs w:val="36"/>
    </w:rPr>
  </w:style>
  <w:style w:type="character" w:customStyle="1" w:styleId="apple-converted-space">
    <w:name w:val="apple-converted-space"/>
    <w:basedOn w:val="DefaultParagraphFont"/>
    <w:uiPriority w:val="99"/>
    <w:rsid w:val="00D05A67"/>
  </w:style>
  <w:style w:type="character" w:styleId="Strong">
    <w:name w:val="Strong"/>
    <w:basedOn w:val="DefaultParagraphFont"/>
    <w:uiPriority w:val="22"/>
    <w:qFormat/>
    <w:rsid w:val="00D05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966">
      <w:bodyDiv w:val="1"/>
      <w:marLeft w:val="0"/>
      <w:marRight w:val="0"/>
      <w:marTop w:val="0"/>
      <w:marBottom w:val="0"/>
      <w:divBdr>
        <w:top w:val="none" w:sz="0" w:space="0" w:color="auto"/>
        <w:left w:val="none" w:sz="0" w:space="0" w:color="auto"/>
        <w:bottom w:val="none" w:sz="0" w:space="0" w:color="auto"/>
        <w:right w:val="none" w:sz="0" w:space="0" w:color="auto"/>
      </w:divBdr>
    </w:div>
    <w:div w:id="659039900">
      <w:bodyDiv w:val="1"/>
      <w:marLeft w:val="0"/>
      <w:marRight w:val="0"/>
      <w:marTop w:val="0"/>
      <w:marBottom w:val="0"/>
      <w:divBdr>
        <w:top w:val="none" w:sz="0" w:space="0" w:color="auto"/>
        <w:left w:val="none" w:sz="0" w:space="0" w:color="auto"/>
        <w:bottom w:val="none" w:sz="0" w:space="0" w:color="auto"/>
        <w:right w:val="none" w:sz="0" w:space="0" w:color="auto"/>
      </w:divBdr>
    </w:div>
    <w:div w:id="857233745">
      <w:bodyDiv w:val="1"/>
      <w:marLeft w:val="0"/>
      <w:marRight w:val="0"/>
      <w:marTop w:val="0"/>
      <w:marBottom w:val="0"/>
      <w:divBdr>
        <w:top w:val="none" w:sz="0" w:space="0" w:color="auto"/>
        <w:left w:val="none" w:sz="0" w:space="0" w:color="auto"/>
        <w:bottom w:val="none" w:sz="0" w:space="0" w:color="auto"/>
        <w:right w:val="none" w:sz="0" w:space="0" w:color="auto"/>
      </w:divBdr>
    </w:div>
    <w:div w:id="1239555195">
      <w:bodyDiv w:val="1"/>
      <w:marLeft w:val="0"/>
      <w:marRight w:val="0"/>
      <w:marTop w:val="0"/>
      <w:marBottom w:val="0"/>
      <w:divBdr>
        <w:top w:val="none" w:sz="0" w:space="0" w:color="auto"/>
        <w:left w:val="none" w:sz="0" w:space="0" w:color="auto"/>
        <w:bottom w:val="none" w:sz="0" w:space="0" w:color="auto"/>
        <w:right w:val="none" w:sz="0" w:space="0" w:color="auto"/>
      </w:divBdr>
    </w:div>
    <w:div w:id="20190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3" Type="http://schemas.openxmlformats.org/officeDocument/2006/relationships/styles" Target="styles.xml"/><Relationship Id="rId7" Type="http://schemas.openxmlformats.org/officeDocument/2006/relationships/hyperlink" Target="http://www.dap.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EC29-798E-4AD7-953F-BEF2E449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 Lesi</dc:creator>
  <cp:lastModifiedBy>DBNJ</cp:lastModifiedBy>
  <cp:revision>4</cp:revision>
  <cp:lastPrinted>2025-05-20T12:39:00Z</cp:lastPrinted>
  <dcterms:created xsi:type="dcterms:W3CDTF">2025-10-01T08:35:00Z</dcterms:created>
  <dcterms:modified xsi:type="dcterms:W3CDTF">2025-11-10T13:16:00Z</dcterms:modified>
</cp:coreProperties>
</file>