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C4" w:rsidRDefault="00493FD5">
      <w:pPr>
        <w:pStyle w:val="BodyText"/>
        <w:ind w:left="196" w:firstLine="0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5326633" cy="8204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633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C4" w:rsidRDefault="00493FD5">
      <w:pPr>
        <w:pStyle w:val="Heading1"/>
        <w:ind w:left="3" w:right="2"/>
        <w:jc w:val="center"/>
      </w:pPr>
      <w:r>
        <w:t>BASHKIA</w:t>
      </w:r>
      <w:r>
        <w:rPr>
          <w:spacing w:val="-2"/>
        </w:rPr>
        <w:t xml:space="preserve"> </w:t>
      </w:r>
      <w:r w:rsidR="005B5449">
        <w:rPr>
          <w:spacing w:val="-5"/>
        </w:rPr>
        <w:t>KLOS</w:t>
      </w:r>
    </w:p>
    <w:p w:rsidR="000817C4" w:rsidRPr="00D7207B" w:rsidRDefault="00493FD5">
      <w:pPr>
        <w:spacing w:before="40"/>
        <w:ind w:left="3" w:right="3"/>
        <w:jc w:val="center"/>
        <w:rPr>
          <w:b/>
          <w:color w:val="000000" w:themeColor="text1"/>
          <w:sz w:val="20"/>
        </w:rPr>
      </w:pPr>
      <w:r w:rsidRPr="00C959FA">
        <w:rPr>
          <w:b/>
          <w:color w:val="000000" w:themeColor="text1"/>
          <w:sz w:val="20"/>
        </w:rPr>
        <w:t>NJËSIA</w:t>
      </w:r>
      <w:r w:rsidRPr="00C959FA">
        <w:rPr>
          <w:b/>
          <w:color w:val="000000" w:themeColor="text1"/>
          <w:spacing w:val="-7"/>
          <w:sz w:val="20"/>
        </w:rPr>
        <w:t xml:space="preserve"> </w:t>
      </w:r>
      <w:r w:rsidRPr="00C959FA">
        <w:rPr>
          <w:b/>
          <w:color w:val="000000" w:themeColor="text1"/>
          <w:sz w:val="20"/>
        </w:rPr>
        <w:t>E</w:t>
      </w:r>
      <w:r w:rsidRPr="00C959FA">
        <w:rPr>
          <w:b/>
          <w:color w:val="000000" w:themeColor="text1"/>
          <w:spacing w:val="-7"/>
          <w:sz w:val="20"/>
        </w:rPr>
        <w:t xml:space="preserve"> </w:t>
      </w:r>
      <w:r w:rsidRPr="00C959FA">
        <w:rPr>
          <w:b/>
          <w:color w:val="000000" w:themeColor="text1"/>
          <w:sz w:val="20"/>
        </w:rPr>
        <w:t>MENAXHIMIT</w:t>
      </w:r>
      <w:r w:rsidRPr="00C959FA">
        <w:rPr>
          <w:b/>
          <w:color w:val="000000" w:themeColor="text1"/>
          <w:spacing w:val="-7"/>
          <w:sz w:val="20"/>
        </w:rPr>
        <w:t xml:space="preserve"> </w:t>
      </w:r>
      <w:r w:rsidRPr="00C959FA">
        <w:rPr>
          <w:b/>
          <w:color w:val="000000" w:themeColor="text1"/>
          <w:sz w:val="20"/>
        </w:rPr>
        <w:t>TË</w:t>
      </w:r>
      <w:r w:rsidRPr="00C959FA">
        <w:rPr>
          <w:b/>
          <w:color w:val="000000" w:themeColor="text1"/>
          <w:spacing w:val="-7"/>
          <w:sz w:val="20"/>
        </w:rPr>
        <w:t xml:space="preserve"> </w:t>
      </w:r>
      <w:r w:rsidRPr="00C959FA">
        <w:rPr>
          <w:b/>
          <w:color w:val="000000" w:themeColor="text1"/>
          <w:sz w:val="20"/>
        </w:rPr>
        <w:t>BURIMEVE</w:t>
      </w:r>
      <w:r w:rsidRPr="00C959FA">
        <w:rPr>
          <w:b/>
          <w:color w:val="000000" w:themeColor="text1"/>
          <w:spacing w:val="-7"/>
          <w:sz w:val="20"/>
        </w:rPr>
        <w:t xml:space="preserve"> </w:t>
      </w:r>
      <w:r w:rsidRPr="00C959FA">
        <w:rPr>
          <w:b/>
          <w:color w:val="000000" w:themeColor="text1"/>
          <w:spacing w:val="-2"/>
          <w:sz w:val="20"/>
        </w:rPr>
        <w:t>NJERËZORE</w:t>
      </w:r>
    </w:p>
    <w:p w:rsidR="000817C4" w:rsidRDefault="000817C4">
      <w:pPr>
        <w:pStyle w:val="BodyText"/>
        <w:ind w:left="0" w:firstLine="0"/>
        <w:rPr>
          <w:b/>
          <w:sz w:val="20"/>
        </w:rPr>
      </w:pPr>
    </w:p>
    <w:p w:rsidR="000817C4" w:rsidRDefault="000817C4">
      <w:pPr>
        <w:pStyle w:val="BodyText"/>
        <w:ind w:left="0" w:firstLine="0"/>
        <w:rPr>
          <w:b/>
          <w:sz w:val="20"/>
        </w:rPr>
      </w:pPr>
    </w:p>
    <w:p w:rsidR="000817C4" w:rsidRDefault="00493FD5">
      <w:pPr>
        <w:pStyle w:val="BodyText"/>
        <w:spacing w:before="36"/>
        <w:ind w:left="0" w:firstLine="0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1075689</wp:posOffset>
                </wp:positionH>
                <wp:positionV relativeFrom="paragraph">
                  <wp:posOffset>187504</wp:posOffset>
                </wp:positionV>
                <wp:extent cx="5412740" cy="6858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685800"/>
                        </a:xfrm>
                        <a:prstGeom prst="rect">
                          <a:avLst/>
                        </a:prstGeom>
                        <a:solidFill>
                          <a:srgbClr val="ACB8C9"/>
                        </a:solidFill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17C4" w:rsidRDefault="00493FD5">
                            <w:pPr>
                              <w:spacing w:before="167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PËR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VENDE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LIRA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PUNE</w:t>
                            </w:r>
                          </w:p>
                          <w:p w:rsidR="000817C4" w:rsidRDefault="00493FD5">
                            <w:pPr>
                              <w:spacing w:before="6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Policia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Bashkiake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4.7pt;margin-top:14.75pt;width:426.2pt;height:5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" fillcolor="#acb8c9" strokecolor="#ffc000" strokeweight=".5pt">
                <v:path arrowok="t"/>
                <v:textbox inset="0,0,0,0">
                  <w:txbxContent>
                    <w:p w:rsidR="000817C4" w:rsidRDefault="00493FD5">
                      <w:pPr>
                        <w:spacing w:before="167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SHPALLJE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PËR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VENDE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TË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LIRA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PUNE</w:t>
                      </w:r>
                    </w:p>
                    <w:p w:rsidR="000817C4" w:rsidRDefault="00493FD5">
                      <w:pPr>
                        <w:spacing w:before="6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Policia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Bashkiake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7C4" w:rsidRDefault="000817C4">
      <w:pPr>
        <w:pStyle w:val="BodyText"/>
        <w:spacing w:before="213"/>
        <w:ind w:left="0" w:firstLine="0"/>
        <w:rPr>
          <w:b/>
          <w:sz w:val="20"/>
        </w:rPr>
      </w:pPr>
    </w:p>
    <w:p w:rsidR="000817C4" w:rsidRDefault="00493FD5">
      <w:pPr>
        <w:ind w:left="3"/>
        <w:jc w:val="center"/>
        <w:rPr>
          <w:b/>
          <w:sz w:val="28"/>
        </w:rPr>
      </w:pPr>
      <w:r>
        <w:rPr>
          <w:b/>
          <w:sz w:val="28"/>
        </w:rPr>
        <w:t>PUNONJËS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POLICINË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BASHKIAKE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TË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BASHKISË</w:t>
      </w:r>
      <w:r>
        <w:rPr>
          <w:b/>
          <w:spacing w:val="-7"/>
          <w:sz w:val="28"/>
        </w:rPr>
        <w:t xml:space="preserve"> </w:t>
      </w:r>
      <w:r w:rsidR="005B5449">
        <w:rPr>
          <w:b/>
          <w:spacing w:val="-5"/>
          <w:sz w:val="28"/>
        </w:rPr>
        <w:t>KLOS</w:t>
      </w:r>
    </w:p>
    <w:p w:rsidR="000817C4" w:rsidRDefault="00493FD5">
      <w:pPr>
        <w:pStyle w:val="BodyText"/>
        <w:spacing w:before="317" w:line="276" w:lineRule="auto"/>
        <w:ind w:left="122" w:right="116" w:firstLine="0"/>
        <w:jc w:val="both"/>
      </w:pPr>
      <w:r>
        <w:t>Në mbështetje të nenit 8/2 e vijues të ligjit nr. 139/2015 “Për Vetëqeverisjen Vendore”, të ndryshuar, të nenit 14 e vijues i Ligjit nr. 89/2022 “Për Policinë Bashkiake”, si dhe të nenit 5 e vijues të VKM-së 452, datë 26.07.2023 “Për miratimin e rregullores kuadër të policisë bashkiake”;</w:t>
      </w:r>
    </w:p>
    <w:p w:rsidR="000817C4" w:rsidRDefault="000817C4">
      <w:pPr>
        <w:pStyle w:val="BodyText"/>
        <w:spacing w:before="40"/>
        <w:ind w:left="0" w:firstLine="0"/>
      </w:pPr>
    </w:p>
    <w:p w:rsidR="000817C4" w:rsidRPr="00DB1766" w:rsidRDefault="00493FD5">
      <w:pPr>
        <w:ind w:left="122"/>
        <w:jc w:val="both"/>
        <w:rPr>
          <w:b/>
          <w:sz w:val="24"/>
        </w:rPr>
      </w:pPr>
      <w:r>
        <w:rPr>
          <w:b/>
          <w:sz w:val="24"/>
        </w:rPr>
        <w:t>Polic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Policinë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Bashkisë</w:t>
      </w:r>
      <w:r>
        <w:rPr>
          <w:b/>
          <w:spacing w:val="1"/>
          <w:sz w:val="24"/>
        </w:rPr>
        <w:t xml:space="preserve"> </w:t>
      </w:r>
      <w:r w:rsidR="005B5449">
        <w:rPr>
          <w:b/>
          <w:sz w:val="24"/>
        </w:rPr>
        <w:t>Klos</w:t>
      </w:r>
      <w:r w:rsidR="005B5449">
        <w:rPr>
          <w:b/>
          <w:spacing w:val="58"/>
          <w:sz w:val="24"/>
        </w:rPr>
        <w:t xml:space="preserve"> </w:t>
      </w:r>
      <w:r w:rsidR="00291BD8">
        <w:rPr>
          <w:b/>
          <w:spacing w:val="58"/>
          <w:sz w:val="24"/>
        </w:rPr>
        <w:t>(2</w:t>
      </w:r>
      <w:r w:rsidR="00DB1766" w:rsidRPr="00DB1766">
        <w:rPr>
          <w:b/>
          <w:i/>
          <w:sz w:val="24"/>
        </w:rPr>
        <w:t>p</w:t>
      </w:r>
      <w:r w:rsidR="00DB1766">
        <w:rPr>
          <w:b/>
          <w:i/>
          <w:sz w:val="24"/>
        </w:rPr>
        <w:t xml:space="preserve">olic </w:t>
      </w:r>
      <w:r w:rsidR="00DB1766" w:rsidRPr="00DB1766">
        <w:rPr>
          <w:b/>
          <w:i/>
          <w:sz w:val="24"/>
        </w:rPr>
        <w:t>)</w:t>
      </w:r>
    </w:p>
    <w:p w:rsidR="000817C4" w:rsidRPr="00DB1766" w:rsidRDefault="00493FD5">
      <w:pPr>
        <w:spacing w:before="268"/>
        <w:ind w:left="122"/>
        <w:jc w:val="both"/>
        <w:rPr>
          <w:b/>
          <w:sz w:val="24"/>
        </w:rPr>
      </w:pPr>
      <w:r w:rsidRPr="00DB1766">
        <w:rPr>
          <w:b/>
          <w:sz w:val="24"/>
        </w:rPr>
        <w:t>Përshkrimi</w:t>
      </w:r>
      <w:r w:rsidRPr="00DB1766">
        <w:rPr>
          <w:b/>
          <w:spacing w:val="-2"/>
          <w:sz w:val="24"/>
        </w:rPr>
        <w:t xml:space="preserve"> </w:t>
      </w:r>
      <w:r w:rsidRPr="00DB1766">
        <w:rPr>
          <w:b/>
          <w:sz w:val="24"/>
        </w:rPr>
        <w:t>i</w:t>
      </w:r>
      <w:r w:rsidRPr="00DB1766">
        <w:rPr>
          <w:b/>
          <w:spacing w:val="-1"/>
          <w:sz w:val="24"/>
        </w:rPr>
        <w:t xml:space="preserve"> </w:t>
      </w:r>
      <w:r w:rsidRPr="00DB1766">
        <w:rPr>
          <w:b/>
          <w:sz w:val="24"/>
        </w:rPr>
        <w:t>përgjithshëm</w:t>
      </w:r>
      <w:r w:rsidRPr="00DB1766">
        <w:rPr>
          <w:b/>
          <w:spacing w:val="-5"/>
          <w:sz w:val="24"/>
        </w:rPr>
        <w:t xml:space="preserve"> </w:t>
      </w:r>
      <w:r w:rsidRPr="00DB1766">
        <w:rPr>
          <w:b/>
          <w:sz w:val="24"/>
        </w:rPr>
        <w:t>i</w:t>
      </w:r>
      <w:r w:rsidRPr="00DB1766">
        <w:rPr>
          <w:b/>
          <w:spacing w:val="-1"/>
          <w:sz w:val="24"/>
        </w:rPr>
        <w:t xml:space="preserve"> </w:t>
      </w:r>
      <w:r w:rsidRPr="00DB1766">
        <w:rPr>
          <w:b/>
          <w:spacing w:val="-4"/>
          <w:sz w:val="24"/>
        </w:rPr>
        <w:t>punës</w:t>
      </w:r>
    </w:p>
    <w:p w:rsidR="000817C4" w:rsidRDefault="000817C4">
      <w:pPr>
        <w:pStyle w:val="BodyText"/>
        <w:spacing w:before="27"/>
        <w:ind w:left="0" w:firstLine="0"/>
        <w:rPr>
          <w:b/>
        </w:rPr>
      </w:pPr>
    </w:p>
    <w:p w:rsidR="000817C4" w:rsidRDefault="00493FD5">
      <w:pPr>
        <w:pStyle w:val="ListParagraph"/>
        <w:numPr>
          <w:ilvl w:val="0"/>
          <w:numId w:val="6"/>
        </w:numPr>
        <w:tabs>
          <w:tab w:val="left" w:pos="369"/>
        </w:tabs>
        <w:ind w:right="124" w:firstLine="0"/>
        <w:rPr>
          <w:i/>
          <w:sz w:val="24"/>
        </w:rPr>
      </w:pPr>
      <w:r>
        <w:rPr>
          <w:i/>
          <w:sz w:val="24"/>
        </w:rPr>
        <w:t xml:space="preserve">Policia Bashkiake ka këto kompetenca dhe detyra, në përputhje edhe me aktet e tjera </w:t>
      </w:r>
      <w:r>
        <w:rPr>
          <w:i/>
          <w:spacing w:val="-2"/>
          <w:sz w:val="24"/>
        </w:rPr>
        <w:t>rregullatore: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0"/>
        </w:tabs>
        <w:ind w:left="840" w:hanging="359"/>
        <w:rPr>
          <w:sz w:val="24"/>
        </w:rPr>
      </w:pPr>
      <w:r>
        <w:rPr>
          <w:sz w:val="24"/>
        </w:rPr>
        <w:t>siguron</w:t>
      </w:r>
      <w:r>
        <w:rPr>
          <w:spacing w:val="-7"/>
          <w:sz w:val="24"/>
        </w:rPr>
        <w:t xml:space="preserve"> </w:t>
      </w:r>
      <w:r>
        <w:rPr>
          <w:sz w:val="24"/>
        </w:rPr>
        <w:t>zbatimin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nxjerra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-5"/>
          <w:sz w:val="24"/>
        </w:rPr>
        <w:t xml:space="preserve"> </w:t>
      </w:r>
      <w:r>
        <w:rPr>
          <w:sz w:val="24"/>
        </w:rPr>
        <w:t>kryetari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bashkisë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këshilli</w:t>
      </w:r>
      <w:r>
        <w:rPr>
          <w:spacing w:val="-2"/>
          <w:sz w:val="24"/>
        </w:rPr>
        <w:t xml:space="preserve"> bashkiak;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8"/>
        <w:rPr>
          <w:sz w:val="24"/>
        </w:rPr>
      </w:pPr>
      <w:r>
        <w:rPr>
          <w:sz w:val="24"/>
        </w:rPr>
        <w:t>parandalon,</w:t>
      </w:r>
      <w:r>
        <w:rPr>
          <w:spacing w:val="-10"/>
          <w:sz w:val="24"/>
        </w:rPr>
        <w:t xml:space="preserve"> </w:t>
      </w:r>
      <w:r>
        <w:rPr>
          <w:sz w:val="24"/>
        </w:rPr>
        <w:t>konstaton</w:t>
      </w:r>
      <w:r>
        <w:rPr>
          <w:spacing w:val="-12"/>
          <w:sz w:val="24"/>
        </w:rPr>
        <w:t xml:space="preserve"> </w:t>
      </w:r>
      <w:r>
        <w:rPr>
          <w:sz w:val="24"/>
        </w:rPr>
        <w:t>dhe</w:t>
      </w:r>
      <w:r>
        <w:rPr>
          <w:spacing w:val="-14"/>
          <w:sz w:val="24"/>
        </w:rPr>
        <w:t xml:space="preserve"> </w:t>
      </w:r>
      <w:r>
        <w:rPr>
          <w:sz w:val="24"/>
        </w:rPr>
        <w:t>shqyrton</w:t>
      </w:r>
      <w:r>
        <w:rPr>
          <w:spacing w:val="-13"/>
          <w:sz w:val="24"/>
        </w:rPr>
        <w:t xml:space="preserve"> </w:t>
      </w:r>
      <w:r>
        <w:rPr>
          <w:sz w:val="24"/>
        </w:rPr>
        <w:t>kundërvajtjet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4"/>
          <w:sz w:val="24"/>
        </w:rPr>
        <w:t xml:space="preserve"> </w:t>
      </w:r>
      <w:r>
        <w:rPr>
          <w:sz w:val="24"/>
        </w:rPr>
        <w:t>përmes</w:t>
      </w:r>
      <w:r>
        <w:rPr>
          <w:spacing w:val="-10"/>
          <w:sz w:val="24"/>
        </w:rPr>
        <w:t xml:space="preserve"> </w:t>
      </w:r>
      <w:r>
        <w:rPr>
          <w:sz w:val="24"/>
        </w:rPr>
        <w:t>forcimit, inspektimit dhe monitorimit në zbatim të akteve të njësive të vetëqeverisjes vendore brenda territorit të juridiksionit të saj.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62"/>
        </w:tabs>
        <w:ind w:left="362" w:hanging="240"/>
        <w:rPr>
          <w:i/>
          <w:sz w:val="24"/>
        </w:rPr>
      </w:pPr>
      <w:r>
        <w:rPr>
          <w:i/>
          <w:sz w:val="24"/>
        </w:rPr>
        <w:t>Në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fushën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rendit dhe sigurisë në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komunitet, Policia </w:t>
      </w:r>
      <w:r>
        <w:rPr>
          <w:i/>
          <w:spacing w:val="-2"/>
          <w:sz w:val="24"/>
        </w:rPr>
        <w:t>Bashkiake: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7"/>
        <w:rPr>
          <w:sz w:val="24"/>
        </w:rPr>
      </w:pPr>
      <w:r>
        <w:rPr>
          <w:sz w:val="24"/>
        </w:rPr>
        <w:t>merr masa të sigurisë për zbatimin e planit të emergjencës së bashkisë për parandalimin e fatkeqësive të ndryshme natyrore, si dhe bashkëpunon me strukturat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mbrojtjes</w:t>
      </w:r>
      <w:r>
        <w:rPr>
          <w:spacing w:val="-6"/>
          <w:sz w:val="24"/>
        </w:rPr>
        <w:t xml:space="preserve"> </w:t>
      </w:r>
      <w:r>
        <w:rPr>
          <w:sz w:val="24"/>
        </w:rPr>
        <w:t>civile</w:t>
      </w:r>
      <w:r>
        <w:rPr>
          <w:spacing w:val="-6"/>
          <w:sz w:val="24"/>
        </w:rPr>
        <w:t xml:space="preserve"> </w:t>
      </w:r>
      <w:r>
        <w:rPr>
          <w:sz w:val="24"/>
        </w:rPr>
        <w:t>pranë</w:t>
      </w:r>
      <w:r>
        <w:rPr>
          <w:spacing w:val="-7"/>
          <w:sz w:val="24"/>
        </w:rPr>
        <w:t xml:space="preserve"> </w:t>
      </w:r>
      <w:r>
        <w:rPr>
          <w:sz w:val="24"/>
        </w:rPr>
        <w:t>bashkisë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prefektit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qarkut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7"/>
          <w:sz w:val="24"/>
        </w:rPr>
        <w:t xml:space="preserve"> </w:t>
      </w:r>
      <w:r>
        <w:rPr>
          <w:sz w:val="24"/>
        </w:rPr>
        <w:t>kapërcimin e tyre;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2"/>
        <w:rPr>
          <w:sz w:val="24"/>
        </w:rPr>
      </w:pPr>
      <w:r>
        <w:rPr>
          <w:sz w:val="24"/>
        </w:rPr>
        <w:t>kontrollon zbatimin e rregullave të qarkullimit rrugor në territorin e juridiksionit të saj, sipas parashikimeve në Kodin Rrugor të Republikës së Shqipërisë dhe marrëveshjeve të bashkëpunimit që lidhen me Policinë e Shtetit;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left="841" w:right="121"/>
        <w:rPr>
          <w:sz w:val="24"/>
        </w:rPr>
      </w:pPr>
      <w:r>
        <w:rPr>
          <w:sz w:val="24"/>
        </w:rPr>
        <w:t>vendos kufizimin e qarkullimit në rrugë jashtë qendrave të banuara për ditët e festave lokale në bashkëpunim me organet e Policisë Rrugore;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2"/>
        <w:rPr>
          <w:sz w:val="24"/>
        </w:rPr>
      </w:pPr>
      <w:r>
        <w:rPr>
          <w:sz w:val="24"/>
        </w:rPr>
        <w:t>bashkëpunon me Policinë e Shtetit për mbikëqyrjen e sigurisë brenda territorit të juridiksionit të saj;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8"/>
        <w:rPr>
          <w:sz w:val="24"/>
        </w:rPr>
      </w:pPr>
      <w:r>
        <w:rPr>
          <w:sz w:val="24"/>
        </w:rPr>
        <w:t>bashkërendon</w:t>
      </w:r>
      <w:r>
        <w:rPr>
          <w:spacing w:val="-15"/>
          <w:sz w:val="24"/>
        </w:rPr>
        <w:t xml:space="preserve"> </w:t>
      </w:r>
      <w:r>
        <w:rPr>
          <w:sz w:val="24"/>
        </w:rPr>
        <w:t>masat</w:t>
      </w:r>
      <w:r>
        <w:rPr>
          <w:spacing w:val="-15"/>
          <w:sz w:val="24"/>
        </w:rPr>
        <w:t xml:space="preserve"> </w:t>
      </w:r>
      <w:r>
        <w:rPr>
          <w:sz w:val="24"/>
        </w:rPr>
        <w:t>me</w:t>
      </w:r>
      <w:r>
        <w:rPr>
          <w:spacing w:val="-15"/>
          <w:sz w:val="24"/>
        </w:rPr>
        <w:t xml:space="preserve"> </w:t>
      </w:r>
      <w:r>
        <w:rPr>
          <w:sz w:val="24"/>
        </w:rPr>
        <w:t>Policinë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Shtetit</w:t>
      </w:r>
      <w:r>
        <w:rPr>
          <w:spacing w:val="-15"/>
          <w:sz w:val="24"/>
        </w:rPr>
        <w:t xml:space="preserve"> </w:t>
      </w:r>
      <w:r>
        <w:rPr>
          <w:sz w:val="24"/>
        </w:rPr>
        <w:t>për</w:t>
      </w:r>
      <w:r>
        <w:rPr>
          <w:spacing w:val="-15"/>
          <w:sz w:val="24"/>
        </w:rPr>
        <w:t xml:space="preserve"> </w:t>
      </w:r>
      <w:r>
        <w:rPr>
          <w:sz w:val="24"/>
        </w:rPr>
        <w:t>ruajtjen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rendit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qetësisë</w:t>
      </w:r>
      <w:r>
        <w:rPr>
          <w:spacing w:val="-15"/>
          <w:sz w:val="24"/>
        </w:rPr>
        <w:t xml:space="preserve"> </w:t>
      </w:r>
      <w:r>
        <w:rPr>
          <w:sz w:val="24"/>
        </w:rPr>
        <w:t>publike në raste të aktiviteteve në territorin e juridiksionit të bashkisë;</w:t>
      </w:r>
    </w:p>
    <w:p w:rsidR="000817C4" w:rsidRDefault="000817C4">
      <w:pPr>
        <w:jc w:val="both"/>
        <w:rPr>
          <w:sz w:val="24"/>
        </w:rPr>
        <w:sectPr w:rsidR="000817C4" w:rsidSect="0081120F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162" w:right="1582" w:bottom="1219" w:left="1582" w:header="0" w:footer="1026" w:gutter="0"/>
          <w:pgNumType w:start="1"/>
          <w:cols w:space="720"/>
        </w:sectPr>
      </w:pPr>
    </w:p>
    <w:p w:rsidR="000817C4" w:rsidRDefault="00493FD5">
      <w:pPr>
        <w:pStyle w:val="ListParagraph"/>
        <w:numPr>
          <w:ilvl w:val="1"/>
          <w:numId w:val="6"/>
        </w:numPr>
        <w:tabs>
          <w:tab w:val="left" w:pos="839"/>
          <w:tab w:val="left" w:pos="841"/>
        </w:tabs>
        <w:spacing w:before="66"/>
        <w:ind w:left="841" w:right="116"/>
        <w:rPr>
          <w:sz w:val="24"/>
        </w:rPr>
      </w:pPr>
      <w:r>
        <w:rPr>
          <w:sz w:val="24"/>
        </w:rPr>
        <w:lastRenderedPageBreak/>
        <w:t>verifikon zbatimin e ligjshmërisë dhe patrullimin periodik në bashkëpunim me Policinë e Shtetit përgjatë vijës bregdetare publike dhe në zonat çlodhëse të ujërave të brendshme në thellësi të territorit, për sigurinë në det, plazhe dhe në ujërat e brendshme në thellësi të territorit të juridiksionit të bashkisë;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39"/>
          <w:tab w:val="left" w:pos="841"/>
        </w:tabs>
        <w:spacing w:before="1"/>
        <w:ind w:left="841" w:right="117"/>
        <w:rPr>
          <w:sz w:val="24"/>
        </w:rPr>
      </w:pPr>
      <w:r>
        <w:rPr>
          <w:sz w:val="24"/>
        </w:rPr>
        <w:t>monitoron respektimin e ndarjes së hapësirës së plazhit gjatë ushtrimit të veprimtarisë të çdo personi juridik apo fizik pranë stacioneve të plazhit në territorin e juridiksionit të bashkisë;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4"/>
        <w:rPr>
          <w:sz w:val="24"/>
        </w:rPr>
      </w:pPr>
      <w:r>
        <w:rPr>
          <w:sz w:val="24"/>
        </w:rPr>
        <w:t>merr masa sigurie në veprimtaritë sportive dhe ndeshjet e futbollit gjatë organizimit dhe zhvillimit të tyre si personel sigurie;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39"/>
          <w:tab w:val="left" w:pos="841"/>
        </w:tabs>
        <w:ind w:left="841" w:right="124"/>
        <w:rPr>
          <w:sz w:val="24"/>
        </w:rPr>
      </w:pPr>
      <w:r>
        <w:rPr>
          <w:sz w:val="24"/>
        </w:rPr>
        <w:t>mbështet</w:t>
      </w:r>
      <w:r>
        <w:rPr>
          <w:spacing w:val="-1"/>
          <w:sz w:val="24"/>
        </w:rPr>
        <w:t xml:space="preserve"> </w:t>
      </w:r>
      <w:r>
        <w:rPr>
          <w:sz w:val="24"/>
        </w:rPr>
        <w:t>strukturat</w:t>
      </w:r>
      <w:r>
        <w:rPr>
          <w:spacing w:val="-1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2"/>
          <w:sz w:val="24"/>
        </w:rPr>
        <w:t xml:space="preserve"> </w:t>
      </w:r>
      <w:r>
        <w:rPr>
          <w:sz w:val="24"/>
        </w:rPr>
        <w:t>të bashkisë për strehimin</w:t>
      </w:r>
      <w:r>
        <w:rPr>
          <w:spacing w:val="-1"/>
          <w:sz w:val="24"/>
        </w:rPr>
        <w:t xml:space="preserve"> </w:t>
      </w:r>
      <w:r>
        <w:rPr>
          <w:sz w:val="24"/>
        </w:rPr>
        <w:t>social,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procedurat</w:t>
      </w:r>
      <w:r>
        <w:rPr>
          <w:spacing w:val="-1"/>
          <w:sz w:val="24"/>
        </w:rPr>
        <w:t xml:space="preserve"> </w:t>
      </w:r>
      <w:r>
        <w:rPr>
          <w:sz w:val="24"/>
        </w:rPr>
        <w:t>e zhvendosjes së individëve ose familjeve nga vendbanimi a strehimi i tyre;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39"/>
          <w:tab w:val="left" w:pos="841"/>
        </w:tabs>
        <w:ind w:left="841" w:right="124"/>
        <w:rPr>
          <w:sz w:val="24"/>
        </w:rPr>
      </w:pPr>
      <w:r>
        <w:rPr>
          <w:sz w:val="24"/>
        </w:rPr>
        <w:t>merr masa për ruajtjen e objekteve në pronësi të bashkisë, si dhe të atyre që administrohen nga ana e saj.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62"/>
        </w:tabs>
        <w:ind w:left="362" w:hanging="240"/>
        <w:rPr>
          <w:i/>
          <w:sz w:val="24"/>
        </w:rPr>
      </w:pPr>
      <w:r>
        <w:rPr>
          <w:i/>
          <w:sz w:val="24"/>
        </w:rPr>
        <w:t>Në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fushën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bashkëjetesës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shoqërore, Policia </w:t>
      </w:r>
      <w:r>
        <w:rPr>
          <w:i/>
          <w:spacing w:val="-2"/>
          <w:sz w:val="24"/>
        </w:rPr>
        <w:t>Bashkiake: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9"/>
        <w:rPr>
          <w:sz w:val="24"/>
        </w:rPr>
      </w:pPr>
      <w:r>
        <w:rPr>
          <w:sz w:val="24"/>
        </w:rPr>
        <w:t>mbikëqyr</w:t>
      </w:r>
      <w:r>
        <w:rPr>
          <w:spacing w:val="-1"/>
          <w:sz w:val="24"/>
        </w:rPr>
        <w:t xml:space="preserve"> </w:t>
      </w:r>
      <w:r>
        <w:rPr>
          <w:sz w:val="24"/>
        </w:rPr>
        <w:t>respektimin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normave</w:t>
      </w:r>
      <w:r>
        <w:rPr>
          <w:spacing w:val="-1"/>
          <w:sz w:val="24"/>
        </w:rPr>
        <w:t xml:space="preserve"> </w:t>
      </w:r>
      <w:r>
        <w:rPr>
          <w:sz w:val="24"/>
        </w:rPr>
        <w:t>etike</w:t>
      </w:r>
      <w:r>
        <w:rPr>
          <w:spacing w:val="-3"/>
          <w:sz w:val="24"/>
        </w:rPr>
        <w:t xml:space="preserve"> </w:t>
      </w:r>
      <w:r>
        <w:rPr>
          <w:sz w:val="24"/>
        </w:rPr>
        <w:t>detyruese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bashkëjetesës,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përcaktuara në rregulloren e administrimit të bashkëpronësisë në ndërtesat e banimit;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2"/>
        <w:rPr>
          <w:sz w:val="24"/>
        </w:rPr>
      </w:pPr>
      <w:r>
        <w:rPr>
          <w:sz w:val="24"/>
        </w:rPr>
        <w:t>mbështet organet e inspektimit për zbatimin e legjislacionit për administrimin e bashkëpronësisë në ndërtesat e banimit;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9"/>
        <w:rPr>
          <w:sz w:val="24"/>
        </w:rPr>
      </w:pPr>
      <w:r>
        <w:rPr>
          <w:sz w:val="24"/>
        </w:rPr>
        <w:t>siguron</w:t>
      </w:r>
      <w:r>
        <w:rPr>
          <w:spacing w:val="-7"/>
          <w:sz w:val="24"/>
        </w:rPr>
        <w:t xml:space="preserve"> </w:t>
      </w:r>
      <w:r>
        <w:rPr>
          <w:sz w:val="24"/>
        </w:rPr>
        <w:t>ekzekutimin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sanksioneve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7"/>
          <w:sz w:val="24"/>
        </w:rPr>
        <w:t xml:space="preserve"> </w:t>
      </w:r>
      <w:r>
        <w:rPr>
          <w:sz w:val="24"/>
        </w:rPr>
        <w:t>lidhjen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zgjidhjen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kontratës</w:t>
      </w:r>
      <w:r>
        <w:rPr>
          <w:spacing w:val="-6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qirasë së banesave sociale me qira dhe kufizimet mbi banesat me kosto të ulët, të vendosura nga entet menaxhuese.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62"/>
        </w:tabs>
        <w:spacing w:before="1"/>
        <w:ind w:left="362" w:hanging="240"/>
        <w:rPr>
          <w:i/>
          <w:sz w:val="24"/>
        </w:rPr>
      </w:pPr>
      <w:r>
        <w:rPr>
          <w:i/>
          <w:sz w:val="24"/>
        </w:rPr>
        <w:t>Në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fushën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mbrojtjes së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mjedisit, Policia </w:t>
      </w:r>
      <w:r>
        <w:rPr>
          <w:i/>
          <w:spacing w:val="-2"/>
          <w:sz w:val="24"/>
        </w:rPr>
        <w:t>Bashkiake: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7"/>
        <w:rPr>
          <w:sz w:val="24"/>
        </w:rPr>
      </w:pPr>
      <w:r>
        <w:rPr>
          <w:sz w:val="24"/>
        </w:rPr>
        <w:t>bashkërendon punën me strukturat përkatëse kur konstaton veprimtari të paligjshme</w:t>
      </w:r>
      <w:r>
        <w:rPr>
          <w:spacing w:val="-14"/>
          <w:sz w:val="24"/>
        </w:rPr>
        <w:t xml:space="preserve"> </w:t>
      </w:r>
      <w:r>
        <w:rPr>
          <w:sz w:val="24"/>
        </w:rPr>
        <w:t>për</w:t>
      </w:r>
      <w:r>
        <w:rPr>
          <w:spacing w:val="-10"/>
          <w:sz w:val="24"/>
        </w:rPr>
        <w:t xml:space="preserve"> </w:t>
      </w:r>
      <w:r>
        <w:rPr>
          <w:sz w:val="24"/>
        </w:rPr>
        <w:t>mjedisin,</w:t>
      </w:r>
      <w:r>
        <w:rPr>
          <w:spacing w:val="-11"/>
          <w:sz w:val="24"/>
        </w:rPr>
        <w:t xml:space="preserve"> </w:t>
      </w:r>
      <w:r>
        <w:rPr>
          <w:sz w:val="24"/>
        </w:rPr>
        <w:t>natyrën,</w:t>
      </w:r>
      <w:r>
        <w:rPr>
          <w:spacing w:val="-13"/>
          <w:sz w:val="24"/>
        </w:rPr>
        <w:t xml:space="preserve"> </w:t>
      </w:r>
      <w:r>
        <w:rPr>
          <w:sz w:val="24"/>
        </w:rPr>
        <w:t>pyjet,</w:t>
      </w:r>
      <w:r>
        <w:rPr>
          <w:spacing w:val="-13"/>
          <w:sz w:val="24"/>
        </w:rPr>
        <w:t xml:space="preserve"> </w:t>
      </w:r>
      <w:r>
        <w:rPr>
          <w:sz w:val="24"/>
        </w:rPr>
        <w:t>biodiversitetin</w:t>
      </w:r>
      <w:r>
        <w:rPr>
          <w:spacing w:val="-13"/>
          <w:sz w:val="24"/>
        </w:rPr>
        <w:t xml:space="preserve"> </w:t>
      </w:r>
      <w:r>
        <w:rPr>
          <w:sz w:val="24"/>
        </w:rPr>
        <w:t>dhe</w:t>
      </w:r>
      <w:r>
        <w:rPr>
          <w:spacing w:val="-12"/>
          <w:sz w:val="24"/>
        </w:rPr>
        <w:t xml:space="preserve"> </w:t>
      </w:r>
      <w:r>
        <w:rPr>
          <w:sz w:val="24"/>
        </w:rPr>
        <w:t>florën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faunën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egër;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0"/>
        <w:rPr>
          <w:sz w:val="24"/>
        </w:rPr>
      </w:pPr>
      <w:r>
        <w:rPr>
          <w:sz w:val="24"/>
        </w:rPr>
        <w:t>bashkëpunon</w:t>
      </w:r>
      <w:r>
        <w:rPr>
          <w:spacing w:val="-12"/>
          <w:sz w:val="24"/>
        </w:rPr>
        <w:t xml:space="preserve"> </w:t>
      </w:r>
      <w:r>
        <w:rPr>
          <w:sz w:val="24"/>
        </w:rPr>
        <w:t>me</w:t>
      </w:r>
      <w:r>
        <w:rPr>
          <w:spacing w:val="-12"/>
          <w:sz w:val="24"/>
        </w:rPr>
        <w:t xml:space="preserve"> </w:t>
      </w:r>
      <w:r>
        <w:rPr>
          <w:sz w:val="24"/>
        </w:rPr>
        <w:t>strukturat</w:t>
      </w:r>
      <w:r>
        <w:rPr>
          <w:spacing w:val="-11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kontrollit</w:t>
      </w:r>
      <w:r>
        <w:rPr>
          <w:spacing w:val="-11"/>
          <w:sz w:val="24"/>
        </w:rPr>
        <w:t xml:space="preserve"> </w:t>
      </w:r>
      <w:r>
        <w:rPr>
          <w:sz w:val="24"/>
        </w:rPr>
        <w:t>mbi</w:t>
      </w:r>
      <w:r>
        <w:rPr>
          <w:spacing w:val="-11"/>
          <w:sz w:val="24"/>
        </w:rPr>
        <w:t xml:space="preserve"> </w:t>
      </w:r>
      <w:r>
        <w:rPr>
          <w:sz w:val="24"/>
        </w:rPr>
        <w:t>gjuetinë</w:t>
      </w:r>
      <w:r>
        <w:rPr>
          <w:spacing w:val="-12"/>
          <w:sz w:val="24"/>
        </w:rPr>
        <w:t xml:space="preserve"> </w:t>
      </w:r>
      <w:r>
        <w:rPr>
          <w:sz w:val="24"/>
        </w:rPr>
        <w:t>kur</w:t>
      </w:r>
      <w:r>
        <w:rPr>
          <w:spacing w:val="-12"/>
          <w:sz w:val="24"/>
        </w:rPr>
        <w:t xml:space="preserve"> </w:t>
      </w:r>
      <w:r>
        <w:rPr>
          <w:sz w:val="24"/>
        </w:rPr>
        <w:t>pengohen</w:t>
      </w:r>
      <w:r>
        <w:rPr>
          <w:spacing w:val="-12"/>
          <w:sz w:val="24"/>
        </w:rPr>
        <w:t xml:space="preserve"> </w:t>
      </w:r>
      <w:r>
        <w:rPr>
          <w:sz w:val="24"/>
        </w:rPr>
        <w:t>në kryerjen e detyrës;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9"/>
        <w:rPr>
          <w:sz w:val="24"/>
        </w:rPr>
      </w:pPr>
      <w:r>
        <w:rPr>
          <w:sz w:val="24"/>
        </w:rPr>
        <w:t>bashkëpunon</w:t>
      </w:r>
      <w:r>
        <w:rPr>
          <w:spacing w:val="-9"/>
          <w:sz w:val="24"/>
        </w:rPr>
        <w:t xml:space="preserve"> </w:t>
      </w:r>
      <w:r>
        <w:rPr>
          <w:sz w:val="24"/>
        </w:rPr>
        <w:t>me</w:t>
      </w:r>
      <w:r>
        <w:rPr>
          <w:spacing w:val="-10"/>
          <w:sz w:val="24"/>
        </w:rPr>
        <w:t xml:space="preserve"> </w:t>
      </w:r>
      <w:r>
        <w:rPr>
          <w:sz w:val="24"/>
        </w:rPr>
        <w:t>strukturat</w:t>
      </w:r>
      <w:r>
        <w:rPr>
          <w:spacing w:val="-9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inspektimit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0"/>
          <w:sz w:val="24"/>
        </w:rPr>
        <w:t xml:space="preserve"> </w:t>
      </w:r>
      <w:r>
        <w:rPr>
          <w:sz w:val="24"/>
        </w:rPr>
        <w:t>mbulojnë</w:t>
      </w:r>
      <w:r>
        <w:rPr>
          <w:spacing w:val="-10"/>
          <w:sz w:val="24"/>
        </w:rPr>
        <w:t xml:space="preserve"> </w:t>
      </w:r>
      <w:r>
        <w:rPr>
          <w:sz w:val="24"/>
        </w:rPr>
        <w:t>veprimtarinë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peshkimit;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2"/>
        <w:rPr>
          <w:sz w:val="24"/>
        </w:rPr>
      </w:pPr>
      <w:r>
        <w:rPr>
          <w:sz w:val="24"/>
        </w:rPr>
        <w:t>bashkëpunon me strukturat 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ushtrimin e</w:t>
      </w:r>
      <w:r>
        <w:rPr>
          <w:spacing w:val="-1"/>
          <w:sz w:val="24"/>
        </w:rPr>
        <w:t xml:space="preserve"> </w:t>
      </w:r>
      <w:r>
        <w:rPr>
          <w:sz w:val="24"/>
        </w:rPr>
        <w:t>kontrollit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mbrojtjen e </w:t>
      </w:r>
      <w:r>
        <w:rPr>
          <w:spacing w:val="-2"/>
          <w:sz w:val="24"/>
        </w:rPr>
        <w:t>liqeneve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4"/>
        <w:rPr>
          <w:sz w:val="24"/>
        </w:rPr>
      </w:pPr>
      <w:r>
        <w:rPr>
          <w:sz w:val="24"/>
        </w:rPr>
        <w:t>ndërkufitare, brigjeve të tyre, zonave ujëmbledhëse, si dhe veprimtaritë që ushtrohen në to;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39"/>
          <w:tab w:val="left" w:pos="841"/>
        </w:tabs>
        <w:ind w:left="841" w:right="120"/>
        <w:rPr>
          <w:sz w:val="24"/>
        </w:rPr>
      </w:pPr>
      <w:r>
        <w:rPr>
          <w:sz w:val="24"/>
        </w:rPr>
        <w:t>verifikon dhe kontrollon zbatimin e kërkesave mbi nivelin kufi të zhurmës së lejuar nga personat fizikë e juridikë, që ushtrojnë veprimtari që gjenerojnë zhurma, në territorin e juridiksionit të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në përputhje me legjislacionin në fuqi për zhurmat.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62"/>
        </w:tabs>
        <w:ind w:left="362" w:hanging="240"/>
        <w:rPr>
          <w:i/>
          <w:sz w:val="24"/>
        </w:rPr>
      </w:pPr>
      <w:r>
        <w:rPr>
          <w:i/>
          <w:sz w:val="24"/>
        </w:rPr>
        <w:t>Në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fushën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veprimtarisë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tregtare, Policia </w:t>
      </w:r>
      <w:r>
        <w:rPr>
          <w:i/>
          <w:spacing w:val="-2"/>
          <w:sz w:val="24"/>
        </w:rPr>
        <w:t>Bashkiake: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3"/>
        <w:rPr>
          <w:sz w:val="24"/>
        </w:rPr>
      </w:pPr>
      <w:r>
        <w:rPr>
          <w:sz w:val="24"/>
        </w:rPr>
        <w:t>siguron zbatimin e akteve që përcaktojnë kryerjen e veprimtarive që trajtohen si veprimtari tregtare apo shërbimi, ambulante, në vende publike të përcaktuara paraprakisht nga organet e vetëqeverisjes vendore;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15"/>
        <w:rPr>
          <w:sz w:val="24"/>
        </w:rPr>
      </w:pPr>
      <w:r>
        <w:rPr>
          <w:sz w:val="24"/>
        </w:rPr>
        <w:t>verifikon respektimin e normave ligjore në lidhje me përdorimin në tregje apo vende të autorizuuara nga bashkia të qeseve plastike mbajtëse, si dhe qeseve plastike mbajtëse të oxodegradueshme apo të oxo-biodegradueshme dhe vendosjen e materialeve reklamuese të pijeve alkoolike, pijeve energjike dhe pijeve të gazuara që përmbajnë sheqer të shtuar drejtuar të miturve;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left="841" w:right="122"/>
        <w:rPr>
          <w:sz w:val="24"/>
        </w:rPr>
      </w:pPr>
      <w:r>
        <w:rPr>
          <w:sz w:val="24"/>
        </w:rPr>
        <w:t>mbështet</w:t>
      </w:r>
      <w:r>
        <w:rPr>
          <w:spacing w:val="-3"/>
          <w:sz w:val="24"/>
        </w:rPr>
        <w:t xml:space="preserve"> </w:t>
      </w:r>
      <w:r>
        <w:rPr>
          <w:sz w:val="24"/>
        </w:rPr>
        <w:t>strukturat</w:t>
      </w:r>
      <w:r>
        <w:rPr>
          <w:spacing w:val="-3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taksave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tarifave</w:t>
      </w:r>
      <w:r>
        <w:rPr>
          <w:spacing w:val="-4"/>
          <w:sz w:val="24"/>
        </w:rPr>
        <w:t xml:space="preserve"> </w:t>
      </w:r>
      <w:r>
        <w:rPr>
          <w:sz w:val="24"/>
        </w:rPr>
        <w:t>vendore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veprimtarinë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tyre.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71"/>
        </w:tabs>
        <w:ind w:right="119" w:firstLine="0"/>
        <w:rPr>
          <w:sz w:val="24"/>
        </w:rPr>
      </w:pPr>
      <w:r>
        <w:rPr>
          <w:i/>
          <w:sz w:val="24"/>
        </w:rPr>
        <w:t>Në fushën e mbrojtjes së shëndetit</w:t>
      </w:r>
      <w:r>
        <w:rPr>
          <w:sz w:val="24"/>
        </w:rPr>
        <w:t>, Policia Bashkiake siguron respektimin e normave ligjore në lidhje me ndalimin e pirjes së duhanit në mjetet e transportit publik, përfshirë taksitë dhe mjediset e përbashkëta, në banesat me bashkëpronësi të detyrueshme.</w:t>
      </w:r>
    </w:p>
    <w:p w:rsidR="000817C4" w:rsidRDefault="00493FD5">
      <w:pPr>
        <w:pStyle w:val="ListParagraph"/>
        <w:numPr>
          <w:ilvl w:val="0"/>
          <w:numId w:val="6"/>
        </w:numPr>
        <w:tabs>
          <w:tab w:val="left" w:pos="362"/>
        </w:tabs>
        <w:ind w:left="362" w:hanging="240"/>
        <w:rPr>
          <w:sz w:val="24"/>
        </w:rPr>
      </w:pPr>
      <w:r>
        <w:rPr>
          <w:i/>
          <w:sz w:val="24"/>
        </w:rPr>
        <w:t>Në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fushën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ruajtjes së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hapësirës publike,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Policia </w:t>
      </w:r>
      <w:r>
        <w:rPr>
          <w:i/>
          <w:spacing w:val="-2"/>
          <w:sz w:val="24"/>
        </w:rPr>
        <w:t>Bashkiake</w:t>
      </w:r>
      <w:r>
        <w:rPr>
          <w:spacing w:val="-2"/>
          <w:sz w:val="24"/>
        </w:rPr>
        <w:t>:</w:t>
      </w:r>
    </w:p>
    <w:p w:rsidR="000817C4" w:rsidRDefault="000817C4">
      <w:pPr>
        <w:jc w:val="both"/>
        <w:rPr>
          <w:sz w:val="24"/>
        </w:rPr>
        <w:sectPr w:rsidR="000817C4" w:rsidSect="001D377F">
          <w:pgSz w:w="11910" w:h="16840"/>
          <w:pgMar w:top="567" w:right="1580" w:bottom="1220" w:left="1580" w:header="0" w:footer="1024" w:gutter="0"/>
          <w:cols w:space="720"/>
        </w:sectPr>
      </w:pP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spacing w:before="66"/>
        <w:ind w:left="841" w:right="119"/>
        <w:rPr>
          <w:sz w:val="24"/>
        </w:rPr>
      </w:pPr>
      <w:r>
        <w:rPr>
          <w:sz w:val="24"/>
        </w:rPr>
        <w:lastRenderedPageBreak/>
        <w:t>siguron zbatimin e rregullave për përdorimin e hapësirës publike, për ndalimin e zënies së hapësirave publike, hedhjen e mbeturinave dhe mbrojtjen e monumenteve, ndërtesave, parqeve dhe lulishteve publike;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left="841" w:right="117"/>
        <w:rPr>
          <w:sz w:val="24"/>
        </w:rPr>
      </w:pPr>
      <w:r>
        <w:rPr>
          <w:sz w:val="24"/>
        </w:rPr>
        <w:t>vëren</w:t>
      </w:r>
      <w:r>
        <w:rPr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11"/>
          <w:sz w:val="24"/>
        </w:rPr>
        <w:t xml:space="preserve"> </w:t>
      </w:r>
      <w:r>
        <w:rPr>
          <w:sz w:val="24"/>
        </w:rPr>
        <w:t>konstaton</w:t>
      </w:r>
      <w:r>
        <w:rPr>
          <w:spacing w:val="-10"/>
          <w:sz w:val="24"/>
        </w:rPr>
        <w:t xml:space="preserve"> </w:t>
      </w:r>
      <w:r>
        <w:rPr>
          <w:sz w:val="24"/>
        </w:rPr>
        <w:t>ndërtimet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kundërligjshme,</w:t>
      </w:r>
      <w:r>
        <w:rPr>
          <w:spacing w:val="-10"/>
          <w:sz w:val="24"/>
        </w:rPr>
        <w:t xml:space="preserve"> </w:t>
      </w:r>
      <w:r>
        <w:rPr>
          <w:sz w:val="24"/>
        </w:rPr>
        <w:t>njofton</w:t>
      </w:r>
      <w:r>
        <w:rPr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11"/>
          <w:sz w:val="24"/>
        </w:rPr>
        <w:t xml:space="preserve"> </w:t>
      </w:r>
      <w:r>
        <w:rPr>
          <w:sz w:val="24"/>
        </w:rPr>
        <w:t>mbështet</w:t>
      </w:r>
      <w:r>
        <w:rPr>
          <w:spacing w:val="-10"/>
          <w:sz w:val="24"/>
        </w:rPr>
        <w:t xml:space="preserve"> </w:t>
      </w:r>
      <w:r>
        <w:rPr>
          <w:sz w:val="24"/>
        </w:rPr>
        <w:t>menjëherë strukturën përgjegjëse ndërtimore e urbanistike të bashkisë për vazhdimin e mëtejshëm të procedurave ligjore;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1"/>
        <w:rPr>
          <w:sz w:val="24"/>
        </w:rPr>
      </w:pPr>
      <w:r>
        <w:rPr>
          <w:sz w:val="24"/>
        </w:rPr>
        <w:t>siguron</w:t>
      </w:r>
      <w:r>
        <w:rPr>
          <w:spacing w:val="-7"/>
          <w:sz w:val="24"/>
        </w:rPr>
        <w:t xml:space="preserve"> </w:t>
      </w:r>
      <w:r>
        <w:rPr>
          <w:sz w:val="24"/>
        </w:rPr>
        <w:t>zbatimin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rregullave</w:t>
      </w:r>
      <w:r>
        <w:rPr>
          <w:spacing w:val="-7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funksionimin e shërbimit publik të varrimit dhe për administrimin e varrezave në territorin e juridiksionit të bashkisë;</w:t>
      </w:r>
    </w:p>
    <w:p w:rsidR="000817C4" w:rsidRDefault="00493FD5">
      <w:pPr>
        <w:pStyle w:val="ListParagraph"/>
        <w:numPr>
          <w:ilvl w:val="1"/>
          <w:numId w:val="6"/>
        </w:numPr>
        <w:tabs>
          <w:tab w:val="left" w:pos="841"/>
        </w:tabs>
        <w:ind w:left="841" w:right="120"/>
        <w:rPr>
          <w:sz w:val="24"/>
        </w:rPr>
      </w:pPr>
      <w:r>
        <w:rPr>
          <w:sz w:val="24"/>
        </w:rPr>
        <w:t>garanton zbatimin e përcaktimeve ligjore mbi afishimin e materialeve propagandistike</w:t>
      </w:r>
      <w:r>
        <w:rPr>
          <w:spacing w:val="-11"/>
          <w:sz w:val="24"/>
        </w:rPr>
        <w:t xml:space="preserve"> </w:t>
      </w:r>
      <w:r>
        <w:rPr>
          <w:sz w:val="24"/>
        </w:rPr>
        <w:t>në</w:t>
      </w:r>
      <w:r>
        <w:rPr>
          <w:spacing w:val="-12"/>
          <w:sz w:val="24"/>
        </w:rPr>
        <w:t xml:space="preserve"> </w:t>
      </w:r>
      <w:r>
        <w:rPr>
          <w:sz w:val="24"/>
        </w:rPr>
        <w:t>vendet</w:t>
      </w:r>
      <w:r>
        <w:rPr>
          <w:spacing w:val="-8"/>
          <w:sz w:val="24"/>
        </w:rPr>
        <w:t xml:space="preserve"> </w:t>
      </w:r>
      <w:r>
        <w:rPr>
          <w:sz w:val="24"/>
        </w:rPr>
        <w:t>jashtë</w:t>
      </w:r>
      <w:r>
        <w:rPr>
          <w:spacing w:val="-11"/>
          <w:sz w:val="24"/>
        </w:rPr>
        <w:t xml:space="preserve"> </w:t>
      </w:r>
      <w:r>
        <w:rPr>
          <w:sz w:val="24"/>
        </w:rPr>
        <w:t>përcaktimeve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bëra,</w:t>
      </w:r>
      <w:r>
        <w:rPr>
          <w:spacing w:val="-11"/>
          <w:sz w:val="24"/>
        </w:rPr>
        <w:t xml:space="preserve"> </w:t>
      </w:r>
      <w:r>
        <w:rPr>
          <w:sz w:val="24"/>
        </w:rPr>
        <w:t>duke</w:t>
      </w:r>
      <w:r>
        <w:rPr>
          <w:spacing w:val="-12"/>
          <w:sz w:val="24"/>
        </w:rPr>
        <w:t xml:space="preserve"> </w:t>
      </w:r>
      <w:r>
        <w:rPr>
          <w:sz w:val="24"/>
        </w:rPr>
        <w:t>hequr</w:t>
      </w:r>
      <w:r>
        <w:rPr>
          <w:spacing w:val="-11"/>
          <w:sz w:val="24"/>
        </w:rPr>
        <w:t xml:space="preserve"> </w:t>
      </w:r>
      <w:r>
        <w:rPr>
          <w:sz w:val="24"/>
        </w:rPr>
        <w:t>menjëherë</w:t>
      </w:r>
      <w:r>
        <w:rPr>
          <w:spacing w:val="-12"/>
          <w:sz w:val="24"/>
        </w:rPr>
        <w:t xml:space="preserve"> </w:t>
      </w:r>
      <w:r>
        <w:rPr>
          <w:sz w:val="24"/>
        </w:rPr>
        <w:t>çdo material propagandues të subjekteve zgjedhore.</w:t>
      </w:r>
    </w:p>
    <w:p w:rsidR="000817C4" w:rsidRDefault="000817C4">
      <w:pPr>
        <w:pStyle w:val="BodyText"/>
        <w:spacing w:before="50"/>
        <w:ind w:left="0" w:firstLine="0"/>
      </w:pPr>
    </w:p>
    <w:p w:rsidR="000817C4" w:rsidRDefault="00493FD5">
      <w:pPr>
        <w:ind w:left="122"/>
        <w:rPr>
          <w:b/>
          <w:sz w:val="24"/>
        </w:rPr>
      </w:pPr>
      <w:r>
        <w:rPr>
          <w:b/>
          <w:sz w:val="24"/>
        </w:rPr>
        <w:t>Kandidatët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plotësojnë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kërkesat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posaçme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vijon:</w:t>
      </w:r>
    </w:p>
    <w:p w:rsidR="000817C4" w:rsidRDefault="000817C4">
      <w:pPr>
        <w:pStyle w:val="BodyText"/>
        <w:spacing w:before="29"/>
        <w:ind w:left="0" w:firstLine="0"/>
        <w:rPr>
          <w:b/>
        </w:rPr>
      </w:pPr>
    </w:p>
    <w:p w:rsidR="000817C4" w:rsidRDefault="00493FD5">
      <w:pPr>
        <w:pStyle w:val="ListParagraph"/>
        <w:numPr>
          <w:ilvl w:val="0"/>
          <w:numId w:val="5"/>
        </w:numPr>
        <w:tabs>
          <w:tab w:val="left" w:pos="548"/>
        </w:tabs>
        <w:spacing w:before="1"/>
        <w:ind w:left="548" w:hanging="359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8"/>
        </w:tabs>
        <w:spacing w:before="40"/>
        <w:ind w:left="548" w:hanging="359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ketë zotësi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vepruar;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 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 kryejë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detyrën </w:t>
      </w:r>
      <w:r>
        <w:rPr>
          <w:spacing w:val="-2"/>
          <w:sz w:val="24"/>
        </w:rPr>
        <w:t>përkatëse;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përfunduar</w:t>
      </w:r>
      <w:r>
        <w:rPr>
          <w:spacing w:val="-1"/>
          <w:sz w:val="24"/>
        </w:rPr>
        <w:t xml:space="preserve"> </w:t>
      </w:r>
      <w:r>
        <w:rPr>
          <w:sz w:val="24"/>
        </w:rPr>
        <w:t>arsimin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mesëm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lartë;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9"/>
        </w:tabs>
        <w:spacing w:before="43" w:line="276" w:lineRule="auto"/>
        <w:ind w:right="122"/>
        <w:rPr>
          <w:sz w:val="24"/>
        </w:rPr>
      </w:pPr>
      <w:r>
        <w:rPr>
          <w:sz w:val="24"/>
        </w:rPr>
        <w:t>të mos jetë dënuar me vendim të formës së prerë për kryerjen e një krimi apo një kundërvajtjeje penale;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7"/>
          <w:tab w:val="left" w:pos="549"/>
        </w:tabs>
        <w:spacing w:line="276" w:lineRule="auto"/>
        <w:ind w:right="116"/>
        <w:rPr>
          <w:sz w:val="24"/>
        </w:rPr>
      </w:pPr>
      <w:r>
        <w:rPr>
          <w:sz w:val="24"/>
        </w:rPr>
        <w:t>ndaj</w:t>
      </w:r>
      <w:r>
        <w:rPr>
          <w:spacing w:val="-7"/>
          <w:sz w:val="24"/>
        </w:rPr>
        <w:t xml:space="preserve"> </w:t>
      </w:r>
      <w:r>
        <w:rPr>
          <w:sz w:val="24"/>
        </w:rPr>
        <w:t>tij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7"/>
          <w:sz w:val="24"/>
        </w:rPr>
        <w:t xml:space="preserve"> </w:t>
      </w:r>
      <w:r>
        <w:rPr>
          <w:sz w:val="24"/>
        </w:rPr>
        <w:t>jetë</w:t>
      </w:r>
      <w:r>
        <w:rPr>
          <w:spacing w:val="-8"/>
          <w:sz w:val="24"/>
        </w:rPr>
        <w:t xml:space="preserve"> </w:t>
      </w:r>
      <w:r>
        <w:rPr>
          <w:sz w:val="24"/>
        </w:rPr>
        <w:t>marrë</w:t>
      </w:r>
      <w:r>
        <w:rPr>
          <w:spacing w:val="-9"/>
          <w:sz w:val="24"/>
        </w:rPr>
        <w:t xml:space="preserve"> </w:t>
      </w:r>
      <w:r>
        <w:rPr>
          <w:sz w:val="24"/>
        </w:rPr>
        <w:t>masa</w:t>
      </w:r>
      <w:r>
        <w:rPr>
          <w:spacing w:val="-8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7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puna</w:t>
      </w:r>
      <w:r>
        <w:rPr>
          <w:spacing w:val="-8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7"/>
          <w:sz w:val="24"/>
        </w:rPr>
        <w:t xml:space="preserve"> </w:t>
      </w:r>
      <w:r>
        <w:rPr>
          <w:sz w:val="24"/>
        </w:rPr>
        <w:t>është</w:t>
      </w:r>
      <w:r>
        <w:rPr>
          <w:spacing w:val="-8"/>
          <w:sz w:val="24"/>
        </w:rPr>
        <w:t xml:space="preserve"> </w:t>
      </w:r>
      <w:r>
        <w:rPr>
          <w:sz w:val="24"/>
        </w:rPr>
        <w:t>shuar</w:t>
      </w:r>
      <w:r>
        <w:rPr>
          <w:spacing w:val="-8"/>
          <w:sz w:val="24"/>
        </w:rPr>
        <w:t xml:space="preserve"> </w:t>
      </w:r>
      <w:r>
        <w:rPr>
          <w:sz w:val="24"/>
        </w:rPr>
        <w:t>ose të mos ketë masë disiplinore në fuqi;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7"/>
          <w:tab w:val="left" w:pos="549"/>
        </w:tabs>
        <w:spacing w:line="276" w:lineRule="auto"/>
        <w:ind w:right="121"/>
        <w:rPr>
          <w:sz w:val="24"/>
        </w:rPr>
      </w:pPr>
      <w:r>
        <w:rPr>
          <w:sz w:val="24"/>
        </w:rPr>
        <w:t>të mos jetë larguar nga Policia e Shtetit dhe Garda e Republikës për shkak të vlerësimeve kalimtare ose periodike, të parashikuara nga legjislacioni në fuqi për punonjësit e Policisë së Shtetit;</w:t>
      </w:r>
    </w:p>
    <w:p w:rsidR="000817C4" w:rsidRDefault="00493FD5">
      <w:pPr>
        <w:pStyle w:val="ListParagraph"/>
        <w:numPr>
          <w:ilvl w:val="0"/>
          <w:numId w:val="5"/>
        </w:numPr>
        <w:tabs>
          <w:tab w:val="left" w:pos="548"/>
        </w:tabs>
        <w:spacing w:line="274" w:lineRule="exact"/>
        <w:ind w:left="548" w:hanging="359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paraqesë</w:t>
      </w:r>
      <w:r>
        <w:rPr>
          <w:spacing w:val="-2"/>
          <w:sz w:val="24"/>
        </w:rPr>
        <w:t xml:space="preserve"> </w:t>
      </w:r>
      <w:r>
        <w:rPr>
          <w:sz w:val="24"/>
        </w:rPr>
        <w:t>vërtetimin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besueshmërisë.</w:t>
      </w:r>
    </w:p>
    <w:p w:rsidR="000817C4" w:rsidRDefault="000817C4">
      <w:pPr>
        <w:pStyle w:val="BodyText"/>
        <w:spacing w:before="42"/>
        <w:ind w:left="0" w:firstLine="0"/>
      </w:pPr>
    </w:p>
    <w:p w:rsidR="000817C4" w:rsidRDefault="00493FD5">
      <w:pPr>
        <w:pStyle w:val="Heading1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:rsidR="000817C4" w:rsidRDefault="000817C4">
      <w:pPr>
        <w:pStyle w:val="BodyText"/>
        <w:spacing w:before="29"/>
        <w:ind w:left="0" w:firstLine="0"/>
        <w:rPr>
          <w:b/>
        </w:rPr>
      </w:pPr>
    </w:p>
    <w:p w:rsidR="000817C4" w:rsidRDefault="00493FD5">
      <w:pPr>
        <w:pStyle w:val="BodyText"/>
        <w:ind w:left="122" w:firstLine="0"/>
      </w:pPr>
      <w:r>
        <w:t>Kandidatët</w:t>
      </w:r>
      <w:r>
        <w:rPr>
          <w:spacing w:val="-3"/>
        </w:rPr>
        <w:t xml:space="preserve"> </w:t>
      </w:r>
      <w:r>
        <w:t>duhet të dorëzojnë</w:t>
      </w:r>
      <w:r>
        <w:rPr>
          <w:spacing w:val="-1"/>
        </w:rPr>
        <w:t xml:space="preserve"> </w:t>
      </w:r>
      <w:r>
        <w:t xml:space="preserve">dokumentat si më </w:t>
      </w:r>
      <w:r>
        <w:rPr>
          <w:spacing w:val="-2"/>
        </w:rPr>
        <w:t>poshtë: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pacing w:val="-2"/>
          <w:sz w:val="24"/>
        </w:rPr>
        <w:t>K</w:t>
      </w:r>
      <w:r w:rsidR="00493FD5">
        <w:rPr>
          <w:spacing w:val="-2"/>
          <w:sz w:val="24"/>
        </w:rPr>
        <w:t>ërkesën;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8"/>
        </w:tabs>
        <w:spacing w:before="43"/>
        <w:ind w:left="548" w:hanging="359"/>
        <w:rPr>
          <w:sz w:val="24"/>
        </w:rPr>
      </w:pPr>
      <w:r>
        <w:rPr>
          <w:spacing w:val="-2"/>
          <w:sz w:val="24"/>
        </w:rPr>
        <w:t>J</w:t>
      </w:r>
      <w:r w:rsidR="00493FD5">
        <w:rPr>
          <w:spacing w:val="-2"/>
          <w:sz w:val="24"/>
        </w:rPr>
        <w:t>etëshkrimin;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z w:val="24"/>
        </w:rPr>
        <w:t>F</w:t>
      </w:r>
      <w:r w:rsidR="00493FD5">
        <w:rPr>
          <w:sz w:val="24"/>
        </w:rPr>
        <w:t>otokopjen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e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 xml:space="preserve">kartës së </w:t>
      </w:r>
      <w:r w:rsidR="00493FD5">
        <w:rPr>
          <w:spacing w:val="-2"/>
          <w:sz w:val="24"/>
        </w:rPr>
        <w:t>identitetit;</w:t>
      </w:r>
    </w:p>
    <w:p w:rsidR="000817C4" w:rsidRPr="00DB1766" w:rsidRDefault="00DB1766" w:rsidP="00DB1766">
      <w:pPr>
        <w:tabs>
          <w:tab w:val="left" w:pos="548"/>
        </w:tabs>
        <w:spacing w:before="41"/>
        <w:ind w:left="189"/>
        <w:rPr>
          <w:sz w:val="24"/>
        </w:rPr>
      </w:pPr>
      <w:r>
        <w:rPr>
          <w:sz w:val="24"/>
        </w:rPr>
        <w:t xml:space="preserve">ç)   </w:t>
      </w:r>
      <w:r w:rsidRPr="00DB1766">
        <w:rPr>
          <w:sz w:val="24"/>
        </w:rPr>
        <w:t>F</w:t>
      </w:r>
      <w:r w:rsidR="00493FD5" w:rsidRPr="00DB1766">
        <w:rPr>
          <w:sz w:val="24"/>
        </w:rPr>
        <w:t>otokopjet</w:t>
      </w:r>
      <w:r w:rsidR="00493FD5" w:rsidRPr="00DB1766">
        <w:rPr>
          <w:spacing w:val="-3"/>
          <w:sz w:val="24"/>
        </w:rPr>
        <w:t xml:space="preserve"> </w:t>
      </w:r>
      <w:r w:rsidR="00493FD5" w:rsidRPr="00DB1766">
        <w:rPr>
          <w:sz w:val="24"/>
        </w:rPr>
        <w:t>e</w:t>
      </w:r>
      <w:r w:rsidR="00493FD5" w:rsidRPr="00DB1766">
        <w:rPr>
          <w:spacing w:val="-2"/>
          <w:sz w:val="24"/>
        </w:rPr>
        <w:t xml:space="preserve"> </w:t>
      </w:r>
      <w:r w:rsidR="00493FD5" w:rsidRPr="00DB1766">
        <w:rPr>
          <w:sz w:val="24"/>
        </w:rPr>
        <w:t>noterizuara</w:t>
      </w:r>
      <w:r w:rsidR="00493FD5" w:rsidRPr="00DB1766">
        <w:rPr>
          <w:spacing w:val="-2"/>
          <w:sz w:val="24"/>
        </w:rPr>
        <w:t xml:space="preserve"> </w:t>
      </w:r>
      <w:r w:rsidR="00493FD5" w:rsidRPr="00DB1766">
        <w:rPr>
          <w:sz w:val="24"/>
        </w:rPr>
        <w:t>të</w:t>
      </w:r>
      <w:r w:rsidR="00493FD5" w:rsidRPr="00DB1766">
        <w:rPr>
          <w:spacing w:val="-2"/>
          <w:sz w:val="24"/>
        </w:rPr>
        <w:t xml:space="preserve"> </w:t>
      </w:r>
      <w:r w:rsidR="00493FD5" w:rsidRPr="00DB1766">
        <w:rPr>
          <w:sz w:val="24"/>
        </w:rPr>
        <w:t>diplomës të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z w:val="24"/>
        </w:rPr>
        <w:t>arsimit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z w:val="24"/>
        </w:rPr>
        <w:t>të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z w:val="24"/>
        </w:rPr>
        <w:t>mesëm të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pacing w:val="-2"/>
          <w:sz w:val="24"/>
        </w:rPr>
        <w:t>lartë;</w:t>
      </w:r>
    </w:p>
    <w:p w:rsidR="000817C4" w:rsidRDefault="00493FD5">
      <w:pPr>
        <w:pStyle w:val="ListParagraph"/>
        <w:numPr>
          <w:ilvl w:val="0"/>
          <w:numId w:val="3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(dy) foto</w:t>
      </w:r>
      <w:r>
        <w:rPr>
          <w:spacing w:val="-1"/>
          <w:sz w:val="24"/>
        </w:rPr>
        <w:t xml:space="preserve"> </w:t>
      </w:r>
      <w:r>
        <w:rPr>
          <w:sz w:val="24"/>
        </w:rPr>
        <w:t>me përmasa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5"/>
          <w:sz w:val="24"/>
        </w:rPr>
        <w:t>cm;</w:t>
      </w:r>
    </w:p>
    <w:p w:rsidR="000817C4" w:rsidRPr="00DB1766" w:rsidRDefault="00DB1766" w:rsidP="00DB1766">
      <w:pPr>
        <w:tabs>
          <w:tab w:val="left" w:pos="549"/>
        </w:tabs>
        <w:spacing w:before="41"/>
        <w:ind w:left="189"/>
        <w:rPr>
          <w:sz w:val="24"/>
        </w:rPr>
      </w:pPr>
      <w:r>
        <w:rPr>
          <w:sz w:val="24"/>
        </w:rPr>
        <w:t xml:space="preserve">dh) </w:t>
      </w:r>
      <w:r w:rsidRPr="00DB1766">
        <w:rPr>
          <w:sz w:val="24"/>
        </w:rPr>
        <w:t>R</w:t>
      </w:r>
      <w:r w:rsidR="00493FD5" w:rsidRPr="00DB1766">
        <w:rPr>
          <w:sz w:val="24"/>
        </w:rPr>
        <w:t>aportin</w:t>
      </w:r>
      <w:r w:rsidR="00493FD5" w:rsidRPr="00DB1766">
        <w:rPr>
          <w:spacing w:val="-2"/>
          <w:sz w:val="24"/>
        </w:rPr>
        <w:t xml:space="preserve"> </w:t>
      </w:r>
      <w:r w:rsidR="00493FD5" w:rsidRPr="00DB1766">
        <w:rPr>
          <w:sz w:val="24"/>
        </w:rPr>
        <w:t>mjekoligjor</w:t>
      </w:r>
      <w:r w:rsidR="00493FD5" w:rsidRPr="00DB1766">
        <w:rPr>
          <w:spacing w:val="-2"/>
          <w:sz w:val="24"/>
        </w:rPr>
        <w:t xml:space="preserve"> </w:t>
      </w:r>
      <w:r w:rsidR="00493FD5" w:rsidRPr="00DB1766">
        <w:rPr>
          <w:sz w:val="24"/>
        </w:rPr>
        <w:t>mbi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z w:val="24"/>
        </w:rPr>
        <w:t>gjendjen</w:t>
      </w:r>
      <w:r w:rsidR="00493FD5" w:rsidRPr="00DB1766">
        <w:rPr>
          <w:spacing w:val="-1"/>
          <w:sz w:val="24"/>
        </w:rPr>
        <w:t xml:space="preserve"> </w:t>
      </w:r>
      <w:r w:rsidR="00493FD5" w:rsidRPr="00DB1766">
        <w:rPr>
          <w:spacing w:val="-2"/>
          <w:sz w:val="24"/>
        </w:rPr>
        <w:t>shëndetësore;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7"/>
        </w:tabs>
        <w:spacing w:before="43"/>
        <w:ind w:left="547" w:hanging="358"/>
        <w:rPr>
          <w:sz w:val="24"/>
        </w:rPr>
      </w:pPr>
      <w:r>
        <w:rPr>
          <w:sz w:val="24"/>
        </w:rPr>
        <w:t>C</w:t>
      </w:r>
      <w:r w:rsidR="00493FD5">
        <w:rPr>
          <w:sz w:val="24"/>
        </w:rPr>
        <w:t>ertifikatën</w:t>
      </w:r>
      <w:r w:rsidR="00493FD5">
        <w:rPr>
          <w:spacing w:val="-4"/>
          <w:sz w:val="24"/>
        </w:rPr>
        <w:t xml:space="preserve"> </w:t>
      </w:r>
      <w:r w:rsidR="00493FD5">
        <w:rPr>
          <w:sz w:val="24"/>
        </w:rPr>
        <w:t>e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gjendjes gjyqësore</w:t>
      </w:r>
      <w:r w:rsidR="00493FD5">
        <w:rPr>
          <w:spacing w:val="-4"/>
          <w:sz w:val="24"/>
        </w:rPr>
        <w:t xml:space="preserve"> </w:t>
      </w:r>
      <w:r w:rsidR="00493FD5">
        <w:rPr>
          <w:sz w:val="24"/>
        </w:rPr>
        <w:t>(dëshmi</w:t>
      </w:r>
      <w:r w:rsidR="00493FD5">
        <w:rPr>
          <w:spacing w:val="-1"/>
          <w:sz w:val="24"/>
        </w:rPr>
        <w:t xml:space="preserve"> </w:t>
      </w:r>
      <w:r w:rsidR="00493FD5">
        <w:rPr>
          <w:spacing w:val="-2"/>
          <w:sz w:val="24"/>
        </w:rPr>
        <w:t>penaliteti);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8"/>
        </w:tabs>
        <w:spacing w:before="41"/>
        <w:ind w:left="548" w:hanging="359"/>
        <w:rPr>
          <w:sz w:val="24"/>
        </w:rPr>
      </w:pPr>
      <w:r>
        <w:rPr>
          <w:sz w:val="24"/>
        </w:rPr>
        <w:t>V</w:t>
      </w:r>
      <w:r w:rsidR="00493FD5">
        <w:rPr>
          <w:sz w:val="24"/>
        </w:rPr>
        <w:t>ërtetimin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nga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prokuroria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për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qenien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ose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jo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në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 xml:space="preserve">ndjekje </w:t>
      </w:r>
      <w:r w:rsidR="00493FD5">
        <w:rPr>
          <w:spacing w:val="-2"/>
          <w:sz w:val="24"/>
        </w:rPr>
        <w:t>penale;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9"/>
        </w:tabs>
        <w:spacing w:before="41"/>
        <w:rPr>
          <w:sz w:val="24"/>
        </w:rPr>
      </w:pPr>
      <w:r>
        <w:rPr>
          <w:sz w:val="24"/>
        </w:rPr>
        <w:t>V</w:t>
      </w:r>
      <w:r w:rsidR="00493FD5">
        <w:rPr>
          <w:sz w:val="24"/>
        </w:rPr>
        <w:t>ërtetimin</w:t>
      </w:r>
      <w:r w:rsidR="00493FD5">
        <w:rPr>
          <w:spacing w:val="-4"/>
          <w:sz w:val="24"/>
        </w:rPr>
        <w:t xml:space="preserve"> </w:t>
      </w:r>
      <w:r w:rsidR="00493FD5">
        <w:rPr>
          <w:sz w:val="24"/>
        </w:rPr>
        <w:t>nga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gjykata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për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çështje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në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proces</w:t>
      </w:r>
      <w:r w:rsidR="00493FD5">
        <w:rPr>
          <w:spacing w:val="1"/>
          <w:sz w:val="24"/>
        </w:rPr>
        <w:t xml:space="preserve"> </w:t>
      </w:r>
      <w:r w:rsidR="00493FD5">
        <w:rPr>
          <w:spacing w:val="-2"/>
          <w:sz w:val="24"/>
        </w:rPr>
        <w:t>gjykimi;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9"/>
        </w:tabs>
        <w:spacing w:before="40"/>
        <w:rPr>
          <w:sz w:val="24"/>
        </w:rPr>
      </w:pPr>
      <w:r>
        <w:rPr>
          <w:sz w:val="24"/>
        </w:rPr>
        <w:t>D</w:t>
      </w:r>
      <w:r w:rsidR="00493FD5">
        <w:rPr>
          <w:sz w:val="24"/>
        </w:rPr>
        <w:t>okumentet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për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vërtetimin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e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përvojës në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punë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apo</w:t>
      </w:r>
      <w:r w:rsidR="00493FD5">
        <w:rPr>
          <w:spacing w:val="1"/>
          <w:sz w:val="24"/>
        </w:rPr>
        <w:t xml:space="preserve"> </w:t>
      </w:r>
      <w:r w:rsidR="00493FD5">
        <w:rPr>
          <w:sz w:val="24"/>
        </w:rPr>
        <w:t>librezën e</w:t>
      </w:r>
      <w:r w:rsidR="00493FD5">
        <w:rPr>
          <w:spacing w:val="-1"/>
          <w:sz w:val="24"/>
        </w:rPr>
        <w:t xml:space="preserve"> </w:t>
      </w:r>
      <w:r w:rsidR="00493FD5">
        <w:rPr>
          <w:spacing w:val="-2"/>
          <w:sz w:val="24"/>
        </w:rPr>
        <w:t>punës;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8"/>
        </w:tabs>
        <w:spacing w:before="44"/>
        <w:ind w:left="548" w:hanging="359"/>
        <w:rPr>
          <w:sz w:val="24"/>
        </w:rPr>
      </w:pPr>
      <w:r>
        <w:rPr>
          <w:sz w:val="24"/>
        </w:rPr>
        <w:t>V</w:t>
      </w:r>
      <w:r w:rsidR="00493FD5">
        <w:rPr>
          <w:sz w:val="24"/>
        </w:rPr>
        <w:t>lerësimin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e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fundit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të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punës,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kur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aplikantët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vijnë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nga administrata</w:t>
      </w:r>
      <w:r w:rsidR="00493FD5">
        <w:rPr>
          <w:spacing w:val="-1"/>
          <w:sz w:val="24"/>
        </w:rPr>
        <w:t xml:space="preserve"> </w:t>
      </w:r>
      <w:r w:rsidR="00493FD5">
        <w:rPr>
          <w:spacing w:val="-2"/>
          <w:sz w:val="24"/>
        </w:rPr>
        <w:t>publike;</w:t>
      </w:r>
    </w:p>
    <w:p w:rsidR="000817C4" w:rsidRDefault="00DB1766">
      <w:pPr>
        <w:pStyle w:val="ListParagraph"/>
        <w:numPr>
          <w:ilvl w:val="0"/>
          <w:numId w:val="3"/>
        </w:numPr>
        <w:tabs>
          <w:tab w:val="left" w:pos="547"/>
          <w:tab w:val="left" w:pos="549"/>
        </w:tabs>
        <w:spacing w:before="41" w:line="276" w:lineRule="auto"/>
        <w:ind w:right="306"/>
        <w:rPr>
          <w:sz w:val="24"/>
        </w:rPr>
      </w:pPr>
      <w:r>
        <w:rPr>
          <w:sz w:val="24"/>
        </w:rPr>
        <w:t>V</w:t>
      </w:r>
      <w:r w:rsidR="00493FD5">
        <w:rPr>
          <w:sz w:val="24"/>
        </w:rPr>
        <w:t>ërtetimin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që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të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mos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ketë</w:t>
      </w:r>
      <w:r w:rsidR="00493FD5">
        <w:rPr>
          <w:spacing w:val="-1"/>
          <w:sz w:val="24"/>
        </w:rPr>
        <w:t xml:space="preserve"> </w:t>
      </w:r>
      <w:r w:rsidR="00493FD5">
        <w:rPr>
          <w:sz w:val="24"/>
        </w:rPr>
        <w:t>masë</w:t>
      </w:r>
      <w:r w:rsidR="00493FD5">
        <w:rPr>
          <w:spacing w:val="-4"/>
          <w:sz w:val="24"/>
        </w:rPr>
        <w:t xml:space="preserve"> </w:t>
      </w:r>
      <w:r w:rsidR="00493FD5">
        <w:rPr>
          <w:sz w:val="24"/>
        </w:rPr>
        <w:t>disiplinore</w:t>
      </w:r>
      <w:r w:rsidR="00493FD5">
        <w:rPr>
          <w:spacing w:val="-4"/>
          <w:sz w:val="24"/>
        </w:rPr>
        <w:t xml:space="preserve"> </w:t>
      </w:r>
      <w:r w:rsidR="00493FD5">
        <w:rPr>
          <w:sz w:val="24"/>
        </w:rPr>
        <w:t>të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largimit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nga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puna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që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nuk</w:t>
      </w:r>
      <w:r w:rsidR="00493FD5">
        <w:rPr>
          <w:spacing w:val="-2"/>
          <w:sz w:val="24"/>
        </w:rPr>
        <w:t xml:space="preserve"> </w:t>
      </w:r>
      <w:r w:rsidR="00493FD5">
        <w:rPr>
          <w:sz w:val="24"/>
        </w:rPr>
        <w:t>është</w:t>
      </w:r>
      <w:r w:rsidR="00493FD5">
        <w:rPr>
          <w:spacing w:val="-3"/>
          <w:sz w:val="24"/>
        </w:rPr>
        <w:t xml:space="preserve"> </w:t>
      </w:r>
      <w:r w:rsidR="00493FD5">
        <w:rPr>
          <w:sz w:val="24"/>
        </w:rPr>
        <w:t>shuar ose të mos ketë masë disiplinore në fuqi;</w:t>
      </w:r>
    </w:p>
    <w:p w:rsidR="000817C4" w:rsidRPr="003A3749" w:rsidRDefault="00DB1766">
      <w:pPr>
        <w:pStyle w:val="ListParagraph"/>
        <w:numPr>
          <w:ilvl w:val="0"/>
          <w:numId w:val="3"/>
        </w:numPr>
        <w:tabs>
          <w:tab w:val="left" w:pos="547"/>
          <w:tab w:val="left" w:pos="549"/>
        </w:tabs>
        <w:spacing w:line="276" w:lineRule="auto"/>
        <w:ind w:right="314"/>
        <w:rPr>
          <w:sz w:val="24"/>
        </w:rPr>
      </w:pPr>
      <w:r w:rsidRPr="003A3749">
        <w:rPr>
          <w:sz w:val="24"/>
        </w:rPr>
        <w:t>V</w:t>
      </w:r>
      <w:r w:rsidR="00493FD5" w:rsidRPr="003A3749">
        <w:rPr>
          <w:sz w:val="24"/>
        </w:rPr>
        <w:t>ërtetimin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që</w:t>
      </w:r>
      <w:r w:rsidR="00493FD5" w:rsidRPr="003A3749">
        <w:rPr>
          <w:spacing w:val="-4"/>
          <w:sz w:val="24"/>
        </w:rPr>
        <w:t xml:space="preserve"> </w:t>
      </w:r>
      <w:r w:rsidR="00493FD5" w:rsidRPr="003A3749">
        <w:rPr>
          <w:sz w:val="24"/>
        </w:rPr>
        <w:t>të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mos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jetë</w:t>
      </w:r>
      <w:r w:rsidR="00493FD5" w:rsidRPr="003A3749">
        <w:rPr>
          <w:spacing w:val="-2"/>
          <w:sz w:val="24"/>
        </w:rPr>
        <w:t xml:space="preserve"> </w:t>
      </w:r>
      <w:r w:rsidR="00493FD5" w:rsidRPr="003A3749">
        <w:rPr>
          <w:sz w:val="24"/>
        </w:rPr>
        <w:t>larguar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nga</w:t>
      </w:r>
      <w:r w:rsidR="00493FD5" w:rsidRPr="003A3749">
        <w:rPr>
          <w:spacing w:val="-4"/>
          <w:sz w:val="24"/>
        </w:rPr>
        <w:t xml:space="preserve"> </w:t>
      </w:r>
      <w:r w:rsidR="00493FD5" w:rsidRPr="003A3749">
        <w:rPr>
          <w:sz w:val="24"/>
        </w:rPr>
        <w:t>Policia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e</w:t>
      </w:r>
      <w:r w:rsidR="00493FD5" w:rsidRPr="003A3749">
        <w:rPr>
          <w:spacing w:val="-5"/>
          <w:sz w:val="24"/>
        </w:rPr>
        <w:t xml:space="preserve"> </w:t>
      </w:r>
      <w:r w:rsidR="00493FD5" w:rsidRPr="003A3749">
        <w:rPr>
          <w:sz w:val="24"/>
        </w:rPr>
        <w:t>Shtetit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dhe</w:t>
      </w:r>
      <w:r w:rsidR="00493FD5" w:rsidRPr="003A3749">
        <w:rPr>
          <w:spacing w:val="-4"/>
          <w:sz w:val="24"/>
        </w:rPr>
        <w:t xml:space="preserve"> </w:t>
      </w:r>
      <w:r w:rsidR="00493FD5" w:rsidRPr="003A3749">
        <w:rPr>
          <w:sz w:val="24"/>
        </w:rPr>
        <w:t>Garda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>e</w:t>
      </w:r>
      <w:r w:rsidR="00493FD5" w:rsidRPr="003A3749">
        <w:rPr>
          <w:spacing w:val="-4"/>
          <w:sz w:val="24"/>
        </w:rPr>
        <w:t xml:space="preserve"> </w:t>
      </w:r>
      <w:r w:rsidR="00493FD5" w:rsidRPr="003A3749">
        <w:rPr>
          <w:sz w:val="24"/>
        </w:rPr>
        <w:t>Republikës,</w:t>
      </w:r>
      <w:r w:rsidR="00493FD5" w:rsidRPr="003A3749">
        <w:rPr>
          <w:spacing w:val="-3"/>
          <w:sz w:val="24"/>
        </w:rPr>
        <w:t xml:space="preserve"> </w:t>
      </w:r>
      <w:r w:rsidR="00493FD5" w:rsidRPr="003A3749">
        <w:rPr>
          <w:sz w:val="24"/>
        </w:rPr>
        <w:t xml:space="preserve">për shkak të vlerësimeve kalimtare ose periodike, të parashikuara nga legjislacioni në </w:t>
      </w:r>
      <w:r w:rsidR="00493FD5" w:rsidRPr="003A3749">
        <w:rPr>
          <w:spacing w:val="-2"/>
          <w:sz w:val="24"/>
        </w:rPr>
        <w:t>fuqi;</w:t>
      </w:r>
    </w:p>
    <w:p w:rsidR="000817C4" w:rsidRPr="003A3749" w:rsidRDefault="00DB1766">
      <w:pPr>
        <w:pStyle w:val="ListParagraph"/>
        <w:numPr>
          <w:ilvl w:val="0"/>
          <w:numId w:val="3"/>
        </w:numPr>
        <w:tabs>
          <w:tab w:val="left" w:pos="549"/>
        </w:tabs>
        <w:spacing w:line="276" w:lineRule="auto"/>
        <w:ind w:right="112"/>
        <w:rPr>
          <w:sz w:val="24"/>
        </w:rPr>
      </w:pPr>
      <w:r w:rsidRPr="003A3749">
        <w:rPr>
          <w:sz w:val="24"/>
        </w:rPr>
        <w:t>V</w:t>
      </w:r>
      <w:r w:rsidR="00493FD5" w:rsidRPr="003A3749">
        <w:rPr>
          <w:sz w:val="24"/>
        </w:rPr>
        <w:t>ërtetimin e besueshmërisë që lëshohet nga struktura vendore e Policisë së Shtetit, me kërkesën e bashkisë përkatëse, përpara pranimit në Policinë Bashkiake.</w:t>
      </w:r>
    </w:p>
    <w:p w:rsidR="000817C4" w:rsidRDefault="00493FD5">
      <w:pPr>
        <w:pStyle w:val="BodyText"/>
        <w:spacing w:before="267" w:line="278" w:lineRule="auto"/>
        <w:ind w:left="122" w:right="118" w:firstLine="0"/>
        <w:jc w:val="both"/>
      </w:pPr>
      <w:r>
        <w:lastRenderedPageBreak/>
        <w:t>Dokumentat duhet të dorëzohen pranë Sektorit të Bu</w:t>
      </w:r>
      <w:r w:rsidR="005B5449">
        <w:t>rimeve Njerëzore në Bashkinë Klos</w:t>
      </w:r>
      <w:r>
        <w:t xml:space="preserve"> brenda </w:t>
      </w:r>
      <w:r w:rsidRPr="00221D61">
        <w:t>datës</w:t>
      </w:r>
      <w:r w:rsidRPr="00221D61">
        <w:rPr>
          <w:spacing w:val="40"/>
        </w:rPr>
        <w:t xml:space="preserve"> </w:t>
      </w:r>
      <w:r w:rsidR="005B5449" w:rsidRPr="00221D61">
        <w:rPr>
          <w:b/>
        </w:rPr>
        <w:t xml:space="preserve"> </w:t>
      </w:r>
      <w:r w:rsidR="00585F68">
        <w:rPr>
          <w:b/>
        </w:rPr>
        <w:t>20.11</w:t>
      </w:r>
      <w:r w:rsidR="003A3749" w:rsidRPr="004C455B">
        <w:rPr>
          <w:b/>
        </w:rPr>
        <w:t>.2025</w:t>
      </w:r>
      <w:r w:rsidR="003A3749" w:rsidRPr="004C455B">
        <w:t>.</w:t>
      </w:r>
    </w:p>
    <w:p w:rsidR="000817C4" w:rsidRDefault="000817C4">
      <w:pPr>
        <w:pStyle w:val="BodyText"/>
        <w:spacing w:before="41"/>
        <w:ind w:left="0" w:firstLine="0"/>
      </w:pPr>
    </w:p>
    <w:p w:rsidR="000817C4" w:rsidRDefault="00493FD5">
      <w:pPr>
        <w:pStyle w:val="Heading1"/>
        <w:tabs>
          <w:tab w:val="left" w:pos="2120"/>
          <w:tab w:val="left" w:pos="2955"/>
          <w:tab w:val="left" w:pos="4123"/>
          <w:tab w:val="left" w:pos="4641"/>
          <w:tab w:val="left" w:pos="6600"/>
          <w:tab w:val="left" w:pos="8299"/>
        </w:tabs>
        <w:spacing w:line="276" w:lineRule="auto"/>
        <w:ind w:right="124"/>
      </w:pPr>
      <w:r>
        <w:rPr>
          <w:spacing w:val="-2"/>
        </w:rPr>
        <w:t>REZULTATET</w:t>
      </w:r>
      <w:r>
        <w:tab/>
      </w:r>
      <w:r>
        <w:rPr>
          <w:spacing w:val="-4"/>
        </w:rPr>
        <w:t>PËR</w:t>
      </w:r>
      <w:r>
        <w:tab/>
      </w:r>
      <w:r>
        <w:rPr>
          <w:spacing w:val="-4"/>
        </w:rPr>
        <w:t>FAZËN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VERIFIKIMIT</w:t>
      </w:r>
      <w:r>
        <w:tab/>
      </w:r>
      <w:r>
        <w:rPr>
          <w:spacing w:val="-2"/>
        </w:rPr>
        <w:t>PARAPRAK</w:t>
      </w:r>
      <w:r>
        <w:tab/>
      </w:r>
      <w:r>
        <w:rPr>
          <w:spacing w:val="-6"/>
        </w:rPr>
        <w:t xml:space="preserve">TË </w:t>
      </w:r>
      <w:r>
        <w:rPr>
          <w:spacing w:val="-2"/>
        </w:rPr>
        <w:t>DOKUMENTACIONIT</w:t>
      </w:r>
    </w:p>
    <w:p w:rsidR="000817C4" w:rsidRDefault="000817C4">
      <w:pPr>
        <w:pStyle w:val="BodyText"/>
        <w:spacing w:before="38"/>
        <w:ind w:left="0" w:firstLine="0"/>
        <w:rPr>
          <w:b/>
        </w:rPr>
      </w:pPr>
    </w:p>
    <w:p w:rsidR="000817C4" w:rsidRDefault="00493FD5">
      <w:pPr>
        <w:pStyle w:val="BodyText"/>
        <w:spacing w:line="276" w:lineRule="auto"/>
        <w:ind w:left="122" w:right="116" w:firstLine="0"/>
        <w:jc w:val="both"/>
      </w:pPr>
      <w:r>
        <w:t xml:space="preserve">Në </w:t>
      </w:r>
      <w:r w:rsidRPr="00221D61">
        <w:t xml:space="preserve">datën </w:t>
      </w:r>
      <w:r w:rsidR="005B5449" w:rsidRPr="00221D61">
        <w:rPr>
          <w:b/>
        </w:rPr>
        <w:t xml:space="preserve"> </w:t>
      </w:r>
      <w:r w:rsidR="00057E40">
        <w:rPr>
          <w:b/>
        </w:rPr>
        <w:t>23.11</w:t>
      </w:r>
      <w:r w:rsidR="003A3749" w:rsidRPr="004C455B">
        <w:rPr>
          <w:b/>
        </w:rPr>
        <w:t>.2025</w:t>
      </w:r>
      <w:r w:rsidRPr="004C455B">
        <w:t xml:space="preserve">, </w:t>
      </w:r>
      <w:r>
        <w:t>Njësia e Bu</w:t>
      </w:r>
      <w:r w:rsidR="005B5449">
        <w:t>rimeve Njerëzore në Bashkinë Klos</w:t>
      </w:r>
      <w:r>
        <w:t xml:space="preserve"> do të shpallë në portalin “Shërbimi Kombëtar i Punësimit”, në fa</w:t>
      </w:r>
      <w:r w:rsidR="005B5449">
        <w:t>qen e internetit të Bashkisë Klos</w:t>
      </w:r>
      <w:r>
        <w:rPr>
          <w:spacing w:val="40"/>
        </w:rPr>
        <w:t xml:space="preserve"> </w:t>
      </w:r>
      <w:r>
        <w:t>dhe stendat e informimit të publikut, listën e kandidatëve që plotësojnë kushtet dhe kërkesat e posaçme, si dhe datën, vendin dhe orën e saktë kur do të zhvillohet testimi.</w:t>
      </w:r>
    </w:p>
    <w:p w:rsidR="000817C4" w:rsidRDefault="000817C4">
      <w:pPr>
        <w:pStyle w:val="BodyText"/>
        <w:spacing w:before="46"/>
        <w:ind w:left="0" w:firstLine="0"/>
      </w:pPr>
    </w:p>
    <w:p w:rsidR="000817C4" w:rsidRDefault="00493FD5">
      <w:pPr>
        <w:pStyle w:val="Heading1"/>
        <w:spacing w:line="276" w:lineRule="auto"/>
      </w:pPr>
      <w:r>
        <w:t>FUSHAT E NJOHURIVE, AFTËSITË DHE CILËSITË MBI TË CILAT DO TË ZHVILLOHET INTERVISTA</w:t>
      </w:r>
    </w:p>
    <w:p w:rsidR="005B5449" w:rsidRDefault="005B5449">
      <w:pPr>
        <w:spacing w:line="276" w:lineRule="auto"/>
      </w:pPr>
    </w:p>
    <w:p w:rsidR="005B5449" w:rsidRPr="005B5449" w:rsidRDefault="005B5449" w:rsidP="005B5449"/>
    <w:p w:rsidR="005B5449" w:rsidRPr="005B5449" w:rsidRDefault="005B5449" w:rsidP="005B5449"/>
    <w:p w:rsidR="005B5449" w:rsidRDefault="005B5449" w:rsidP="005B5449">
      <w:pPr>
        <w:pStyle w:val="BodyText"/>
        <w:spacing w:before="68"/>
        <w:ind w:left="122" w:firstLine="0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:rsidR="005B5449" w:rsidRDefault="005B5449" w:rsidP="005B5449">
      <w:pPr>
        <w:pStyle w:val="ListParagraph"/>
        <w:numPr>
          <w:ilvl w:val="1"/>
          <w:numId w:val="3"/>
        </w:numPr>
        <w:tabs>
          <w:tab w:val="left" w:pos="841"/>
        </w:tabs>
        <w:spacing w:before="41" w:line="276" w:lineRule="auto"/>
        <w:ind w:left="841" w:right="119"/>
        <w:rPr>
          <w:i/>
          <w:sz w:val="24"/>
        </w:rPr>
      </w:pPr>
      <w:r>
        <w:rPr>
          <w:sz w:val="24"/>
        </w:rPr>
        <w:t>Njohuritë</w:t>
      </w:r>
      <w:r>
        <w:rPr>
          <w:spacing w:val="40"/>
          <w:sz w:val="24"/>
        </w:rPr>
        <w:t xml:space="preserve"> </w:t>
      </w:r>
      <w:r>
        <w:rPr>
          <w:sz w:val="24"/>
        </w:rPr>
        <w:t>mbi</w:t>
      </w:r>
      <w:r>
        <w:rPr>
          <w:spacing w:val="40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40"/>
          <w:sz w:val="24"/>
        </w:rPr>
        <w:t xml:space="preserve"> </w:t>
      </w:r>
      <w:r>
        <w:rPr>
          <w:sz w:val="24"/>
        </w:rPr>
        <w:t>organizimin</w:t>
      </w:r>
      <w:r>
        <w:rPr>
          <w:spacing w:val="40"/>
          <w:sz w:val="24"/>
        </w:rPr>
        <w:t xml:space="preserve"> </w:t>
      </w:r>
      <w:r>
        <w:rPr>
          <w:sz w:val="24"/>
        </w:rPr>
        <w:t>dhe</w:t>
      </w:r>
      <w:r>
        <w:rPr>
          <w:spacing w:val="40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qeverisjes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vendore;</w:t>
      </w:r>
    </w:p>
    <w:p w:rsidR="005B5449" w:rsidRDefault="005B5449" w:rsidP="005B5449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ind w:left="840" w:hanging="359"/>
        <w:rPr>
          <w:i/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89/2022 “Për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Policinë </w:t>
      </w:r>
      <w:r>
        <w:rPr>
          <w:spacing w:val="-2"/>
          <w:sz w:val="24"/>
        </w:rPr>
        <w:t>Bashkiake”;</w:t>
      </w:r>
    </w:p>
    <w:p w:rsidR="005B5449" w:rsidRDefault="005B5449" w:rsidP="005B5449">
      <w:pPr>
        <w:pStyle w:val="ListParagraph"/>
        <w:numPr>
          <w:ilvl w:val="1"/>
          <w:numId w:val="3"/>
        </w:numPr>
        <w:tabs>
          <w:tab w:val="left" w:pos="841"/>
        </w:tabs>
        <w:spacing w:before="43" w:line="276" w:lineRule="auto"/>
        <w:ind w:left="841" w:right="120"/>
        <w:rPr>
          <w:i/>
          <w:sz w:val="24"/>
        </w:rPr>
      </w:pPr>
      <w:r>
        <w:rPr>
          <w:sz w:val="24"/>
        </w:rPr>
        <w:t>VKM-në 452,</w:t>
      </w:r>
      <w:r>
        <w:rPr>
          <w:spacing w:val="29"/>
          <w:sz w:val="24"/>
        </w:rPr>
        <w:t xml:space="preserve"> </w:t>
      </w:r>
      <w:r>
        <w:rPr>
          <w:sz w:val="24"/>
        </w:rPr>
        <w:t>datë 26.07.2023</w:t>
      </w:r>
      <w:r>
        <w:rPr>
          <w:spacing w:val="29"/>
          <w:sz w:val="24"/>
        </w:rPr>
        <w:t xml:space="preserve"> </w:t>
      </w:r>
      <w:r>
        <w:rPr>
          <w:sz w:val="24"/>
        </w:rPr>
        <w:t>“Për miratimin</w:t>
      </w:r>
      <w:r>
        <w:rPr>
          <w:spacing w:val="29"/>
          <w:sz w:val="24"/>
        </w:rPr>
        <w:t xml:space="preserve"> </w:t>
      </w:r>
      <w:r>
        <w:rPr>
          <w:sz w:val="24"/>
        </w:rPr>
        <w:t>e rregullores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kuadër të policisë </w:t>
      </w:r>
      <w:r>
        <w:rPr>
          <w:spacing w:val="-2"/>
          <w:sz w:val="24"/>
        </w:rPr>
        <w:t>bashkiake”;</w:t>
      </w:r>
    </w:p>
    <w:p w:rsidR="005B5449" w:rsidRDefault="005B5449" w:rsidP="005B5449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ind w:left="840" w:hanging="359"/>
        <w:rPr>
          <w:i/>
        </w:rPr>
      </w:pPr>
      <w:r>
        <w:rPr>
          <w:sz w:val="24"/>
        </w:rPr>
        <w:t>Kodi</w:t>
      </w:r>
      <w:r>
        <w:rPr>
          <w:spacing w:val="-3"/>
          <w:sz w:val="24"/>
        </w:rPr>
        <w:t xml:space="preserve"> </w:t>
      </w:r>
      <w:r>
        <w:rPr>
          <w:sz w:val="24"/>
        </w:rPr>
        <w:t>i 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Republikës së </w:t>
      </w:r>
      <w:r>
        <w:rPr>
          <w:spacing w:val="-2"/>
          <w:sz w:val="24"/>
        </w:rPr>
        <w:t>Shqipërisë.</w:t>
      </w:r>
    </w:p>
    <w:p w:rsidR="005B5449" w:rsidRDefault="005B5449" w:rsidP="005B5449">
      <w:pPr>
        <w:pStyle w:val="BodyText"/>
        <w:spacing w:before="89"/>
        <w:ind w:left="0" w:firstLine="0"/>
      </w:pPr>
    </w:p>
    <w:p w:rsidR="005B5449" w:rsidRDefault="005B5449" w:rsidP="005B5449">
      <w:pPr>
        <w:pStyle w:val="Heading1"/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rPr>
          <w:spacing w:val="-2"/>
        </w:rPr>
        <w:t>KANDIDATËVE</w:t>
      </w:r>
    </w:p>
    <w:p w:rsidR="005B5449" w:rsidRDefault="005B5449" w:rsidP="005B5449">
      <w:pPr>
        <w:pStyle w:val="BodyText"/>
        <w:spacing w:before="81"/>
        <w:ind w:left="0" w:firstLine="0"/>
        <w:rPr>
          <w:b/>
        </w:rPr>
      </w:pPr>
    </w:p>
    <w:p w:rsidR="005B5449" w:rsidRDefault="005B5449" w:rsidP="005B5449">
      <w:pPr>
        <w:spacing w:before="1"/>
        <w:ind w:left="122"/>
        <w:rPr>
          <w:b/>
          <w:sz w:val="24"/>
        </w:rPr>
      </w:pPr>
      <w:r>
        <w:rPr>
          <w:b/>
          <w:sz w:val="24"/>
        </w:rPr>
        <w:t>Kandidatët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vlerësohen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lidhje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dokumentacionin e</w:t>
      </w:r>
      <w:r>
        <w:rPr>
          <w:b/>
          <w:spacing w:val="-2"/>
          <w:sz w:val="24"/>
        </w:rPr>
        <w:t xml:space="preserve"> dorëzuar:</w:t>
      </w:r>
    </w:p>
    <w:p w:rsidR="005B5449" w:rsidRDefault="005B5449" w:rsidP="005B5449">
      <w:pPr>
        <w:pStyle w:val="BodyText"/>
        <w:spacing w:before="36"/>
        <w:ind w:left="122" w:firstLine="0"/>
      </w:pPr>
      <w:r>
        <w:t>Kandidatët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vlerësohen</w:t>
      </w:r>
      <w:r>
        <w:rPr>
          <w:spacing w:val="-9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përvojën,</w:t>
      </w:r>
      <w:r>
        <w:rPr>
          <w:spacing w:val="-9"/>
        </w:rPr>
        <w:t xml:space="preserve"> </w:t>
      </w:r>
      <w:r>
        <w:t>trajnimet</w:t>
      </w:r>
      <w:r>
        <w:rPr>
          <w:spacing w:val="-9"/>
        </w:rPr>
        <w:t xml:space="preserve"> </w:t>
      </w:r>
      <w:r>
        <w:t>apo</w:t>
      </w:r>
      <w:r>
        <w:rPr>
          <w:spacing w:val="-9"/>
        </w:rPr>
        <w:t xml:space="preserve"> </w:t>
      </w:r>
      <w:r>
        <w:t>kualifikimet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lidhura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rPr>
          <w:spacing w:val="-2"/>
        </w:rPr>
        <w:t>fushën.</w:t>
      </w:r>
    </w:p>
    <w:p w:rsidR="005B5449" w:rsidRDefault="005B5449" w:rsidP="005B5449">
      <w:pPr>
        <w:pStyle w:val="BodyText"/>
        <w:spacing w:before="89"/>
        <w:ind w:left="0" w:firstLine="0"/>
      </w:pPr>
    </w:p>
    <w:p w:rsidR="005B5449" w:rsidRDefault="005B5449" w:rsidP="005B5449">
      <w:pPr>
        <w:ind w:left="122"/>
        <w:rPr>
          <w:b/>
          <w:sz w:val="24"/>
        </w:rPr>
      </w:pPr>
      <w:r>
        <w:rPr>
          <w:b/>
          <w:sz w:val="24"/>
        </w:rPr>
        <w:t>Kandidatët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testimin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shkrim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gojë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vlerësohen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lidhje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me:</w:t>
      </w:r>
    </w:p>
    <w:p w:rsidR="005B5449" w:rsidRDefault="005B5449" w:rsidP="005B5449">
      <w:pPr>
        <w:pStyle w:val="ListParagraph"/>
        <w:numPr>
          <w:ilvl w:val="0"/>
          <w:numId w:val="2"/>
        </w:numPr>
        <w:tabs>
          <w:tab w:val="left" w:pos="366"/>
        </w:tabs>
        <w:spacing w:before="36"/>
        <w:ind w:hanging="244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punën;</w:t>
      </w:r>
    </w:p>
    <w:p w:rsidR="005B5449" w:rsidRDefault="005B5449" w:rsidP="005B5449">
      <w:pPr>
        <w:pStyle w:val="ListParagraph"/>
        <w:numPr>
          <w:ilvl w:val="0"/>
          <w:numId w:val="2"/>
        </w:numPr>
        <w:tabs>
          <w:tab w:val="left" w:pos="380"/>
        </w:tabs>
        <w:spacing w:before="41"/>
        <w:ind w:left="380" w:hanging="258"/>
        <w:rPr>
          <w:sz w:val="24"/>
        </w:rPr>
      </w:pPr>
      <w:r>
        <w:rPr>
          <w:sz w:val="24"/>
        </w:rPr>
        <w:t>Eksperiencën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mëparshme;</w:t>
      </w:r>
    </w:p>
    <w:p w:rsidR="005B5449" w:rsidRDefault="005B5449" w:rsidP="005B5449">
      <w:pPr>
        <w:pStyle w:val="ListParagraph"/>
        <w:numPr>
          <w:ilvl w:val="0"/>
          <w:numId w:val="2"/>
        </w:numPr>
        <w:tabs>
          <w:tab w:val="left" w:pos="366"/>
        </w:tabs>
        <w:spacing w:before="43"/>
        <w:ind w:hanging="244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 dhe</w:t>
      </w:r>
      <w:r>
        <w:rPr>
          <w:spacing w:val="-2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karrierën.</w:t>
      </w:r>
    </w:p>
    <w:p w:rsidR="005B5449" w:rsidRDefault="005B5449" w:rsidP="005B5449">
      <w:pPr>
        <w:pStyle w:val="BodyText"/>
        <w:spacing w:before="82"/>
        <w:ind w:left="0" w:firstLine="0"/>
      </w:pPr>
    </w:p>
    <w:p w:rsidR="005B5449" w:rsidRDefault="005B5449" w:rsidP="005B5449">
      <w:pPr>
        <w:pStyle w:val="BodyText"/>
        <w:spacing w:line="276" w:lineRule="auto"/>
        <w:ind w:left="122" w:firstLine="0"/>
      </w:pPr>
      <w:r>
        <w:t>Totali</w:t>
      </w:r>
      <w:r>
        <w:rPr>
          <w:spacing w:val="78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pikëve</w:t>
      </w:r>
      <w:r>
        <w:rPr>
          <w:spacing w:val="75"/>
        </w:rPr>
        <w:t xml:space="preserve"> </w:t>
      </w:r>
      <w:r>
        <w:t>të</w:t>
      </w:r>
      <w:r>
        <w:rPr>
          <w:spacing w:val="76"/>
        </w:rPr>
        <w:t xml:space="preserve"> </w:t>
      </w:r>
      <w:r>
        <w:t>vlerësimit</w:t>
      </w:r>
      <w:r>
        <w:rPr>
          <w:spacing w:val="78"/>
        </w:rPr>
        <w:t xml:space="preserve"> </w:t>
      </w:r>
      <w:r>
        <w:t>të</w:t>
      </w:r>
      <w:r>
        <w:rPr>
          <w:spacing w:val="76"/>
        </w:rPr>
        <w:t xml:space="preserve"> </w:t>
      </w:r>
      <w:r>
        <w:t>kandidatëve</w:t>
      </w:r>
      <w:r>
        <w:rPr>
          <w:spacing w:val="76"/>
        </w:rPr>
        <w:t xml:space="preserve"> </w:t>
      </w:r>
      <w:r>
        <w:t>është</w:t>
      </w:r>
      <w:r>
        <w:rPr>
          <w:spacing w:val="77"/>
        </w:rPr>
        <w:t xml:space="preserve"> </w:t>
      </w:r>
      <w:r>
        <w:t>100</w:t>
      </w:r>
      <w:r>
        <w:rPr>
          <w:spacing w:val="77"/>
        </w:rPr>
        <w:t xml:space="preserve"> </w:t>
      </w:r>
      <w:r>
        <w:t>(njëqind),</w:t>
      </w:r>
      <w:r>
        <w:rPr>
          <w:spacing w:val="77"/>
        </w:rPr>
        <w:t xml:space="preserve"> </w:t>
      </w:r>
      <w:r>
        <w:t>të</w:t>
      </w:r>
      <w:r>
        <w:rPr>
          <w:spacing w:val="74"/>
        </w:rPr>
        <w:t xml:space="preserve"> </w:t>
      </w:r>
      <w:r>
        <w:t>cilat</w:t>
      </w:r>
      <w:r>
        <w:rPr>
          <w:spacing w:val="77"/>
        </w:rPr>
        <w:t xml:space="preserve"> </w:t>
      </w:r>
      <w:r>
        <w:t xml:space="preserve">ndahen </w:t>
      </w:r>
      <w:r>
        <w:rPr>
          <w:spacing w:val="-2"/>
        </w:rPr>
        <w:t>përkatësisht:</w:t>
      </w:r>
    </w:p>
    <w:p w:rsidR="005B5449" w:rsidRDefault="005B5449" w:rsidP="005B5449">
      <w:pPr>
        <w:pStyle w:val="ListParagraph"/>
        <w:numPr>
          <w:ilvl w:val="0"/>
          <w:numId w:val="1"/>
        </w:numPr>
        <w:tabs>
          <w:tab w:val="left" w:pos="367"/>
        </w:tabs>
        <w:spacing w:before="1"/>
        <w:ind w:hanging="245"/>
        <w:rPr>
          <w:sz w:val="24"/>
        </w:rPr>
      </w:pPr>
      <w:r>
        <w:rPr>
          <w:sz w:val="24"/>
        </w:rPr>
        <w:t>testimi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shkrim,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(gjashtëdhjetë)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pikë;</w:t>
      </w:r>
    </w:p>
    <w:p w:rsidR="005B5449" w:rsidRDefault="005B5449" w:rsidP="005B5449">
      <w:pPr>
        <w:pStyle w:val="ListParagraph"/>
        <w:numPr>
          <w:ilvl w:val="0"/>
          <w:numId w:val="1"/>
        </w:numPr>
        <w:tabs>
          <w:tab w:val="left" w:pos="381"/>
        </w:tabs>
        <w:spacing w:before="41"/>
        <w:ind w:left="381" w:hanging="259"/>
        <w:rPr>
          <w:sz w:val="24"/>
        </w:rPr>
      </w:pPr>
      <w:r>
        <w:rPr>
          <w:sz w:val="24"/>
        </w:rPr>
        <w:t>testimi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aftësive</w:t>
      </w:r>
      <w:r>
        <w:rPr>
          <w:spacing w:val="-2"/>
          <w:sz w:val="24"/>
        </w:rPr>
        <w:t xml:space="preserve"> </w:t>
      </w:r>
      <w:r>
        <w:rPr>
          <w:sz w:val="24"/>
        </w:rPr>
        <w:t>fizike,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(njëzet)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pikë;</w:t>
      </w:r>
    </w:p>
    <w:p w:rsidR="005B5449" w:rsidRDefault="005B5449" w:rsidP="005B5449">
      <w:pPr>
        <w:pStyle w:val="ListParagraph"/>
        <w:numPr>
          <w:ilvl w:val="0"/>
          <w:numId w:val="1"/>
        </w:numPr>
        <w:tabs>
          <w:tab w:val="left" w:pos="367"/>
        </w:tabs>
        <w:spacing w:before="41"/>
        <w:ind w:hanging="245"/>
        <w:rPr>
          <w:sz w:val="24"/>
        </w:rPr>
      </w:pPr>
      <w:r>
        <w:rPr>
          <w:sz w:val="24"/>
        </w:rPr>
        <w:t>intervista,</w:t>
      </w:r>
      <w:r w:rsidR="005F71A3">
        <w:rPr>
          <w:sz w:val="24"/>
        </w:rPr>
        <w:t xml:space="preserve"> (CV) 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(njëzet) </w:t>
      </w:r>
      <w:r>
        <w:rPr>
          <w:spacing w:val="-2"/>
          <w:sz w:val="24"/>
        </w:rPr>
        <w:t>pikë.</w:t>
      </w:r>
    </w:p>
    <w:p w:rsidR="005B5449" w:rsidRDefault="005B5449" w:rsidP="005B5449">
      <w:pPr>
        <w:pStyle w:val="BodyText"/>
        <w:spacing w:before="81"/>
        <w:ind w:left="0" w:firstLine="0"/>
      </w:pPr>
    </w:p>
    <w:p w:rsidR="005B5449" w:rsidRDefault="005B5449" w:rsidP="005B5449">
      <w:pPr>
        <w:pStyle w:val="BodyText"/>
        <w:spacing w:line="278" w:lineRule="auto"/>
        <w:ind w:left="122" w:firstLine="0"/>
      </w:pPr>
      <w:r>
        <w:t>Kandidati</w:t>
      </w:r>
      <w:r>
        <w:rPr>
          <w:spacing w:val="-12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ka</w:t>
      </w:r>
      <w:r>
        <w:rPr>
          <w:spacing w:val="-11"/>
        </w:rPr>
        <w:t xml:space="preserve"> </w:t>
      </w:r>
      <w:r>
        <w:t>marrë</w:t>
      </w:r>
      <w:r>
        <w:rPr>
          <w:spacing w:val="-13"/>
        </w:rPr>
        <w:t xml:space="preserve"> </w:t>
      </w:r>
      <w:r>
        <w:t>mbi</w:t>
      </w:r>
      <w:r>
        <w:rPr>
          <w:spacing w:val="-12"/>
        </w:rPr>
        <w:t xml:space="preserve"> </w:t>
      </w:r>
      <w:r>
        <w:t>60%</w:t>
      </w:r>
      <w:r>
        <w:rPr>
          <w:spacing w:val="-13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pikëve</w:t>
      </w:r>
      <w:r>
        <w:rPr>
          <w:spacing w:val="-11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përcaktuara</w:t>
      </w:r>
      <w:r>
        <w:rPr>
          <w:spacing w:val="-13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testimin</w:t>
      </w:r>
      <w:r>
        <w:rPr>
          <w:spacing w:val="-12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shkrim</w:t>
      </w:r>
      <w:r>
        <w:rPr>
          <w:spacing w:val="-12"/>
        </w:rPr>
        <w:t xml:space="preserve"> </w:t>
      </w:r>
      <w:r>
        <w:t>njoftohet për të vazhduar konkurrimin;</w:t>
      </w:r>
    </w:p>
    <w:p w:rsidR="005B5449" w:rsidRDefault="005B5449" w:rsidP="005B5449">
      <w:pPr>
        <w:pStyle w:val="BodyText"/>
        <w:spacing w:line="276" w:lineRule="auto"/>
        <w:ind w:left="122" w:firstLine="0"/>
      </w:pPr>
      <w:r>
        <w:t>Kandidati</w:t>
      </w:r>
      <w:r>
        <w:rPr>
          <w:spacing w:val="29"/>
        </w:rPr>
        <w:t xml:space="preserve"> </w:t>
      </w:r>
      <w:r>
        <w:t>quhet</w:t>
      </w:r>
      <w:r>
        <w:rPr>
          <w:spacing w:val="30"/>
        </w:rPr>
        <w:t xml:space="preserve"> </w:t>
      </w:r>
      <w:r>
        <w:t>fitues</w:t>
      </w:r>
      <w:r>
        <w:rPr>
          <w:spacing w:val="29"/>
        </w:rPr>
        <w:t xml:space="preserve"> </w:t>
      </w:r>
      <w:r>
        <w:t>kur</w:t>
      </w:r>
      <w:r>
        <w:rPr>
          <w:spacing w:val="28"/>
        </w:rPr>
        <w:t xml:space="preserve"> </w:t>
      </w:r>
      <w:r>
        <w:t>ka</w:t>
      </w:r>
      <w:r>
        <w:rPr>
          <w:spacing w:val="28"/>
        </w:rPr>
        <w:t xml:space="preserve"> </w:t>
      </w:r>
      <w:r>
        <w:t>marrë</w:t>
      </w:r>
      <w:r>
        <w:rPr>
          <w:spacing w:val="27"/>
        </w:rPr>
        <w:t xml:space="preserve"> </w:t>
      </w:r>
      <w:r>
        <w:t>mbi</w:t>
      </w:r>
      <w:r>
        <w:rPr>
          <w:spacing w:val="29"/>
        </w:rPr>
        <w:t xml:space="preserve"> </w:t>
      </w:r>
      <w:r>
        <w:t>60%</w:t>
      </w:r>
      <w:r>
        <w:rPr>
          <w:spacing w:val="28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pikëve</w:t>
      </w:r>
      <w:r>
        <w:rPr>
          <w:spacing w:val="27"/>
        </w:rPr>
        <w:t xml:space="preserve"> </w:t>
      </w:r>
      <w:r>
        <w:t>të</w:t>
      </w:r>
      <w:r>
        <w:rPr>
          <w:spacing w:val="28"/>
        </w:rPr>
        <w:t xml:space="preserve"> </w:t>
      </w:r>
      <w:r>
        <w:t>përcaktuara</w:t>
      </w:r>
      <w:r>
        <w:rPr>
          <w:spacing w:val="28"/>
        </w:rPr>
        <w:t xml:space="preserve"> </w:t>
      </w:r>
      <w:r>
        <w:t>për</w:t>
      </w:r>
      <w:r>
        <w:rPr>
          <w:spacing w:val="28"/>
        </w:rPr>
        <w:t xml:space="preserve"> </w:t>
      </w:r>
      <w:r>
        <w:t>testimin</w:t>
      </w:r>
      <w:r>
        <w:rPr>
          <w:spacing w:val="29"/>
        </w:rPr>
        <w:t xml:space="preserve"> </w:t>
      </w:r>
      <w:r>
        <w:t>e aftësive fizike;</w:t>
      </w:r>
    </w:p>
    <w:p w:rsidR="005B5449" w:rsidRDefault="005B5449" w:rsidP="005B5449">
      <w:pPr>
        <w:pStyle w:val="BodyText"/>
        <w:spacing w:line="278" w:lineRule="auto"/>
        <w:ind w:left="122" w:right="108" w:firstLine="0"/>
      </w:pPr>
      <w:r>
        <w:t>Kandidati</w:t>
      </w:r>
      <w:r>
        <w:rPr>
          <w:spacing w:val="-5"/>
        </w:rPr>
        <w:t xml:space="preserve"> </w:t>
      </w:r>
      <w:r>
        <w:t>vlerësohet</w:t>
      </w:r>
      <w:r>
        <w:rPr>
          <w:spacing w:val="-5"/>
        </w:rPr>
        <w:t xml:space="preserve"> </w:t>
      </w:r>
      <w:r>
        <w:t>përmes</w:t>
      </w:r>
      <w:r>
        <w:rPr>
          <w:spacing w:val="-5"/>
        </w:rPr>
        <w:t xml:space="preserve"> </w:t>
      </w:r>
      <w:r>
        <w:t>intervistës</w:t>
      </w:r>
      <w:r>
        <w:rPr>
          <w:spacing w:val="-5"/>
        </w:rPr>
        <w:t xml:space="preserve"> </w:t>
      </w:r>
      <w:r>
        <w:t>lidhur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përshtatshmërinë</w:t>
      </w:r>
      <w:r>
        <w:rPr>
          <w:spacing w:val="-7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pranueshmërinë e tij për ushtrimin e detyrës.</w:t>
      </w:r>
    </w:p>
    <w:p w:rsidR="005B5449" w:rsidRDefault="005B5449" w:rsidP="005B5449">
      <w:pPr>
        <w:pStyle w:val="BodyText"/>
        <w:spacing w:before="36"/>
        <w:ind w:left="0" w:firstLine="0"/>
      </w:pPr>
    </w:p>
    <w:p w:rsidR="005B5449" w:rsidRDefault="005B5449" w:rsidP="005B5449">
      <w:pPr>
        <w:pStyle w:val="Heading1"/>
        <w:spacing w:before="1" w:line="276" w:lineRule="auto"/>
      </w:pPr>
      <w:r>
        <w:lastRenderedPageBreak/>
        <w:t>DATA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DALJES</w:t>
      </w:r>
      <w:r>
        <w:rPr>
          <w:spacing w:val="36"/>
        </w:rPr>
        <w:t xml:space="preserve"> </w:t>
      </w:r>
      <w:r>
        <w:t>SË</w:t>
      </w:r>
      <w:r>
        <w:rPr>
          <w:spacing w:val="33"/>
        </w:rPr>
        <w:t xml:space="preserve"> </w:t>
      </w:r>
      <w:r>
        <w:t>REZULTATEVE</w:t>
      </w:r>
      <w:r>
        <w:rPr>
          <w:spacing w:val="35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KONKURIMIT</w:t>
      </w:r>
      <w:r>
        <w:rPr>
          <w:spacing w:val="36"/>
        </w:rPr>
        <w:t xml:space="preserve"> </w:t>
      </w:r>
      <w:r>
        <w:t>DHE</w:t>
      </w:r>
      <w:r>
        <w:rPr>
          <w:spacing w:val="36"/>
        </w:rPr>
        <w:t xml:space="preserve"> </w:t>
      </w:r>
      <w:r>
        <w:t>MËNYRA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:rsidR="005B5449" w:rsidRDefault="005B5449" w:rsidP="005B5449">
      <w:pPr>
        <w:pStyle w:val="BodyText"/>
        <w:spacing w:before="37"/>
        <w:ind w:left="0" w:firstLine="0"/>
        <w:rPr>
          <w:b/>
        </w:rPr>
      </w:pPr>
    </w:p>
    <w:p w:rsidR="005B5449" w:rsidRDefault="005B5449" w:rsidP="005B5449">
      <w:pPr>
        <w:pStyle w:val="BodyText"/>
        <w:spacing w:line="276" w:lineRule="auto"/>
        <w:ind w:left="122" w:right="117" w:firstLine="0"/>
        <w:jc w:val="both"/>
      </w:pPr>
      <w:r>
        <w:t>Në përfundim të vlerësimit të kandidatëve, Sektori i Burimeve Njerëzore në Bashkinë Klos do të shpallë fituesin në portalin “Shërbimi Kombëtar i Punësimit” në fa</w:t>
      </w:r>
      <w:r w:rsidR="00543122">
        <w:t>qen e internetit të Bashkisë Klos</w:t>
      </w:r>
      <w:r>
        <w:rPr>
          <w:spacing w:val="40"/>
        </w:rPr>
        <w:t xml:space="preserve"> </w:t>
      </w:r>
      <w:r>
        <w:t>dhe stendat e informimit të publikut.</w:t>
      </w:r>
    </w:p>
    <w:p w:rsidR="000817C4" w:rsidRDefault="005B5449" w:rsidP="00543122">
      <w:pPr>
        <w:pStyle w:val="BodyText"/>
        <w:spacing w:before="1" w:line="276" w:lineRule="auto"/>
        <w:ind w:left="122" w:right="113" w:firstLine="0"/>
        <w:jc w:val="both"/>
      </w:pPr>
      <w:r>
        <w:t>Kandidati jo fitues ka të drejtë të bëjë ankim me shkrim në Komisionin Përzgjedhës për rezultatin e pikëve dhe renditjen në listën fituese. Afati i ankimit fillon brenda 5 (pesë) ditëve kalendarike nga momenti i njoftimit për secilën fazë të konkurrimit. Komisioni përzgjedhës njofton vendimin brenda 5 (pesë) ditëve kalendarike nga data e përfundimit të</w:t>
      </w:r>
      <w:r>
        <w:rPr>
          <w:spacing w:val="-2"/>
        </w:rPr>
        <w:t xml:space="preserve"> </w:t>
      </w:r>
      <w:r>
        <w:t>afatit</w:t>
      </w:r>
      <w:r>
        <w:rPr>
          <w:spacing w:val="-2"/>
        </w:rPr>
        <w:t xml:space="preserve"> </w:t>
      </w:r>
      <w:r>
        <w:t>ankimor.</w:t>
      </w:r>
      <w:r>
        <w:rPr>
          <w:spacing w:val="-1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përfundim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këtij</w:t>
      </w:r>
      <w:r>
        <w:rPr>
          <w:spacing w:val="-2"/>
        </w:rPr>
        <w:t xml:space="preserve"> </w:t>
      </w:r>
      <w:r>
        <w:t>afati,</w:t>
      </w:r>
      <w:r>
        <w:rPr>
          <w:spacing w:val="-2"/>
        </w:rPr>
        <w:t xml:space="preserve"> </w:t>
      </w:r>
      <w:r>
        <w:t>njësia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4"/>
        </w:rPr>
        <w:t xml:space="preserve"> </w:t>
      </w:r>
      <w:r>
        <w:t>publikon</w:t>
      </w:r>
      <w:r>
        <w:rPr>
          <w:spacing w:val="-2"/>
        </w:rPr>
        <w:t xml:space="preserve"> </w:t>
      </w:r>
      <w:r w:rsidR="00543122">
        <w:t>listën përfundimtare.</w:t>
      </w:r>
    </w:p>
    <w:sectPr w:rsidR="000817C4" w:rsidSect="001D377F">
      <w:pgSz w:w="11910" w:h="16840"/>
      <w:pgMar w:top="567" w:right="1562" w:bottom="1220" w:left="158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38" w:rsidRDefault="00B73B38">
      <w:r>
        <w:separator/>
      </w:r>
    </w:p>
  </w:endnote>
  <w:endnote w:type="continuationSeparator" w:id="0">
    <w:p w:rsidR="00B73B38" w:rsidRDefault="00B7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20F" w:rsidRPr="0081120F" w:rsidRDefault="0081120F" w:rsidP="008112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C4" w:rsidRPr="0081120F" w:rsidRDefault="0081120F" w:rsidP="0081120F">
    <w:r w:rsidRPr="0081120F">
      <w:rPr>
        <w:noProof/>
        <w:lang w:val="en-US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7F292851" wp14:editId="68FCAEEC">
              <wp:simplePos x="0" y="0"/>
              <wp:positionH relativeFrom="page">
                <wp:posOffset>1047750</wp:posOffset>
              </wp:positionH>
              <wp:positionV relativeFrom="page">
                <wp:posOffset>9915525</wp:posOffset>
              </wp:positionV>
              <wp:extent cx="601027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027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20F" w:rsidRPr="0081120F" w:rsidRDefault="0081120F" w:rsidP="0081120F">
                          <w:pPr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  </w:t>
                          </w:r>
                          <w:r w:rsidRPr="0081120F">
                            <w:rPr>
                              <w:rFonts w:eastAsiaTheme="minorEastAsia"/>
                              <w:lang w:eastAsia="sq-AL"/>
                            </w:rPr>
                            <w:t>Adresa: Rruga “Jaho Hoxha”, Ndërtesa nr. 2, Hyrja nr. 2, Klos-Shqipëri; email: infobashkiaklos@gov.al</w:t>
                          </w:r>
                        </w:p>
                        <w:p w:rsidR="000817C4" w:rsidRDefault="0081120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928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2.5pt;margin-top:780.75pt;width:473.25pt;height:20.25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" filled="f" stroked="f">
              <v:path arrowok="t"/>
              <v:textbox inset="0,0,0,0">
                <w:txbxContent>
                  <w:p w:rsidR="0081120F" w:rsidRPr="0081120F" w:rsidRDefault="0081120F" w:rsidP="0081120F">
                    <w:pPr>
                      <w:rPr>
                        <w:rFonts w:eastAsiaTheme="minorEastAsia"/>
                      </w:rPr>
                    </w:pPr>
                    <w:r>
                      <w:rPr>
                        <w:b/>
                        <w:sz w:val="18"/>
                      </w:rPr>
                      <w:t xml:space="preserve">  </w:t>
                    </w:r>
                    <w:r w:rsidRPr="0081120F">
                      <w:rPr>
                        <w:rFonts w:eastAsiaTheme="minorEastAsia"/>
                        <w:lang w:eastAsia="sq-AL"/>
                      </w:rPr>
                      <w:t>Adresa: Rruga “Jaho Hoxha”, Ndërtesa nr. 2, Hyrja nr. 2, Klos-Shqipëri; email: infobashkiaklos@gov.al</w:t>
                    </w:r>
                  </w:p>
                  <w:p w:rsidR="000817C4" w:rsidRDefault="0081120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3FD5" w:rsidRPr="0081120F">
      <w:rPr>
        <w:noProof/>
        <w:lang w:val="en-US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2366BAA" wp14:editId="6CCD276E">
              <wp:simplePos x="0" y="0"/>
              <wp:positionH relativeFrom="page">
                <wp:posOffset>1093012</wp:posOffset>
              </wp:positionH>
              <wp:positionV relativeFrom="page">
                <wp:posOffset>9917396</wp:posOffset>
              </wp:positionV>
              <wp:extent cx="5375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5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5275">
                            <a:moveTo>
                              <a:pt x="0" y="0"/>
                            </a:moveTo>
                            <a:lnTo>
                              <a:pt x="5374856" y="0"/>
                            </a:lnTo>
                          </a:path>
                        </a:pathLst>
                      </a:custGeom>
                      <a:ln w="463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711BE" id="Graphic 1" o:spid="_x0000_s1026" style="position:absolute;margin-left:86.05pt;margin-top:780.9pt;width:423.25pt;height:.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" path="m,l5374856,e" filled="f" strokeweight=".128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38" w:rsidRDefault="00B73B38">
      <w:r>
        <w:separator/>
      </w:r>
    </w:p>
  </w:footnote>
  <w:footnote w:type="continuationSeparator" w:id="0">
    <w:p w:rsidR="00B73B38" w:rsidRDefault="00B73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20F" w:rsidRPr="0081120F" w:rsidRDefault="0081120F" w:rsidP="008112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29C8"/>
    <w:multiLevelType w:val="hybridMultilevel"/>
    <w:tmpl w:val="51D82AF2"/>
    <w:lvl w:ilvl="0" w:tplc="E03611A2">
      <w:start w:val="1"/>
      <w:numFmt w:val="lowerLetter"/>
      <w:lvlText w:val="%1)"/>
      <w:lvlJc w:val="left"/>
      <w:pPr>
        <w:ind w:left="5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C32E5E80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D1DC94D8">
      <w:numFmt w:val="bullet"/>
      <w:lvlText w:val="•"/>
      <w:lvlJc w:val="left"/>
      <w:pPr>
        <w:ind w:left="2181" w:hanging="360"/>
      </w:pPr>
      <w:rPr>
        <w:rFonts w:hint="default"/>
        <w:lang w:val="sq-AL" w:eastAsia="en-US" w:bidi="ar-SA"/>
      </w:rPr>
    </w:lvl>
    <w:lvl w:ilvl="3" w:tplc="9768FD82">
      <w:numFmt w:val="bullet"/>
      <w:lvlText w:val="•"/>
      <w:lvlJc w:val="left"/>
      <w:pPr>
        <w:ind w:left="3001" w:hanging="360"/>
      </w:pPr>
      <w:rPr>
        <w:rFonts w:hint="default"/>
        <w:lang w:val="sq-AL" w:eastAsia="en-US" w:bidi="ar-SA"/>
      </w:rPr>
    </w:lvl>
    <w:lvl w:ilvl="4" w:tplc="32844CBE">
      <w:numFmt w:val="bullet"/>
      <w:lvlText w:val="•"/>
      <w:lvlJc w:val="left"/>
      <w:pPr>
        <w:ind w:left="3822" w:hanging="360"/>
      </w:pPr>
      <w:rPr>
        <w:rFonts w:hint="default"/>
        <w:lang w:val="sq-AL" w:eastAsia="en-US" w:bidi="ar-SA"/>
      </w:rPr>
    </w:lvl>
    <w:lvl w:ilvl="5" w:tplc="7CEA9D6C">
      <w:numFmt w:val="bullet"/>
      <w:lvlText w:val="•"/>
      <w:lvlJc w:val="left"/>
      <w:pPr>
        <w:ind w:left="4643" w:hanging="360"/>
      </w:pPr>
      <w:rPr>
        <w:rFonts w:hint="default"/>
        <w:lang w:val="sq-AL" w:eastAsia="en-US" w:bidi="ar-SA"/>
      </w:rPr>
    </w:lvl>
    <w:lvl w:ilvl="6" w:tplc="E514EE78">
      <w:numFmt w:val="bullet"/>
      <w:lvlText w:val="•"/>
      <w:lvlJc w:val="left"/>
      <w:pPr>
        <w:ind w:left="5463" w:hanging="360"/>
      </w:pPr>
      <w:rPr>
        <w:rFonts w:hint="default"/>
        <w:lang w:val="sq-AL" w:eastAsia="en-US" w:bidi="ar-SA"/>
      </w:rPr>
    </w:lvl>
    <w:lvl w:ilvl="7" w:tplc="09623278">
      <w:numFmt w:val="bullet"/>
      <w:lvlText w:val="•"/>
      <w:lvlJc w:val="left"/>
      <w:pPr>
        <w:ind w:left="6284" w:hanging="360"/>
      </w:pPr>
      <w:rPr>
        <w:rFonts w:hint="default"/>
        <w:lang w:val="sq-AL" w:eastAsia="en-US" w:bidi="ar-SA"/>
      </w:rPr>
    </w:lvl>
    <w:lvl w:ilvl="8" w:tplc="76029146">
      <w:numFmt w:val="bullet"/>
      <w:lvlText w:val="•"/>
      <w:lvlJc w:val="left"/>
      <w:pPr>
        <w:ind w:left="7105" w:hanging="360"/>
      </w:pPr>
      <w:rPr>
        <w:rFonts w:hint="default"/>
        <w:lang w:val="sq-AL" w:eastAsia="en-US" w:bidi="ar-SA"/>
      </w:rPr>
    </w:lvl>
  </w:abstractNum>
  <w:abstractNum w:abstractNumId="1">
    <w:nsid w:val="241C6DA8"/>
    <w:multiLevelType w:val="hybridMultilevel"/>
    <w:tmpl w:val="39FCDAB4"/>
    <w:lvl w:ilvl="0" w:tplc="BA4430AC">
      <w:start w:val="1"/>
      <w:numFmt w:val="lowerLetter"/>
      <w:lvlText w:val="%1)"/>
      <w:lvlJc w:val="left"/>
      <w:pPr>
        <w:ind w:left="54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92B46C58">
      <w:numFmt w:val="bullet"/>
      <w:lvlText w:val="•"/>
      <w:lvlJc w:val="left"/>
      <w:pPr>
        <w:ind w:left="1360" w:hanging="286"/>
      </w:pPr>
      <w:rPr>
        <w:rFonts w:hint="default"/>
        <w:lang w:val="sq-AL" w:eastAsia="en-US" w:bidi="ar-SA"/>
      </w:rPr>
    </w:lvl>
    <w:lvl w:ilvl="2" w:tplc="C590D326">
      <w:numFmt w:val="bullet"/>
      <w:lvlText w:val="•"/>
      <w:lvlJc w:val="left"/>
      <w:pPr>
        <w:ind w:left="2181" w:hanging="286"/>
      </w:pPr>
      <w:rPr>
        <w:rFonts w:hint="default"/>
        <w:lang w:val="sq-AL" w:eastAsia="en-US" w:bidi="ar-SA"/>
      </w:rPr>
    </w:lvl>
    <w:lvl w:ilvl="3" w:tplc="097889FC">
      <w:numFmt w:val="bullet"/>
      <w:lvlText w:val="•"/>
      <w:lvlJc w:val="left"/>
      <w:pPr>
        <w:ind w:left="3001" w:hanging="286"/>
      </w:pPr>
      <w:rPr>
        <w:rFonts w:hint="default"/>
        <w:lang w:val="sq-AL" w:eastAsia="en-US" w:bidi="ar-SA"/>
      </w:rPr>
    </w:lvl>
    <w:lvl w:ilvl="4" w:tplc="293C3DEE">
      <w:numFmt w:val="bullet"/>
      <w:lvlText w:val="•"/>
      <w:lvlJc w:val="left"/>
      <w:pPr>
        <w:ind w:left="3822" w:hanging="286"/>
      </w:pPr>
      <w:rPr>
        <w:rFonts w:hint="default"/>
        <w:lang w:val="sq-AL" w:eastAsia="en-US" w:bidi="ar-SA"/>
      </w:rPr>
    </w:lvl>
    <w:lvl w:ilvl="5" w:tplc="284E7E0C">
      <w:numFmt w:val="bullet"/>
      <w:lvlText w:val="•"/>
      <w:lvlJc w:val="left"/>
      <w:pPr>
        <w:ind w:left="4643" w:hanging="286"/>
      </w:pPr>
      <w:rPr>
        <w:rFonts w:hint="default"/>
        <w:lang w:val="sq-AL" w:eastAsia="en-US" w:bidi="ar-SA"/>
      </w:rPr>
    </w:lvl>
    <w:lvl w:ilvl="6" w:tplc="F61C29CC">
      <w:numFmt w:val="bullet"/>
      <w:lvlText w:val="•"/>
      <w:lvlJc w:val="left"/>
      <w:pPr>
        <w:ind w:left="5463" w:hanging="286"/>
      </w:pPr>
      <w:rPr>
        <w:rFonts w:hint="default"/>
        <w:lang w:val="sq-AL" w:eastAsia="en-US" w:bidi="ar-SA"/>
      </w:rPr>
    </w:lvl>
    <w:lvl w:ilvl="7" w:tplc="C106BCB2">
      <w:numFmt w:val="bullet"/>
      <w:lvlText w:val="•"/>
      <w:lvlJc w:val="left"/>
      <w:pPr>
        <w:ind w:left="6284" w:hanging="286"/>
      </w:pPr>
      <w:rPr>
        <w:rFonts w:hint="default"/>
        <w:lang w:val="sq-AL" w:eastAsia="en-US" w:bidi="ar-SA"/>
      </w:rPr>
    </w:lvl>
    <w:lvl w:ilvl="8" w:tplc="7DF8150E">
      <w:numFmt w:val="bullet"/>
      <w:lvlText w:val="•"/>
      <w:lvlJc w:val="left"/>
      <w:pPr>
        <w:ind w:left="7105" w:hanging="286"/>
      </w:pPr>
      <w:rPr>
        <w:rFonts w:hint="default"/>
        <w:lang w:val="sq-AL" w:eastAsia="en-US" w:bidi="ar-SA"/>
      </w:rPr>
    </w:lvl>
  </w:abstractNum>
  <w:abstractNum w:abstractNumId="2">
    <w:nsid w:val="2D88057F"/>
    <w:multiLevelType w:val="hybridMultilevel"/>
    <w:tmpl w:val="FD6CA2A4"/>
    <w:lvl w:ilvl="0" w:tplc="DDFA4940">
      <w:start w:val="1"/>
      <w:numFmt w:val="lowerLetter"/>
      <w:lvlText w:val="%1)"/>
      <w:lvlJc w:val="left"/>
      <w:pPr>
        <w:ind w:left="5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946C65A4">
      <w:start w:val="1"/>
      <w:numFmt w:val="lowerLetter"/>
      <w:lvlText w:val="%2-"/>
      <w:lvlJc w:val="left"/>
      <w:pPr>
        <w:ind w:left="842" w:hanging="360"/>
      </w:pPr>
      <w:rPr>
        <w:rFonts w:hint="default"/>
        <w:spacing w:val="0"/>
        <w:w w:val="100"/>
        <w:lang w:val="sq-AL" w:eastAsia="en-US" w:bidi="ar-SA"/>
      </w:rPr>
    </w:lvl>
    <w:lvl w:ilvl="2" w:tplc="A21813B6">
      <w:numFmt w:val="bullet"/>
      <w:lvlText w:val="•"/>
      <w:lvlJc w:val="left"/>
      <w:pPr>
        <w:ind w:left="1718" w:hanging="360"/>
      </w:pPr>
      <w:rPr>
        <w:rFonts w:hint="default"/>
        <w:lang w:val="sq-AL" w:eastAsia="en-US" w:bidi="ar-SA"/>
      </w:rPr>
    </w:lvl>
    <w:lvl w:ilvl="3" w:tplc="7B24B42E">
      <w:numFmt w:val="bullet"/>
      <w:lvlText w:val="•"/>
      <w:lvlJc w:val="left"/>
      <w:pPr>
        <w:ind w:left="2596" w:hanging="360"/>
      </w:pPr>
      <w:rPr>
        <w:rFonts w:hint="default"/>
        <w:lang w:val="sq-AL" w:eastAsia="en-US" w:bidi="ar-SA"/>
      </w:rPr>
    </w:lvl>
    <w:lvl w:ilvl="4" w:tplc="B6DCA5F8">
      <w:numFmt w:val="bullet"/>
      <w:lvlText w:val="•"/>
      <w:lvlJc w:val="left"/>
      <w:pPr>
        <w:ind w:left="3475" w:hanging="360"/>
      </w:pPr>
      <w:rPr>
        <w:rFonts w:hint="default"/>
        <w:lang w:val="sq-AL" w:eastAsia="en-US" w:bidi="ar-SA"/>
      </w:rPr>
    </w:lvl>
    <w:lvl w:ilvl="5" w:tplc="C8063208">
      <w:numFmt w:val="bullet"/>
      <w:lvlText w:val="•"/>
      <w:lvlJc w:val="left"/>
      <w:pPr>
        <w:ind w:left="4353" w:hanging="360"/>
      </w:pPr>
      <w:rPr>
        <w:rFonts w:hint="default"/>
        <w:lang w:val="sq-AL" w:eastAsia="en-US" w:bidi="ar-SA"/>
      </w:rPr>
    </w:lvl>
    <w:lvl w:ilvl="6" w:tplc="CCF0A1B2">
      <w:numFmt w:val="bullet"/>
      <w:lvlText w:val="•"/>
      <w:lvlJc w:val="left"/>
      <w:pPr>
        <w:ind w:left="5232" w:hanging="360"/>
      </w:pPr>
      <w:rPr>
        <w:rFonts w:hint="default"/>
        <w:lang w:val="sq-AL" w:eastAsia="en-US" w:bidi="ar-SA"/>
      </w:rPr>
    </w:lvl>
    <w:lvl w:ilvl="7" w:tplc="B596F390">
      <w:numFmt w:val="bullet"/>
      <w:lvlText w:val="•"/>
      <w:lvlJc w:val="left"/>
      <w:pPr>
        <w:ind w:left="6110" w:hanging="360"/>
      </w:pPr>
      <w:rPr>
        <w:rFonts w:hint="default"/>
        <w:lang w:val="sq-AL" w:eastAsia="en-US" w:bidi="ar-SA"/>
      </w:rPr>
    </w:lvl>
    <w:lvl w:ilvl="8" w:tplc="6824B9C4">
      <w:numFmt w:val="bullet"/>
      <w:lvlText w:val="•"/>
      <w:lvlJc w:val="left"/>
      <w:pPr>
        <w:ind w:left="6989" w:hanging="360"/>
      </w:pPr>
      <w:rPr>
        <w:rFonts w:hint="default"/>
        <w:lang w:val="sq-AL" w:eastAsia="en-US" w:bidi="ar-SA"/>
      </w:rPr>
    </w:lvl>
  </w:abstractNum>
  <w:abstractNum w:abstractNumId="3">
    <w:nsid w:val="41180094"/>
    <w:multiLevelType w:val="hybridMultilevel"/>
    <w:tmpl w:val="BF247B68"/>
    <w:lvl w:ilvl="0" w:tplc="C772F30E">
      <w:start w:val="1"/>
      <w:numFmt w:val="lowerLetter"/>
      <w:lvlText w:val="%1-"/>
      <w:lvlJc w:val="left"/>
      <w:pPr>
        <w:ind w:left="3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0B541396">
      <w:numFmt w:val="bullet"/>
      <w:lvlText w:val="•"/>
      <w:lvlJc w:val="left"/>
      <w:pPr>
        <w:ind w:left="1198" w:hanging="245"/>
      </w:pPr>
      <w:rPr>
        <w:rFonts w:hint="default"/>
        <w:lang w:val="sq-AL" w:eastAsia="en-US" w:bidi="ar-SA"/>
      </w:rPr>
    </w:lvl>
    <w:lvl w:ilvl="2" w:tplc="DE32B2EC">
      <w:numFmt w:val="bullet"/>
      <w:lvlText w:val="•"/>
      <w:lvlJc w:val="left"/>
      <w:pPr>
        <w:ind w:left="2037" w:hanging="245"/>
      </w:pPr>
      <w:rPr>
        <w:rFonts w:hint="default"/>
        <w:lang w:val="sq-AL" w:eastAsia="en-US" w:bidi="ar-SA"/>
      </w:rPr>
    </w:lvl>
    <w:lvl w:ilvl="3" w:tplc="AB0ED2C8">
      <w:numFmt w:val="bullet"/>
      <w:lvlText w:val="•"/>
      <w:lvlJc w:val="left"/>
      <w:pPr>
        <w:ind w:left="2875" w:hanging="245"/>
      </w:pPr>
      <w:rPr>
        <w:rFonts w:hint="default"/>
        <w:lang w:val="sq-AL" w:eastAsia="en-US" w:bidi="ar-SA"/>
      </w:rPr>
    </w:lvl>
    <w:lvl w:ilvl="4" w:tplc="D3B0B226">
      <w:numFmt w:val="bullet"/>
      <w:lvlText w:val="•"/>
      <w:lvlJc w:val="left"/>
      <w:pPr>
        <w:ind w:left="3714" w:hanging="245"/>
      </w:pPr>
      <w:rPr>
        <w:rFonts w:hint="default"/>
        <w:lang w:val="sq-AL" w:eastAsia="en-US" w:bidi="ar-SA"/>
      </w:rPr>
    </w:lvl>
    <w:lvl w:ilvl="5" w:tplc="E7BCCAFE">
      <w:numFmt w:val="bullet"/>
      <w:lvlText w:val="•"/>
      <w:lvlJc w:val="left"/>
      <w:pPr>
        <w:ind w:left="4553" w:hanging="245"/>
      </w:pPr>
      <w:rPr>
        <w:rFonts w:hint="default"/>
        <w:lang w:val="sq-AL" w:eastAsia="en-US" w:bidi="ar-SA"/>
      </w:rPr>
    </w:lvl>
    <w:lvl w:ilvl="6" w:tplc="2EDAD96C">
      <w:numFmt w:val="bullet"/>
      <w:lvlText w:val="•"/>
      <w:lvlJc w:val="left"/>
      <w:pPr>
        <w:ind w:left="5391" w:hanging="245"/>
      </w:pPr>
      <w:rPr>
        <w:rFonts w:hint="default"/>
        <w:lang w:val="sq-AL" w:eastAsia="en-US" w:bidi="ar-SA"/>
      </w:rPr>
    </w:lvl>
    <w:lvl w:ilvl="7" w:tplc="8C424834">
      <w:numFmt w:val="bullet"/>
      <w:lvlText w:val="•"/>
      <w:lvlJc w:val="left"/>
      <w:pPr>
        <w:ind w:left="6230" w:hanging="245"/>
      </w:pPr>
      <w:rPr>
        <w:rFonts w:hint="default"/>
        <w:lang w:val="sq-AL" w:eastAsia="en-US" w:bidi="ar-SA"/>
      </w:rPr>
    </w:lvl>
    <w:lvl w:ilvl="8" w:tplc="87425188">
      <w:numFmt w:val="bullet"/>
      <w:lvlText w:val="•"/>
      <w:lvlJc w:val="left"/>
      <w:pPr>
        <w:ind w:left="7069" w:hanging="245"/>
      </w:pPr>
      <w:rPr>
        <w:rFonts w:hint="default"/>
        <w:lang w:val="sq-AL" w:eastAsia="en-US" w:bidi="ar-SA"/>
      </w:rPr>
    </w:lvl>
  </w:abstractNum>
  <w:abstractNum w:abstractNumId="4">
    <w:nsid w:val="5EC92212"/>
    <w:multiLevelType w:val="hybridMultilevel"/>
    <w:tmpl w:val="72A2523A"/>
    <w:lvl w:ilvl="0" w:tplc="11AC53CE">
      <w:start w:val="1"/>
      <w:numFmt w:val="lowerLetter"/>
      <w:lvlText w:val="%1)"/>
      <w:lvlJc w:val="left"/>
      <w:pPr>
        <w:ind w:left="36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5AAA58E">
      <w:numFmt w:val="bullet"/>
      <w:lvlText w:val="•"/>
      <w:lvlJc w:val="left"/>
      <w:pPr>
        <w:ind w:left="1198" w:hanging="246"/>
      </w:pPr>
      <w:rPr>
        <w:rFonts w:hint="default"/>
        <w:lang w:val="sq-AL" w:eastAsia="en-US" w:bidi="ar-SA"/>
      </w:rPr>
    </w:lvl>
    <w:lvl w:ilvl="2" w:tplc="A0AA2150">
      <w:numFmt w:val="bullet"/>
      <w:lvlText w:val="•"/>
      <w:lvlJc w:val="left"/>
      <w:pPr>
        <w:ind w:left="2037" w:hanging="246"/>
      </w:pPr>
      <w:rPr>
        <w:rFonts w:hint="default"/>
        <w:lang w:val="sq-AL" w:eastAsia="en-US" w:bidi="ar-SA"/>
      </w:rPr>
    </w:lvl>
    <w:lvl w:ilvl="3" w:tplc="53B81CE4">
      <w:numFmt w:val="bullet"/>
      <w:lvlText w:val="•"/>
      <w:lvlJc w:val="left"/>
      <w:pPr>
        <w:ind w:left="2875" w:hanging="246"/>
      </w:pPr>
      <w:rPr>
        <w:rFonts w:hint="default"/>
        <w:lang w:val="sq-AL" w:eastAsia="en-US" w:bidi="ar-SA"/>
      </w:rPr>
    </w:lvl>
    <w:lvl w:ilvl="4" w:tplc="9DF68264">
      <w:numFmt w:val="bullet"/>
      <w:lvlText w:val="•"/>
      <w:lvlJc w:val="left"/>
      <w:pPr>
        <w:ind w:left="3714" w:hanging="246"/>
      </w:pPr>
      <w:rPr>
        <w:rFonts w:hint="default"/>
        <w:lang w:val="sq-AL" w:eastAsia="en-US" w:bidi="ar-SA"/>
      </w:rPr>
    </w:lvl>
    <w:lvl w:ilvl="5" w:tplc="BB1471BE">
      <w:numFmt w:val="bullet"/>
      <w:lvlText w:val="•"/>
      <w:lvlJc w:val="left"/>
      <w:pPr>
        <w:ind w:left="4553" w:hanging="246"/>
      </w:pPr>
      <w:rPr>
        <w:rFonts w:hint="default"/>
        <w:lang w:val="sq-AL" w:eastAsia="en-US" w:bidi="ar-SA"/>
      </w:rPr>
    </w:lvl>
    <w:lvl w:ilvl="6" w:tplc="27B6B568">
      <w:numFmt w:val="bullet"/>
      <w:lvlText w:val="•"/>
      <w:lvlJc w:val="left"/>
      <w:pPr>
        <w:ind w:left="5391" w:hanging="246"/>
      </w:pPr>
      <w:rPr>
        <w:rFonts w:hint="default"/>
        <w:lang w:val="sq-AL" w:eastAsia="en-US" w:bidi="ar-SA"/>
      </w:rPr>
    </w:lvl>
    <w:lvl w:ilvl="7" w:tplc="FEF6D734">
      <w:numFmt w:val="bullet"/>
      <w:lvlText w:val="•"/>
      <w:lvlJc w:val="left"/>
      <w:pPr>
        <w:ind w:left="6230" w:hanging="246"/>
      </w:pPr>
      <w:rPr>
        <w:rFonts w:hint="default"/>
        <w:lang w:val="sq-AL" w:eastAsia="en-US" w:bidi="ar-SA"/>
      </w:rPr>
    </w:lvl>
    <w:lvl w:ilvl="8" w:tplc="895E4990">
      <w:numFmt w:val="bullet"/>
      <w:lvlText w:val="•"/>
      <w:lvlJc w:val="left"/>
      <w:pPr>
        <w:ind w:left="7069" w:hanging="246"/>
      </w:pPr>
      <w:rPr>
        <w:rFonts w:hint="default"/>
        <w:lang w:val="sq-AL" w:eastAsia="en-US" w:bidi="ar-SA"/>
      </w:rPr>
    </w:lvl>
  </w:abstractNum>
  <w:abstractNum w:abstractNumId="5">
    <w:nsid w:val="600C037C"/>
    <w:multiLevelType w:val="hybridMultilevel"/>
    <w:tmpl w:val="9A7E56EA"/>
    <w:lvl w:ilvl="0" w:tplc="AE64C036">
      <w:start w:val="1"/>
      <w:numFmt w:val="decimal"/>
      <w:lvlText w:val="%1."/>
      <w:lvlJc w:val="left"/>
      <w:pPr>
        <w:ind w:left="12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8C2EED6">
      <w:start w:val="1"/>
      <w:numFmt w:val="lowerLetter"/>
      <w:lvlText w:val="%2)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28408FD8">
      <w:numFmt w:val="bullet"/>
      <w:lvlText w:val="•"/>
      <w:lvlJc w:val="left"/>
      <w:pPr>
        <w:ind w:left="1718" w:hanging="360"/>
      </w:pPr>
      <w:rPr>
        <w:rFonts w:hint="default"/>
        <w:lang w:val="sq-AL" w:eastAsia="en-US" w:bidi="ar-SA"/>
      </w:rPr>
    </w:lvl>
    <w:lvl w:ilvl="3" w:tplc="CA081EB0">
      <w:numFmt w:val="bullet"/>
      <w:lvlText w:val="•"/>
      <w:lvlJc w:val="left"/>
      <w:pPr>
        <w:ind w:left="2596" w:hanging="360"/>
      </w:pPr>
      <w:rPr>
        <w:rFonts w:hint="default"/>
        <w:lang w:val="sq-AL" w:eastAsia="en-US" w:bidi="ar-SA"/>
      </w:rPr>
    </w:lvl>
    <w:lvl w:ilvl="4" w:tplc="BA6C5CE0">
      <w:numFmt w:val="bullet"/>
      <w:lvlText w:val="•"/>
      <w:lvlJc w:val="left"/>
      <w:pPr>
        <w:ind w:left="3475" w:hanging="360"/>
      </w:pPr>
      <w:rPr>
        <w:rFonts w:hint="default"/>
        <w:lang w:val="sq-AL" w:eastAsia="en-US" w:bidi="ar-SA"/>
      </w:rPr>
    </w:lvl>
    <w:lvl w:ilvl="5" w:tplc="8A3EE7A6">
      <w:numFmt w:val="bullet"/>
      <w:lvlText w:val="•"/>
      <w:lvlJc w:val="left"/>
      <w:pPr>
        <w:ind w:left="4353" w:hanging="360"/>
      </w:pPr>
      <w:rPr>
        <w:rFonts w:hint="default"/>
        <w:lang w:val="sq-AL" w:eastAsia="en-US" w:bidi="ar-SA"/>
      </w:rPr>
    </w:lvl>
    <w:lvl w:ilvl="6" w:tplc="8A0A2DB2">
      <w:numFmt w:val="bullet"/>
      <w:lvlText w:val="•"/>
      <w:lvlJc w:val="left"/>
      <w:pPr>
        <w:ind w:left="5232" w:hanging="360"/>
      </w:pPr>
      <w:rPr>
        <w:rFonts w:hint="default"/>
        <w:lang w:val="sq-AL" w:eastAsia="en-US" w:bidi="ar-SA"/>
      </w:rPr>
    </w:lvl>
    <w:lvl w:ilvl="7" w:tplc="91D64568">
      <w:numFmt w:val="bullet"/>
      <w:lvlText w:val="•"/>
      <w:lvlJc w:val="left"/>
      <w:pPr>
        <w:ind w:left="6110" w:hanging="360"/>
      </w:pPr>
      <w:rPr>
        <w:rFonts w:hint="default"/>
        <w:lang w:val="sq-AL" w:eastAsia="en-US" w:bidi="ar-SA"/>
      </w:rPr>
    </w:lvl>
    <w:lvl w:ilvl="8" w:tplc="0D9C6704">
      <w:numFmt w:val="bullet"/>
      <w:lvlText w:val="•"/>
      <w:lvlJc w:val="left"/>
      <w:pPr>
        <w:ind w:left="6989" w:hanging="360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C4"/>
    <w:rsid w:val="00057E40"/>
    <w:rsid w:val="000729DC"/>
    <w:rsid w:val="000817C4"/>
    <w:rsid w:val="001D377F"/>
    <w:rsid w:val="00221D61"/>
    <w:rsid w:val="00240B75"/>
    <w:rsid w:val="00291BD8"/>
    <w:rsid w:val="00297794"/>
    <w:rsid w:val="002A5F0F"/>
    <w:rsid w:val="003A3749"/>
    <w:rsid w:val="0044300C"/>
    <w:rsid w:val="004644D8"/>
    <w:rsid w:val="00493FD5"/>
    <w:rsid w:val="004C455B"/>
    <w:rsid w:val="00542220"/>
    <w:rsid w:val="00543122"/>
    <w:rsid w:val="00556B77"/>
    <w:rsid w:val="00585F68"/>
    <w:rsid w:val="005B5449"/>
    <w:rsid w:val="005F71A3"/>
    <w:rsid w:val="00623817"/>
    <w:rsid w:val="00645E11"/>
    <w:rsid w:val="007C1D16"/>
    <w:rsid w:val="00802AC8"/>
    <w:rsid w:val="0081120F"/>
    <w:rsid w:val="00907FFB"/>
    <w:rsid w:val="00987DE6"/>
    <w:rsid w:val="009B38D2"/>
    <w:rsid w:val="00A55F99"/>
    <w:rsid w:val="00AC7FBB"/>
    <w:rsid w:val="00B73B38"/>
    <w:rsid w:val="00C70D5B"/>
    <w:rsid w:val="00C959FA"/>
    <w:rsid w:val="00CC704A"/>
    <w:rsid w:val="00CF2671"/>
    <w:rsid w:val="00D67CB6"/>
    <w:rsid w:val="00D7207B"/>
    <w:rsid w:val="00DB1766"/>
    <w:rsid w:val="00E22A2D"/>
    <w:rsid w:val="00E464C5"/>
    <w:rsid w:val="00EB75AD"/>
    <w:rsid w:val="00EF72AC"/>
    <w:rsid w:val="00F8691A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5E74E1-CC4F-4E33-A021-B6860497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"/>
      <w:ind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671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F2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671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22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8E01-B747-44E7-8FDA-C6C01082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Pasha</dc:creator>
  <cp:lastModifiedBy>Microsoft account</cp:lastModifiedBy>
  <cp:revision>2</cp:revision>
  <cp:lastPrinted>2024-07-02T13:07:00Z</cp:lastPrinted>
  <dcterms:created xsi:type="dcterms:W3CDTF">2025-10-21T09:16:00Z</dcterms:created>
  <dcterms:modified xsi:type="dcterms:W3CDTF">2025-10-21T09:16:00Z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2013</vt:lpwstr>
  </property>
</Properties>
</file>