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C0" w:rsidRDefault="002A24C0" w:rsidP="002A24C0">
      <w:pPr>
        <w:spacing w:after="0" w:line="240" w:lineRule="auto"/>
        <w:jc w:val="center"/>
        <w:rPr>
          <w:rFonts w:ascii="Times New Roman" w:eastAsia="SimSun" w:hAnsi="Times New Roman"/>
          <w:b/>
          <w:bCs/>
          <w:color w:val="000000"/>
          <w:sz w:val="24"/>
          <w:szCs w:val="24"/>
          <w:lang w:val="it-IT"/>
        </w:rPr>
      </w:pPr>
      <w:bookmarkStart w:id="0" w:name="_GoBack"/>
      <w:bookmarkEnd w:id="0"/>
      <w:r w:rsidRPr="0039583E">
        <w:rPr>
          <w:rFonts w:ascii="Arial" w:eastAsia="SimSun" w:hAnsi="Arial" w:cs="Arial"/>
          <w:noProof/>
          <w:color w:val="333333"/>
          <w:sz w:val="24"/>
          <w:szCs w:val="24"/>
        </w:rPr>
        <w:drawing>
          <wp:anchor distT="0" distB="0" distL="114300" distR="114300" simplePos="0" relativeHeight="251659264" behindDoc="0" locked="0" layoutInCell="1" allowOverlap="1" wp14:anchorId="0F31FF88" wp14:editId="0C24CB98">
            <wp:simplePos x="0" y="0"/>
            <wp:positionH relativeFrom="column">
              <wp:posOffset>-123825</wp:posOffset>
            </wp:positionH>
            <wp:positionV relativeFrom="paragraph">
              <wp:posOffset>-814070</wp:posOffset>
            </wp:positionV>
            <wp:extent cx="6248400" cy="8750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6906" t="20084" r="6514" b="16205"/>
                    <a:stretch>
                      <a:fillRect/>
                    </a:stretch>
                  </pic:blipFill>
                  <pic:spPr bwMode="auto">
                    <a:xfrm>
                      <a:off x="0" y="0"/>
                      <a:ext cx="6248400" cy="875030"/>
                    </a:xfrm>
                    <a:prstGeom prst="rect">
                      <a:avLst/>
                    </a:prstGeom>
                    <a:noFill/>
                    <a:ln w="9525">
                      <a:noFill/>
                      <a:miter lim="800000"/>
                      <a:headEnd/>
                      <a:tailEnd/>
                    </a:ln>
                  </pic:spPr>
                </pic:pic>
              </a:graphicData>
            </a:graphic>
            <wp14:sizeRelH relativeFrom="margin">
              <wp14:pctWidth>0</wp14:pctWidth>
            </wp14:sizeRelH>
          </wp:anchor>
        </w:drawing>
      </w:r>
    </w:p>
    <w:p w:rsidR="002A24C0" w:rsidRPr="00743BC4" w:rsidRDefault="00867CE2" w:rsidP="002A24C0">
      <w:pPr>
        <w:spacing w:after="0" w:line="240" w:lineRule="auto"/>
        <w:jc w:val="center"/>
        <w:rPr>
          <w:rFonts w:ascii="Times New Roman" w:eastAsia="SimSun" w:hAnsi="Times New Roman"/>
          <w:b/>
          <w:bCs/>
          <w:color w:val="000000"/>
          <w:sz w:val="24"/>
          <w:szCs w:val="24"/>
          <w:lang w:val="it-IT"/>
        </w:rPr>
      </w:pPr>
      <w:r>
        <w:rPr>
          <w:rFonts w:ascii="Times New Roman" w:eastAsia="SimSun" w:hAnsi="Times New Roman"/>
          <w:b/>
          <w:bCs/>
          <w:color w:val="000000"/>
          <w:sz w:val="24"/>
          <w:szCs w:val="24"/>
          <w:lang w:val="it-IT"/>
        </w:rPr>
        <w:t>BASHKIA PUKË</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r w:rsidRPr="00743BC4">
        <w:rPr>
          <w:rFonts w:ascii="Times New Roman" w:eastAsia="SimSun" w:hAnsi="Times New Roman"/>
          <w:b/>
          <w:bCs/>
          <w:color w:val="000000"/>
          <w:sz w:val="24"/>
          <w:szCs w:val="24"/>
          <w:lang w:val="it-IT"/>
        </w:rPr>
        <w:t>DREJTORIA E BURIMEVE NJERËZORE</w:t>
      </w:r>
    </w:p>
    <w:p w:rsidR="002A24C0" w:rsidRPr="00743BC4" w:rsidRDefault="002A24C0" w:rsidP="002A24C0">
      <w:pPr>
        <w:spacing w:after="0" w:line="240" w:lineRule="auto"/>
        <w:jc w:val="center"/>
        <w:rPr>
          <w:rFonts w:ascii="Times New Roman" w:eastAsia="SimSun" w:hAnsi="Times New Roman"/>
          <w:b/>
          <w:bCs/>
          <w:color w:val="000000"/>
          <w:sz w:val="24"/>
          <w:szCs w:val="24"/>
          <w:lang w:val="it-IT"/>
        </w:rPr>
      </w:pPr>
    </w:p>
    <w:p w:rsidR="002A24C0" w:rsidRDefault="002A24C0" w:rsidP="002A24C0">
      <w:pPr>
        <w:rPr>
          <w:rFonts w:ascii="Times New Roman" w:eastAsiaTheme="minorEastAsia" w:hAnsi="Times New Roman"/>
          <w:color w:val="000000"/>
          <w:sz w:val="24"/>
          <w:szCs w:val="24"/>
        </w:rPr>
      </w:pPr>
      <w:r w:rsidRPr="00743BC4">
        <w:rPr>
          <w:rFonts w:eastAsiaTheme="minorEastAsia"/>
          <w:color w:val="000000"/>
        </w:rPr>
        <w:t xml:space="preserve">  </w:t>
      </w:r>
      <w:r w:rsidRPr="00743BC4">
        <w:rPr>
          <w:rFonts w:ascii="Times New Roman" w:eastAsiaTheme="minorEastAsia" w:hAnsi="Times New Roman"/>
          <w:color w:val="000000"/>
          <w:sz w:val="24"/>
          <w:szCs w:val="24"/>
        </w:rPr>
        <w:t>Nr. ____</w:t>
      </w:r>
      <w:proofErr w:type="gramStart"/>
      <w:r w:rsidRPr="00743BC4">
        <w:rPr>
          <w:rFonts w:ascii="Times New Roman" w:eastAsiaTheme="minorEastAsia" w:hAnsi="Times New Roman"/>
          <w:color w:val="000000"/>
          <w:sz w:val="24"/>
          <w:szCs w:val="24"/>
        </w:rPr>
        <w:t>_  prot</w:t>
      </w:r>
      <w:proofErr w:type="gramEnd"/>
      <w:r w:rsidRPr="00743BC4">
        <w:rPr>
          <w:rFonts w:ascii="Times New Roman" w:eastAsiaTheme="minorEastAsia" w:hAnsi="Times New Roman"/>
          <w:color w:val="000000"/>
          <w:sz w:val="24"/>
          <w:szCs w:val="24"/>
        </w:rPr>
        <w:t xml:space="preserve">         </w:t>
      </w:r>
      <w:r w:rsidR="00545E1D">
        <w:rPr>
          <w:rFonts w:ascii="Times New Roman" w:eastAsiaTheme="minorEastAsia" w:hAnsi="Times New Roman"/>
          <w:color w:val="000000"/>
          <w:sz w:val="24"/>
          <w:szCs w:val="24"/>
        </w:rPr>
        <w:t xml:space="preserve">                                                             </w:t>
      </w:r>
      <w:r w:rsidR="004012B3">
        <w:rPr>
          <w:rFonts w:ascii="Times New Roman" w:eastAsiaTheme="minorEastAsia" w:hAnsi="Times New Roman"/>
          <w:color w:val="000000"/>
          <w:sz w:val="24"/>
          <w:szCs w:val="24"/>
        </w:rPr>
        <w:t xml:space="preserve"> Pukë</w:t>
      </w:r>
      <w:r w:rsidRPr="00743BC4">
        <w:rPr>
          <w:rFonts w:ascii="Times New Roman" w:eastAsiaTheme="minorEastAsia" w:hAnsi="Times New Roman"/>
          <w:color w:val="000000"/>
          <w:sz w:val="24"/>
          <w:szCs w:val="24"/>
        </w:rPr>
        <w:t>, më._____.____.202</w:t>
      </w:r>
      <w:r>
        <w:rPr>
          <w:rFonts w:ascii="Times New Roman" w:eastAsiaTheme="minorEastAsia" w:hAnsi="Times New Roman"/>
          <w:color w:val="000000"/>
          <w:sz w:val="24"/>
          <w:szCs w:val="24"/>
        </w:rPr>
        <w:t>5</w:t>
      </w:r>
    </w:p>
    <w:p w:rsidR="00545E1D" w:rsidRPr="00545E1D" w:rsidRDefault="00545E1D" w:rsidP="002A24C0">
      <w:pPr>
        <w:rPr>
          <w:rFonts w:eastAsiaTheme="minorEastAsia"/>
          <w:color w:val="000000"/>
        </w:rPr>
      </w:pP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2A24C0" w:rsidRDefault="002A24C0" w:rsidP="002A24C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 xml:space="preserve">LËVIZJE PARALELE DHE PRANIM NË SHËRBIMIN CIVIL, NË </w:t>
      </w:r>
      <w:proofErr w:type="gramStart"/>
      <w:r>
        <w:rPr>
          <w:rFonts w:ascii="Times New Roman" w:eastAsia="MS Mincho" w:hAnsi="Times New Roman"/>
          <w:b/>
          <w:color w:val="FFFF00"/>
          <w:sz w:val="24"/>
          <w:szCs w:val="24"/>
        </w:rPr>
        <w:t>KATEGORINË  EKZEKUTIVE</w:t>
      </w:r>
      <w:proofErr w:type="gramEnd"/>
    </w:p>
    <w:p w:rsidR="002A24C0" w:rsidRDefault="002A24C0" w:rsidP="002A24C0">
      <w:pPr>
        <w:spacing w:after="0"/>
        <w:rPr>
          <w:rFonts w:ascii="Times New Roman" w:hAnsi="Times New Roman"/>
          <w:color w:val="C00000"/>
          <w:sz w:val="24"/>
          <w:szCs w:val="24"/>
        </w:rPr>
      </w:pPr>
    </w:p>
    <w:p w:rsidR="00E63B81" w:rsidRPr="00E63B81" w:rsidRDefault="004600E4" w:rsidP="00E63B81">
      <w:pPr>
        <w:shd w:val="clear" w:color="auto" w:fill="F2F2F2" w:themeFill="background1" w:themeFillShade="F2"/>
        <w:spacing w:after="0"/>
        <w:jc w:val="center"/>
        <w:rPr>
          <w:rFonts w:ascii="Times New Roman" w:hAnsi="Times New Roman"/>
          <w:b/>
          <w:color w:val="C00000"/>
          <w:sz w:val="24"/>
          <w:szCs w:val="24"/>
        </w:rPr>
      </w:pPr>
      <w:r>
        <w:rPr>
          <w:rFonts w:ascii="Times New Roman" w:hAnsi="Times New Roman"/>
          <w:b/>
          <w:color w:val="C00000"/>
          <w:sz w:val="24"/>
          <w:szCs w:val="24"/>
        </w:rPr>
        <w:t>INSPEKTOR I MBROJTJES SË TERRITORIT</w:t>
      </w:r>
    </w:p>
    <w:p w:rsidR="00E63B81" w:rsidRDefault="00E63B81" w:rsidP="002A24C0">
      <w:pPr>
        <w:spacing w:after="0"/>
        <w:rPr>
          <w:rFonts w:ascii="Times New Roman" w:hAnsi="Times New Roman"/>
          <w:color w:val="C00000"/>
          <w:sz w:val="24"/>
          <w:szCs w:val="24"/>
        </w:rPr>
      </w:pPr>
    </w:p>
    <w:p w:rsidR="007F0F4B" w:rsidRDefault="007F0F4B" w:rsidP="007F0F4B">
      <w:pPr>
        <w:jc w:val="center"/>
        <w:rPr>
          <w:rFonts w:ascii="Times New Roman" w:hAnsi="Times New Roman"/>
          <w:b/>
          <w:sz w:val="28"/>
        </w:rPr>
      </w:pPr>
      <w:r>
        <w:rPr>
          <w:rFonts w:ascii="Times New Roman" w:hAnsi="Times New Roman"/>
          <w:b/>
          <w:sz w:val="28"/>
        </w:rPr>
        <w:t>Niveli minimal i diplomës “Bachelor”ose “Master Profesional”</w:t>
      </w:r>
    </w:p>
    <w:p w:rsidR="004600E4" w:rsidRPr="00FB069F" w:rsidRDefault="004600E4" w:rsidP="004600E4">
      <w:pPr>
        <w:jc w:val="center"/>
        <w:rPr>
          <w:rFonts w:ascii="Times New Roman" w:hAnsi="Times New Roman"/>
          <w:b/>
          <w:bCs/>
          <w:sz w:val="28"/>
        </w:rPr>
      </w:pPr>
      <w:proofErr w:type="gramStart"/>
      <w:r w:rsidRPr="004600E4">
        <w:rPr>
          <w:rFonts w:ascii="Times New Roman" w:eastAsia="Times New Roman" w:hAnsi="Times New Roman"/>
          <w:sz w:val="24"/>
          <w:szCs w:val="24"/>
          <w:lang w:val="fr-FR"/>
        </w:rPr>
        <w:t>në</w:t>
      </w:r>
      <w:proofErr w:type="gramEnd"/>
      <w:r w:rsidRPr="004600E4">
        <w:rPr>
          <w:rFonts w:ascii="Times New Roman" w:eastAsia="Times New Roman" w:hAnsi="Times New Roman"/>
          <w:sz w:val="24"/>
          <w:szCs w:val="24"/>
          <w:lang w:val="fr-FR"/>
        </w:rPr>
        <w:t xml:space="preserve"> fushën e </w:t>
      </w:r>
      <w:r w:rsidRPr="004600E4">
        <w:rPr>
          <w:rFonts w:ascii="Times New Roman" w:eastAsia="Times New Roman" w:hAnsi="Times New Roman"/>
          <w:sz w:val="24"/>
          <w:szCs w:val="24"/>
          <w:lang w:val="sq-AL"/>
        </w:rPr>
        <w:t>fushën e drejtësisë, inxhinierisë së ndërtimit, arkitekturës, urbanistikës, konstruksionit, transportit, teknologjisë së materialeve, gjeologjisë, hidrogjeologjisë dhe mjedisit</w:t>
      </w:r>
      <w:r>
        <w:rPr>
          <w:rFonts w:ascii="Times New Roman" w:eastAsia="Times New Roman" w:hAnsi="Times New Roman"/>
          <w:sz w:val="24"/>
          <w:szCs w:val="24"/>
          <w:lang w:val="sq-AL"/>
        </w:rPr>
        <w:t>, inxhinierisë gjeo-informatike</w:t>
      </w:r>
      <w:r>
        <w:rPr>
          <w:rFonts w:ascii="Times New Roman" w:hAnsi="Times New Roman"/>
          <w:b/>
          <w:bCs/>
          <w:sz w:val="28"/>
        </w:rPr>
        <w:t>”</w:t>
      </w:r>
    </w:p>
    <w:p w:rsidR="002A24C0" w:rsidRDefault="00867CE2" w:rsidP="002A24C0">
      <w:pPr>
        <w:spacing w:after="0"/>
        <w:jc w:val="both"/>
        <w:rPr>
          <w:rFonts w:ascii="Times New Roman" w:hAnsi="Times New Roman"/>
          <w:sz w:val="24"/>
          <w:szCs w:val="24"/>
        </w:rPr>
      </w:pPr>
      <w:r>
        <w:rPr>
          <w:rFonts w:ascii="Times New Roman" w:hAnsi="Times New Roman"/>
          <w:sz w:val="24"/>
          <w:szCs w:val="24"/>
        </w:rPr>
        <w:t xml:space="preserve">  </w:t>
      </w:r>
      <w:r w:rsidR="002A24C0">
        <w:rPr>
          <w:rFonts w:ascii="Times New Roman" w:hAnsi="Times New Roman"/>
          <w:sz w:val="24"/>
          <w:szCs w:val="24"/>
        </w:rPr>
        <w:t>Në zbatim të nenit 22 dhe të nenit 25, të Ligjit Nr. 152/2013, “</w:t>
      </w:r>
      <w:r w:rsidR="002A24C0">
        <w:rPr>
          <w:rFonts w:ascii="Times New Roman" w:hAnsi="Times New Roman"/>
          <w:i/>
          <w:sz w:val="24"/>
          <w:szCs w:val="24"/>
        </w:rPr>
        <w:t>Për nëpunësin civil</w:t>
      </w:r>
      <w:r w:rsidR="002A24C0">
        <w:rPr>
          <w:rFonts w:ascii="Times New Roman" w:hAnsi="Times New Roman"/>
          <w:sz w:val="24"/>
          <w:szCs w:val="24"/>
        </w:rPr>
        <w:t>”, i ndryshuar, si dhe të Kreut II, III, IV dhe VII, të Vendimit Nr. 243, datë 18/03/2015</w:t>
      </w:r>
      <w:r w:rsidR="002A24C0">
        <w:rPr>
          <w:rFonts w:ascii="Times New Roman" w:eastAsia="SimSun" w:hAnsi="Times New Roman"/>
          <w:color w:val="000000"/>
          <w:sz w:val="24"/>
          <w:szCs w:val="24"/>
          <w:lang w:val="en-GB"/>
        </w:rPr>
        <w:t xml:space="preserve">, </w:t>
      </w:r>
      <w:r w:rsidR="002A24C0" w:rsidRPr="001B1AD7">
        <w:rPr>
          <w:rFonts w:ascii="Times New Roman" w:eastAsia="SimSun" w:hAnsi="Times New Roman"/>
          <w:i/>
          <w:color w:val="000000"/>
          <w:sz w:val="24"/>
          <w:szCs w:val="24"/>
          <w:lang w:val="en-GB"/>
        </w:rPr>
        <w:t>“P</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 pranimin, l</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vizjen paralele, periudh</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n e prov</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s dhe em</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rimin 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kategorin</w:t>
      </w:r>
      <w:r w:rsidR="002A24C0">
        <w:rPr>
          <w:rFonts w:ascii="Times New Roman" w:eastAsia="SimSun" w:hAnsi="Times New Roman"/>
          <w:i/>
          <w:color w:val="000000"/>
          <w:sz w:val="24"/>
          <w:szCs w:val="24"/>
          <w:lang w:val="en-GB"/>
        </w:rPr>
        <w:t>ë</w:t>
      </w:r>
      <w:r w:rsidR="002A24C0" w:rsidRPr="001B1AD7">
        <w:rPr>
          <w:rFonts w:ascii="Times New Roman" w:eastAsia="SimSun" w:hAnsi="Times New Roman"/>
          <w:i/>
          <w:color w:val="000000"/>
          <w:sz w:val="24"/>
          <w:szCs w:val="24"/>
          <w:lang w:val="en-GB"/>
        </w:rPr>
        <w:t xml:space="preserve"> ekzekutive</w:t>
      </w:r>
      <w:r w:rsidR="002A24C0" w:rsidRPr="001B1AD7">
        <w:rPr>
          <w:rFonts w:ascii="Times New Roman" w:eastAsia="Times New Roman" w:hAnsi="Times New Roman"/>
          <w:i/>
          <w:sz w:val="24"/>
          <w:szCs w:val="24"/>
        </w:rPr>
        <w:t>”</w:t>
      </w:r>
      <w:r w:rsidR="002A24C0">
        <w:rPr>
          <w:rFonts w:ascii="Times New Roman" w:eastAsia="Times New Roman" w:hAnsi="Times New Roman"/>
          <w:i/>
          <w:sz w:val="24"/>
          <w:szCs w:val="24"/>
        </w:rPr>
        <w:t>,</w:t>
      </w:r>
      <w:r w:rsidR="002A24C0">
        <w:rPr>
          <w:rFonts w:ascii="Times New Roman" w:eastAsia="SimSun" w:hAnsi="Times New Roman"/>
          <w:sz w:val="24"/>
          <w:szCs w:val="24"/>
          <w:lang w:val="en-GB"/>
        </w:rPr>
        <w:t xml:space="preserve"> </w:t>
      </w:r>
      <w:r w:rsidR="002A24C0">
        <w:rPr>
          <w:rFonts w:ascii="Times New Roman" w:eastAsia="Times New Roman" w:hAnsi="Times New Roman"/>
          <w:sz w:val="24"/>
          <w:szCs w:val="24"/>
        </w:rPr>
        <w:t>Vendimin</w:t>
      </w:r>
      <w:r w:rsidR="002A24C0">
        <w:rPr>
          <w:rFonts w:ascii="Times New Roman" w:hAnsi="Times New Roman"/>
          <w:sz w:val="24"/>
          <w:szCs w:val="24"/>
        </w:rPr>
        <w:t xml:space="preserve"> nr.503, datë 01.8.2024 Për disa ndryshime në vendimin nr.328, datë 31.5.2023, të Këshillit të Ministrave, </w:t>
      </w:r>
      <w:r w:rsidR="002A24C0" w:rsidRPr="00C02F0B">
        <w:rPr>
          <w:rFonts w:ascii="Times New Roman" w:hAnsi="Times New Roman"/>
          <w:i/>
          <w:sz w:val="24"/>
          <w:szCs w:val="24"/>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2A24C0">
        <w:rPr>
          <w:rFonts w:ascii="Times New Roman" w:eastAsia="SimSun" w:hAnsi="Times New Roman"/>
          <w:color w:val="000000"/>
          <w:sz w:val="24"/>
          <w:szCs w:val="24"/>
          <w:lang w:val="en-GB"/>
        </w:rPr>
        <w:t xml:space="preserve">, </w:t>
      </w:r>
      <w:r w:rsidRPr="00867CE2">
        <w:rPr>
          <w:rFonts w:ascii="Times New Roman" w:eastAsia="SimSun" w:hAnsi="Times New Roman"/>
          <w:color w:val="000000"/>
          <w:sz w:val="24"/>
          <w:szCs w:val="24"/>
          <w:lang w:val="sq-AL"/>
        </w:rPr>
        <w:t xml:space="preserve">VKM nr.108, datë 26.02.2014 “Për Planin Vjetor të Pranimit në Shërbimin Civil”; </w:t>
      </w:r>
      <w:r w:rsidRPr="00867CE2">
        <w:rPr>
          <w:rFonts w:ascii="Times New Roman" w:eastAsia="SimSun" w:hAnsi="Times New Roman"/>
          <w:iCs/>
          <w:color w:val="000000"/>
          <w:sz w:val="24"/>
          <w:szCs w:val="24"/>
        </w:rPr>
        <w:t xml:space="preserve">Vendimit nr. </w:t>
      </w:r>
      <w:proofErr w:type="gramStart"/>
      <w:r w:rsidRPr="00867CE2">
        <w:rPr>
          <w:rFonts w:ascii="Times New Roman" w:eastAsia="SimSun" w:hAnsi="Times New Roman"/>
          <w:iCs/>
          <w:color w:val="000000"/>
          <w:sz w:val="24"/>
          <w:szCs w:val="24"/>
        </w:rPr>
        <w:t xml:space="preserve">13, datë 23.12.2024 të kryetarit të Bashkisë Pukë </w:t>
      </w:r>
      <w:r w:rsidRPr="00867CE2">
        <w:rPr>
          <w:rFonts w:ascii="Times New Roman" w:eastAsia="SimSun" w:hAnsi="Times New Roman"/>
          <w:i/>
          <w:iCs/>
          <w:color w:val="000000"/>
          <w:sz w:val="24"/>
          <w:szCs w:val="24"/>
        </w:rPr>
        <w:t>“Për miratimin e organigramës dhe strukturës së Bashkisë Pukë, Njësive Administrative, institucioneve të varësisë dhe funksioneve të deleguara për vitin 2025</w:t>
      </w:r>
      <w:r w:rsidRPr="00867CE2">
        <w:rPr>
          <w:rFonts w:ascii="Times New Roman" w:eastAsia="SimSun" w:hAnsi="Times New Roman"/>
          <w:iCs/>
          <w:color w:val="000000"/>
          <w:sz w:val="24"/>
          <w:szCs w:val="24"/>
        </w:rPr>
        <w:t>”, VKB nr.</w:t>
      </w:r>
      <w:proofErr w:type="gramEnd"/>
      <w:r w:rsidRPr="00867CE2">
        <w:rPr>
          <w:rFonts w:ascii="Times New Roman" w:eastAsia="SimSun" w:hAnsi="Times New Roman"/>
          <w:iCs/>
          <w:color w:val="000000"/>
          <w:sz w:val="24"/>
          <w:szCs w:val="24"/>
        </w:rPr>
        <w:t xml:space="preserve"> 05, datë 25.02.2025, ‘Për miratimin e Nivelit të Pagave të Administratës së Bashkisë Pukë, Njësive Administrative, Institucioneve të Varësisë dhe Funksione</w:t>
      </w:r>
      <w:r>
        <w:rPr>
          <w:rFonts w:ascii="Times New Roman" w:eastAsia="SimSun" w:hAnsi="Times New Roman"/>
          <w:iCs/>
          <w:color w:val="000000"/>
          <w:sz w:val="24"/>
          <w:szCs w:val="24"/>
        </w:rPr>
        <w:t xml:space="preserve">ve të Deleguara për vitin 2025”, </w:t>
      </w:r>
      <w:r>
        <w:rPr>
          <w:rFonts w:ascii="Times New Roman" w:eastAsia="SimSun" w:hAnsi="Times New Roman"/>
          <w:iCs/>
          <w:color w:val="000000"/>
          <w:sz w:val="24"/>
          <w:szCs w:val="24"/>
          <w:lang w:val="sq-AL"/>
        </w:rPr>
        <w:t>Vendimit nr.12, datë 25</w:t>
      </w:r>
      <w:r w:rsidRPr="00867CE2">
        <w:rPr>
          <w:rFonts w:ascii="Times New Roman" w:eastAsia="SimSun" w:hAnsi="Times New Roman"/>
          <w:iCs/>
          <w:color w:val="000000"/>
          <w:sz w:val="24"/>
          <w:szCs w:val="24"/>
          <w:lang w:val="sq-AL"/>
        </w:rPr>
        <w:t>.07.2025 “Për Miratimin e Planit Vjetor të Panimit në Shërbimin Civil për vitin 2025 në Bashkinë Pukë’</w:t>
      </w:r>
      <w:r>
        <w:rPr>
          <w:rFonts w:ascii="Times New Roman" w:eastAsia="SimSun" w:hAnsi="Times New Roman"/>
          <w:iCs/>
          <w:color w:val="000000"/>
          <w:sz w:val="24"/>
          <w:szCs w:val="24"/>
          <w:lang w:val="sq-AL"/>
        </w:rPr>
        <w:t xml:space="preserve">, Vendimit nr. 13, datë 25.07.2025 ‘Për shpalljen e vendeve të lira në adminstratën e Bashkisë Pukë”, </w:t>
      </w:r>
      <w:r w:rsidR="002A24C0">
        <w:rPr>
          <w:rFonts w:ascii="Times New Roman" w:eastAsia="SimSun" w:hAnsi="Times New Roman"/>
          <w:i/>
          <w:sz w:val="24"/>
          <w:szCs w:val="24"/>
          <w:lang w:val="en-GB"/>
        </w:rPr>
        <w:t xml:space="preserve"> </w:t>
      </w:r>
      <w:r>
        <w:rPr>
          <w:rFonts w:ascii="Times New Roman" w:hAnsi="Times New Roman"/>
          <w:sz w:val="24"/>
          <w:szCs w:val="24"/>
        </w:rPr>
        <w:t>Bashkia Pukë</w:t>
      </w:r>
      <w:r w:rsidR="002A24C0">
        <w:rPr>
          <w:rFonts w:ascii="Times New Roman" w:hAnsi="Times New Roman"/>
          <w:i/>
          <w:sz w:val="24"/>
          <w:szCs w:val="24"/>
        </w:rPr>
        <w:t xml:space="preserve"> </w:t>
      </w:r>
      <w:r w:rsidR="002A24C0">
        <w:rPr>
          <w:rFonts w:ascii="Times New Roman" w:hAnsi="Times New Roman"/>
          <w:sz w:val="24"/>
          <w:szCs w:val="24"/>
        </w:rPr>
        <w:t>shpall procedurat e lëvizjes paralele dhe pranimit n</w:t>
      </w:r>
      <w:r w:rsidR="004600E4">
        <w:rPr>
          <w:rFonts w:ascii="Times New Roman" w:hAnsi="Times New Roman"/>
          <w:sz w:val="24"/>
          <w:szCs w:val="24"/>
        </w:rPr>
        <w:t>ë shërbimin civil për pozicionin</w:t>
      </w:r>
      <w:r w:rsidR="002A24C0">
        <w:rPr>
          <w:rFonts w:ascii="Times New Roman" w:hAnsi="Times New Roman"/>
          <w:sz w:val="24"/>
          <w:szCs w:val="24"/>
        </w:rPr>
        <w:t>:</w:t>
      </w:r>
    </w:p>
    <w:p w:rsidR="002A24C0" w:rsidRPr="00052EE5" w:rsidRDefault="002A24C0" w:rsidP="002A24C0">
      <w:pPr>
        <w:spacing w:after="0" w:line="240" w:lineRule="auto"/>
        <w:jc w:val="both"/>
        <w:rPr>
          <w:rFonts w:ascii="Times New Roman" w:hAnsi="Times New Roman"/>
          <w:sz w:val="24"/>
          <w:szCs w:val="24"/>
        </w:rPr>
      </w:pPr>
    </w:p>
    <w:p w:rsidR="002A24C0" w:rsidRPr="00624E47" w:rsidRDefault="002A24C0" w:rsidP="007F0F4B">
      <w:pPr>
        <w:pStyle w:val="ListParagraph"/>
        <w:numPr>
          <w:ilvl w:val="0"/>
          <w:numId w:val="9"/>
        </w:numPr>
        <w:spacing w:line="240" w:lineRule="auto"/>
        <w:jc w:val="both"/>
        <w:rPr>
          <w:rFonts w:ascii="Times New Roman" w:hAnsi="Times New Roman"/>
          <w:b/>
          <w:sz w:val="24"/>
          <w:szCs w:val="24"/>
          <w:lang w:val="sq-AL"/>
        </w:rPr>
      </w:pPr>
      <w:r>
        <w:rPr>
          <w:rFonts w:ascii="Times New Roman" w:hAnsi="Times New Roman"/>
          <w:b/>
          <w:sz w:val="24"/>
          <w:szCs w:val="24"/>
          <w:lang w:val="sq-AL"/>
        </w:rPr>
        <w:t xml:space="preserve"> 1</w:t>
      </w:r>
      <w:r w:rsidR="001E5C9E">
        <w:rPr>
          <w:rFonts w:ascii="Times New Roman" w:hAnsi="Times New Roman"/>
          <w:b/>
          <w:sz w:val="24"/>
          <w:szCs w:val="24"/>
          <w:lang w:val="sq-AL"/>
        </w:rPr>
        <w:t xml:space="preserve"> (Një)</w:t>
      </w:r>
      <w:r>
        <w:rPr>
          <w:rFonts w:ascii="Times New Roman" w:hAnsi="Times New Roman"/>
          <w:b/>
          <w:sz w:val="24"/>
          <w:szCs w:val="24"/>
          <w:lang w:val="sq-AL"/>
        </w:rPr>
        <w:t xml:space="preserve"> “</w:t>
      </w:r>
      <w:r w:rsidR="004600E4">
        <w:rPr>
          <w:rFonts w:ascii="Times New Roman" w:hAnsi="Times New Roman"/>
          <w:b/>
          <w:sz w:val="24"/>
          <w:szCs w:val="24"/>
          <w:lang w:val="sq-AL"/>
        </w:rPr>
        <w:t>Inspektor në Inspektoriatin Vendor të Mbrojtjes së Territorit</w:t>
      </w:r>
      <w:r w:rsidR="007F0F4B">
        <w:rPr>
          <w:rFonts w:ascii="Times New Roman" w:hAnsi="Times New Roman"/>
          <w:b/>
          <w:sz w:val="24"/>
          <w:szCs w:val="24"/>
          <w:lang w:val="sq-AL"/>
        </w:rPr>
        <w:t>, kategoria e pag</w:t>
      </w:r>
      <w:r w:rsidR="00867CE2">
        <w:rPr>
          <w:rFonts w:ascii="Times New Roman" w:hAnsi="Times New Roman"/>
          <w:b/>
          <w:sz w:val="24"/>
          <w:szCs w:val="24"/>
          <w:lang w:val="sq-AL"/>
        </w:rPr>
        <w:t>ë</w:t>
      </w:r>
      <w:r w:rsidR="005D75C7">
        <w:rPr>
          <w:rFonts w:ascii="Times New Roman" w:hAnsi="Times New Roman"/>
          <w:b/>
          <w:sz w:val="24"/>
          <w:szCs w:val="24"/>
          <w:lang w:val="sq-AL"/>
        </w:rPr>
        <w:t>s IV-3</w:t>
      </w:r>
    </w:p>
    <w:p w:rsidR="002A24C0" w:rsidRPr="00624E47" w:rsidRDefault="002A24C0" w:rsidP="002A24C0">
      <w:pPr>
        <w:pStyle w:val="ListParagraph"/>
        <w:spacing w:line="240" w:lineRule="auto"/>
        <w:jc w:val="both"/>
        <w:rPr>
          <w:rFonts w:ascii="Times New Roman" w:hAnsi="Times New Roman"/>
          <w:b/>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2A24C0" w:rsidTr="00D01BF5">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spacing w:after="0" w:line="240" w:lineRule="auto"/>
              <w:jc w:val="both"/>
              <w:rPr>
                <w:rFonts w:ascii="Times New Roman" w:eastAsia="MS Mincho" w:hAnsi="Times New Roman"/>
                <w:sz w:val="24"/>
                <w:szCs w:val="24"/>
              </w:rPr>
            </w:pPr>
            <w:r>
              <w:rPr>
                <w:rFonts w:ascii="Times New Roman" w:eastAsia="MS Mincho" w:hAnsi="Times New Roman"/>
                <w:sz w:val="24"/>
                <w:szCs w:val="24"/>
              </w:rPr>
              <w:lastRenderedPageBreak/>
              <w:t>Pozicioni më sipër, u ofrohet fillimisht nëpunësve civilë të së njëjtës kategori për procedurën e lëvizjes paralele!</w:t>
            </w:r>
          </w:p>
          <w:p w:rsidR="002A24C0" w:rsidRDefault="002A24C0" w:rsidP="00D01BF5">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2A24C0" w:rsidRDefault="002A24C0" w:rsidP="00117905">
      <w:pPr>
        <w:rPr>
          <w:rFonts w:ascii="Times New Roman" w:eastAsia="MS Mincho" w:hAnsi="Times New Roman"/>
          <w:b/>
          <w:sz w:val="24"/>
          <w:szCs w:val="24"/>
        </w:rPr>
      </w:pPr>
    </w:p>
    <w:p w:rsidR="002A24C0" w:rsidRDefault="002A24C0" w:rsidP="002A24C0">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w:t>
      </w:r>
    </w:p>
    <w:p w:rsidR="002A24C0" w:rsidRDefault="002A24C0" w:rsidP="002A24C0">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34"/>
        <w:gridCol w:w="3866"/>
      </w:tblGrid>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Lëvizje Paralele</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2A24C0" w:rsidRDefault="002A24C0" w:rsidP="00D01BF5">
            <w:pPr>
              <w:jc w:val="center"/>
              <w:rPr>
                <w:rFonts w:ascii="Times New Roman" w:eastAsia="MS Mincho" w:hAnsi="Times New Roman"/>
                <w:b/>
                <w:i/>
                <w:sz w:val="24"/>
                <w:szCs w:val="24"/>
                <w:u w:val="single"/>
              </w:rPr>
            </w:pPr>
          </w:p>
          <w:p w:rsidR="002A24C0" w:rsidRPr="00840E8F" w:rsidRDefault="004600E4" w:rsidP="00D01BF5">
            <w:pPr>
              <w:jc w:val="center"/>
              <w:rPr>
                <w:rFonts w:ascii="Times New Roman" w:eastAsia="MS Mincho" w:hAnsi="Times New Roman"/>
                <w:b/>
                <w:i/>
                <w:color w:val="FF0000"/>
                <w:sz w:val="24"/>
                <w:szCs w:val="24"/>
                <w:u w:val="single"/>
              </w:rPr>
            </w:pPr>
            <w:r>
              <w:rPr>
                <w:rFonts w:ascii="Times New Roman" w:eastAsia="MS Mincho" w:hAnsi="Times New Roman"/>
                <w:b/>
                <w:i/>
                <w:sz w:val="24"/>
                <w:szCs w:val="24"/>
                <w:u w:val="single"/>
              </w:rPr>
              <w:t>30.10</w:t>
            </w:r>
            <w:r w:rsidR="002A24C0">
              <w:rPr>
                <w:rFonts w:ascii="Times New Roman" w:eastAsia="MS Mincho" w:hAnsi="Times New Roman"/>
                <w:b/>
                <w:i/>
                <w:sz w:val="24"/>
                <w:szCs w:val="24"/>
                <w:u w:val="single"/>
              </w:rPr>
              <w:t>.2025</w:t>
            </w:r>
          </w:p>
        </w:tc>
      </w:tr>
      <w:tr w:rsidR="002A24C0" w:rsidTr="00D01BF5">
        <w:tc>
          <w:tcPr>
            <w:tcW w:w="5930" w:type="dxa"/>
            <w:tcBorders>
              <w:top w:val="single" w:sz="4" w:space="0" w:color="auto"/>
              <w:left w:val="single" w:sz="4" w:space="0" w:color="auto"/>
              <w:bottom w:val="single" w:sz="4" w:space="0" w:color="auto"/>
              <w:right w:val="single" w:sz="4" w:space="0" w:color="auto"/>
            </w:tcBorders>
            <w:shd w:val="clear" w:color="auto" w:fill="FFFFCC"/>
          </w:tcPr>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p>
          <w:p w:rsidR="002A24C0" w:rsidRDefault="002A24C0" w:rsidP="00D01BF5">
            <w:pPr>
              <w:jc w:val="center"/>
              <w:rPr>
                <w:rFonts w:ascii="Times New Roman" w:eastAsia="MS Mincho" w:hAnsi="Times New Roman"/>
                <w:b/>
                <w:sz w:val="24"/>
                <w:szCs w:val="24"/>
              </w:rPr>
            </w:pPr>
            <w:r>
              <w:rPr>
                <w:rFonts w:ascii="Times New Roman" w:eastAsia="MS Mincho" w:hAnsi="Times New Roman"/>
                <w:b/>
                <w:sz w:val="24"/>
                <w:szCs w:val="24"/>
              </w:rPr>
              <w:t xml:space="preserve">Pranim në Shërbimin Civil </w:t>
            </w:r>
          </w:p>
        </w:tc>
        <w:tc>
          <w:tcPr>
            <w:tcW w:w="3925" w:type="dxa"/>
            <w:tcBorders>
              <w:top w:val="single" w:sz="4" w:space="0" w:color="auto"/>
              <w:left w:val="single" w:sz="4" w:space="0" w:color="auto"/>
              <w:bottom w:val="single" w:sz="4" w:space="0" w:color="auto"/>
              <w:right w:val="single" w:sz="4" w:space="0" w:color="auto"/>
            </w:tcBorders>
            <w:shd w:val="clear" w:color="auto" w:fill="FFFFCC"/>
          </w:tcPr>
          <w:p w:rsidR="002A24C0" w:rsidRPr="00840E8F" w:rsidRDefault="00F71F47" w:rsidP="00117905">
            <w:pPr>
              <w:jc w:val="center"/>
              <w:rPr>
                <w:rFonts w:ascii="Times New Roman" w:eastAsia="MS Mincho" w:hAnsi="Times New Roman"/>
                <w:b/>
                <w:i/>
                <w:sz w:val="24"/>
                <w:szCs w:val="24"/>
                <w:u w:val="single"/>
              </w:rPr>
            </w:pPr>
            <w:r>
              <w:rPr>
                <w:rFonts w:ascii="Times New Roman" w:eastAsia="MS Mincho" w:hAnsi="Times New Roman"/>
                <w:b/>
                <w:i/>
                <w:sz w:val="24"/>
                <w:szCs w:val="24"/>
                <w:u w:val="single"/>
              </w:rPr>
              <w:t>05</w:t>
            </w:r>
            <w:r w:rsidR="004600E4">
              <w:rPr>
                <w:rFonts w:ascii="Times New Roman" w:eastAsia="MS Mincho" w:hAnsi="Times New Roman"/>
                <w:b/>
                <w:i/>
                <w:sz w:val="24"/>
                <w:szCs w:val="24"/>
                <w:u w:val="single"/>
              </w:rPr>
              <w:t>.11</w:t>
            </w:r>
            <w:r w:rsidR="002A24C0">
              <w:rPr>
                <w:rFonts w:ascii="Times New Roman" w:eastAsia="MS Mincho" w:hAnsi="Times New Roman"/>
                <w:b/>
                <w:i/>
                <w:sz w:val="24"/>
                <w:szCs w:val="24"/>
                <w:u w:val="single"/>
              </w:rPr>
              <w:t>.202</w:t>
            </w:r>
            <w:r w:rsidR="00117905">
              <w:rPr>
                <w:rFonts w:ascii="Times New Roman" w:eastAsia="MS Mincho" w:hAnsi="Times New Roman"/>
                <w:b/>
                <w:i/>
                <w:sz w:val="24"/>
                <w:szCs w:val="24"/>
                <w:u w:val="single"/>
              </w:rPr>
              <w:t>5</w:t>
            </w:r>
          </w:p>
        </w:tc>
      </w:tr>
    </w:tbl>
    <w:p w:rsidR="002A24C0" w:rsidRDefault="002A24C0" w:rsidP="002A24C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2A24C0" w:rsidTr="00D01BF5">
        <w:tc>
          <w:tcPr>
            <w:tcW w:w="9855" w:type="dxa"/>
            <w:shd w:val="clear" w:color="auto" w:fill="C00000"/>
            <w:hideMark/>
          </w:tcPr>
          <w:p w:rsidR="002A24C0" w:rsidRDefault="002A24C0" w:rsidP="00D01BF5">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w:t>
            </w:r>
            <w:r w:rsidR="004600E4">
              <w:rPr>
                <w:rFonts w:ascii="Times New Roman" w:hAnsi="Times New Roman"/>
                <w:b/>
                <w:color w:val="FFFF00"/>
                <w:sz w:val="24"/>
                <w:szCs w:val="24"/>
              </w:rPr>
              <w:t>jithësues i punës për pozicionin</w:t>
            </w:r>
            <w:r>
              <w:rPr>
                <w:rFonts w:ascii="Times New Roman" w:hAnsi="Times New Roman"/>
                <w:b/>
                <w:color w:val="FFFF00"/>
                <w:sz w:val="24"/>
                <w:szCs w:val="24"/>
              </w:rPr>
              <w:t xml:space="preserve"> si më sipër është:</w:t>
            </w:r>
          </w:p>
        </w:tc>
      </w:tr>
    </w:tbl>
    <w:p w:rsidR="002A24C0" w:rsidRDefault="002A24C0" w:rsidP="002A24C0">
      <w:pPr>
        <w:spacing w:after="0" w:line="240" w:lineRule="auto"/>
        <w:ind w:left="720"/>
        <w:jc w:val="both"/>
        <w:rPr>
          <w:lang w:val="sq-AL"/>
        </w:rPr>
      </w:pPr>
    </w:p>
    <w:p w:rsidR="004600E4" w:rsidRPr="004600E4" w:rsidRDefault="004600E4" w:rsidP="004600E4">
      <w:pPr>
        <w:pStyle w:val="NoSpacing"/>
        <w:numPr>
          <w:ilvl w:val="0"/>
          <w:numId w:val="22"/>
        </w:numPr>
        <w:jc w:val="both"/>
        <w:rPr>
          <w:rFonts w:ascii="Times New Roman" w:hAnsi="Times New Roman"/>
          <w:sz w:val="24"/>
          <w:szCs w:val="24"/>
        </w:rPr>
      </w:pPr>
      <w:r>
        <w:rPr>
          <w:rFonts w:ascii="Times New Roman" w:hAnsi="Times New Roman"/>
          <w:sz w:val="24"/>
          <w:szCs w:val="24"/>
        </w:rPr>
        <w:t>Kontrolli i territorit të Bashkisë Pukë</w:t>
      </w:r>
      <w:r w:rsidRPr="004600E4">
        <w:rPr>
          <w:rFonts w:ascii="Times New Roman" w:hAnsi="Times New Roman"/>
          <w:sz w:val="24"/>
          <w:szCs w:val="24"/>
        </w:rPr>
        <w:t xml:space="preserve"> për parandalimin e ndërtimeve të kundërligjshme;</w:t>
      </w:r>
    </w:p>
    <w:p w:rsidR="004600E4" w:rsidRPr="004600E4" w:rsidRDefault="004600E4" w:rsidP="004600E4">
      <w:pPr>
        <w:pStyle w:val="NoSpacing"/>
        <w:numPr>
          <w:ilvl w:val="0"/>
          <w:numId w:val="22"/>
        </w:numPr>
        <w:jc w:val="both"/>
        <w:rPr>
          <w:rFonts w:ascii="Times New Roman" w:hAnsi="Times New Roman"/>
          <w:sz w:val="24"/>
          <w:szCs w:val="24"/>
        </w:rPr>
      </w:pPr>
      <w:r w:rsidRPr="004600E4">
        <w:rPr>
          <w:rFonts w:ascii="Times New Roman" w:hAnsi="Times New Roman"/>
          <w:sz w:val="24"/>
          <w:szCs w:val="24"/>
        </w:rPr>
        <w:t>Kontrolle në ndërtime me leje ndërtimi dhe deklarata paraprake;</w:t>
      </w:r>
    </w:p>
    <w:p w:rsidR="004600E4" w:rsidRPr="004600E4" w:rsidRDefault="004600E4" w:rsidP="004600E4">
      <w:pPr>
        <w:pStyle w:val="NoSpacing"/>
        <w:numPr>
          <w:ilvl w:val="0"/>
          <w:numId w:val="22"/>
        </w:numPr>
        <w:jc w:val="both"/>
        <w:rPr>
          <w:rFonts w:ascii="Times New Roman" w:hAnsi="Times New Roman"/>
          <w:sz w:val="24"/>
          <w:szCs w:val="24"/>
        </w:rPr>
      </w:pPr>
      <w:r w:rsidRPr="004600E4">
        <w:rPr>
          <w:rFonts w:ascii="Times New Roman" w:hAnsi="Times New Roman"/>
          <w:sz w:val="24"/>
          <w:szCs w:val="24"/>
        </w:rPr>
        <w:t>S</w:t>
      </w:r>
      <w:r>
        <w:rPr>
          <w:rFonts w:ascii="Times New Roman" w:hAnsi="Times New Roman"/>
          <w:sz w:val="24"/>
          <w:szCs w:val="24"/>
        </w:rPr>
        <w:t>hqyrtimin e ankesave të ndryshme nga banorë dhe pale të tjera</w:t>
      </w:r>
      <w:r w:rsidRPr="004600E4">
        <w:rPr>
          <w:rFonts w:ascii="Times New Roman" w:hAnsi="Times New Roman"/>
          <w:sz w:val="24"/>
          <w:szCs w:val="24"/>
        </w:rPr>
        <w:t>;</w:t>
      </w:r>
    </w:p>
    <w:p w:rsidR="004600E4" w:rsidRPr="004600E4" w:rsidRDefault="004600E4" w:rsidP="004600E4">
      <w:pPr>
        <w:pStyle w:val="NoSpacing"/>
        <w:numPr>
          <w:ilvl w:val="0"/>
          <w:numId w:val="22"/>
        </w:numPr>
        <w:jc w:val="both"/>
        <w:rPr>
          <w:rFonts w:ascii="Times New Roman" w:hAnsi="Times New Roman"/>
          <w:sz w:val="24"/>
          <w:szCs w:val="24"/>
        </w:rPr>
      </w:pPr>
      <w:r>
        <w:rPr>
          <w:rFonts w:ascii="Times New Roman" w:hAnsi="Times New Roman"/>
          <w:sz w:val="24"/>
          <w:szCs w:val="24"/>
        </w:rPr>
        <w:t>Pë</w:t>
      </w:r>
      <w:r w:rsidRPr="004600E4">
        <w:rPr>
          <w:rFonts w:ascii="Times New Roman" w:hAnsi="Times New Roman"/>
          <w:sz w:val="24"/>
          <w:szCs w:val="24"/>
        </w:rPr>
        <w:t>rgatitja e relacioneve dhe përllogaritja e vlerës së gjobës për ndërtimet e kryera jashtë projektit dhe shpenzimet e prishjeve;</w:t>
      </w:r>
    </w:p>
    <w:p w:rsidR="004600E4" w:rsidRPr="004600E4" w:rsidRDefault="004600E4" w:rsidP="004600E4">
      <w:pPr>
        <w:pStyle w:val="NoSpacing"/>
        <w:numPr>
          <w:ilvl w:val="0"/>
          <w:numId w:val="22"/>
        </w:numPr>
        <w:jc w:val="both"/>
        <w:rPr>
          <w:rFonts w:ascii="Times New Roman" w:hAnsi="Times New Roman"/>
          <w:sz w:val="24"/>
          <w:szCs w:val="24"/>
        </w:rPr>
      </w:pPr>
      <w:r w:rsidRPr="004600E4">
        <w:rPr>
          <w:rFonts w:ascii="Times New Roman" w:hAnsi="Times New Roman"/>
          <w:sz w:val="24"/>
          <w:szCs w:val="24"/>
        </w:rPr>
        <w:t>Zbatimi i vendimeve të prishjes në bashkëpunim me Policinë Bashkiake dhe atë të Rendit.</w:t>
      </w:r>
    </w:p>
    <w:p w:rsidR="00B603B9" w:rsidRPr="007F0F4B" w:rsidRDefault="00B603B9" w:rsidP="004600E4">
      <w:pPr>
        <w:pStyle w:val="NoSpacing"/>
        <w:spacing w:line="276" w:lineRule="auto"/>
        <w:jc w:val="both"/>
        <w:rPr>
          <w:rFonts w:ascii="Times New Roman" w:hAnsi="Times New Roman" w:cs="Times New Roman"/>
          <w:sz w:val="24"/>
          <w:szCs w:val="24"/>
        </w:rPr>
      </w:pPr>
    </w:p>
    <w:p w:rsidR="009B1385" w:rsidRDefault="009B1385" w:rsidP="004600E4">
      <w:pPr>
        <w:pStyle w:val="NoSpacing"/>
        <w:spacing w:line="276" w:lineRule="auto"/>
        <w:jc w:val="both"/>
        <w:rPr>
          <w:rFonts w:ascii="Times New Roman" w:hAnsi="Times New Roman" w:cs="Times New Roman"/>
          <w:sz w:val="24"/>
          <w:szCs w:val="24"/>
        </w:rPr>
      </w:pPr>
    </w:p>
    <w:p w:rsidR="002A24C0" w:rsidRDefault="002A24C0" w:rsidP="002A24C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2A24C0" w:rsidRDefault="002A24C0" w:rsidP="002A24C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lastRenderedPageBreak/>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i</w:t>
      </w:r>
      <w:r w:rsidR="00935C2C">
        <w:rPr>
          <w:rFonts w:ascii="Times New Roman" w:hAnsi="Times New Roman"/>
          <w:sz w:val="24"/>
          <w:szCs w:val="24"/>
        </w:rPr>
        <w:t xml:space="preserve"> ndryshuar) (niveli i pagës IV-3</w:t>
      </w:r>
      <w:r>
        <w:rPr>
          <w:rFonts w:ascii="Times New Roman" w:hAnsi="Times New Roman"/>
          <w:sz w:val="24"/>
          <w:szCs w:val="24"/>
        </w:rPr>
        <w:t xml:space="preserve">), </w:t>
      </w:r>
    </w:p>
    <w:p w:rsidR="002A24C0"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2A24C0" w:rsidRPr="00D4759F" w:rsidRDefault="002A24C0" w:rsidP="002A24C0">
      <w:pPr>
        <w:pStyle w:val="ListParagraph"/>
        <w:numPr>
          <w:ilvl w:val="0"/>
          <w:numId w:val="3"/>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2A24C0" w:rsidRDefault="002A24C0" w:rsidP="002A24C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4600E4" w:rsidRPr="00F71F47" w:rsidRDefault="002A24C0" w:rsidP="00F71F47">
      <w:pPr>
        <w:pStyle w:val="ListParagraph"/>
        <w:numPr>
          <w:ilvl w:val="0"/>
          <w:numId w:val="2"/>
        </w:numPr>
        <w:jc w:val="both"/>
        <w:rPr>
          <w:rFonts w:ascii="Times New Roman" w:hAnsi="Times New Roman"/>
          <w:b/>
          <w:bCs/>
          <w:color w:val="000000"/>
          <w:sz w:val="24"/>
          <w:szCs w:val="24"/>
        </w:rPr>
      </w:pPr>
      <w:r w:rsidRPr="004600E4">
        <w:rPr>
          <w:rFonts w:ascii="Times New Roman" w:hAnsi="Times New Roman"/>
          <w:color w:val="000000"/>
          <w:sz w:val="24"/>
          <w:szCs w:val="24"/>
        </w:rPr>
        <w:t>Të zotërojnë diplomë të nivelit “Bac</w:t>
      </w:r>
      <w:r w:rsidR="004600E4">
        <w:rPr>
          <w:rFonts w:ascii="Times New Roman" w:hAnsi="Times New Roman"/>
          <w:color w:val="000000"/>
          <w:sz w:val="24"/>
          <w:szCs w:val="24"/>
        </w:rPr>
        <w:t xml:space="preserve">helor”, “Master Profesional” në </w:t>
      </w:r>
      <w:r w:rsidR="004600E4" w:rsidRPr="004600E4">
        <w:rPr>
          <w:rFonts w:ascii="Times New Roman" w:hAnsi="Times New Roman"/>
          <w:color w:val="000000"/>
          <w:sz w:val="24"/>
          <w:szCs w:val="24"/>
          <w:lang w:val="fr-FR"/>
        </w:rPr>
        <w:t xml:space="preserve">fushën </w:t>
      </w:r>
      <w:r w:rsidR="004600E4" w:rsidRPr="004600E4">
        <w:rPr>
          <w:rFonts w:ascii="Times New Roman" w:hAnsi="Times New Roman"/>
          <w:color w:val="000000"/>
          <w:sz w:val="24"/>
          <w:szCs w:val="24"/>
          <w:lang w:val="sq-AL"/>
        </w:rPr>
        <w:t>e drejtësisë, inxhinierisë së ndërtimit, arkitekturës, urbanistikës, konstruksionit, transportit, teknologjisë së materialeve, gjeologjisë, hidrogjeologjisë dhe mjedisit, inxhinierisë gjeo-informatike</w:t>
      </w:r>
      <w:r w:rsidR="004600E4" w:rsidRPr="00F71F47">
        <w:rPr>
          <w:rFonts w:ascii="Times New Roman" w:hAnsi="Times New Roman"/>
          <w:bCs/>
          <w:color w:val="000000"/>
          <w:sz w:val="24"/>
          <w:szCs w:val="24"/>
        </w:rPr>
        <w:t>”</w:t>
      </w:r>
      <w:r w:rsidR="00F71F47">
        <w:rPr>
          <w:rFonts w:ascii="Times New Roman" w:hAnsi="Times New Roman"/>
          <w:bCs/>
          <w:color w:val="000000"/>
          <w:sz w:val="24"/>
          <w:szCs w:val="24"/>
        </w:rPr>
        <w:t>.</w:t>
      </w:r>
    </w:p>
    <w:p w:rsidR="002A24C0" w:rsidRPr="004600E4" w:rsidRDefault="002A24C0" w:rsidP="002A24C0">
      <w:pPr>
        <w:pStyle w:val="ListParagraph"/>
        <w:numPr>
          <w:ilvl w:val="0"/>
          <w:numId w:val="2"/>
        </w:numPr>
        <w:jc w:val="both"/>
        <w:rPr>
          <w:rFonts w:ascii="Times New Roman" w:hAnsi="Times New Roman"/>
          <w:color w:val="000000"/>
          <w:sz w:val="24"/>
          <w:szCs w:val="24"/>
        </w:rPr>
      </w:pPr>
      <w:r w:rsidRPr="004600E4">
        <w:rPr>
          <w:rFonts w:ascii="Times New Roman" w:hAnsi="Times New Roman"/>
          <w:color w:val="000000"/>
          <w:sz w:val="24"/>
          <w:szCs w:val="24"/>
        </w:rPr>
        <w:t>(</w:t>
      </w:r>
      <w:r w:rsidRPr="004600E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2A24C0" w:rsidRDefault="002A24C0" w:rsidP="002A24C0">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2A24C0" w:rsidRDefault="002A24C0" w:rsidP="002A24C0">
      <w:pPr>
        <w:pStyle w:val="ListParagraph"/>
        <w:numPr>
          <w:ilvl w:val="0"/>
          <w:numId w:val="2"/>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2A24C0" w:rsidRDefault="002A24C0" w:rsidP="002A24C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dorëzojnë pranë Drejtorisë së Burimeve Njerëzore </w:t>
      </w:r>
      <w:r w:rsidRPr="00901E81">
        <w:rPr>
          <w:rFonts w:ascii="Times New Roman" w:hAnsi="Times New Roman"/>
          <w:sz w:val="24"/>
          <w:szCs w:val="24"/>
        </w:rPr>
        <w:t>të Bashkis</w:t>
      </w:r>
      <w:r>
        <w:rPr>
          <w:rFonts w:ascii="Times New Roman" w:hAnsi="Times New Roman"/>
          <w:sz w:val="24"/>
          <w:szCs w:val="24"/>
        </w:rPr>
        <w:t>ë</w:t>
      </w:r>
      <w:r w:rsidR="009B1385">
        <w:rPr>
          <w:rFonts w:ascii="Times New Roman" w:hAnsi="Times New Roman"/>
          <w:sz w:val="24"/>
          <w:szCs w:val="24"/>
        </w:rPr>
        <w:t xml:space="preserve"> Pukë</w:t>
      </w:r>
      <w:r>
        <w:rPr>
          <w:rFonts w:ascii="Times New Roman" w:hAnsi="Times New Roman"/>
          <w:sz w:val="24"/>
          <w:szCs w:val="24"/>
        </w:rPr>
        <w:t xml:space="preserve"> dokumentet si më poshtë:</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B03240" w:rsidP="002A24C0">
      <w:pPr>
        <w:pStyle w:val="ListParagraph"/>
        <w:ind w:left="360"/>
        <w:rPr>
          <w:rFonts w:ascii="Times New Roman" w:hAnsi="Times New Roman"/>
          <w:color w:val="0000FF"/>
          <w:sz w:val="24"/>
          <w:szCs w:val="24"/>
          <w:u w:val="single"/>
        </w:rPr>
      </w:pPr>
      <w:hyperlink r:id="rId9"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Vërtetim nga Institucioni qe nuk ka masë displinore në fuqi.</w:t>
      </w:r>
    </w:p>
    <w:p w:rsidR="002A24C0" w:rsidRDefault="002A24C0" w:rsidP="002A24C0">
      <w:pPr>
        <w:pStyle w:val="ListParagraph"/>
        <w:numPr>
          <w:ilvl w:val="0"/>
          <w:numId w:val="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2A24C0" w:rsidRPr="007B0AC9" w:rsidRDefault="002A24C0" w:rsidP="002A24C0">
      <w:pPr>
        <w:jc w:val="both"/>
        <w:rPr>
          <w:rFonts w:ascii="Times New Roman" w:hAnsi="Times New Roman"/>
          <w:b/>
          <w:i/>
          <w:sz w:val="24"/>
          <w:szCs w:val="24"/>
          <w:u w:val="single"/>
        </w:rPr>
      </w:pPr>
      <w:r>
        <w:rPr>
          <w:rFonts w:ascii="Times New Roman" w:hAnsi="Times New Roman"/>
          <w:b/>
          <w:i/>
          <w:sz w:val="24"/>
          <w:szCs w:val="24"/>
        </w:rPr>
        <w:t>Dokumentet duhet të dorëzohen me postë apo drejtpërsëdrejti në Drejtorinë Burim</w:t>
      </w:r>
      <w:r w:rsidR="009B1385">
        <w:rPr>
          <w:rFonts w:ascii="Times New Roman" w:hAnsi="Times New Roman"/>
          <w:b/>
          <w:i/>
          <w:sz w:val="24"/>
          <w:szCs w:val="24"/>
        </w:rPr>
        <w:t>eve Njerëzore në Bashkinë Pukë</w:t>
      </w:r>
      <w:r>
        <w:rPr>
          <w:rFonts w:ascii="Times New Roman" w:hAnsi="Times New Roman"/>
          <w:b/>
          <w:i/>
          <w:sz w:val="24"/>
          <w:szCs w:val="24"/>
        </w:rPr>
        <w:t xml:space="preserve">, brenda </w:t>
      </w:r>
      <w:r w:rsidRPr="00901E81">
        <w:rPr>
          <w:rFonts w:ascii="Times New Roman" w:hAnsi="Times New Roman"/>
          <w:b/>
          <w:i/>
          <w:sz w:val="24"/>
          <w:szCs w:val="24"/>
        </w:rPr>
        <w:t xml:space="preserve">datës </w:t>
      </w:r>
      <w:proofErr w:type="gramStart"/>
      <w:r w:rsidR="00F71F47">
        <w:rPr>
          <w:rFonts w:ascii="Times New Roman" w:eastAsia="MS Mincho" w:hAnsi="Times New Roman"/>
          <w:b/>
          <w:i/>
          <w:sz w:val="24"/>
          <w:szCs w:val="24"/>
          <w:u w:val="single"/>
        </w:rPr>
        <w:t>30</w:t>
      </w:r>
      <w:r w:rsidRPr="00AC37D8">
        <w:rPr>
          <w:rFonts w:ascii="Times New Roman" w:eastAsia="MS Mincho" w:hAnsi="Times New Roman"/>
          <w:b/>
          <w:i/>
          <w:sz w:val="24"/>
          <w:szCs w:val="24"/>
          <w:u w:val="single"/>
        </w:rPr>
        <w:t>.</w:t>
      </w:r>
      <w:r w:rsidR="00F71F47">
        <w:rPr>
          <w:rFonts w:ascii="Times New Roman" w:eastAsia="MS Mincho" w:hAnsi="Times New Roman"/>
          <w:b/>
          <w:i/>
          <w:sz w:val="24"/>
          <w:szCs w:val="24"/>
          <w:u w:val="single"/>
        </w:rPr>
        <w:t>10</w:t>
      </w:r>
      <w:r w:rsidRPr="00AC37D8">
        <w:rPr>
          <w:rFonts w:ascii="Times New Roman" w:eastAsia="MS Mincho" w:hAnsi="Times New Roman"/>
          <w:b/>
          <w:i/>
          <w:sz w:val="24"/>
          <w:szCs w:val="24"/>
          <w:u w:val="single"/>
        </w:rPr>
        <w:t>.</w:t>
      </w:r>
      <w:r>
        <w:rPr>
          <w:rFonts w:ascii="Times New Roman" w:eastAsia="MS Mincho" w:hAnsi="Times New Roman"/>
          <w:b/>
          <w:i/>
          <w:sz w:val="24"/>
          <w:szCs w:val="24"/>
          <w:u w:val="single"/>
        </w:rPr>
        <w:t>2025</w:t>
      </w:r>
      <w:r w:rsidRPr="00AC37D8">
        <w:rPr>
          <w:rFonts w:ascii="Times New Roman" w:hAnsi="Times New Roman"/>
          <w:b/>
          <w:i/>
          <w:sz w:val="24"/>
          <w:szCs w:val="24"/>
          <w:u w:val="single"/>
        </w:rPr>
        <w:t xml:space="preserve"> .</w:t>
      </w:r>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lastRenderedPageBreak/>
        <w:t xml:space="preserve">Në datën </w:t>
      </w:r>
      <w:r w:rsidR="00F71F47">
        <w:rPr>
          <w:rFonts w:ascii="Times New Roman" w:hAnsi="Times New Roman"/>
          <w:b/>
          <w:i/>
          <w:sz w:val="24"/>
          <w:szCs w:val="24"/>
          <w:u w:val="single"/>
        </w:rPr>
        <w:t>03</w:t>
      </w:r>
      <w:r w:rsidRPr="00901E81">
        <w:rPr>
          <w:rFonts w:ascii="Times New Roman" w:hAnsi="Times New Roman"/>
          <w:b/>
          <w:i/>
          <w:sz w:val="24"/>
          <w:szCs w:val="24"/>
          <w:u w:val="single"/>
        </w:rPr>
        <w:t>.</w:t>
      </w:r>
      <w:r w:rsidR="00F71F47">
        <w:rPr>
          <w:rFonts w:ascii="Times New Roman" w:hAnsi="Times New Roman"/>
          <w:b/>
          <w:i/>
          <w:sz w:val="24"/>
          <w:szCs w:val="24"/>
          <w:u w:val="single"/>
        </w:rPr>
        <w:t>11</w:t>
      </w:r>
      <w:r w:rsidRPr="00901E81">
        <w:rPr>
          <w:rFonts w:ascii="Times New Roman" w:hAnsi="Times New Roman"/>
          <w:b/>
          <w:i/>
          <w:sz w:val="24"/>
          <w:szCs w:val="24"/>
          <w:u w:val="single"/>
        </w:rPr>
        <w:t>.202</w:t>
      </w:r>
      <w:r>
        <w:rPr>
          <w:rFonts w:ascii="Times New Roman" w:hAnsi="Times New Roman"/>
          <w:b/>
          <w:i/>
          <w:sz w:val="24"/>
          <w:szCs w:val="24"/>
          <w:u w:val="single"/>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w:t>
      </w:r>
      <w:r w:rsidRPr="00901E81">
        <w:rPr>
          <w:rFonts w:ascii="Times New Roman" w:hAnsi="Times New Roman"/>
          <w:sz w:val="24"/>
          <w:szCs w:val="24"/>
        </w:rPr>
        <w:t>të Bashkis</w:t>
      </w:r>
      <w:r>
        <w:rPr>
          <w:rFonts w:ascii="Times New Roman" w:hAnsi="Times New Roman"/>
          <w:sz w:val="24"/>
          <w:szCs w:val="24"/>
        </w:rPr>
        <w:t>ë</w:t>
      </w:r>
      <w:r w:rsidR="00BD3EB1">
        <w:rPr>
          <w:rFonts w:ascii="Times New Roman" w:hAnsi="Times New Roman"/>
          <w:sz w:val="24"/>
          <w:szCs w:val="24"/>
        </w:rPr>
        <w:t xml:space="preserve"> Pukë</w:t>
      </w:r>
      <w:r w:rsidRPr="00901E81">
        <w:rPr>
          <w:rFonts w:ascii="Times New Roman" w:hAnsi="Times New Roman"/>
          <w:sz w:val="24"/>
          <w:szCs w:val="24"/>
        </w:rPr>
        <w:t xml:space="preserve"> </w:t>
      </w:r>
      <w:r>
        <w:rPr>
          <w:rFonts w:ascii="Times New Roman" w:hAnsi="Times New Roman"/>
          <w:sz w:val="24"/>
          <w:szCs w:val="24"/>
        </w:rPr>
        <w:t xml:space="preserve">ku ndodhet pozicioni për të cilin ju dëshironi të aplikoni do </w:t>
      </w:r>
      <w:r w:rsidR="00BD3EB1">
        <w:rPr>
          <w:rFonts w:ascii="Times New Roman" w:hAnsi="Times New Roman"/>
          <w:sz w:val="24"/>
          <w:szCs w:val="24"/>
        </w:rPr>
        <w:t>të shpallë në portalin “Agjencia</w:t>
      </w:r>
      <w:r>
        <w:rPr>
          <w:rFonts w:ascii="Times New Roman" w:hAnsi="Times New Roman"/>
          <w:sz w:val="24"/>
          <w:szCs w:val="24"/>
        </w:rPr>
        <w:t xml:space="preserve"> Kombëtar</w:t>
      </w:r>
      <w:r w:rsidR="00BD3EB1">
        <w:rPr>
          <w:rFonts w:ascii="Times New Roman" w:hAnsi="Times New Roman"/>
          <w:sz w:val="24"/>
          <w:szCs w:val="24"/>
        </w:rPr>
        <w:t>e e Punësimit dhe Aftësive</w:t>
      </w:r>
      <w:r>
        <w:rPr>
          <w:rFonts w:ascii="Times New Roman" w:hAnsi="Times New Roman"/>
          <w:sz w:val="24"/>
          <w:szCs w:val="24"/>
        </w:rPr>
        <w:t>”</w:t>
      </w:r>
      <w:r w:rsidR="00935C2C">
        <w:rPr>
          <w:rFonts w:ascii="Times New Roman" w:hAnsi="Times New Roman"/>
          <w:sz w:val="24"/>
          <w:szCs w:val="24"/>
        </w:rPr>
        <w:t xml:space="preserve"> </w:t>
      </w:r>
      <w:hyperlink r:id="rId10" w:history="1">
        <w:r w:rsidR="00935C2C" w:rsidRPr="009869D7">
          <w:rPr>
            <w:rStyle w:val="Hyperlink"/>
            <w:rFonts w:ascii="Times New Roman" w:hAnsi="Times New Roman"/>
            <w:sz w:val="24"/>
            <w:szCs w:val="24"/>
          </w:rPr>
          <w:t>https://akpa.gov.al/vlp-njesite-e-qeverisjes-vendore/2/</w:t>
        </w:r>
      </w:hyperlink>
      <w:r w:rsidR="00935C2C">
        <w:rPr>
          <w:rFonts w:ascii="Times New Roman" w:hAnsi="Times New Roman"/>
          <w:sz w:val="24"/>
          <w:szCs w:val="24"/>
        </w:rPr>
        <w:t xml:space="preserve"> si dhe në faqen zyrtare të Bashkisë Pukë </w:t>
      </w:r>
      <w:hyperlink r:id="rId11" w:history="1">
        <w:r w:rsidR="00935C2C" w:rsidRPr="009869D7">
          <w:rPr>
            <w:rStyle w:val="Hyperlink"/>
            <w:rFonts w:ascii="Times New Roman" w:hAnsi="Times New Roman"/>
            <w:sz w:val="24"/>
            <w:szCs w:val="24"/>
          </w:rPr>
          <w:t>https://bashkiapuke.gov.al/</w:t>
        </w:r>
      </w:hyperlink>
      <w:r w:rsidR="00935C2C">
        <w:rPr>
          <w:rFonts w:ascii="Times New Roman" w:hAnsi="Times New Roman"/>
          <w:sz w:val="24"/>
          <w:szCs w:val="24"/>
        </w:rPr>
        <w:t xml:space="preserve"> </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71F47" w:rsidRPr="00F71F47" w:rsidRDefault="00F71F47" w:rsidP="00F71F47">
      <w:pPr>
        <w:numPr>
          <w:ilvl w:val="0"/>
          <w:numId w:val="23"/>
        </w:numPr>
        <w:spacing w:after="0" w:line="240" w:lineRule="auto"/>
        <w:ind w:right="-81"/>
        <w:contextualSpacing/>
        <w:jc w:val="both"/>
        <w:rPr>
          <w:rFonts w:ascii="Times New Roman" w:eastAsia="Times New Roman" w:hAnsi="Times New Roman"/>
          <w:i/>
          <w:sz w:val="24"/>
          <w:szCs w:val="24"/>
          <w:lang w:val="sq-AL"/>
        </w:rPr>
      </w:pPr>
      <w:r w:rsidRPr="00F71F47">
        <w:rPr>
          <w:rFonts w:ascii="Times New Roman" w:eastAsia="Times New Roman" w:hAnsi="Times New Roman"/>
          <w:sz w:val="24"/>
          <w:szCs w:val="24"/>
          <w:lang w:val="sq-AL"/>
        </w:rPr>
        <w:t xml:space="preserve">Njohuritë mbi Ligjin Nr. 9131, datë 08.09.2003, </w:t>
      </w:r>
      <w:r w:rsidRPr="00F71F47">
        <w:rPr>
          <w:rFonts w:ascii="Times New Roman" w:eastAsia="Times New Roman" w:hAnsi="Times New Roman"/>
          <w:i/>
          <w:sz w:val="24"/>
          <w:szCs w:val="24"/>
          <w:lang w:val="sq-AL"/>
        </w:rPr>
        <w:t>“Për rregullat e etikës në administratën publike</w:t>
      </w:r>
      <w:r w:rsidRPr="00F71F47">
        <w:rPr>
          <w:rFonts w:ascii="Times New Roman" w:eastAsia="Times New Roman" w:hAnsi="Times New Roman"/>
          <w:sz w:val="24"/>
          <w:szCs w:val="24"/>
          <w:lang w:val="sq-AL"/>
        </w:rPr>
        <w:t>”</w:t>
      </w:r>
      <w:r w:rsidRPr="00F71F47">
        <w:rPr>
          <w:rFonts w:ascii="Times New Roman" w:eastAsia="Times New Roman" w:hAnsi="Times New Roman"/>
          <w:i/>
          <w:sz w:val="24"/>
          <w:szCs w:val="24"/>
          <w:lang w:val="sq-AL"/>
        </w:rPr>
        <w:t>,i ndryshuar,</w:t>
      </w:r>
    </w:p>
    <w:p w:rsidR="00F71F47" w:rsidRPr="00F71F47" w:rsidRDefault="00F71F47" w:rsidP="00F71F47">
      <w:pPr>
        <w:numPr>
          <w:ilvl w:val="0"/>
          <w:numId w:val="23"/>
        </w:numPr>
        <w:spacing w:after="0" w:line="240" w:lineRule="auto"/>
        <w:ind w:right="-81"/>
        <w:contextualSpacing/>
        <w:jc w:val="both"/>
        <w:rPr>
          <w:rFonts w:ascii="Times New Roman" w:eastAsia="Times New Roman" w:hAnsi="Times New Roman"/>
          <w:sz w:val="24"/>
          <w:szCs w:val="24"/>
          <w:lang w:val="sq-AL"/>
        </w:rPr>
      </w:pPr>
      <w:r w:rsidRPr="00F71F47">
        <w:rPr>
          <w:rFonts w:ascii="Times New Roman" w:eastAsia="Times New Roman" w:hAnsi="Times New Roman"/>
          <w:sz w:val="24"/>
          <w:szCs w:val="24"/>
          <w:lang w:val="sq-AL"/>
        </w:rPr>
        <w:t>Njohuritë mbi Ligjin Nr. 44/2015, “</w:t>
      </w:r>
      <w:r w:rsidRPr="00F71F47">
        <w:rPr>
          <w:rFonts w:ascii="Times New Roman" w:eastAsia="Times New Roman" w:hAnsi="Times New Roman"/>
          <w:i/>
          <w:sz w:val="24"/>
          <w:szCs w:val="24"/>
          <w:lang w:val="sq-AL"/>
        </w:rPr>
        <w:t>Kodi i Proçedurave Administrative të Republikës së Shqipërisë</w:t>
      </w:r>
      <w:r w:rsidRPr="00F71F47">
        <w:rPr>
          <w:rFonts w:ascii="Times New Roman" w:eastAsia="Times New Roman" w:hAnsi="Times New Roman"/>
          <w:sz w:val="24"/>
          <w:szCs w:val="24"/>
          <w:lang w:val="sq-AL"/>
        </w:rPr>
        <w:t>”, i përditësuar,</w:t>
      </w:r>
    </w:p>
    <w:p w:rsidR="00F71F47" w:rsidRPr="00F71F47" w:rsidRDefault="00F71F47" w:rsidP="00F71F47">
      <w:pPr>
        <w:numPr>
          <w:ilvl w:val="0"/>
          <w:numId w:val="23"/>
        </w:numPr>
        <w:spacing w:after="0" w:line="240" w:lineRule="auto"/>
        <w:ind w:right="-81"/>
        <w:contextualSpacing/>
        <w:jc w:val="both"/>
        <w:rPr>
          <w:rFonts w:ascii="Times New Roman" w:eastAsia="Times New Roman" w:hAnsi="Times New Roman"/>
          <w:b/>
          <w:sz w:val="24"/>
          <w:szCs w:val="24"/>
          <w:lang w:val="sq-AL"/>
        </w:rPr>
      </w:pPr>
      <w:r w:rsidRPr="00F71F47">
        <w:rPr>
          <w:rFonts w:ascii="Times New Roman" w:eastAsia="Times New Roman" w:hAnsi="Times New Roman"/>
          <w:sz w:val="24"/>
          <w:szCs w:val="24"/>
          <w:lang w:val="sq-AL"/>
        </w:rPr>
        <w:t>Njohuritë mbi Ligjin Nr. 139/2015 “</w:t>
      </w:r>
      <w:r w:rsidRPr="00F71F47">
        <w:rPr>
          <w:rFonts w:ascii="Times New Roman" w:eastAsia="Times New Roman" w:hAnsi="Times New Roman"/>
          <w:i/>
          <w:sz w:val="24"/>
          <w:szCs w:val="24"/>
          <w:lang w:val="sq-AL"/>
        </w:rPr>
        <w:t>Për vetëqeverisjen vendore</w:t>
      </w:r>
      <w:r w:rsidRPr="00F71F47">
        <w:rPr>
          <w:rFonts w:ascii="Times New Roman" w:eastAsia="Times New Roman" w:hAnsi="Times New Roman"/>
          <w:sz w:val="24"/>
          <w:szCs w:val="24"/>
          <w:lang w:val="sq-AL"/>
        </w:rPr>
        <w:t>”, i ndryshuar</w:t>
      </w:r>
    </w:p>
    <w:p w:rsidR="00F71F47" w:rsidRPr="00F71F47" w:rsidRDefault="00F71F47" w:rsidP="00F71F47">
      <w:pPr>
        <w:numPr>
          <w:ilvl w:val="0"/>
          <w:numId w:val="23"/>
        </w:numPr>
        <w:spacing w:after="0" w:line="240" w:lineRule="auto"/>
        <w:ind w:right="-81"/>
        <w:contextualSpacing/>
        <w:jc w:val="both"/>
        <w:rPr>
          <w:rFonts w:ascii="Times New Roman" w:eastAsia="Times New Roman" w:hAnsi="Times New Roman"/>
          <w:b/>
          <w:sz w:val="24"/>
          <w:szCs w:val="24"/>
          <w:lang w:val="sq-AL"/>
        </w:rPr>
      </w:pPr>
      <w:r w:rsidRPr="00F71F47">
        <w:rPr>
          <w:rFonts w:ascii="Times New Roman" w:eastAsia="Times New Roman" w:hAnsi="Times New Roman"/>
          <w:sz w:val="24"/>
          <w:szCs w:val="24"/>
          <w:lang w:val="sq-AL"/>
        </w:rPr>
        <w:t>Njohuritë mbi Ligjin Nr. 90/2012 “Për organizmin dhe funksionimin e administratës shtetërore”, i ndryshuar,</w:t>
      </w:r>
    </w:p>
    <w:p w:rsidR="00F71F47" w:rsidRPr="00F71F47" w:rsidRDefault="00F71F47" w:rsidP="00F71F47">
      <w:pPr>
        <w:numPr>
          <w:ilvl w:val="0"/>
          <w:numId w:val="23"/>
        </w:numPr>
        <w:spacing w:after="0" w:line="240" w:lineRule="auto"/>
        <w:ind w:right="-81"/>
        <w:contextualSpacing/>
        <w:jc w:val="both"/>
        <w:rPr>
          <w:rFonts w:ascii="Times New Roman" w:eastAsia="Times New Roman" w:hAnsi="Times New Roman"/>
          <w:b/>
          <w:sz w:val="24"/>
          <w:szCs w:val="24"/>
          <w:lang w:val="sq-AL"/>
        </w:rPr>
      </w:pPr>
      <w:r w:rsidRPr="00F71F47">
        <w:rPr>
          <w:rFonts w:ascii="Times New Roman" w:eastAsia="Times New Roman" w:hAnsi="Times New Roman"/>
          <w:sz w:val="24"/>
          <w:szCs w:val="24"/>
          <w:lang w:val="pt-BR"/>
        </w:rPr>
        <w:t>Njohuritë mbi Ligjin Nr. 119/2014 “Për të drejtën e informimit”,i përditësuar</w:t>
      </w:r>
    </w:p>
    <w:p w:rsidR="00F71F47" w:rsidRPr="00F71F47" w:rsidRDefault="00F71F47" w:rsidP="00F71F47">
      <w:pPr>
        <w:numPr>
          <w:ilvl w:val="0"/>
          <w:numId w:val="23"/>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sz w:val="24"/>
          <w:szCs w:val="24"/>
          <w:lang w:val="sq-AL"/>
        </w:rPr>
        <w:t>Njohuritë mbi Ligjin Nr. 9887, datë 10.03.2008 “</w:t>
      </w:r>
      <w:r w:rsidRPr="00F71F47">
        <w:rPr>
          <w:rFonts w:ascii="Times New Roman" w:eastAsia="Times New Roman" w:hAnsi="Times New Roman"/>
          <w:i/>
          <w:sz w:val="24"/>
          <w:szCs w:val="24"/>
          <w:lang w:val="sq-AL"/>
        </w:rPr>
        <w:t>Për mbrojtjen e të dhënave personale</w:t>
      </w:r>
      <w:r w:rsidRPr="00F71F47">
        <w:rPr>
          <w:rFonts w:ascii="Times New Roman" w:eastAsia="Times New Roman" w:hAnsi="Times New Roman"/>
          <w:sz w:val="24"/>
          <w:szCs w:val="24"/>
          <w:lang w:val="sq-AL"/>
        </w:rPr>
        <w:t>”;i përditësuar,</w:t>
      </w:r>
    </w:p>
    <w:p w:rsidR="00F71F47" w:rsidRPr="00F71F47" w:rsidRDefault="00F71F47" w:rsidP="00F71F47">
      <w:pPr>
        <w:numPr>
          <w:ilvl w:val="0"/>
          <w:numId w:val="23"/>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sz w:val="24"/>
          <w:szCs w:val="24"/>
          <w:lang w:eastAsia="sq-AL"/>
        </w:rPr>
        <w:t>Ligjin nr.107/2014 “Per planifikimin dhe zhvillimin e territorit”</w:t>
      </w:r>
    </w:p>
    <w:p w:rsidR="00F71F47" w:rsidRPr="00F71F47" w:rsidRDefault="00F71F47" w:rsidP="00F71F47">
      <w:pPr>
        <w:numPr>
          <w:ilvl w:val="0"/>
          <w:numId w:val="23"/>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color w:val="000000"/>
          <w:sz w:val="24"/>
          <w:szCs w:val="24"/>
        </w:rPr>
        <w:t>VKM 671,datë 21.07.2015“Për miratimin e rregullores së Planifikimit të  Territorit”</w:t>
      </w:r>
    </w:p>
    <w:p w:rsidR="00F71F47" w:rsidRDefault="00F71F47" w:rsidP="00F71F47">
      <w:pPr>
        <w:numPr>
          <w:ilvl w:val="0"/>
          <w:numId w:val="23"/>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color w:val="000000"/>
          <w:sz w:val="24"/>
          <w:szCs w:val="24"/>
        </w:rPr>
        <w:t>Udhëzim nr.408 datë 13.05.2015“Për miratimin e Rregullores për Zhvillimin e Territorit”</w:t>
      </w:r>
    </w:p>
    <w:p w:rsidR="002A24C0" w:rsidRPr="00F71F47" w:rsidRDefault="00F71F47" w:rsidP="00F71F47">
      <w:pPr>
        <w:numPr>
          <w:ilvl w:val="0"/>
          <w:numId w:val="23"/>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color w:val="000000"/>
          <w:sz w:val="24"/>
          <w:szCs w:val="24"/>
        </w:rPr>
        <w:t>Njohuritë mbi ligjin 8402 datë 10/09/1998 ‘’ Për kontrollin dhe disiplinimin e punimeve të ndërtimit</w:t>
      </w:r>
    </w:p>
    <w:p w:rsidR="00F71F47" w:rsidRPr="00F71F47" w:rsidRDefault="00F71F47" w:rsidP="00F71F47">
      <w:pPr>
        <w:numPr>
          <w:ilvl w:val="0"/>
          <w:numId w:val="23"/>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roofErr w:type="gramStart"/>
      <w:r>
        <w:rPr>
          <w:rFonts w:ascii="Times New Roman" w:hAnsi="Times New Roman"/>
          <w:sz w:val="24"/>
          <w:szCs w:val="24"/>
        </w:rPr>
        <w:t>Totali i pikëve për këtë vlerësim është 40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rsidR="002A24C0" w:rsidRDefault="002A24C0" w:rsidP="002A24C0">
      <w:pPr>
        <w:pStyle w:val="ListParagraph"/>
        <w:numPr>
          <w:ilvl w:val="0"/>
          <w:numId w:val="5"/>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2A24C0" w:rsidRDefault="002A24C0" w:rsidP="002A24C0">
      <w:pPr>
        <w:jc w:val="both"/>
        <w:rPr>
          <w:rFonts w:ascii="Times New Roman" w:hAnsi="Times New Roman"/>
          <w:sz w:val="24"/>
          <w:szCs w:val="24"/>
        </w:rPr>
      </w:pPr>
      <w:proofErr w:type="gramStart"/>
      <w:r>
        <w:rPr>
          <w:rFonts w:ascii="Times New Roman" w:hAnsi="Times New Roman"/>
          <w:sz w:val="24"/>
          <w:szCs w:val="24"/>
        </w:rPr>
        <w:t>Totali i pikëve në përfundim të intervistës së strukturuar me gojë është 60 pikë.</w:t>
      </w:r>
      <w:proofErr w:type="gramEnd"/>
      <w:r>
        <w:rPr>
          <w:rFonts w:ascii="Times New Roman" w:hAnsi="Times New Roman"/>
          <w:sz w:val="24"/>
          <w:szCs w:val="24"/>
        </w:rPr>
        <w:t xml:space="preserve"> </w:t>
      </w:r>
    </w:p>
    <w:p w:rsidR="002A24C0" w:rsidRDefault="002A24C0" w:rsidP="002A24C0">
      <w:pPr>
        <w:jc w:val="both"/>
        <w:rPr>
          <w:rFonts w:ascii="Times New Roman" w:hAnsi="Times New Roman"/>
          <w:sz w:val="24"/>
          <w:szCs w:val="24"/>
        </w:rPr>
      </w:pPr>
      <w:r>
        <w:rPr>
          <w:rFonts w:ascii="Times New Roman" w:hAnsi="Times New Roman"/>
          <w:sz w:val="24"/>
          <w:szCs w:val="24"/>
        </w:rPr>
        <w:lastRenderedPageBreak/>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sidR="00BD3EB1">
        <w:t xml:space="preserve"> </w:t>
      </w:r>
      <w:r>
        <w:rPr>
          <w:rFonts w:ascii="Times New Roman" w:hAnsi="Times New Roman"/>
          <w:sz w:val="24"/>
          <w:szCs w:val="24"/>
        </w:rPr>
        <w:t xml:space="preserve">të Departamentit të Administratës Publike </w:t>
      </w:r>
      <w:hyperlink r:id="rId12" w:history="1">
        <w:r w:rsidR="009B1385" w:rsidRPr="009869D7">
          <w:rPr>
            <w:rStyle w:val="Hyperlink"/>
            <w:sz w:val="24"/>
            <w:szCs w:val="24"/>
          </w:rPr>
          <w:t>www.dap.gov.al</w:t>
        </w:r>
      </w:hyperlink>
      <w:r>
        <w:rPr>
          <w:rFonts w:ascii="Times New Roman" w:hAnsi="Times New Roman"/>
          <w:sz w:val="24"/>
          <w:szCs w:val="24"/>
        </w:rPr>
        <w:t>.</w:t>
      </w:r>
    </w:p>
    <w:p w:rsidR="007F0F4B" w:rsidRDefault="00B03240" w:rsidP="002A24C0">
      <w:pPr>
        <w:jc w:val="both"/>
        <w:rPr>
          <w:rStyle w:val="Hyperlink"/>
          <w:sz w:val="24"/>
          <w:szCs w:val="24"/>
        </w:rPr>
      </w:pPr>
      <w:hyperlink r:id="rId13" w:history="1">
        <w:r w:rsidR="002A24C0">
          <w:rPr>
            <w:rStyle w:val="Hyperlink"/>
            <w:sz w:val="24"/>
            <w:szCs w:val="24"/>
          </w:rPr>
          <w:t>http://dap.gov.al/2014-03-21-12-52-44/udhezime/426-udhezim-nr-2-date-27-03-2015</w:t>
        </w:r>
      </w:hyperlink>
    </w:p>
    <w:p w:rsidR="007F0F4B" w:rsidRPr="007F0F4B" w:rsidRDefault="007F0F4B" w:rsidP="002A24C0">
      <w:pPr>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Në përfundim të vlerësimi</w:t>
      </w:r>
      <w:r w:rsidR="000636D1">
        <w:rPr>
          <w:rFonts w:ascii="Times New Roman" w:hAnsi="Times New Roman"/>
          <w:sz w:val="24"/>
          <w:szCs w:val="24"/>
        </w:rPr>
        <w:t>t të kandidatëve, Bashkia Pukë</w:t>
      </w:r>
      <w:r>
        <w:rPr>
          <w:rFonts w:ascii="Times New Roman" w:hAnsi="Times New Roman"/>
          <w:sz w:val="24"/>
          <w:szCs w:val="24"/>
        </w:rPr>
        <w:t xml:space="preserve"> do të shpall</w:t>
      </w:r>
      <w:r w:rsidR="000636D1">
        <w:rPr>
          <w:rFonts w:ascii="Times New Roman" w:hAnsi="Times New Roman"/>
          <w:sz w:val="24"/>
          <w:szCs w:val="24"/>
        </w:rPr>
        <w:t>ë fituesin në portalin “Agjencia</w:t>
      </w:r>
      <w:r>
        <w:rPr>
          <w:rFonts w:ascii="Times New Roman" w:hAnsi="Times New Roman"/>
          <w:sz w:val="24"/>
          <w:szCs w:val="24"/>
        </w:rPr>
        <w:t xml:space="preserve"> Kombëtar</w:t>
      </w:r>
      <w:r w:rsidR="000636D1">
        <w:rPr>
          <w:rFonts w:ascii="Times New Roman" w:hAnsi="Times New Roman"/>
          <w:sz w:val="24"/>
          <w:szCs w:val="24"/>
        </w:rPr>
        <w:t>e e</w:t>
      </w:r>
      <w:r>
        <w:rPr>
          <w:rFonts w:ascii="Times New Roman" w:hAnsi="Times New Roman"/>
          <w:sz w:val="24"/>
          <w:szCs w:val="24"/>
        </w:rPr>
        <w:t xml:space="preserve"> Punësimit</w:t>
      </w:r>
      <w:r w:rsidR="000636D1">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2A24C0" w:rsidRDefault="002A24C0" w:rsidP="002A24C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526"/>
      </w:tblGrid>
      <w:tr w:rsidR="002A24C0" w:rsidTr="00D01BF5">
        <w:trPr>
          <w:trHeight w:val="1335"/>
        </w:trPr>
        <w:tc>
          <w:tcPr>
            <w:tcW w:w="9626"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2A24C0" w:rsidRDefault="002A24C0" w:rsidP="002A24C0">
      <w:pPr>
        <w:jc w:val="both"/>
        <w:rPr>
          <w:rFonts w:ascii="Times New Roman" w:hAnsi="Times New Roman"/>
          <w:i/>
          <w:sz w:val="24"/>
          <w:szCs w:val="24"/>
        </w:rPr>
      </w:pPr>
      <w:proofErr w:type="gramStart"/>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roofErr w:type="gramEnd"/>
      <w:r>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2A24C0" w:rsidRDefault="002A24C0" w:rsidP="002A24C0">
      <w:pPr>
        <w:jc w:val="both"/>
        <w:rPr>
          <w:rFonts w:ascii="Times New Roman" w:hAnsi="Times New Roman"/>
          <w:b/>
          <w:sz w:val="24"/>
          <w:szCs w:val="24"/>
        </w:rPr>
      </w:pPr>
    </w:p>
    <w:p w:rsidR="002A24C0" w:rsidRDefault="002A24C0" w:rsidP="002A24C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shtetas shqiptar;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ketë zotësi të plotë për të vepruar;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zotërojë gjuhën shqipe, të shkruar dhe të folur;</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2A24C0" w:rsidRPr="00054991"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2A24C0" w:rsidRDefault="002A24C0" w:rsidP="009B05BA">
      <w:pPr>
        <w:pStyle w:val="ListParagraph"/>
        <w:numPr>
          <w:ilvl w:val="0"/>
          <w:numId w:val="21"/>
        </w:numPr>
        <w:jc w:val="both"/>
        <w:rPr>
          <w:rFonts w:ascii="Times New Roman" w:hAnsi="Times New Roman"/>
          <w:sz w:val="24"/>
          <w:szCs w:val="24"/>
        </w:rPr>
      </w:pPr>
      <w:r>
        <w:rPr>
          <w:rFonts w:ascii="Times New Roman" w:hAnsi="Times New Roman"/>
          <w:sz w:val="24"/>
          <w:szCs w:val="24"/>
        </w:rPr>
        <w:lastRenderedPageBreak/>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2A24C0" w:rsidRPr="00F71F47" w:rsidRDefault="002A24C0" w:rsidP="00F71F47">
      <w:pPr>
        <w:pStyle w:val="ListParagraph"/>
        <w:numPr>
          <w:ilvl w:val="0"/>
          <w:numId w:val="10"/>
        </w:numPr>
        <w:jc w:val="both"/>
        <w:rPr>
          <w:rFonts w:ascii="Times New Roman" w:hAnsi="Times New Roman"/>
          <w:b/>
          <w:bCs/>
          <w:color w:val="000000"/>
          <w:sz w:val="24"/>
          <w:szCs w:val="24"/>
        </w:rPr>
      </w:pPr>
      <w:r w:rsidRPr="00F817A6">
        <w:rPr>
          <w:rFonts w:ascii="Times New Roman" w:hAnsi="Times New Roman"/>
          <w:color w:val="000000"/>
          <w:sz w:val="24"/>
          <w:szCs w:val="24"/>
        </w:rPr>
        <w:t xml:space="preserve">Të </w:t>
      </w:r>
      <w:r w:rsidR="00F71F47" w:rsidRPr="00F71F47">
        <w:rPr>
          <w:rFonts w:ascii="Times New Roman" w:hAnsi="Times New Roman"/>
          <w:color w:val="000000"/>
          <w:sz w:val="24"/>
          <w:szCs w:val="24"/>
        </w:rPr>
        <w:t xml:space="preserve">zotërojnë diplomë të nivelit “Bachelor”, “Master Profesional” në </w:t>
      </w:r>
      <w:r w:rsidR="00F71F47" w:rsidRPr="00F71F47">
        <w:rPr>
          <w:rFonts w:ascii="Times New Roman" w:hAnsi="Times New Roman"/>
          <w:color w:val="000000"/>
          <w:sz w:val="24"/>
          <w:szCs w:val="24"/>
          <w:lang w:val="fr-FR"/>
        </w:rPr>
        <w:t xml:space="preserve">fushën </w:t>
      </w:r>
      <w:r w:rsidR="00F71F47" w:rsidRPr="00F71F47">
        <w:rPr>
          <w:rFonts w:ascii="Times New Roman" w:hAnsi="Times New Roman"/>
          <w:color w:val="000000"/>
          <w:sz w:val="24"/>
          <w:szCs w:val="24"/>
          <w:lang w:val="sq-AL"/>
        </w:rPr>
        <w:t>e drejtësisë, inxhinierisë së ndërtimit, arkitekturës, urbanistikës, konstruksionit, transportit, teknologjisë së materialeve, gjeologjisë, hidrogjeologjisë dhe mjedisit, inxhinierisë gjeo-informatike</w:t>
      </w:r>
      <w:r w:rsidR="00F71F47" w:rsidRPr="00F71F47">
        <w:rPr>
          <w:rFonts w:ascii="Times New Roman" w:hAnsi="Times New Roman"/>
          <w:bCs/>
          <w:color w:val="000000"/>
          <w:sz w:val="24"/>
          <w:szCs w:val="24"/>
        </w:rPr>
        <w:t>”.</w:t>
      </w:r>
    </w:p>
    <w:p w:rsidR="002A24C0" w:rsidRDefault="002A24C0" w:rsidP="002A24C0">
      <w:pPr>
        <w:pStyle w:val="ListParagraph"/>
        <w:jc w:val="both"/>
        <w:rPr>
          <w:rFonts w:ascii="Times New Roman" w:hAnsi="Times New Roman"/>
          <w:i/>
          <w:sz w:val="24"/>
          <w:szCs w:val="24"/>
        </w:rPr>
      </w:pPr>
      <w:proofErr w:type="gramStart"/>
      <w:r w:rsidRPr="00F817A6">
        <w:rPr>
          <w:rFonts w:ascii="Times New Roman" w:hAnsi="Times New Roman"/>
          <w:color w:val="000000"/>
          <w:sz w:val="24"/>
          <w:szCs w:val="24"/>
        </w:rPr>
        <w:t>(</w:t>
      </w:r>
      <w:r w:rsidRPr="00F817A6">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F71F47" w:rsidRPr="00F817A6" w:rsidRDefault="00F71F47" w:rsidP="002A24C0">
      <w:pPr>
        <w:pStyle w:val="ListParagraph"/>
        <w:jc w:val="both"/>
        <w:rPr>
          <w:rFonts w:ascii="Times New Roman" w:hAnsi="Times New Roman"/>
          <w:i/>
          <w:sz w:val="24"/>
          <w:szCs w:val="24"/>
        </w:rPr>
      </w:pPr>
    </w:p>
    <w:p w:rsidR="002A24C0" w:rsidRPr="00AC37D8" w:rsidRDefault="002A24C0" w:rsidP="002A24C0">
      <w:pPr>
        <w:pStyle w:val="ListParagraph"/>
        <w:numPr>
          <w:ilvl w:val="0"/>
          <w:numId w:val="10"/>
        </w:numPr>
        <w:jc w:val="both"/>
        <w:rPr>
          <w:rFonts w:ascii="Times New Roman" w:hAnsi="Times New Roman"/>
          <w:i/>
          <w:sz w:val="24"/>
          <w:szCs w:val="24"/>
        </w:rPr>
      </w:pPr>
      <w:r w:rsidRPr="00AD2D3C">
        <w:rPr>
          <w:rFonts w:ascii="Times New Roman" w:hAnsi="Times New Roman"/>
          <w:color w:val="000000"/>
          <w:sz w:val="24"/>
          <w:szCs w:val="24"/>
        </w:rPr>
        <w:t>Të kenë aftësi të mira k</w:t>
      </w:r>
      <w:r w:rsidR="00F71F47">
        <w:rPr>
          <w:rFonts w:ascii="Times New Roman" w:hAnsi="Times New Roman"/>
          <w:color w:val="000000"/>
          <w:sz w:val="24"/>
          <w:szCs w:val="24"/>
        </w:rPr>
        <w:t>omunikuese dhe të punës në grup</w:t>
      </w:r>
      <w:r w:rsidRPr="00AD2D3C">
        <w:rPr>
          <w:rFonts w:ascii="Times New Roman" w:hAnsi="Times New Roman"/>
          <w:color w:val="000000"/>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2A24C0" w:rsidRDefault="00B03240" w:rsidP="002A24C0">
      <w:pPr>
        <w:pStyle w:val="ListParagraph"/>
        <w:ind w:left="360"/>
        <w:rPr>
          <w:rFonts w:ascii="Times New Roman" w:hAnsi="Times New Roman"/>
          <w:color w:val="0000FF"/>
          <w:sz w:val="24"/>
          <w:szCs w:val="24"/>
          <w:u w:val="single"/>
        </w:rPr>
      </w:pPr>
      <w:hyperlink r:id="rId14" w:history="1">
        <w:r w:rsidR="002A24C0">
          <w:rPr>
            <w:rStyle w:val="Hyperlink"/>
            <w:sz w:val="24"/>
            <w:szCs w:val="24"/>
          </w:rPr>
          <w:t>http://dap.gov.al/vende-vakante/udhezime-Dokumente/219-udhezime-Dokumente</w:t>
        </w:r>
      </w:hyperlink>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2A24C0" w:rsidRDefault="002A24C0" w:rsidP="002A24C0">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A24C0" w:rsidRDefault="002A24C0" w:rsidP="002A24C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F71F47">
        <w:rPr>
          <w:rFonts w:ascii="Times New Roman" w:eastAsia="MS Mincho" w:hAnsi="Times New Roman"/>
          <w:b/>
          <w:i/>
          <w:sz w:val="24"/>
          <w:szCs w:val="24"/>
          <w:u w:val="single"/>
        </w:rPr>
        <w:t>05.11</w:t>
      </w:r>
      <w:r>
        <w:rPr>
          <w:rFonts w:ascii="Times New Roman" w:eastAsia="MS Mincho" w:hAnsi="Times New Roman"/>
          <w:b/>
          <w:i/>
          <w:sz w:val="24"/>
          <w:szCs w:val="24"/>
          <w:u w:val="single"/>
        </w:rPr>
        <w:t>.2025</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Drejtorinë e Burimeve </w:t>
      </w:r>
      <w:r w:rsidR="00C71256">
        <w:rPr>
          <w:rFonts w:ascii="Times New Roman" w:hAnsi="Times New Roman"/>
          <w:b/>
          <w:i/>
          <w:sz w:val="24"/>
          <w:szCs w:val="24"/>
        </w:rPr>
        <w:t>Njerëzore, pranë Bashkisë Pukë</w:t>
      </w:r>
      <w:r>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2A24C0" w:rsidTr="00D01BF5">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A24C0" w:rsidRDefault="002A24C0" w:rsidP="00D01BF5">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71256">
              <w:rPr>
                <w:rFonts w:ascii="Times New Roman" w:hAnsi="Times New Roman"/>
                <w:color w:val="C00000"/>
                <w:sz w:val="24"/>
                <w:szCs w:val="24"/>
              </w:rPr>
              <w:t xml:space="preserve">n e pranimit në shërbimin civil, </w:t>
            </w:r>
            <w:r>
              <w:rPr>
                <w:rFonts w:ascii="Times New Roman" w:hAnsi="Times New Roman"/>
                <w:color w:val="C00000"/>
                <w:sz w:val="24"/>
                <w:szCs w:val="24"/>
              </w:rPr>
              <w:t>do të informohen për</w:t>
            </w:r>
            <w:r w:rsidR="00C71256">
              <w:rPr>
                <w:rFonts w:ascii="Times New Roman" w:hAnsi="Times New Roman"/>
                <w:color w:val="C00000"/>
                <w:sz w:val="24"/>
                <w:szCs w:val="24"/>
              </w:rPr>
              <w:t xml:space="preserve"> fazat e mëtejshme të kësaj proc</w:t>
            </w:r>
            <w:r>
              <w:rPr>
                <w:rFonts w:ascii="Times New Roman" w:hAnsi="Times New Roman"/>
                <w:color w:val="C00000"/>
                <w:sz w:val="24"/>
                <w:szCs w:val="24"/>
              </w:rPr>
              <w:t xml:space="preserve">edure: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2A24C0" w:rsidRDefault="002A24C0" w:rsidP="00D01BF5">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2A24C0" w:rsidRDefault="002A24C0" w:rsidP="00D01BF5">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2A24C0" w:rsidRDefault="002A24C0" w:rsidP="002A24C0">
      <w:pPr>
        <w:jc w:val="both"/>
        <w:rPr>
          <w:rFonts w:ascii="Times New Roman" w:hAnsi="Times New Roman"/>
          <w:b/>
          <w:sz w:val="24"/>
          <w:szCs w:val="24"/>
        </w:rPr>
      </w:pPr>
    </w:p>
    <w:p w:rsidR="007F0F4B" w:rsidRDefault="007F0F4B" w:rsidP="002A24C0">
      <w:pPr>
        <w:jc w:val="both"/>
        <w:rPr>
          <w:rFonts w:ascii="Times New Roman" w:hAnsi="Times New Roman"/>
          <w:b/>
          <w:sz w:val="24"/>
          <w:szCs w:val="24"/>
        </w:rPr>
      </w:pPr>
    </w:p>
    <w:p w:rsidR="007F0F4B" w:rsidRDefault="007F0F4B" w:rsidP="002A24C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2A24C0" w:rsidRDefault="002A24C0" w:rsidP="002A24C0">
      <w:pPr>
        <w:jc w:val="both"/>
        <w:rPr>
          <w:rFonts w:ascii="Times New Roman" w:hAnsi="Times New Roman"/>
          <w:sz w:val="24"/>
          <w:szCs w:val="24"/>
        </w:rPr>
      </w:pPr>
      <w:r>
        <w:rPr>
          <w:rFonts w:ascii="Times New Roman" w:hAnsi="Times New Roman"/>
          <w:sz w:val="24"/>
          <w:szCs w:val="24"/>
        </w:rPr>
        <w:t xml:space="preserve">Në datën </w:t>
      </w:r>
      <w:r w:rsidR="00F71F47">
        <w:rPr>
          <w:rFonts w:ascii="Times New Roman" w:hAnsi="Times New Roman"/>
          <w:b/>
          <w:i/>
          <w:sz w:val="24"/>
          <w:szCs w:val="24"/>
          <w:u w:val="single"/>
        </w:rPr>
        <w:t>10.11</w:t>
      </w:r>
      <w:r w:rsidRPr="00AD2D3C">
        <w:rPr>
          <w:rFonts w:ascii="Times New Roman" w:hAnsi="Times New Roman"/>
          <w:b/>
          <w:i/>
          <w:sz w:val="24"/>
          <w:szCs w:val="24"/>
          <w:u w:val="single"/>
        </w:rPr>
        <w:t>.202</w:t>
      </w:r>
      <w:r>
        <w:rPr>
          <w:rFonts w:ascii="Times New Roman" w:hAnsi="Times New Roman"/>
          <w:b/>
          <w:i/>
          <w:sz w:val="24"/>
          <w:szCs w:val="24"/>
          <w:u w:val="single"/>
        </w:rPr>
        <w:t>5</w:t>
      </w:r>
      <w:r w:rsidRPr="00AD2D3C">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 xml:space="preserve">njësia e menaxhimit të burimeve njerëzore </w:t>
      </w:r>
      <w:r w:rsidRPr="00AD2D3C">
        <w:rPr>
          <w:rFonts w:ascii="Times New Roman" w:hAnsi="Times New Roman"/>
          <w:sz w:val="24"/>
          <w:szCs w:val="24"/>
        </w:rPr>
        <w:t>të Bashkis</w:t>
      </w:r>
      <w:r>
        <w:rPr>
          <w:rFonts w:ascii="Times New Roman" w:hAnsi="Times New Roman"/>
          <w:sz w:val="24"/>
          <w:szCs w:val="24"/>
        </w:rPr>
        <w:t>ë</w:t>
      </w:r>
      <w:r w:rsidR="00C71256">
        <w:rPr>
          <w:rFonts w:ascii="Times New Roman" w:hAnsi="Times New Roman"/>
          <w:sz w:val="24"/>
          <w:szCs w:val="24"/>
        </w:rPr>
        <w:t xml:space="preserve"> Pukë</w:t>
      </w:r>
      <w:r w:rsidRPr="00AD2D3C">
        <w:rPr>
          <w:rFonts w:ascii="Times New Roman" w:hAnsi="Times New Roman"/>
          <w:sz w:val="24"/>
          <w:szCs w:val="24"/>
        </w:rPr>
        <w:t xml:space="preserve"> </w:t>
      </w:r>
      <w:r>
        <w:rPr>
          <w:rFonts w:ascii="Times New Roman" w:hAnsi="Times New Roman"/>
          <w:sz w:val="24"/>
          <w:szCs w:val="24"/>
        </w:rPr>
        <w:t>ku ndodhet pozicioni për të cilin ju dëshironi të aplikoni do të shpallë n</w:t>
      </w:r>
      <w:r w:rsidR="00C71256">
        <w:rPr>
          <w:rFonts w:ascii="Times New Roman" w:hAnsi="Times New Roman"/>
          <w:sz w:val="24"/>
          <w:szCs w:val="24"/>
        </w:rPr>
        <w:t xml:space="preserve">ë portalin “Agjencia kombëtare e Punësimit dhe Aftësive”, </w:t>
      </w:r>
      <w:hyperlink r:id="rId15"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listën e kandidatëve që plotësojnë kushtet dhe kriteret e veçanta, si dhe datën, vendin dhe orën e saktë ku do të zhvillohet</w:t>
      </w:r>
      <w:r w:rsidR="00F71F47">
        <w:rPr>
          <w:rFonts w:ascii="Times New Roman" w:hAnsi="Times New Roman"/>
          <w:sz w:val="24"/>
          <w:szCs w:val="24"/>
        </w:rPr>
        <w:t xml:space="preserve"> testimi dhe </w:t>
      </w:r>
      <w:r>
        <w:rPr>
          <w:rFonts w:ascii="Times New Roman" w:hAnsi="Times New Roman"/>
          <w:sz w:val="24"/>
          <w:szCs w:val="24"/>
        </w:rPr>
        <w:t xml:space="preserve">intervista. </w:t>
      </w:r>
    </w:p>
    <w:p w:rsidR="002A24C0" w:rsidRDefault="002A24C0" w:rsidP="002A24C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2A24C0" w:rsidRPr="00F817A6" w:rsidRDefault="002A24C0" w:rsidP="002A24C0">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2A24C0" w:rsidRDefault="002A24C0" w:rsidP="002A24C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71F47" w:rsidRPr="00F71F47" w:rsidRDefault="00F71F47" w:rsidP="00F71F47">
      <w:pPr>
        <w:numPr>
          <w:ilvl w:val="0"/>
          <w:numId w:val="24"/>
        </w:numPr>
        <w:spacing w:after="0" w:line="240" w:lineRule="auto"/>
        <w:ind w:right="-81"/>
        <w:contextualSpacing/>
        <w:jc w:val="both"/>
        <w:rPr>
          <w:rFonts w:ascii="Times New Roman" w:eastAsia="Times New Roman" w:hAnsi="Times New Roman"/>
          <w:i/>
          <w:sz w:val="24"/>
          <w:szCs w:val="24"/>
          <w:lang w:val="sq-AL"/>
        </w:rPr>
      </w:pPr>
      <w:r w:rsidRPr="00F71F47">
        <w:rPr>
          <w:rFonts w:ascii="Times New Roman" w:eastAsia="Times New Roman" w:hAnsi="Times New Roman"/>
          <w:sz w:val="24"/>
          <w:szCs w:val="24"/>
          <w:lang w:val="sq-AL"/>
        </w:rPr>
        <w:t xml:space="preserve">Njohuritë mbi Ligjin Nr. 9131, datë 08.09.2003, </w:t>
      </w:r>
      <w:r w:rsidRPr="00F71F47">
        <w:rPr>
          <w:rFonts w:ascii="Times New Roman" w:eastAsia="Times New Roman" w:hAnsi="Times New Roman"/>
          <w:i/>
          <w:sz w:val="24"/>
          <w:szCs w:val="24"/>
          <w:lang w:val="sq-AL"/>
        </w:rPr>
        <w:t>“Për rregullat e etikës në administratën publike</w:t>
      </w:r>
      <w:r w:rsidRPr="00F71F47">
        <w:rPr>
          <w:rFonts w:ascii="Times New Roman" w:eastAsia="Times New Roman" w:hAnsi="Times New Roman"/>
          <w:sz w:val="24"/>
          <w:szCs w:val="24"/>
          <w:lang w:val="sq-AL"/>
        </w:rPr>
        <w:t>”</w:t>
      </w:r>
      <w:r w:rsidRPr="00F71F47">
        <w:rPr>
          <w:rFonts w:ascii="Times New Roman" w:eastAsia="Times New Roman" w:hAnsi="Times New Roman"/>
          <w:i/>
          <w:sz w:val="24"/>
          <w:szCs w:val="24"/>
          <w:lang w:val="sq-AL"/>
        </w:rPr>
        <w:t>,i ndryshuar,</w:t>
      </w:r>
    </w:p>
    <w:p w:rsidR="00F71F47" w:rsidRPr="00F71F47" w:rsidRDefault="00F71F47" w:rsidP="00F71F47">
      <w:pPr>
        <w:numPr>
          <w:ilvl w:val="0"/>
          <w:numId w:val="24"/>
        </w:numPr>
        <w:spacing w:after="0" w:line="240" w:lineRule="auto"/>
        <w:ind w:right="-81"/>
        <w:contextualSpacing/>
        <w:jc w:val="both"/>
        <w:rPr>
          <w:rFonts w:ascii="Times New Roman" w:eastAsia="Times New Roman" w:hAnsi="Times New Roman"/>
          <w:sz w:val="24"/>
          <w:szCs w:val="24"/>
          <w:lang w:val="sq-AL"/>
        </w:rPr>
      </w:pPr>
      <w:r w:rsidRPr="00F71F47">
        <w:rPr>
          <w:rFonts w:ascii="Times New Roman" w:eastAsia="Times New Roman" w:hAnsi="Times New Roman"/>
          <w:sz w:val="24"/>
          <w:szCs w:val="24"/>
          <w:lang w:val="sq-AL"/>
        </w:rPr>
        <w:t>Njohuritë mbi Ligjin Nr. 44/2015, “</w:t>
      </w:r>
      <w:r w:rsidRPr="00F71F47">
        <w:rPr>
          <w:rFonts w:ascii="Times New Roman" w:eastAsia="Times New Roman" w:hAnsi="Times New Roman"/>
          <w:i/>
          <w:sz w:val="24"/>
          <w:szCs w:val="24"/>
          <w:lang w:val="sq-AL"/>
        </w:rPr>
        <w:t>Kodi i Proçedurave Administrative të Republikës së Shqipërisë</w:t>
      </w:r>
      <w:r w:rsidRPr="00F71F47">
        <w:rPr>
          <w:rFonts w:ascii="Times New Roman" w:eastAsia="Times New Roman" w:hAnsi="Times New Roman"/>
          <w:sz w:val="24"/>
          <w:szCs w:val="24"/>
          <w:lang w:val="sq-AL"/>
        </w:rPr>
        <w:t>”, i përditësuar,</w:t>
      </w:r>
    </w:p>
    <w:p w:rsidR="00F71F47" w:rsidRPr="00F71F47" w:rsidRDefault="00F71F47" w:rsidP="00F71F47">
      <w:pPr>
        <w:numPr>
          <w:ilvl w:val="0"/>
          <w:numId w:val="24"/>
        </w:numPr>
        <w:spacing w:after="0" w:line="240" w:lineRule="auto"/>
        <w:ind w:right="-81"/>
        <w:contextualSpacing/>
        <w:jc w:val="both"/>
        <w:rPr>
          <w:rFonts w:ascii="Times New Roman" w:eastAsia="Times New Roman" w:hAnsi="Times New Roman"/>
          <w:b/>
          <w:sz w:val="24"/>
          <w:szCs w:val="24"/>
          <w:lang w:val="sq-AL"/>
        </w:rPr>
      </w:pPr>
      <w:r w:rsidRPr="00F71F47">
        <w:rPr>
          <w:rFonts w:ascii="Times New Roman" w:eastAsia="Times New Roman" w:hAnsi="Times New Roman"/>
          <w:sz w:val="24"/>
          <w:szCs w:val="24"/>
          <w:lang w:val="sq-AL"/>
        </w:rPr>
        <w:t>Njohuritë mbi Ligjin Nr. 139/2015 “</w:t>
      </w:r>
      <w:r w:rsidRPr="00F71F47">
        <w:rPr>
          <w:rFonts w:ascii="Times New Roman" w:eastAsia="Times New Roman" w:hAnsi="Times New Roman"/>
          <w:i/>
          <w:sz w:val="24"/>
          <w:szCs w:val="24"/>
          <w:lang w:val="sq-AL"/>
        </w:rPr>
        <w:t>Për vetëqeverisjen vendore</w:t>
      </w:r>
      <w:r w:rsidRPr="00F71F47">
        <w:rPr>
          <w:rFonts w:ascii="Times New Roman" w:eastAsia="Times New Roman" w:hAnsi="Times New Roman"/>
          <w:sz w:val="24"/>
          <w:szCs w:val="24"/>
          <w:lang w:val="sq-AL"/>
        </w:rPr>
        <w:t>”, i ndryshuar</w:t>
      </w:r>
    </w:p>
    <w:p w:rsidR="00F71F47" w:rsidRPr="00F71F47" w:rsidRDefault="00F71F47" w:rsidP="00F71F47">
      <w:pPr>
        <w:numPr>
          <w:ilvl w:val="0"/>
          <w:numId w:val="24"/>
        </w:numPr>
        <w:spacing w:after="0" w:line="240" w:lineRule="auto"/>
        <w:ind w:right="-81"/>
        <w:contextualSpacing/>
        <w:jc w:val="both"/>
        <w:rPr>
          <w:rFonts w:ascii="Times New Roman" w:eastAsia="Times New Roman" w:hAnsi="Times New Roman"/>
          <w:b/>
          <w:sz w:val="24"/>
          <w:szCs w:val="24"/>
          <w:lang w:val="sq-AL"/>
        </w:rPr>
      </w:pPr>
      <w:r w:rsidRPr="00F71F47">
        <w:rPr>
          <w:rFonts w:ascii="Times New Roman" w:eastAsia="Times New Roman" w:hAnsi="Times New Roman"/>
          <w:sz w:val="24"/>
          <w:szCs w:val="24"/>
          <w:lang w:val="sq-AL"/>
        </w:rPr>
        <w:t>Njohuritë mbi Ligjin Nr. 90/2012 “Për organizmin dhe funksionimin e administratës shtetërore”, i ndryshuar,</w:t>
      </w:r>
    </w:p>
    <w:p w:rsidR="00F71F47" w:rsidRPr="00F71F47" w:rsidRDefault="00F71F47" w:rsidP="00F71F47">
      <w:pPr>
        <w:numPr>
          <w:ilvl w:val="0"/>
          <w:numId w:val="24"/>
        </w:numPr>
        <w:spacing w:after="0" w:line="240" w:lineRule="auto"/>
        <w:ind w:right="-81"/>
        <w:contextualSpacing/>
        <w:jc w:val="both"/>
        <w:rPr>
          <w:rFonts w:ascii="Times New Roman" w:eastAsia="Times New Roman" w:hAnsi="Times New Roman"/>
          <w:b/>
          <w:sz w:val="24"/>
          <w:szCs w:val="24"/>
          <w:lang w:val="sq-AL"/>
        </w:rPr>
      </w:pPr>
      <w:r w:rsidRPr="00F71F47">
        <w:rPr>
          <w:rFonts w:ascii="Times New Roman" w:eastAsia="Times New Roman" w:hAnsi="Times New Roman"/>
          <w:sz w:val="24"/>
          <w:szCs w:val="24"/>
          <w:lang w:val="pt-BR"/>
        </w:rPr>
        <w:t>Njohuritë mbi Ligjin Nr. 119/2014 “Për të drejtën e informimit”,i përditësuar</w:t>
      </w:r>
    </w:p>
    <w:p w:rsidR="00F71F47" w:rsidRPr="00F71F47" w:rsidRDefault="00F71F47" w:rsidP="00F71F47">
      <w:pPr>
        <w:numPr>
          <w:ilvl w:val="0"/>
          <w:numId w:val="24"/>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sz w:val="24"/>
          <w:szCs w:val="24"/>
          <w:lang w:val="sq-AL"/>
        </w:rPr>
        <w:t>Njohuritë mbi Ligjin Nr. 9887, datë 10.03.2008 “</w:t>
      </w:r>
      <w:r w:rsidRPr="00F71F47">
        <w:rPr>
          <w:rFonts w:ascii="Times New Roman" w:eastAsia="Times New Roman" w:hAnsi="Times New Roman"/>
          <w:i/>
          <w:sz w:val="24"/>
          <w:szCs w:val="24"/>
          <w:lang w:val="sq-AL"/>
        </w:rPr>
        <w:t>Për mbrojtjen e të dhënave personale</w:t>
      </w:r>
      <w:r w:rsidRPr="00F71F47">
        <w:rPr>
          <w:rFonts w:ascii="Times New Roman" w:eastAsia="Times New Roman" w:hAnsi="Times New Roman"/>
          <w:sz w:val="24"/>
          <w:szCs w:val="24"/>
          <w:lang w:val="sq-AL"/>
        </w:rPr>
        <w:t>”;i përditësuar,</w:t>
      </w:r>
    </w:p>
    <w:p w:rsidR="00F71F47" w:rsidRPr="00F71F47" w:rsidRDefault="00F71F47" w:rsidP="00F71F47">
      <w:pPr>
        <w:numPr>
          <w:ilvl w:val="0"/>
          <w:numId w:val="24"/>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sz w:val="24"/>
          <w:szCs w:val="24"/>
          <w:lang w:eastAsia="sq-AL"/>
        </w:rPr>
        <w:t>Ligjin nr.107/2014 “Per planifikimin dhe zhvillimin e territorit”</w:t>
      </w:r>
    </w:p>
    <w:p w:rsidR="00F71F47" w:rsidRPr="00F71F47" w:rsidRDefault="00F71F47" w:rsidP="00F71F47">
      <w:pPr>
        <w:numPr>
          <w:ilvl w:val="0"/>
          <w:numId w:val="24"/>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color w:val="000000"/>
          <w:sz w:val="24"/>
          <w:szCs w:val="24"/>
        </w:rPr>
        <w:t>VKM 671,datë 21.07.2015“Për miratimin e rregullores së Planifikimit të  Territorit”</w:t>
      </w:r>
    </w:p>
    <w:p w:rsidR="00F71F47" w:rsidRDefault="00F71F47" w:rsidP="00F71F47">
      <w:pPr>
        <w:numPr>
          <w:ilvl w:val="0"/>
          <w:numId w:val="24"/>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color w:val="000000"/>
          <w:sz w:val="24"/>
          <w:szCs w:val="24"/>
        </w:rPr>
        <w:t>Udhëzim nr.408 datë 13.05.2015“Për miratimin e Rregullores për Zhvillimin e Territorit”</w:t>
      </w:r>
    </w:p>
    <w:p w:rsidR="00F71F47" w:rsidRPr="00F71F47" w:rsidRDefault="00F71F47" w:rsidP="00F71F47">
      <w:pPr>
        <w:numPr>
          <w:ilvl w:val="0"/>
          <w:numId w:val="24"/>
        </w:numPr>
        <w:shd w:val="clear" w:color="auto" w:fill="FFFFFF"/>
        <w:spacing w:after="150" w:line="240" w:lineRule="auto"/>
        <w:ind w:right="-81"/>
        <w:contextualSpacing/>
        <w:jc w:val="both"/>
        <w:rPr>
          <w:rFonts w:ascii="Times New Roman" w:eastAsia="Times New Roman" w:hAnsi="Times New Roman"/>
          <w:color w:val="000000"/>
          <w:sz w:val="24"/>
          <w:szCs w:val="24"/>
          <w:lang w:val="sq-AL"/>
        </w:rPr>
      </w:pPr>
      <w:r w:rsidRPr="00F71F47">
        <w:rPr>
          <w:rFonts w:ascii="Times New Roman" w:eastAsia="Times New Roman" w:hAnsi="Times New Roman"/>
          <w:color w:val="000000"/>
          <w:sz w:val="24"/>
          <w:szCs w:val="24"/>
        </w:rPr>
        <w:t>Njohuritë mbi ligjin 8402 datë 10/09/1998 ‘’ Për kontrollin dhe disiplinimin e punimeve të ndërtimit</w:t>
      </w:r>
    </w:p>
    <w:p w:rsidR="002A24C0" w:rsidRPr="00F817A6" w:rsidRDefault="002A24C0" w:rsidP="002A24C0">
      <w:pPr>
        <w:pStyle w:val="ListParagraph"/>
        <w:ind w:right="-81"/>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2A24C0" w:rsidRPr="00D4759F" w:rsidRDefault="002A24C0" w:rsidP="002A24C0">
      <w:pPr>
        <w:ind w:right="-81"/>
        <w:jc w:val="both"/>
        <w:rPr>
          <w:rFonts w:ascii="Times New Roman" w:hAnsi="Times New Roman"/>
          <w:b/>
          <w:sz w:val="24"/>
        </w:rPr>
      </w:pPr>
      <w:r w:rsidRPr="00D4759F">
        <w:rPr>
          <w:rFonts w:ascii="Times New Roman" w:hAnsi="Times New Roman"/>
          <w:b/>
          <w:sz w:val="24"/>
        </w:rPr>
        <w:t xml:space="preserve">Kandidatët do të vlerësohen në lidhje me: </w:t>
      </w:r>
    </w:p>
    <w:p w:rsidR="002A24C0" w:rsidRPr="00D4759F" w:rsidRDefault="002A24C0" w:rsidP="002A24C0">
      <w:pPr>
        <w:pStyle w:val="ListParagraph"/>
        <w:numPr>
          <w:ilvl w:val="0"/>
          <w:numId w:val="8"/>
        </w:numPr>
        <w:ind w:right="-81"/>
        <w:jc w:val="both"/>
        <w:rPr>
          <w:rFonts w:ascii="Times New Roman" w:hAnsi="Times New Roman"/>
          <w:sz w:val="24"/>
        </w:rPr>
      </w:pPr>
      <w:r w:rsidRPr="00D4759F">
        <w:rPr>
          <w:rFonts w:ascii="Times New Roman" w:hAnsi="Times New Roman"/>
          <w:sz w:val="24"/>
        </w:rPr>
        <w:t xml:space="preserve">Vlerësimin me shkrim, deri në 60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lastRenderedPageBreak/>
        <w:t xml:space="preserve">Intervistën e strukturuar me gojë qe konsiston ne motivimin, aspiratat dhe pritshmëritë e tyre për karrierën, deri në 25 pikë; </w:t>
      </w:r>
    </w:p>
    <w:p w:rsidR="002A24C0" w:rsidRDefault="002A24C0" w:rsidP="002A24C0">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2A24C0" w:rsidRDefault="002A24C0" w:rsidP="002A24C0">
      <w:pPr>
        <w:ind w:left="720" w:right="-81"/>
        <w:jc w:val="both"/>
        <w:rPr>
          <w:rFonts w:ascii="Times New Roman" w:hAnsi="Times New Roman"/>
          <w:sz w:val="24"/>
        </w:rPr>
      </w:pPr>
      <w:proofErr w:type="gramStart"/>
      <w:r>
        <w:rPr>
          <w:rFonts w:ascii="Times New Roman" w:hAnsi="Times New Roman"/>
          <w:sz w:val="24"/>
        </w:rPr>
        <w:t>Më shumë detaje në lidhje me vlerësimin me pikë, metodologjinë e shpërndarjes së pikëve, mënyrën e llogaritjes së rezultatit përfundimtar i gjeni në Udhëzimin nr.</w:t>
      </w:r>
      <w:proofErr w:type="gramEnd"/>
      <w:r>
        <w:rPr>
          <w:rFonts w:ascii="Times New Roman" w:hAnsi="Times New Roman"/>
          <w:sz w:val="24"/>
        </w:rPr>
        <w:t xml:space="preserve"> 2, datë 27.03.2015, të Departamentit të Administratës Publike </w:t>
      </w:r>
      <w:hyperlink r:id="rId16" w:history="1">
        <w:r w:rsidR="00935C2C">
          <w:rPr>
            <w:rStyle w:val="Hyperlink"/>
            <w:sz w:val="24"/>
          </w:rPr>
          <w:t>www</w:t>
        </w:r>
        <w:r w:rsidR="002B0824">
          <w:rPr>
            <w:rStyle w:val="Hyperlink"/>
            <w:rFonts w:cs="Calibri"/>
            <w:sz w:val="24"/>
          </w:rPr>
          <w:t></w:t>
        </w:r>
        <w:r w:rsidRPr="008C3BC9">
          <w:rPr>
            <w:rStyle w:val="Hyperlink"/>
            <w:sz w:val="24"/>
          </w:rPr>
          <w:t>.dap.gov.al</w:t>
        </w:r>
      </w:hyperlink>
      <w:r w:rsidR="00935C2C">
        <w:rPr>
          <w:rStyle w:val="Hyperlink"/>
          <w:sz w:val="24"/>
        </w:rPr>
        <w:t xml:space="preserve"> </w:t>
      </w:r>
    </w:p>
    <w:p w:rsidR="002A24C0" w:rsidRDefault="00B03240" w:rsidP="002A24C0">
      <w:pPr>
        <w:ind w:left="720" w:right="-81"/>
        <w:jc w:val="both"/>
        <w:rPr>
          <w:rStyle w:val="Hyperlink"/>
          <w:sz w:val="24"/>
        </w:rPr>
      </w:pPr>
      <w:hyperlink r:id="rId17" w:history="1">
        <w:r w:rsidR="002A24C0">
          <w:rPr>
            <w:rStyle w:val="Hyperlink"/>
            <w:sz w:val="24"/>
          </w:rPr>
          <w:t>http://dap.gov.al/2014-03-21-12-52-44/udhezime/426-udhezim-nr-2-date-27-03-2015</w:t>
        </w:r>
      </w:hyperlink>
    </w:p>
    <w:p w:rsidR="002A24C0" w:rsidRPr="00597186" w:rsidRDefault="002A24C0" w:rsidP="002A24C0">
      <w:pPr>
        <w:ind w:right="-81"/>
        <w:jc w:val="both"/>
        <w:rPr>
          <w:color w:val="0000FF"/>
          <w:sz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2A24C0" w:rsidTr="00D01B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A24C0" w:rsidRDefault="002A24C0" w:rsidP="00D01BF5">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2A24C0" w:rsidRDefault="002A24C0" w:rsidP="00D01BF5">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C71256" w:rsidRDefault="002A24C0" w:rsidP="002A24C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00C71256">
        <w:rPr>
          <w:rFonts w:ascii="Times New Roman" w:hAnsi="Times New Roman"/>
          <w:sz w:val="24"/>
          <w:szCs w:val="24"/>
        </w:rPr>
        <w:t>Bashkia Pukë</w:t>
      </w:r>
      <w:r w:rsidRPr="00AD2D3C">
        <w:rPr>
          <w:rFonts w:ascii="Times New Roman" w:hAnsi="Times New Roman"/>
          <w:sz w:val="24"/>
          <w:szCs w:val="24"/>
        </w:rPr>
        <w:t xml:space="preserve"> </w:t>
      </w:r>
      <w:r>
        <w:rPr>
          <w:rFonts w:ascii="Times New Roman" w:hAnsi="Times New Roman"/>
          <w:sz w:val="24"/>
          <w:szCs w:val="24"/>
        </w:rPr>
        <w:t>do të shpallë fituesin në portali</w:t>
      </w:r>
      <w:r w:rsidR="00C71256">
        <w:rPr>
          <w:rFonts w:ascii="Times New Roman" w:hAnsi="Times New Roman"/>
          <w:sz w:val="24"/>
          <w:szCs w:val="24"/>
        </w:rPr>
        <w:t>n “Agjencia Kombëtare e Punësimit dhe Aftësive</w:t>
      </w:r>
      <w:r>
        <w:rPr>
          <w:rFonts w:ascii="Times New Roman" w:hAnsi="Times New Roman"/>
          <w:sz w:val="24"/>
          <w:szCs w:val="24"/>
        </w:rPr>
        <w:t>”</w:t>
      </w:r>
      <w:r w:rsidR="00C71256">
        <w:rPr>
          <w:rFonts w:ascii="Times New Roman" w:hAnsi="Times New Roman"/>
          <w:sz w:val="24"/>
          <w:szCs w:val="24"/>
        </w:rPr>
        <w:t xml:space="preserve"> </w:t>
      </w:r>
      <w:hyperlink r:id="rId18" w:history="1">
        <w:r w:rsidR="00C71256" w:rsidRPr="009869D7">
          <w:rPr>
            <w:rStyle w:val="Hyperlink"/>
            <w:rFonts w:ascii="Times New Roman" w:hAnsi="Times New Roman"/>
            <w:sz w:val="24"/>
            <w:szCs w:val="24"/>
          </w:rPr>
          <w:t>https://akpa.gov.al/vlp-njesite-e-qeverisjes-vendore/2/</w:t>
        </w:r>
      </w:hyperlink>
      <w:r w:rsidR="00C71256">
        <w:rPr>
          <w:rFonts w:ascii="Times New Roman" w:hAnsi="Times New Roman"/>
          <w:sz w:val="24"/>
          <w:szCs w:val="24"/>
        </w:rPr>
        <w:t xml:space="preserve"> </w:t>
      </w:r>
      <w:r>
        <w:rPr>
          <w:rFonts w:ascii="Times New Roman" w:hAnsi="Times New Roman"/>
          <w:sz w:val="24"/>
          <w:szCs w:val="24"/>
        </w:rPr>
        <w:t xml:space="preserve"> dhe në faqen e saj </w:t>
      </w:r>
      <w:proofErr w:type="gramStart"/>
      <w:r>
        <w:rPr>
          <w:rFonts w:ascii="Times New Roman" w:hAnsi="Times New Roman"/>
          <w:sz w:val="24"/>
          <w:szCs w:val="24"/>
        </w:rPr>
        <w:t>zyrtare</w:t>
      </w:r>
      <w:r w:rsidR="00C71256">
        <w:rPr>
          <w:rFonts w:ascii="Times New Roman" w:hAnsi="Times New Roman"/>
          <w:sz w:val="24"/>
          <w:szCs w:val="24"/>
        </w:rPr>
        <w:t xml:space="preserve">  </w:t>
      </w:r>
      <w:proofErr w:type="gramEnd"/>
      <w:hyperlink r:id="rId19" w:history="1">
        <w:r w:rsidR="00C71256" w:rsidRPr="009869D7">
          <w:rPr>
            <w:rStyle w:val="Hyperlink"/>
            <w:rFonts w:ascii="Times New Roman" w:hAnsi="Times New Roman"/>
            <w:sz w:val="24"/>
            <w:szCs w:val="24"/>
          </w:rPr>
          <w:t>https://bashkiapuke.gov.al/</w:t>
        </w:r>
      </w:hyperlink>
      <w:r w:rsidR="00C71256">
        <w:rPr>
          <w:rFonts w:ascii="Times New Roman" w:hAnsi="Times New Roman"/>
          <w:sz w:val="24"/>
          <w:szCs w:val="24"/>
        </w:rPr>
        <w:t xml:space="preserve"> </w:t>
      </w:r>
    </w:p>
    <w:p w:rsidR="002A24C0" w:rsidRPr="00F817A6" w:rsidRDefault="002A24C0" w:rsidP="002A24C0">
      <w:pPr>
        <w:jc w:val="both"/>
        <w:rPr>
          <w:rFonts w:ascii="Times New Roman" w:hAnsi="Times New Roman"/>
          <w:sz w:val="24"/>
          <w:szCs w:val="24"/>
        </w:rPr>
      </w:pPr>
      <w:r>
        <w:rPr>
          <w:rFonts w:ascii="Times New Roman" w:hAnsi="Times New Roman"/>
          <w:sz w:val="24"/>
          <w:szCs w:val="24"/>
        </w:rPr>
        <w:t xml:space="preserve">Të gjithë kandidatët pjesëmarrës në këtë procedurë do të </w:t>
      </w:r>
      <w:r w:rsidRPr="00381F77">
        <w:rPr>
          <w:rFonts w:ascii="Times New Roman" w:hAnsi="Times New Roman"/>
          <w:sz w:val="24"/>
          <w:szCs w:val="24"/>
        </w:rPr>
        <w:t>njoftohen në mënyrë elektronike për rezultatet.</w:t>
      </w:r>
    </w:p>
    <w:p w:rsidR="002A24C0" w:rsidRDefault="002A24C0" w:rsidP="002A24C0">
      <w:pPr>
        <w:rPr>
          <w:rFonts w:ascii="Times New Roman" w:hAnsi="Times New Roman"/>
          <w:b/>
          <w:sz w:val="24"/>
          <w:szCs w:val="24"/>
        </w:rPr>
      </w:pP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DREJTOR</w:t>
      </w:r>
      <w:r w:rsidR="00B91223">
        <w:rPr>
          <w:rFonts w:ascii="Times New Roman" w:hAnsi="Times New Roman"/>
          <w:b/>
          <w:sz w:val="24"/>
          <w:szCs w:val="24"/>
        </w:rPr>
        <w:t>I</w:t>
      </w:r>
      <w:r>
        <w:rPr>
          <w:rFonts w:ascii="Times New Roman" w:hAnsi="Times New Roman"/>
          <w:b/>
          <w:sz w:val="24"/>
          <w:szCs w:val="24"/>
        </w:rPr>
        <w:t xml:space="preserve"> I DREJTORISË SË MENAXHMIT TË BURIMEVE NJERËZORE</w:t>
      </w:r>
    </w:p>
    <w:p w:rsidR="002A24C0" w:rsidRPr="00381F77" w:rsidRDefault="00C71256" w:rsidP="00C71256">
      <w:pPr>
        <w:jc w:val="center"/>
        <w:rPr>
          <w:rFonts w:ascii="Times New Roman" w:hAnsi="Times New Roman"/>
          <w:b/>
          <w:sz w:val="24"/>
          <w:szCs w:val="24"/>
        </w:rPr>
      </w:pPr>
      <w:r>
        <w:rPr>
          <w:rFonts w:ascii="Times New Roman" w:hAnsi="Times New Roman"/>
          <w:b/>
          <w:sz w:val="24"/>
          <w:szCs w:val="24"/>
        </w:rPr>
        <w:t>SOKOL GJONI</w:t>
      </w:r>
    </w:p>
    <w:p w:rsidR="00C71256" w:rsidRDefault="00C71256" w:rsidP="007F6510">
      <w:pPr>
        <w:rPr>
          <w:rFonts w:ascii="Times New Roman" w:hAnsi="Times New Roman"/>
          <w:b/>
          <w:sz w:val="24"/>
          <w:szCs w:val="24"/>
        </w:rPr>
      </w:pPr>
    </w:p>
    <w:p w:rsidR="00C71256" w:rsidRDefault="00C71256" w:rsidP="002A24C0">
      <w:pPr>
        <w:jc w:val="center"/>
        <w:rPr>
          <w:rFonts w:ascii="Times New Roman" w:hAnsi="Times New Roman"/>
          <w:b/>
          <w:sz w:val="24"/>
          <w:szCs w:val="24"/>
        </w:rPr>
      </w:pPr>
    </w:p>
    <w:p w:rsidR="002A24C0" w:rsidRPr="00381F77" w:rsidRDefault="002A24C0" w:rsidP="002A24C0">
      <w:pPr>
        <w:jc w:val="center"/>
        <w:rPr>
          <w:rFonts w:ascii="Times New Roman" w:hAnsi="Times New Roman"/>
          <w:b/>
          <w:sz w:val="24"/>
          <w:szCs w:val="24"/>
        </w:rPr>
      </w:pPr>
      <w:r w:rsidRPr="00381F77">
        <w:rPr>
          <w:rFonts w:ascii="Times New Roman" w:hAnsi="Times New Roman"/>
          <w:b/>
          <w:sz w:val="24"/>
          <w:szCs w:val="24"/>
        </w:rPr>
        <w:t>KRYETAR</w:t>
      </w:r>
      <w:r w:rsidR="00ED3591">
        <w:rPr>
          <w:rFonts w:ascii="Times New Roman" w:hAnsi="Times New Roman"/>
          <w:b/>
          <w:sz w:val="24"/>
          <w:szCs w:val="24"/>
        </w:rPr>
        <w:t>I I BASHKISË</w:t>
      </w:r>
    </w:p>
    <w:p w:rsidR="002A24C0" w:rsidRDefault="00C71256" w:rsidP="002A24C0">
      <w:pPr>
        <w:jc w:val="center"/>
        <w:rPr>
          <w:rFonts w:ascii="Times New Roman" w:hAnsi="Times New Roman"/>
          <w:b/>
          <w:sz w:val="24"/>
          <w:szCs w:val="24"/>
        </w:rPr>
      </w:pPr>
      <w:r>
        <w:rPr>
          <w:rFonts w:ascii="Times New Roman" w:hAnsi="Times New Roman"/>
          <w:b/>
          <w:sz w:val="24"/>
          <w:szCs w:val="24"/>
        </w:rPr>
        <w:t>RROK DODAJ</w:t>
      </w: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p w:rsidR="002A24C0" w:rsidRDefault="002A24C0" w:rsidP="002A24C0">
      <w:pPr>
        <w:jc w:val="center"/>
        <w:rPr>
          <w:rFonts w:ascii="Times New Roman" w:hAnsi="Times New Roman"/>
          <w:b/>
          <w:sz w:val="24"/>
          <w:szCs w:val="24"/>
        </w:rPr>
      </w:pPr>
    </w:p>
    <w:sectPr w:rsidR="002A24C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AE" w:rsidRDefault="00DF2AAE" w:rsidP="007F0F4B">
      <w:pPr>
        <w:spacing w:after="0" w:line="240" w:lineRule="auto"/>
      </w:pPr>
      <w:r>
        <w:separator/>
      </w:r>
    </w:p>
  </w:endnote>
  <w:endnote w:type="continuationSeparator" w:id="0">
    <w:p w:rsidR="00DF2AAE" w:rsidRDefault="00DF2AAE" w:rsidP="007F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B" w:rsidRPr="00FE5F56" w:rsidRDefault="007F0F4B" w:rsidP="007F0F4B">
    <w:pPr>
      <w:jc w:val="center"/>
      <w:rPr>
        <w:rFonts w:ascii="Garamond" w:eastAsia="Times New Roman" w:hAnsi="Garamond" w:cs="Arial"/>
      </w:rPr>
    </w:pPr>
    <w:r w:rsidRPr="00FE5F56">
      <w:rPr>
        <w:rFonts w:ascii="Times New Roman" w:eastAsia="Times New Roman" w:hAnsi="Times New Roman"/>
        <w:b/>
        <w:bCs/>
        <w:color w:val="333333"/>
        <w:sz w:val="24"/>
        <w:szCs w:val="24"/>
        <w:lang w:val="pt-BR"/>
      </w:rPr>
      <w:t xml:space="preserve">            </w:t>
    </w:r>
    <w:r w:rsidRPr="00FE5F56">
      <w:rPr>
        <w:rFonts w:ascii="Garamond" w:eastAsia="Times New Roman" w:hAnsi="Garamond" w:cs="Arial"/>
        <w:noProof/>
      </w:rPr>
      <mc:AlternateContent>
        <mc:Choice Requires="wps">
          <w:drawing>
            <wp:anchor distT="4294967294" distB="4294967294" distL="114300" distR="114300" simplePos="0" relativeHeight="251659264" behindDoc="0" locked="0" layoutInCell="1" allowOverlap="1" wp14:anchorId="4E0CFCED" wp14:editId="634FF16D">
              <wp:simplePos x="0" y="0"/>
              <wp:positionH relativeFrom="column">
                <wp:posOffset>123825</wp:posOffset>
              </wp:positionH>
              <wp:positionV relativeFrom="paragraph">
                <wp:posOffset>278764</wp:posOffset>
              </wp:positionV>
              <wp:extent cx="57245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9.75pt;margin-top:21.95pt;width:45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9JJgIAAEw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"/>
          </w:pict>
        </mc:Fallback>
      </mc:AlternateContent>
    </w:r>
  </w:p>
  <w:p w:rsidR="0087387F" w:rsidRPr="005728A8" w:rsidRDefault="0087387F" w:rsidP="0087387F">
    <w:pPr>
      <w:pStyle w:val="Footer"/>
      <w:rPr>
        <w:b/>
        <w:sz w:val="16"/>
        <w:szCs w:val="16"/>
      </w:rPr>
    </w:pPr>
    <w:r w:rsidRPr="005728A8">
      <w:rPr>
        <w:b/>
        <w:sz w:val="16"/>
        <w:szCs w:val="16"/>
      </w:rPr>
      <w:t xml:space="preserve">Adresa: Bashkia Pukë, sheshi “Gjergj Kastrioti (Skenderbeu)”, e-mail; </w:t>
    </w:r>
    <w:hyperlink r:id="rId1" w:history="1">
      <w:r w:rsidRPr="005728A8">
        <w:rPr>
          <w:rStyle w:val="Hyperlink"/>
          <w:b/>
          <w:sz w:val="16"/>
          <w:szCs w:val="16"/>
        </w:rPr>
        <w:t>bashkiapuke@yahoo.com</w:t>
      </w:r>
    </w:hyperlink>
    <w:proofErr w:type="gramStart"/>
    <w:r w:rsidRPr="005728A8">
      <w:rPr>
        <w:b/>
        <w:sz w:val="16"/>
        <w:szCs w:val="16"/>
      </w:rPr>
      <w:t>,  faqe</w:t>
    </w:r>
    <w:proofErr w:type="gramEnd"/>
    <w:r w:rsidRPr="005728A8">
      <w:rPr>
        <w:b/>
        <w:sz w:val="16"/>
        <w:szCs w:val="16"/>
      </w:rPr>
      <w:t xml:space="preserve"> zyrtare www.bashkiapukë.gov.al</w:t>
    </w:r>
  </w:p>
  <w:p w:rsidR="007F0F4B" w:rsidRDefault="007F0F4B" w:rsidP="007F0F4B">
    <w:pPr>
      <w:pStyle w:val="Footer"/>
    </w:pPr>
  </w:p>
  <w:p w:rsidR="007F0F4B" w:rsidRDefault="007F0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AE" w:rsidRDefault="00DF2AAE" w:rsidP="007F0F4B">
      <w:pPr>
        <w:spacing w:after="0" w:line="240" w:lineRule="auto"/>
      </w:pPr>
      <w:r>
        <w:separator/>
      </w:r>
    </w:p>
  </w:footnote>
  <w:footnote w:type="continuationSeparator" w:id="0">
    <w:p w:rsidR="00DF2AAE" w:rsidRDefault="00DF2AAE" w:rsidP="007F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D7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022F3"/>
    <w:multiLevelType w:val="hybridMultilevel"/>
    <w:tmpl w:val="5E5C7CA4"/>
    <w:lvl w:ilvl="0" w:tplc="0652E3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D04DBC"/>
    <w:multiLevelType w:val="hybridMultilevel"/>
    <w:tmpl w:val="C3A2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D3EC8"/>
    <w:multiLevelType w:val="hybridMultilevel"/>
    <w:tmpl w:val="6E204C2A"/>
    <w:lvl w:ilvl="0" w:tplc="3272CCD4">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63183B"/>
    <w:multiLevelType w:val="hybridMultilevel"/>
    <w:tmpl w:val="E19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E4CE7"/>
    <w:multiLevelType w:val="hybridMultilevel"/>
    <w:tmpl w:val="82243F4A"/>
    <w:lvl w:ilvl="0" w:tplc="7D222276">
      <w:start w:val="1"/>
      <w:numFmt w:val="lowerLetter"/>
      <w:lvlText w:val="%1)"/>
      <w:lvlJc w:val="left"/>
      <w:pPr>
        <w:ind w:left="720" w:hanging="360"/>
      </w:pPr>
      <w:rPr>
        <w:rFonts w:cs="Times New Roman"/>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9E02E6D"/>
    <w:multiLevelType w:val="hybridMultilevel"/>
    <w:tmpl w:val="EDAED1C4"/>
    <w:lvl w:ilvl="0" w:tplc="D67C12E4">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D391E"/>
    <w:multiLevelType w:val="hybridMultilevel"/>
    <w:tmpl w:val="D5B88D00"/>
    <w:lvl w:ilvl="0" w:tplc="C5364106">
      <w:start w:val="1"/>
      <w:numFmt w:val="low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400B2CFB"/>
    <w:multiLevelType w:val="hybridMultilevel"/>
    <w:tmpl w:val="B900E09E"/>
    <w:lvl w:ilvl="0" w:tplc="04090017">
      <w:start w:val="1"/>
      <w:numFmt w:val="lowerLetter"/>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20A6E68">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2FC0344"/>
    <w:multiLevelType w:val="hybridMultilevel"/>
    <w:tmpl w:val="6B003916"/>
    <w:lvl w:ilvl="0" w:tplc="DFBE0D3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nsid w:val="43E156A9"/>
    <w:multiLevelType w:val="hybridMultilevel"/>
    <w:tmpl w:val="B6DEF0B4"/>
    <w:lvl w:ilvl="0" w:tplc="C5BA149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444887"/>
    <w:multiLevelType w:val="hybridMultilevel"/>
    <w:tmpl w:val="ECB6892E"/>
    <w:lvl w:ilvl="0" w:tplc="E4A4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832E9A"/>
    <w:multiLevelType w:val="hybridMultilevel"/>
    <w:tmpl w:val="5BC4C7DA"/>
    <w:lvl w:ilvl="0" w:tplc="B4A6D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15B2F5E"/>
    <w:multiLevelType w:val="hybridMultilevel"/>
    <w:tmpl w:val="818C7B96"/>
    <w:lvl w:ilvl="0" w:tplc="9E64D490">
      <w:start w:val="1"/>
      <w:numFmt w:val="lowerLetter"/>
      <w:lvlText w:val="%1)"/>
      <w:lvlJc w:val="left"/>
      <w:pPr>
        <w:ind w:left="1080" w:hanging="360"/>
      </w:pPr>
      <w:rPr>
        <w:rFonts w:ascii="Times New Roman" w:eastAsia="Calibri" w:hAnsi="Times New Roman" w:cs="Times New Roman"/>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nsid w:val="62617F11"/>
    <w:multiLevelType w:val="hybridMultilevel"/>
    <w:tmpl w:val="061CA0F8"/>
    <w:lvl w:ilvl="0" w:tplc="D2DAA5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BF21AD"/>
    <w:multiLevelType w:val="hybridMultilevel"/>
    <w:tmpl w:val="DC288F1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4595BF0"/>
    <w:multiLevelType w:val="hybridMultilevel"/>
    <w:tmpl w:val="D5B88D00"/>
    <w:lvl w:ilvl="0" w:tplc="C5364106">
      <w:start w:val="1"/>
      <w:numFmt w:val="low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53369BE"/>
    <w:multiLevelType w:val="hybridMultilevel"/>
    <w:tmpl w:val="8376BEE2"/>
    <w:lvl w:ilvl="0" w:tplc="39F84E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463A2"/>
    <w:multiLevelType w:val="hybridMultilevel"/>
    <w:tmpl w:val="97B80042"/>
    <w:lvl w:ilvl="0" w:tplc="5A7A77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23"/>
  </w:num>
  <w:num w:numId="12">
    <w:abstractNumId w:val="1"/>
  </w:num>
  <w:num w:numId="13">
    <w:abstractNumId w:val="0"/>
  </w:num>
  <w:num w:numId="14">
    <w:abstractNumId w:val="13"/>
  </w:num>
  <w:num w:numId="15">
    <w:abstractNumId w:val="12"/>
  </w:num>
  <w:num w:numId="16">
    <w:abstractNumId w:val="19"/>
  </w:num>
  <w:num w:numId="17">
    <w:abstractNumId w:val="18"/>
  </w:num>
  <w:num w:numId="18">
    <w:abstractNumId w:val="22"/>
  </w:num>
  <w:num w:numId="19">
    <w:abstractNumId w:val="14"/>
  </w:num>
  <w:num w:numId="20">
    <w:abstractNumId w:val="15"/>
  </w:num>
  <w:num w:numId="21">
    <w:abstractNumId w:val="11"/>
  </w:num>
  <w:num w:numId="22">
    <w:abstractNumId w:val="3"/>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C0"/>
    <w:rsid w:val="00006573"/>
    <w:rsid w:val="000636D1"/>
    <w:rsid w:val="00064C40"/>
    <w:rsid w:val="000F04C0"/>
    <w:rsid w:val="00117905"/>
    <w:rsid w:val="00131B6C"/>
    <w:rsid w:val="001B5778"/>
    <w:rsid w:val="001E5C9E"/>
    <w:rsid w:val="001F2885"/>
    <w:rsid w:val="00243BC3"/>
    <w:rsid w:val="002A24C0"/>
    <w:rsid w:val="002B0824"/>
    <w:rsid w:val="00300FAC"/>
    <w:rsid w:val="003E2379"/>
    <w:rsid w:val="004012B3"/>
    <w:rsid w:val="004046ED"/>
    <w:rsid w:val="00414B70"/>
    <w:rsid w:val="004600E4"/>
    <w:rsid w:val="004A518B"/>
    <w:rsid w:val="00545E1D"/>
    <w:rsid w:val="005728A8"/>
    <w:rsid w:val="005D75C7"/>
    <w:rsid w:val="00630271"/>
    <w:rsid w:val="006A74EB"/>
    <w:rsid w:val="007259DE"/>
    <w:rsid w:val="007F0F4B"/>
    <w:rsid w:val="007F6510"/>
    <w:rsid w:val="00862074"/>
    <w:rsid w:val="00867CE2"/>
    <w:rsid w:val="0087083C"/>
    <w:rsid w:val="0087387F"/>
    <w:rsid w:val="008A2523"/>
    <w:rsid w:val="00935C2C"/>
    <w:rsid w:val="009461D6"/>
    <w:rsid w:val="00970F2A"/>
    <w:rsid w:val="009B05BA"/>
    <w:rsid w:val="009B1385"/>
    <w:rsid w:val="009C62B3"/>
    <w:rsid w:val="00A17306"/>
    <w:rsid w:val="00B03240"/>
    <w:rsid w:val="00B603B9"/>
    <w:rsid w:val="00B61C13"/>
    <w:rsid w:val="00B86C26"/>
    <w:rsid w:val="00B91223"/>
    <w:rsid w:val="00BC0466"/>
    <w:rsid w:val="00BD3EB1"/>
    <w:rsid w:val="00C40969"/>
    <w:rsid w:val="00C71256"/>
    <w:rsid w:val="00CF02DC"/>
    <w:rsid w:val="00D869B9"/>
    <w:rsid w:val="00DF2AAE"/>
    <w:rsid w:val="00E63B81"/>
    <w:rsid w:val="00ED3591"/>
    <w:rsid w:val="00F7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24C0"/>
    <w:pPr>
      <w:ind w:left="720"/>
      <w:contextualSpacing/>
    </w:pPr>
  </w:style>
  <w:style w:type="character" w:styleId="Hyperlink">
    <w:name w:val="Hyperlink"/>
    <w:basedOn w:val="DefaultParagraphFont"/>
    <w:uiPriority w:val="99"/>
    <w:rsid w:val="002A24C0"/>
    <w:rPr>
      <w:rFonts w:cs="Times New Roman"/>
      <w:color w:val="0000FF"/>
      <w:u w:val="single"/>
    </w:rPr>
  </w:style>
  <w:style w:type="character" w:customStyle="1" w:styleId="ListParagraphChar">
    <w:name w:val="List Paragraph Char"/>
    <w:link w:val="ListParagraph"/>
    <w:uiPriority w:val="34"/>
    <w:locked/>
    <w:rsid w:val="002A24C0"/>
    <w:rPr>
      <w:rFonts w:ascii="Calibri" w:eastAsia="Calibri" w:hAnsi="Calibri" w:cs="Times New Roman"/>
    </w:rPr>
  </w:style>
  <w:style w:type="paragraph" w:styleId="NoSpacing">
    <w:name w:val="No Spacing"/>
    <w:uiPriority w:val="1"/>
    <w:qFormat/>
    <w:rsid w:val="007F0F4B"/>
    <w:pPr>
      <w:spacing w:after="0" w:line="240" w:lineRule="auto"/>
    </w:pPr>
  </w:style>
  <w:style w:type="paragraph" w:styleId="Header">
    <w:name w:val="header"/>
    <w:basedOn w:val="Normal"/>
    <w:link w:val="HeaderChar"/>
    <w:uiPriority w:val="99"/>
    <w:unhideWhenUsed/>
    <w:rsid w:val="007F0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F4B"/>
    <w:rPr>
      <w:rFonts w:ascii="Calibri" w:eastAsia="Calibri" w:hAnsi="Calibri" w:cs="Times New Roman"/>
    </w:rPr>
  </w:style>
  <w:style w:type="paragraph" w:styleId="Footer">
    <w:name w:val="footer"/>
    <w:basedOn w:val="Normal"/>
    <w:link w:val="FooterChar"/>
    <w:uiPriority w:val="99"/>
    <w:unhideWhenUsed/>
    <w:rsid w:val="007F0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F4B"/>
    <w:rPr>
      <w:rFonts w:ascii="Calibri" w:eastAsia="Calibri" w:hAnsi="Calibri" w:cs="Times New Roman"/>
    </w:rPr>
  </w:style>
  <w:style w:type="paragraph" w:styleId="BalloonText">
    <w:name w:val="Balloon Text"/>
    <w:basedOn w:val="Normal"/>
    <w:link w:val="BalloonTextChar"/>
    <w:uiPriority w:val="99"/>
    <w:semiHidden/>
    <w:unhideWhenUsed/>
    <w:rsid w:val="00B60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3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p.gov.al/2014-03-21-12-52-44/udhezime/426-udhezim-nr-2-date-27-03-2015" TargetMode="External"/><Relationship Id="rId18" Type="http://schemas.openxmlformats.org/officeDocument/2006/relationships/hyperlink" Target="https://akpa.gov.al/vlp-njesite-e-qeverisjes-vendore/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hkiapuke.gov.al/" TargetMode="External"/><Relationship Id="rId5" Type="http://schemas.openxmlformats.org/officeDocument/2006/relationships/webSettings" Target="webSettings.xml"/><Relationship Id="rId15" Type="http://schemas.openxmlformats.org/officeDocument/2006/relationships/hyperlink" Target="https://akpa.gov.al/vlp-njesite-e-qeverisjes-vendore/2/" TargetMode="External"/><Relationship Id="rId10" Type="http://schemas.openxmlformats.org/officeDocument/2006/relationships/hyperlink" Target="https://akpa.gov.al/vlp-njesite-e-qeverisjes-vendore/2/" TargetMode="External"/><Relationship Id="rId19" Type="http://schemas.openxmlformats.org/officeDocument/2006/relationships/hyperlink" Target="https://bashkiapuke.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vende-vakante/udhezime-dokumenta/219-udhezime-dokument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puk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2025-09-01T12:37:00Z</cp:lastPrinted>
  <dcterms:created xsi:type="dcterms:W3CDTF">2025-10-14T09:09:00Z</dcterms:created>
  <dcterms:modified xsi:type="dcterms:W3CDTF">2025-10-14T09:09:00Z</dcterms:modified>
</cp:coreProperties>
</file>