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91" w:rsidRPr="00566AB3" w:rsidRDefault="00503B91" w:rsidP="00503B91">
      <w:pPr>
        <w:pStyle w:val="Header"/>
        <w:tabs>
          <w:tab w:val="clear" w:pos="9360"/>
        </w:tabs>
        <w:spacing w:line="276" w:lineRule="auto"/>
        <w:jc w:val="both"/>
        <w:rPr>
          <w:rFonts w:ascii="Times New Roman" w:hAnsi="Times New Roman" w:cs="Times New Roman"/>
          <w:sz w:val="16"/>
          <w:szCs w:val="16"/>
          <w:lang w:val="it-IT"/>
        </w:rPr>
      </w:pPr>
      <w:r>
        <w:rPr>
          <w:b/>
          <w:noProof/>
        </w:rPr>
        <w:drawing>
          <wp:anchor distT="0" distB="0" distL="114300" distR="114300" simplePos="0" relativeHeight="251659776" behindDoc="0" locked="0" layoutInCell="1" allowOverlap="1">
            <wp:simplePos x="0" y="0"/>
            <wp:positionH relativeFrom="column">
              <wp:posOffset>2343961</wp:posOffset>
            </wp:positionH>
            <wp:positionV relativeFrom="paragraph">
              <wp:posOffset>-482100</wp:posOffset>
            </wp:positionV>
            <wp:extent cx="1265001" cy="651753"/>
            <wp:effectExtent l="19050" t="0" r="0" b="0"/>
            <wp:wrapNone/>
            <wp:docPr id="3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Pr>
          <w:b/>
        </w:rPr>
        <w:t xml:space="preserve"> </w:t>
      </w:r>
      <w:r>
        <w:rPr>
          <w:b/>
        </w:rPr>
        <w:t>_____________________________________                        _____________________________________</w:t>
      </w:r>
    </w:p>
    <w:p w:rsidR="00503B91" w:rsidRPr="003A4F2F" w:rsidRDefault="00503B91" w:rsidP="00503B91">
      <w:pPr>
        <w:spacing w:after="0" w:line="276" w:lineRule="auto"/>
        <w:jc w:val="center"/>
        <w:rPr>
          <w:rFonts w:ascii="Times New Roman" w:hAnsi="Times New Roman" w:cs="Times New Roman"/>
          <w:b/>
          <w:sz w:val="20"/>
          <w:szCs w:val="20"/>
        </w:rPr>
      </w:pPr>
      <w:r w:rsidRPr="003A4F2F">
        <w:rPr>
          <w:rFonts w:ascii="Times New Roman" w:hAnsi="Times New Roman" w:cs="Times New Roman"/>
          <w:b/>
          <w:sz w:val="20"/>
          <w:szCs w:val="20"/>
        </w:rPr>
        <w:t>REPUBLIKA E SHQIPËRISË</w:t>
      </w:r>
    </w:p>
    <w:p w:rsidR="00503B91" w:rsidRPr="003A4F2F" w:rsidRDefault="00503B91" w:rsidP="00503B91">
      <w:pPr>
        <w:spacing w:after="0" w:line="276" w:lineRule="auto"/>
        <w:jc w:val="center"/>
        <w:rPr>
          <w:rFonts w:ascii="Times New Roman" w:hAnsi="Times New Roman" w:cs="Times New Roman"/>
          <w:b/>
          <w:sz w:val="20"/>
          <w:szCs w:val="20"/>
        </w:rPr>
      </w:pPr>
      <w:r w:rsidRPr="003A4F2F">
        <w:rPr>
          <w:rFonts w:ascii="Times New Roman" w:hAnsi="Times New Roman" w:cs="Times New Roman"/>
          <w:b/>
          <w:sz w:val="20"/>
          <w:szCs w:val="20"/>
        </w:rPr>
        <w:t>BASHKIA GRAMSH</w:t>
      </w:r>
    </w:p>
    <w:p w:rsidR="00503B91" w:rsidRPr="003A4F2F" w:rsidRDefault="001E1CA4" w:rsidP="00503B9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DREJTORIA JURIDIKE, BURIMEVE NJER</w:t>
      </w:r>
      <w:r w:rsidR="009F37C9">
        <w:rPr>
          <w:rFonts w:ascii="Times New Roman" w:hAnsi="Times New Roman" w:cs="Times New Roman"/>
          <w:b/>
          <w:sz w:val="20"/>
          <w:szCs w:val="20"/>
        </w:rPr>
        <w:t>Ë</w:t>
      </w:r>
      <w:r>
        <w:rPr>
          <w:rFonts w:ascii="Times New Roman" w:hAnsi="Times New Roman" w:cs="Times New Roman"/>
          <w:b/>
          <w:sz w:val="20"/>
          <w:szCs w:val="20"/>
        </w:rPr>
        <w:t>ZORE</w:t>
      </w:r>
    </w:p>
    <w:p w:rsidR="00503B91" w:rsidRDefault="00503B91" w:rsidP="00503B91">
      <w:pPr>
        <w:pStyle w:val="Header"/>
        <w:tabs>
          <w:tab w:val="clear" w:pos="9360"/>
        </w:tabs>
        <w:jc w:val="both"/>
        <w:rPr>
          <w:rFonts w:ascii="Times New Roman" w:hAnsi="Times New Roman" w:cs="Times New Roman"/>
          <w:sz w:val="24"/>
          <w:szCs w:val="24"/>
        </w:rPr>
      </w:pPr>
    </w:p>
    <w:p w:rsidR="009F37C9" w:rsidRDefault="009F37C9" w:rsidP="00503B91">
      <w:pPr>
        <w:pStyle w:val="Header"/>
        <w:tabs>
          <w:tab w:val="clear" w:pos="9360"/>
        </w:tabs>
        <w:jc w:val="both"/>
        <w:rPr>
          <w:rFonts w:ascii="Times New Roman" w:hAnsi="Times New Roman" w:cs="Times New Roman"/>
          <w:sz w:val="24"/>
          <w:szCs w:val="24"/>
        </w:rPr>
      </w:pPr>
    </w:p>
    <w:p w:rsidR="000D022E" w:rsidRPr="00170051" w:rsidRDefault="00F277B3" w:rsidP="00BB1B94">
      <w:pPr>
        <w:pStyle w:val="Header"/>
        <w:tabs>
          <w:tab w:val="clear" w:pos="9360"/>
        </w:tabs>
        <w:jc w:val="both"/>
        <w:rPr>
          <w:rFonts w:ascii="Times New Roman" w:hAnsi="Times New Roman" w:cs="Times New Roman"/>
          <w:sz w:val="24"/>
          <w:szCs w:val="24"/>
          <w:u w:val="single"/>
        </w:rPr>
      </w:pPr>
      <w:r w:rsidRPr="00170051">
        <w:rPr>
          <w:rFonts w:ascii="Times New Roman" w:hAnsi="Times New Roman" w:cs="Times New Roman"/>
          <w:sz w:val="24"/>
          <w:szCs w:val="24"/>
        </w:rPr>
        <w:t>Nr.</w:t>
      </w:r>
      <w:r w:rsidR="00AB0DAB">
        <w:rPr>
          <w:rFonts w:ascii="Times New Roman" w:hAnsi="Times New Roman" w:cs="Times New Roman"/>
          <w:sz w:val="24"/>
          <w:szCs w:val="24"/>
        </w:rPr>
        <w:t>____</w:t>
      </w:r>
      <w:r w:rsidR="00D72541">
        <w:rPr>
          <w:rFonts w:ascii="Times New Roman" w:hAnsi="Times New Roman" w:cs="Times New Roman"/>
          <w:sz w:val="24"/>
          <w:szCs w:val="24"/>
        </w:rPr>
        <w:t>.</w:t>
      </w:r>
      <w:r w:rsidRPr="00170051">
        <w:rPr>
          <w:rFonts w:ascii="Times New Roman" w:hAnsi="Times New Roman" w:cs="Times New Roman"/>
          <w:sz w:val="24"/>
          <w:szCs w:val="24"/>
        </w:rPr>
        <w:t>prot.</w:t>
      </w:r>
      <w:r w:rsidR="00503B91">
        <w:rPr>
          <w:rFonts w:ascii="Times New Roman" w:hAnsi="Times New Roman" w:cs="Times New Roman"/>
          <w:sz w:val="24"/>
          <w:szCs w:val="24"/>
        </w:rPr>
        <w:t xml:space="preserve">                                                                  </w:t>
      </w:r>
      <w:r w:rsidRPr="00170051">
        <w:rPr>
          <w:rFonts w:ascii="Times New Roman" w:hAnsi="Times New Roman" w:cs="Times New Roman"/>
          <w:sz w:val="24"/>
          <w:szCs w:val="24"/>
        </w:rPr>
        <w:tab/>
      </w:r>
      <w:r w:rsidR="00C34E4C">
        <w:rPr>
          <w:rFonts w:ascii="Times New Roman" w:hAnsi="Times New Roman" w:cs="Times New Roman"/>
          <w:sz w:val="24"/>
          <w:szCs w:val="24"/>
        </w:rPr>
        <w:t xml:space="preserve">      </w:t>
      </w:r>
      <w:r w:rsidR="00503B91">
        <w:rPr>
          <w:rFonts w:ascii="Times New Roman" w:hAnsi="Times New Roman" w:cs="Times New Roman"/>
          <w:sz w:val="24"/>
          <w:szCs w:val="24"/>
        </w:rPr>
        <w:t xml:space="preserve">             </w:t>
      </w:r>
      <w:r w:rsidRPr="00170051">
        <w:rPr>
          <w:rFonts w:ascii="Times New Roman" w:hAnsi="Times New Roman" w:cs="Times New Roman"/>
          <w:sz w:val="24"/>
          <w:szCs w:val="24"/>
        </w:rPr>
        <w:t>Gramsh, m</w:t>
      </w:r>
      <w:r w:rsidR="00C34E4C">
        <w:rPr>
          <w:rFonts w:ascii="Times New Roman" w:hAnsi="Times New Roman" w:cs="Times New Roman"/>
          <w:sz w:val="24"/>
          <w:szCs w:val="24"/>
        </w:rPr>
        <w:t>ë</w:t>
      </w:r>
      <w:r w:rsidR="007B1221">
        <w:rPr>
          <w:rFonts w:ascii="Times New Roman" w:hAnsi="Times New Roman" w:cs="Times New Roman"/>
          <w:sz w:val="24"/>
          <w:szCs w:val="24"/>
        </w:rPr>
        <w:t xml:space="preserve"> </w:t>
      </w:r>
      <w:r w:rsidR="00A275CE">
        <w:rPr>
          <w:rFonts w:ascii="Times New Roman" w:hAnsi="Times New Roman" w:cs="Times New Roman"/>
          <w:sz w:val="24"/>
          <w:szCs w:val="24"/>
          <w:u w:val="single"/>
        </w:rPr>
        <w:t xml:space="preserve"> </w:t>
      </w:r>
      <w:r w:rsidR="00EE075E">
        <w:rPr>
          <w:rFonts w:ascii="Times New Roman" w:hAnsi="Times New Roman" w:cs="Times New Roman"/>
          <w:sz w:val="24"/>
          <w:szCs w:val="24"/>
          <w:u w:val="single"/>
        </w:rPr>
        <w:t>28.10</w:t>
      </w:r>
      <w:r w:rsidR="00791F10">
        <w:rPr>
          <w:rFonts w:ascii="Times New Roman" w:hAnsi="Times New Roman" w:cs="Times New Roman"/>
          <w:sz w:val="24"/>
          <w:szCs w:val="24"/>
          <w:u w:val="single"/>
        </w:rPr>
        <w:t>.</w:t>
      </w:r>
      <w:r w:rsidR="00AB0DAB">
        <w:rPr>
          <w:rFonts w:ascii="Times New Roman" w:hAnsi="Times New Roman" w:cs="Times New Roman"/>
          <w:sz w:val="24"/>
          <w:szCs w:val="24"/>
          <w:u w:val="single"/>
        </w:rPr>
        <w:t>2025</w:t>
      </w:r>
    </w:p>
    <w:tbl>
      <w:tblPr>
        <w:tblpPr w:leftFromText="180" w:rightFromText="180" w:vertAnchor="page" w:horzAnchor="margin" w:tblpY="3413"/>
        <w:tblW w:w="9639" w:type="dxa"/>
        <w:shd w:val="clear" w:color="auto" w:fill="FFFF00"/>
        <w:tblLayout w:type="fixed"/>
        <w:tblLook w:val="0600"/>
      </w:tblPr>
      <w:tblGrid>
        <w:gridCol w:w="9639"/>
      </w:tblGrid>
      <w:tr w:rsidR="00341657" w:rsidRPr="00E53EF9" w:rsidTr="00FC5CAF">
        <w:tc>
          <w:tcPr>
            <w:tcW w:w="9639" w:type="dxa"/>
            <w:tcBorders>
              <w:top w:val="nil"/>
              <w:left w:val="nil"/>
              <w:bottom w:val="nil"/>
              <w:right w:val="nil"/>
            </w:tcBorders>
            <w:shd w:val="clear" w:color="auto" w:fill="FFFF00"/>
            <w:tcMar>
              <w:left w:w="0" w:type="dxa"/>
              <w:right w:w="0" w:type="dxa"/>
            </w:tcMar>
            <w:vAlign w:val="center"/>
          </w:tcPr>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 xml:space="preserve">SHPALLJE PËR LËVIZJE PARALELE DHE </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PËR PRANIMIN NË SHËRBIMIN CIVIL</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NË KATEGORINË EKZEKUTIVE</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sz w:val="24"/>
                <w:szCs w:val="24"/>
              </w:rPr>
              <w:t>(</w:t>
            </w:r>
            <w:r>
              <w:rPr>
                <w:rFonts w:ascii="Times New Roman" w:hAnsi="Times New Roman" w:cs="Times New Roman"/>
                <w:b/>
                <w:sz w:val="24"/>
                <w:szCs w:val="24"/>
              </w:rPr>
              <w:t>SPECIALIST)</w:t>
            </w:r>
          </w:p>
        </w:tc>
      </w:tr>
    </w:tbl>
    <w:p w:rsidR="00F277B3" w:rsidRPr="000D022E" w:rsidRDefault="004F5169" w:rsidP="00D91BEC">
      <w:pPr>
        <w:spacing w:after="0" w:line="276" w:lineRule="auto"/>
        <w:jc w:val="center"/>
        <w:rPr>
          <w:rFonts w:ascii="Times New Roman" w:hAnsi="Times New Roman" w:cs="Times New Roman"/>
          <w:i/>
          <w:sz w:val="24"/>
          <w:szCs w:val="24"/>
          <w:u w:val="single"/>
        </w:rPr>
      </w:pPr>
      <w:r w:rsidRPr="000D022E">
        <w:rPr>
          <w:rFonts w:ascii="Times New Roman" w:hAnsi="Times New Roman" w:cs="Times New Roman"/>
          <w:b/>
          <w:sz w:val="24"/>
          <w:szCs w:val="24"/>
        </w:rPr>
        <w:t>Lloji i</w:t>
      </w:r>
      <w:r w:rsidR="00D91BEC" w:rsidRPr="000D022E">
        <w:rPr>
          <w:rFonts w:ascii="Times New Roman" w:hAnsi="Times New Roman" w:cs="Times New Roman"/>
          <w:b/>
          <w:sz w:val="24"/>
          <w:szCs w:val="24"/>
        </w:rPr>
        <w:t xml:space="preserve"> diplom</w:t>
      </w:r>
      <w:r w:rsidR="005A03F1" w:rsidRPr="000D022E">
        <w:rPr>
          <w:rFonts w:ascii="Times New Roman" w:hAnsi="Times New Roman" w:cs="Times New Roman"/>
          <w:b/>
          <w:sz w:val="24"/>
          <w:szCs w:val="24"/>
        </w:rPr>
        <w:t>ë</w:t>
      </w:r>
      <w:r w:rsidR="00D91BEC" w:rsidRPr="000D022E">
        <w:rPr>
          <w:rFonts w:ascii="Times New Roman" w:hAnsi="Times New Roman" w:cs="Times New Roman"/>
          <w:b/>
          <w:sz w:val="24"/>
          <w:szCs w:val="24"/>
        </w:rPr>
        <w:t>s</w:t>
      </w:r>
      <w:r w:rsidR="000D022E" w:rsidRPr="000D022E">
        <w:rPr>
          <w:rFonts w:ascii="Times New Roman" w:hAnsi="Times New Roman" w:cs="Times New Roman"/>
          <w:i/>
          <w:sz w:val="24"/>
          <w:szCs w:val="24"/>
          <w:u w:val="single"/>
        </w:rPr>
        <w:t>:</w:t>
      </w:r>
      <w:r w:rsidR="00D91BEC" w:rsidRPr="000D022E">
        <w:rPr>
          <w:rFonts w:ascii="Times New Roman" w:hAnsi="Times New Roman" w:cs="Times New Roman"/>
          <w:i/>
          <w:sz w:val="24"/>
          <w:szCs w:val="24"/>
          <w:u w:val="single"/>
        </w:rPr>
        <w:t>“</w:t>
      </w:r>
      <w:r w:rsidRPr="000D022E">
        <w:rPr>
          <w:rFonts w:ascii="Times New Roman" w:hAnsi="Times New Roman" w:cs="Times New Roman"/>
          <w:i/>
          <w:sz w:val="24"/>
          <w:szCs w:val="24"/>
          <w:u w:val="single"/>
        </w:rPr>
        <w:t>ekonomik</w:t>
      </w:r>
      <w:r w:rsidR="00007B85" w:rsidRPr="000D022E">
        <w:rPr>
          <w:rFonts w:ascii="Times New Roman" w:hAnsi="Times New Roman" w:cs="Times New Roman"/>
          <w:i/>
          <w:sz w:val="24"/>
          <w:szCs w:val="24"/>
          <w:u w:val="single"/>
        </w:rPr>
        <w:t>”</w:t>
      </w:r>
    </w:p>
    <w:p w:rsidR="006E68A5" w:rsidRPr="000D022E" w:rsidRDefault="00D91BEC" w:rsidP="00341657">
      <w:pPr>
        <w:spacing w:after="0" w:line="276" w:lineRule="auto"/>
        <w:jc w:val="center"/>
        <w:rPr>
          <w:rFonts w:ascii="Times New Roman" w:hAnsi="Times New Roman" w:cs="Times New Roman"/>
          <w:i/>
          <w:sz w:val="24"/>
          <w:szCs w:val="24"/>
          <w:u w:val="single"/>
        </w:rPr>
      </w:pPr>
      <w:r w:rsidRPr="000D022E">
        <w:rPr>
          <w:rFonts w:ascii="Times New Roman" w:hAnsi="Times New Roman" w:cs="Times New Roman"/>
          <w:b/>
          <w:sz w:val="24"/>
          <w:szCs w:val="24"/>
        </w:rPr>
        <w:t>Niveli minimal</w:t>
      </w:r>
      <w:r w:rsidR="00AB4071" w:rsidRPr="000D022E">
        <w:rPr>
          <w:rFonts w:ascii="Times New Roman" w:hAnsi="Times New Roman" w:cs="Times New Roman"/>
          <w:b/>
          <w:sz w:val="24"/>
          <w:szCs w:val="24"/>
        </w:rPr>
        <w:t xml:space="preserve"> i</w:t>
      </w:r>
      <w:r w:rsidR="00007B85" w:rsidRPr="000D022E">
        <w:rPr>
          <w:rFonts w:ascii="Times New Roman" w:hAnsi="Times New Roman" w:cs="Times New Roman"/>
          <w:b/>
          <w:sz w:val="24"/>
          <w:szCs w:val="24"/>
        </w:rPr>
        <w:t xml:space="preserve"> diplom</w:t>
      </w:r>
      <w:r w:rsidR="005A03F1" w:rsidRPr="000D022E">
        <w:rPr>
          <w:rFonts w:ascii="Times New Roman" w:hAnsi="Times New Roman" w:cs="Times New Roman"/>
          <w:b/>
          <w:sz w:val="24"/>
          <w:szCs w:val="24"/>
        </w:rPr>
        <w:t>ë</w:t>
      </w:r>
      <w:r w:rsidR="000D022E" w:rsidRPr="000D022E">
        <w:rPr>
          <w:rFonts w:ascii="Times New Roman" w:hAnsi="Times New Roman" w:cs="Times New Roman"/>
          <w:b/>
          <w:sz w:val="24"/>
          <w:szCs w:val="24"/>
        </w:rPr>
        <w:t>s</w:t>
      </w:r>
      <w:r w:rsidR="000D022E" w:rsidRPr="000D022E">
        <w:rPr>
          <w:rFonts w:ascii="Times New Roman" w:hAnsi="Times New Roman" w:cs="Times New Roman"/>
          <w:i/>
          <w:sz w:val="24"/>
          <w:szCs w:val="24"/>
          <w:u w:val="single"/>
        </w:rPr>
        <w:t>:“</w:t>
      </w:r>
      <w:r w:rsidR="0063079B">
        <w:rPr>
          <w:rFonts w:ascii="Times New Roman" w:hAnsi="Times New Roman" w:cs="Times New Roman"/>
          <w:i/>
          <w:sz w:val="24"/>
          <w:szCs w:val="24"/>
          <w:u w:val="single"/>
        </w:rPr>
        <w:t>Bachelor</w:t>
      </w:r>
      <w:r w:rsidRPr="000D022E">
        <w:rPr>
          <w:rFonts w:ascii="Times New Roman" w:hAnsi="Times New Roman" w:cs="Times New Roman"/>
          <w:i/>
          <w:sz w:val="24"/>
          <w:szCs w:val="24"/>
          <w:u w:val="single"/>
        </w:rPr>
        <w:t>”</w:t>
      </w:r>
    </w:p>
    <w:p w:rsidR="006E68A5" w:rsidRDefault="006E68A5" w:rsidP="00AB4071">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zbatim të Ligjit nr.152/2013, datë 30.05.2013 “Për nëpunësin civil”, Kreu IV “pranimi n</w:t>
      </w:r>
      <w:r w:rsidR="005A03F1">
        <w:rPr>
          <w:rFonts w:ascii="Times New Roman" w:hAnsi="Times New Roman" w:cs="Times New Roman"/>
          <w:bCs/>
          <w:sz w:val="24"/>
          <w:szCs w:val="24"/>
        </w:rPr>
        <w:t>ë</w:t>
      </w:r>
      <w:r>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Pr>
          <w:rFonts w:ascii="Times New Roman" w:hAnsi="Times New Roman" w:cs="Times New Roman"/>
          <w:bCs/>
          <w:sz w:val="24"/>
          <w:szCs w:val="24"/>
        </w:rPr>
        <w:t>rbimin civil” neni 21, neni 22, Kreu V “l</w:t>
      </w:r>
      <w:r w:rsidR="005A03F1">
        <w:rPr>
          <w:rFonts w:ascii="Times New Roman" w:hAnsi="Times New Roman" w:cs="Times New Roman"/>
          <w:bCs/>
          <w:sz w:val="24"/>
          <w:szCs w:val="24"/>
        </w:rPr>
        <w:t>ë</w:t>
      </w:r>
      <w:r>
        <w:rPr>
          <w:rFonts w:ascii="Times New Roman" w:hAnsi="Times New Roman" w:cs="Times New Roman"/>
          <w:bCs/>
          <w:sz w:val="24"/>
          <w:szCs w:val="24"/>
        </w:rPr>
        <w:t>vizja paralele dhe ngritja n</w:t>
      </w:r>
      <w:r w:rsidR="005A03F1">
        <w:rPr>
          <w:rFonts w:ascii="Times New Roman" w:hAnsi="Times New Roman" w:cs="Times New Roman"/>
          <w:bCs/>
          <w:sz w:val="24"/>
          <w:szCs w:val="24"/>
        </w:rPr>
        <w:t>ë</w:t>
      </w:r>
      <w:r>
        <w:rPr>
          <w:rFonts w:ascii="Times New Roman" w:hAnsi="Times New Roman" w:cs="Times New Roman"/>
          <w:bCs/>
          <w:sz w:val="24"/>
          <w:szCs w:val="24"/>
        </w:rPr>
        <w:t xml:space="preserve"> detyr</w:t>
      </w:r>
      <w:r w:rsidR="005A03F1">
        <w:rPr>
          <w:rFonts w:ascii="Times New Roman" w:hAnsi="Times New Roman" w:cs="Times New Roman"/>
          <w:bCs/>
          <w:sz w:val="24"/>
          <w:szCs w:val="24"/>
        </w:rPr>
        <w:t>ë</w:t>
      </w:r>
      <w:r>
        <w:rPr>
          <w:rFonts w:ascii="Times New Roman" w:hAnsi="Times New Roman" w:cs="Times New Roman"/>
          <w:bCs/>
          <w:sz w:val="24"/>
          <w:szCs w:val="24"/>
        </w:rPr>
        <w:t>” neni 25;  Vendimit të</w:t>
      </w:r>
      <w:r w:rsidR="00CE0B09">
        <w:rPr>
          <w:rFonts w:ascii="Times New Roman" w:hAnsi="Times New Roman" w:cs="Times New Roman"/>
          <w:bCs/>
          <w:sz w:val="24"/>
          <w:szCs w:val="24"/>
        </w:rPr>
        <w:t xml:space="preserve"> K</w:t>
      </w:r>
      <w:r w:rsidR="005A03F1">
        <w:rPr>
          <w:rFonts w:ascii="Times New Roman" w:hAnsi="Times New Roman" w:cs="Times New Roman"/>
          <w:bCs/>
          <w:sz w:val="24"/>
          <w:szCs w:val="24"/>
        </w:rPr>
        <w:t>ë</w:t>
      </w:r>
      <w:r>
        <w:rPr>
          <w:rFonts w:ascii="Times New Roman" w:hAnsi="Times New Roman" w:cs="Times New Roman"/>
          <w:bCs/>
          <w:sz w:val="24"/>
          <w:szCs w:val="24"/>
        </w:rPr>
        <w:t>shillit të Ministrave nr.243, datë 18.03.2015 “Për pranimin, lë</w:t>
      </w:r>
      <w:r w:rsidRPr="00F41C5D">
        <w:rPr>
          <w:rFonts w:ascii="Times New Roman" w:hAnsi="Times New Roman" w:cs="Times New Roman"/>
          <w:bCs/>
          <w:sz w:val="24"/>
          <w:szCs w:val="24"/>
        </w:rPr>
        <w:t>vizjen paral</w:t>
      </w:r>
      <w:r>
        <w:rPr>
          <w:rFonts w:ascii="Times New Roman" w:hAnsi="Times New Roman" w:cs="Times New Roman"/>
          <w:bCs/>
          <w:sz w:val="24"/>
          <w:szCs w:val="24"/>
        </w:rPr>
        <w:t>ele, periudhën e provës dhe emërimin në kategorinë</w:t>
      </w:r>
      <w:r w:rsidR="00C803D5">
        <w:rPr>
          <w:rFonts w:ascii="Times New Roman" w:hAnsi="Times New Roman" w:cs="Times New Roman"/>
          <w:bCs/>
          <w:sz w:val="24"/>
          <w:szCs w:val="24"/>
        </w:rPr>
        <w:t xml:space="preserve"> ekzekutive”</w:t>
      </w:r>
      <w:r w:rsidR="002A6D77">
        <w:rPr>
          <w:rFonts w:ascii="Times New Roman" w:hAnsi="Times New Roman" w:cs="Times New Roman"/>
          <w:bCs/>
          <w:sz w:val="24"/>
          <w:szCs w:val="24"/>
        </w:rPr>
        <w:t xml:space="preserve"> (i ndryshuar) </w:t>
      </w:r>
      <w:r w:rsidR="00C803D5">
        <w:rPr>
          <w:rFonts w:ascii="Times New Roman" w:hAnsi="Times New Roman" w:cs="Times New Roman"/>
          <w:bCs/>
          <w:sz w:val="24"/>
          <w:szCs w:val="24"/>
        </w:rPr>
        <w:t xml:space="preserve"> Kreu II dhe Kreu VII; Vendimit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K</w:t>
      </w:r>
      <w:r w:rsidR="005A03F1">
        <w:rPr>
          <w:rFonts w:ascii="Times New Roman" w:hAnsi="Times New Roman" w:cs="Times New Roman"/>
          <w:bCs/>
          <w:sz w:val="24"/>
          <w:szCs w:val="24"/>
        </w:rPr>
        <w:t>ë</w:t>
      </w:r>
      <w:r w:rsidR="00C803D5">
        <w:rPr>
          <w:rFonts w:ascii="Times New Roman" w:hAnsi="Times New Roman" w:cs="Times New Roman"/>
          <w:bCs/>
          <w:sz w:val="24"/>
          <w:szCs w:val="24"/>
        </w:rPr>
        <w:t>shillit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Ministrave nr.351, dat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11.05.2016 “P</w:t>
      </w:r>
      <w:r w:rsidR="005A03F1">
        <w:rPr>
          <w:rFonts w:ascii="Times New Roman" w:hAnsi="Times New Roman" w:cs="Times New Roman"/>
          <w:bCs/>
          <w:sz w:val="24"/>
          <w:szCs w:val="24"/>
        </w:rPr>
        <w:t>ë</w:t>
      </w:r>
      <w:r w:rsidR="00C803D5">
        <w:rPr>
          <w:rFonts w:ascii="Times New Roman" w:hAnsi="Times New Roman" w:cs="Times New Roman"/>
          <w:bCs/>
          <w:sz w:val="24"/>
          <w:szCs w:val="24"/>
        </w:rPr>
        <w:t>r p</w:t>
      </w:r>
      <w:r w:rsidR="005A03F1">
        <w:rPr>
          <w:rFonts w:ascii="Times New Roman" w:hAnsi="Times New Roman" w:cs="Times New Roman"/>
          <w:bCs/>
          <w:sz w:val="24"/>
          <w:szCs w:val="24"/>
        </w:rPr>
        <w:t>ë</w:t>
      </w:r>
      <w:r w:rsidR="00C803D5">
        <w:rPr>
          <w:rFonts w:ascii="Times New Roman" w:hAnsi="Times New Roman" w:cs="Times New Roman"/>
          <w:bCs/>
          <w:sz w:val="24"/>
          <w:szCs w:val="24"/>
        </w:rPr>
        <w:t>rshkrimin dhe klasifikimin e pozicioneve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pun</w:t>
      </w:r>
      <w:r w:rsidR="005A03F1">
        <w:rPr>
          <w:rFonts w:ascii="Times New Roman" w:hAnsi="Times New Roman" w:cs="Times New Roman"/>
          <w:bCs/>
          <w:sz w:val="24"/>
          <w:szCs w:val="24"/>
        </w:rPr>
        <w:t>ë</w:t>
      </w:r>
      <w:r w:rsidR="00C803D5">
        <w:rPr>
          <w:rFonts w:ascii="Times New Roman" w:hAnsi="Times New Roman" w:cs="Times New Roman"/>
          <w:bCs/>
          <w:sz w:val="24"/>
          <w:szCs w:val="24"/>
        </w:rPr>
        <w:t>s n</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Institutcionet e Ad</w:t>
      </w:r>
      <w:r w:rsidR="00CE0B09">
        <w:rPr>
          <w:rFonts w:ascii="Times New Roman" w:hAnsi="Times New Roman" w:cs="Times New Roman"/>
          <w:bCs/>
          <w:sz w:val="24"/>
          <w:szCs w:val="24"/>
        </w:rPr>
        <w:t>ministrat</w:t>
      </w:r>
      <w:r w:rsidR="005A03F1">
        <w:rPr>
          <w:rFonts w:ascii="Times New Roman" w:hAnsi="Times New Roman" w:cs="Times New Roman"/>
          <w:bCs/>
          <w:sz w:val="24"/>
          <w:szCs w:val="24"/>
        </w:rPr>
        <w:t>ë</w:t>
      </w:r>
      <w:r w:rsidR="00CE0B09">
        <w:rPr>
          <w:rFonts w:ascii="Times New Roman" w:hAnsi="Times New Roman" w:cs="Times New Roman"/>
          <w:bCs/>
          <w:sz w:val="24"/>
          <w:szCs w:val="24"/>
        </w:rPr>
        <w:t>s Shtet</w:t>
      </w:r>
      <w:r w:rsidR="005A03F1">
        <w:rPr>
          <w:rFonts w:ascii="Times New Roman" w:hAnsi="Times New Roman" w:cs="Times New Roman"/>
          <w:bCs/>
          <w:sz w:val="24"/>
          <w:szCs w:val="24"/>
        </w:rPr>
        <w:t>ë</w:t>
      </w:r>
      <w:r w:rsidR="00CE0B09">
        <w:rPr>
          <w:rFonts w:ascii="Times New Roman" w:hAnsi="Times New Roman" w:cs="Times New Roman"/>
          <w:bCs/>
          <w:sz w:val="24"/>
          <w:szCs w:val="24"/>
        </w:rPr>
        <w:t>rore dhe Institucionet e Pavarura</w:t>
      </w:r>
      <w:r w:rsidR="00D44875">
        <w:rPr>
          <w:rFonts w:ascii="Times New Roman" w:hAnsi="Times New Roman" w:cs="Times New Roman"/>
          <w:bCs/>
          <w:sz w:val="24"/>
          <w:szCs w:val="24"/>
        </w:rPr>
        <w:t xml:space="preserve"> (ndryshuar VKM nr.305, dat</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05.04.2017)</w:t>
      </w:r>
      <w:r w:rsidR="00CE0B09">
        <w:rPr>
          <w:rFonts w:ascii="Times New Roman" w:hAnsi="Times New Roman" w:cs="Times New Roman"/>
          <w:bCs/>
          <w:sz w:val="24"/>
          <w:szCs w:val="24"/>
        </w:rPr>
        <w:t>;</w:t>
      </w:r>
      <w:r>
        <w:rPr>
          <w:rFonts w:ascii="Times New Roman" w:hAnsi="Times New Roman" w:cs="Times New Roman"/>
          <w:bCs/>
          <w:sz w:val="24"/>
          <w:szCs w:val="24"/>
        </w:rPr>
        <w:t xml:space="preserve"> </w:t>
      </w:r>
      <w:r w:rsidR="00791F10">
        <w:rPr>
          <w:rFonts w:ascii="Times New Roman" w:eastAsia="Times New Roman" w:hAnsi="Times New Roman" w:cs="Times New Roman"/>
          <w:sz w:val="24"/>
          <w:szCs w:val="24"/>
          <w:shd w:val="clear" w:color="auto" w:fill="FFFFFF" w:themeFill="background1"/>
        </w:rPr>
        <w:t>Vendimin nr. 2</w:t>
      </w:r>
      <w:r w:rsidR="008153CB" w:rsidRPr="00C91F0C">
        <w:rPr>
          <w:rFonts w:ascii="Times New Roman" w:eastAsia="Times New Roman" w:hAnsi="Times New Roman" w:cs="Times New Roman"/>
          <w:sz w:val="24"/>
          <w:szCs w:val="24"/>
          <w:shd w:val="clear" w:color="auto" w:fill="FFFFFF" w:themeFill="background1"/>
        </w:rPr>
        <w:t xml:space="preserve">4 datë </w:t>
      </w:r>
      <w:r w:rsidR="00791F10">
        <w:rPr>
          <w:rFonts w:ascii="Times New Roman" w:eastAsia="Times New Roman" w:hAnsi="Times New Roman" w:cs="Times New Roman"/>
          <w:sz w:val="24"/>
          <w:szCs w:val="24"/>
          <w:shd w:val="clear" w:color="auto" w:fill="FFFFFF" w:themeFill="background1"/>
        </w:rPr>
        <w:t>24.02.2025</w:t>
      </w:r>
      <w:r w:rsidR="008153CB" w:rsidRPr="00C91F0C">
        <w:rPr>
          <w:rFonts w:ascii="Times New Roman" w:eastAsia="Times New Roman" w:hAnsi="Times New Roman" w:cs="Times New Roman"/>
          <w:sz w:val="24"/>
          <w:szCs w:val="24"/>
          <w:shd w:val="clear" w:color="auto" w:fill="FFFFFF" w:themeFill="background1"/>
        </w:rPr>
        <w:t xml:space="preserve"> "Për miratimin e planit vjetor të pranimeve n</w:t>
      </w:r>
      <w:r w:rsidR="00791F10">
        <w:rPr>
          <w:rFonts w:ascii="Times New Roman" w:eastAsia="Times New Roman" w:hAnsi="Times New Roman" w:cs="Times New Roman"/>
          <w:sz w:val="24"/>
          <w:szCs w:val="24"/>
          <w:shd w:val="clear" w:color="auto" w:fill="FFFFFF" w:themeFill="background1"/>
        </w:rPr>
        <w:t>ë shërbimin civil për vitin 2025</w:t>
      </w:r>
      <w:r w:rsidR="008153CB" w:rsidRPr="00C91F0C">
        <w:rPr>
          <w:rFonts w:ascii="Times New Roman" w:eastAsia="Times New Roman" w:hAnsi="Times New Roman" w:cs="Times New Roman"/>
          <w:sz w:val="24"/>
          <w:szCs w:val="24"/>
          <w:shd w:val="clear" w:color="auto" w:fill="FFFFFF" w:themeFill="background1"/>
        </w:rPr>
        <w:t>", Njësia e Menaxhimit</w:t>
      </w:r>
      <w:r w:rsidR="008153CB" w:rsidRPr="006B3414">
        <w:rPr>
          <w:rFonts w:ascii="Times New Roman" w:eastAsia="Times New Roman" w:hAnsi="Times New Roman" w:cs="Times New Roman"/>
          <w:sz w:val="24"/>
          <w:szCs w:val="24"/>
        </w:rPr>
        <w:t xml:space="preserve"> të Burimeve Njer</w:t>
      </w:r>
      <w:r w:rsidR="008153CB">
        <w:rPr>
          <w:rFonts w:ascii="Times New Roman" w:eastAsia="Times New Roman" w:hAnsi="Times New Roman" w:cs="Times New Roman"/>
          <w:sz w:val="24"/>
          <w:szCs w:val="24"/>
        </w:rPr>
        <w:t xml:space="preserve">ëzore në Bashkinë Gramsh </w:t>
      </w:r>
      <w:r w:rsidR="00D161E4">
        <w:rPr>
          <w:rFonts w:ascii="Times New Roman" w:hAnsi="Times New Roman" w:cs="Times New Roman"/>
          <w:bCs/>
          <w:sz w:val="24"/>
          <w:szCs w:val="24"/>
        </w:rPr>
        <w:t>shpall procedurat e l</w:t>
      </w:r>
      <w:r w:rsidR="005A03F1">
        <w:rPr>
          <w:rFonts w:ascii="Times New Roman" w:hAnsi="Times New Roman" w:cs="Times New Roman"/>
          <w:bCs/>
          <w:sz w:val="24"/>
          <w:szCs w:val="24"/>
        </w:rPr>
        <w:t>ë</w:t>
      </w:r>
      <w:r w:rsidR="00D161E4">
        <w:rPr>
          <w:rFonts w:ascii="Times New Roman" w:hAnsi="Times New Roman" w:cs="Times New Roman"/>
          <w:bCs/>
          <w:sz w:val="24"/>
          <w:szCs w:val="24"/>
        </w:rPr>
        <w:t>vizjes paralele dhe pranimit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sidR="00D161E4">
        <w:rPr>
          <w:rFonts w:ascii="Times New Roman" w:hAnsi="Times New Roman" w:cs="Times New Roman"/>
          <w:bCs/>
          <w:sz w:val="24"/>
          <w:szCs w:val="24"/>
        </w:rPr>
        <w:t>rbimin civil,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kategorin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ekzekutive p</w:t>
      </w:r>
      <w:r w:rsidR="005A03F1">
        <w:rPr>
          <w:rFonts w:ascii="Times New Roman" w:hAnsi="Times New Roman" w:cs="Times New Roman"/>
          <w:bCs/>
          <w:sz w:val="24"/>
          <w:szCs w:val="24"/>
        </w:rPr>
        <w:t>ë</w:t>
      </w:r>
      <w:r w:rsidR="00D161E4">
        <w:rPr>
          <w:rFonts w:ascii="Times New Roman" w:hAnsi="Times New Roman" w:cs="Times New Roman"/>
          <w:bCs/>
          <w:sz w:val="24"/>
          <w:szCs w:val="24"/>
        </w:rPr>
        <w:t>r grupin e pozicioneve:</w:t>
      </w:r>
    </w:p>
    <w:p w:rsidR="0097353C" w:rsidRDefault="0097353C" w:rsidP="00AB4071">
      <w:pPr>
        <w:autoSpaceDE w:val="0"/>
        <w:autoSpaceDN w:val="0"/>
        <w:adjustRightInd w:val="0"/>
        <w:spacing w:after="0"/>
        <w:ind w:firstLine="360"/>
        <w:jc w:val="both"/>
        <w:rPr>
          <w:rFonts w:ascii="Times New Roman" w:hAnsi="Times New Roman" w:cs="Times New Roman"/>
          <w:bCs/>
          <w:sz w:val="24"/>
          <w:szCs w:val="24"/>
        </w:rPr>
      </w:pPr>
    </w:p>
    <w:p w:rsidR="00D90971" w:rsidRDefault="003B1175"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3B1175">
        <w:rPr>
          <w:rFonts w:ascii="Times New Roman" w:eastAsia="Calibri" w:hAnsi="Times New Roman" w:cs="Times New Roman"/>
          <w:b/>
          <w:i/>
          <w:sz w:val="24"/>
          <w:szCs w:val="24"/>
          <w:u w:val="single"/>
        </w:rPr>
        <w:t>Specialist për  performancën, statistika dhe koordinator i së drejtës së informimit</w:t>
      </w:r>
      <w:r w:rsidR="00C0278B" w:rsidRPr="003B1175">
        <w:rPr>
          <w:rFonts w:ascii="Times New Roman" w:hAnsi="Times New Roman" w:cs="Times New Roman"/>
          <w:b/>
          <w:i/>
          <w:sz w:val="24"/>
          <w:szCs w:val="24"/>
          <w:u w:val="single"/>
        </w:rPr>
        <w:t>,</w:t>
      </w:r>
      <w:r w:rsidR="00C0278B" w:rsidRPr="00C0278B">
        <w:rPr>
          <w:rFonts w:ascii="Times New Roman" w:hAnsi="Times New Roman" w:cs="Times New Roman"/>
          <w:b/>
          <w:i/>
          <w:sz w:val="24"/>
          <w:szCs w:val="24"/>
          <w:u w:val="single"/>
        </w:rPr>
        <w:t xml:space="preserve"> </w:t>
      </w:r>
      <w:r w:rsidR="00D42F63">
        <w:rPr>
          <w:rFonts w:ascii="Times New Roman" w:hAnsi="Times New Roman" w:cs="Times New Roman"/>
          <w:b/>
          <w:bCs/>
          <w:i/>
          <w:sz w:val="24"/>
          <w:szCs w:val="24"/>
          <w:u w:val="single"/>
        </w:rPr>
        <w:t>kategoria IV-4</w:t>
      </w:r>
      <w:r w:rsidR="00C0278B" w:rsidRPr="00C0278B">
        <w:rPr>
          <w:rFonts w:ascii="Times New Roman" w:hAnsi="Times New Roman" w:cs="Times New Roman"/>
          <w:b/>
          <w:bCs/>
          <w:i/>
          <w:sz w:val="24"/>
          <w:szCs w:val="24"/>
          <w:u w:val="single"/>
        </w:rPr>
        <w:t>;</w:t>
      </w:r>
    </w:p>
    <w:p w:rsidR="009F37C9" w:rsidRPr="00C0278B" w:rsidRDefault="009F37C9" w:rsidP="009F37C9">
      <w:pPr>
        <w:pStyle w:val="ListParagraph"/>
        <w:autoSpaceDE w:val="0"/>
        <w:autoSpaceDN w:val="0"/>
        <w:adjustRightInd w:val="0"/>
        <w:spacing w:after="0"/>
        <w:jc w:val="both"/>
        <w:rPr>
          <w:rFonts w:ascii="Times New Roman" w:hAnsi="Times New Roman" w:cs="Times New Roman"/>
          <w:b/>
          <w:bCs/>
          <w:i/>
          <w:sz w:val="24"/>
          <w:szCs w:val="24"/>
          <w:u w:val="single"/>
        </w:rPr>
      </w:pPr>
    </w:p>
    <w:p w:rsidR="00341657" w:rsidRPr="00341657" w:rsidRDefault="00341657" w:rsidP="00341657">
      <w:pPr>
        <w:autoSpaceDE w:val="0"/>
        <w:autoSpaceDN w:val="0"/>
        <w:adjustRightInd w:val="0"/>
        <w:spacing w:after="0"/>
        <w:ind w:left="360"/>
        <w:jc w:val="both"/>
        <w:rPr>
          <w:rFonts w:ascii="Times New Roman" w:hAnsi="Times New Roman" w:cs="Times New Roman"/>
          <w:bCs/>
          <w:sz w:val="24"/>
          <w:szCs w:val="24"/>
        </w:rPr>
      </w:pPr>
    </w:p>
    <w:p w:rsidR="0028070E" w:rsidRPr="0028070E" w:rsidRDefault="0028070E" w:rsidP="00FC5CAF">
      <w:pPr>
        <w:shd w:val="clear" w:color="auto" w:fill="FFFF00"/>
        <w:spacing w:after="0" w:line="240" w:lineRule="auto"/>
        <w:jc w:val="both"/>
        <w:rPr>
          <w:rFonts w:ascii="Helvetica" w:eastAsia="Times New Roman" w:hAnsi="Helvetica" w:cs="Helvetica"/>
          <w:color w:val="FF0000"/>
          <w:sz w:val="25"/>
          <w:szCs w:val="25"/>
        </w:rPr>
      </w:pPr>
      <w:r w:rsidRPr="0028070E">
        <w:rPr>
          <w:rFonts w:ascii="Helvetica" w:eastAsia="Times New Roman" w:hAnsi="Helvetica" w:cs="Helvetica"/>
          <w:i/>
          <w:iCs/>
          <w:color w:val="FF0000"/>
          <w:sz w:val="25"/>
          <w:szCs w:val="25"/>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pranimit në shërbimin civil për kategorinë ekzekutive.</w:t>
      </w:r>
    </w:p>
    <w:p w:rsidR="00B32B19" w:rsidRPr="000D022E" w:rsidRDefault="0028070E" w:rsidP="000D022E">
      <w:pPr>
        <w:shd w:val="clear" w:color="auto" w:fill="FFFFFF"/>
        <w:spacing w:before="100" w:beforeAutospacing="1" w:after="100" w:afterAutospacing="1" w:line="360" w:lineRule="auto"/>
        <w:jc w:val="center"/>
        <w:outlineLvl w:val="2"/>
        <w:rPr>
          <w:rFonts w:ascii="Helvetica" w:eastAsia="Times New Roman" w:hAnsi="Helvetica" w:cs="Helvetica"/>
          <w:b/>
          <w:bCs/>
          <w:caps/>
          <w:color w:val="000000"/>
          <w:sz w:val="28"/>
          <w:szCs w:val="28"/>
        </w:rPr>
      </w:pPr>
      <w:r w:rsidRPr="0028070E">
        <w:rPr>
          <w:rFonts w:ascii="Helvetica" w:eastAsia="Times New Roman" w:hAnsi="Helvetica" w:cs="Helvetica"/>
          <w:b/>
          <w:bCs/>
          <w:caps/>
          <w:color w:val="000000"/>
          <w:sz w:val="28"/>
          <w:szCs w:val="28"/>
        </w:rPr>
        <w:t>PËR TË DY PROCEDURAT (LËVIZJE PARALELE, PRANIM NË SHËRBIMIN CIVIL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E53EF9"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E53EF9" w:rsidRDefault="00291C35" w:rsidP="00AD299B">
            <w:pPr>
              <w:spacing w:line="276" w:lineRule="auto"/>
              <w:jc w:val="center"/>
              <w:rPr>
                <w:rFonts w:ascii="Times New Roman" w:hAnsi="Times New Roman" w:cs="Times New Roman"/>
                <w:sz w:val="24"/>
                <w:szCs w:val="24"/>
              </w:rPr>
            </w:pPr>
            <w:r w:rsidRPr="00E53EF9">
              <w:rPr>
                <w:rFonts w:ascii="Times New Roman" w:hAnsi="Times New Roman" w:cs="Times New Roman"/>
                <w:b/>
                <w:sz w:val="24"/>
                <w:szCs w:val="24"/>
              </w:rPr>
              <w:t>Afati</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dorëzimin e dokumentave</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për</w:t>
            </w:r>
          </w:p>
          <w:p w:rsidR="00291C35" w:rsidRPr="005A03F1" w:rsidRDefault="005A03F1" w:rsidP="00AD299B">
            <w:pPr>
              <w:spacing w:line="276" w:lineRule="auto"/>
              <w:jc w:val="center"/>
              <w:rPr>
                <w:rFonts w:ascii="Times New Roman" w:hAnsi="Times New Roman" w:cs="Times New Roman"/>
                <w:sz w:val="44"/>
                <w:szCs w:val="44"/>
              </w:rPr>
            </w:pPr>
            <w:r w:rsidRPr="005A03F1">
              <w:rPr>
                <w:rFonts w:ascii="Times New Roman" w:hAnsi="Times New Roman" w:cs="Times New Roman"/>
                <w:b/>
                <w:color w:val="C00000"/>
                <w:sz w:val="44"/>
                <w:szCs w:val="44"/>
              </w:rPr>
              <w:t>LË</w:t>
            </w:r>
            <w:r w:rsidR="00291C35" w:rsidRPr="005A03F1">
              <w:rPr>
                <w:rFonts w:ascii="Times New Roman" w:hAnsi="Times New Roman" w:cs="Times New Roman"/>
                <w:b/>
                <w:color w:val="C00000"/>
                <w:sz w:val="44"/>
                <w:szCs w:val="4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5A03F1" w:rsidRDefault="00D42F63" w:rsidP="00BB1B94">
            <w:pPr>
              <w:spacing w:line="276" w:lineRule="auto"/>
              <w:jc w:val="center"/>
              <w:rPr>
                <w:rFonts w:ascii="Times New Roman" w:hAnsi="Times New Roman" w:cs="Times New Roman"/>
                <w:sz w:val="48"/>
                <w:szCs w:val="48"/>
                <w:u w:val="single"/>
              </w:rPr>
            </w:pPr>
            <w:r>
              <w:rPr>
                <w:rFonts w:ascii="Times New Roman" w:hAnsi="Times New Roman" w:cs="Times New Roman"/>
                <w:b/>
                <w:color w:val="C00000"/>
                <w:sz w:val="48"/>
                <w:szCs w:val="48"/>
                <w:u w:val="single"/>
              </w:rPr>
              <w:t>06.11</w:t>
            </w:r>
            <w:r w:rsidR="003B1175">
              <w:rPr>
                <w:rFonts w:ascii="Times New Roman" w:hAnsi="Times New Roman" w:cs="Times New Roman"/>
                <w:b/>
                <w:color w:val="C00000"/>
                <w:sz w:val="48"/>
                <w:szCs w:val="48"/>
                <w:u w:val="single"/>
              </w:rPr>
              <w:t>.2025</w:t>
            </w:r>
          </w:p>
        </w:tc>
      </w:tr>
      <w:tr w:rsidR="00291C35" w:rsidRPr="00E53EF9"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E53EF9" w:rsidRDefault="00291C35" w:rsidP="00AD299B">
            <w:pPr>
              <w:spacing w:line="276" w:lineRule="auto"/>
              <w:jc w:val="center"/>
              <w:rPr>
                <w:rFonts w:ascii="Times New Roman" w:hAnsi="Times New Roman" w:cs="Times New Roman"/>
                <w:sz w:val="24"/>
                <w:szCs w:val="24"/>
              </w:rPr>
            </w:pPr>
            <w:r w:rsidRPr="00E53EF9">
              <w:rPr>
                <w:rFonts w:ascii="Times New Roman" w:hAnsi="Times New Roman" w:cs="Times New Roman"/>
                <w:b/>
                <w:sz w:val="24"/>
                <w:szCs w:val="24"/>
              </w:rPr>
              <w:lastRenderedPageBreak/>
              <w:t>Afati</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dorëzimin e dokumentave</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për</w:t>
            </w:r>
          </w:p>
          <w:p w:rsidR="00291C35" w:rsidRPr="005A03F1" w:rsidRDefault="00291C35" w:rsidP="00AD299B">
            <w:pPr>
              <w:jc w:val="center"/>
              <w:rPr>
                <w:rFonts w:ascii="Times New Roman" w:hAnsi="Times New Roman" w:cs="Times New Roman"/>
                <w:sz w:val="44"/>
                <w:szCs w:val="44"/>
              </w:rPr>
            </w:pPr>
            <w:r w:rsidRPr="005A03F1">
              <w:rPr>
                <w:rFonts w:ascii="Times New Roman" w:hAnsi="Times New Roman" w:cs="Times New Roman"/>
                <w:b/>
                <w:color w:val="C00000"/>
                <w:sz w:val="44"/>
                <w:szCs w:val="44"/>
              </w:rPr>
              <w:t>PRANIM NË SHËRBIMIN CIVIL:</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5A03F1" w:rsidRDefault="00D42F63" w:rsidP="00BB1B94">
            <w:pPr>
              <w:spacing w:line="276" w:lineRule="auto"/>
              <w:jc w:val="center"/>
              <w:rPr>
                <w:rFonts w:ascii="Times New Roman" w:hAnsi="Times New Roman" w:cs="Times New Roman"/>
                <w:sz w:val="48"/>
                <w:szCs w:val="48"/>
                <w:u w:val="single"/>
              </w:rPr>
            </w:pPr>
            <w:r>
              <w:rPr>
                <w:rFonts w:ascii="Times New Roman" w:hAnsi="Times New Roman" w:cs="Times New Roman"/>
                <w:b/>
                <w:color w:val="C00000"/>
                <w:sz w:val="48"/>
                <w:szCs w:val="48"/>
                <w:u w:val="single"/>
              </w:rPr>
              <w:t>11.11</w:t>
            </w:r>
            <w:r w:rsidR="003B1175">
              <w:rPr>
                <w:rFonts w:ascii="Times New Roman" w:hAnsi="Times New Roman" w:cs="Times New Roman"/>
                <w:b/>
                <w:color w:val="C00000"/>
                <w:sz w:val="48"/>
                <w:szCs w:val="48"/>
                <w:u w:val="single"/>
              </w:rPr>
              <w:t>.2025</w:t>
            </w:r>
          </w:p>
        </w:tc>
      </w:tr>
    </w:tbl>
    <w:p w:rsidR="00B32B19" w:rsidRPr="00E53EF9" w:rsidRDefault="00B32B19" w:rsidP="00B32B19">
      <w:pPr>
        <w:jc w:val="both"/>
        <w:rPr>
          <w:rFonts w:ascii="Times New Roman" w:hAnsi="Times New Roman" w:cs="Times New Roman"/>
          <w:sz w:val="24"/>
          <w:szCs w:val="24"/>
        </w:rPr>
      </w:pPr>
    </w:p>
    <w:tbl>
      <w:tblPr>
        <w:tblW w:w="10134" w:type="dxa"/>
        <w:tblLayout w:type="fixed"/>
        <w:tblLook w:val="0600"/>
      </w:tblPr>
      <w:tblGrid>
        <w:gridCol w:w="10134"/>
      </w:tblGrid>
      <w:tr w:rsidR="00B32B19" w:rsidRPr="00E53EF9" w:rsidTr="00C0278B">
        <w:tc>
          <w:tcPr>
            <w:tcW w:w="10134" w:type="dxa"/>
            <w:tcBorders>
              <w:top w:val="nil"/>
              <w:left w:val="nil"/>
              <w:bottom w:val="nil"/>
              <w:right w:val="nil"/>
            </w:tcBorders>
            <w:shd w:val="clear" w:color="auto" w:fill="C00000"/>
            <w:tcMar>
              <w:top w:w="144" w:type="dxa"/>
              <w:left w:w="144" w:type="dxa"/>
              <w:bottom w:w="144" w:type="dxa"/>
              <w:right w:w="144" w:type="dxa"/>
            </w:tcMar>
          </w:tcPr>
          <w:p w:rsidR="00B32B19" w:rsidRPr="00E53EF9" w:rsidRDefault="00B32B19" w:rsidP="00AD299B">
            <w:pPr>
              <w:spacing w:after="0" w:line="240" w:lineRule="auto"/>
              <w:rPr>
                <w:rFonts w:ascii="Times New Roman" w:hAnsi="Times New Roman" w:cs="Times New Roman"/>
                <w:sz w:val="24"/>
                <w:szCs w:val="24"/>
              </w:rPr>
            </w:pPr>
            <w:r w:rsidRPr="00E53EF9">
              <w:rPr>
                <w:rFonts w:ascii="Times New Roman" w:hAnsi="Times New Roman" w:cs="Times New Roman"/>
                <w:b/>
                <w:color w:val="FFFF00"/>
                <w:sz w:val="24"/>
                <w:szCs w:val="24"/>
              </w:rPr>
              <w:t>Përshkrimi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përgjithësues</w:t>
            </w:r>
            <w:r w:rsidR="005A03F1">
              <w:rPr>
                <w:rFonts w:ascii="Times New Roman" w:hAnsi="Times New Roman" w:cs="Times New Roman"/>
                <w:b/>
                <w:color w:val="FFFF00"/>
                <w:sz w:val="24"/>
                <w:szCs w:val="24"/>
              </w:rPr>
              <w:t xml:space="preserve"> 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punës</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për</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pozicionet</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si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më</w:t>
            </w:r>
            <w:r w:rsidR="005A03F1">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sipër</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është:</w:t>
            </w:r>
          </w:p>
        </w:tc>
      </w:tr>
    </w:tbl>
    <w:p w:rsidR="00B32B19" w:rsidRPr="00E53EF9" w:rsidRDefault="00B32B19" w:rsidP="00B32B19">
      <w:pPr>
        <w:jc w:val="both"/>
        <w:rPr>
          <w:rFonts w:ascii="Times New Roman" w:hAnsi="Times New Roman" w:cs="Times New Roman"/>
          <w:sz w:val="24"/>
          <w:szCs w:val="24"/>
        </w:rPr>
      </w:pPr>
    </w:p>
    <w:tbl>
      <w:tblPr>
        <w:tblStyle w:val="TableGrid"/>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2"/>
      </w:tblGrid>
      <w:tr w:rsidR="00B32B19" w:rsidRPr="00E53EF9" w:rsidTr="00DC6764">
        <w:trPr>
          <w:trHeight w:val="839"/>
        </w:trPr>
        <w:tc>
          <w:tcPr>
            <w:tcW w:w="10092" w:type="dxa"/>
          </w:tcPr>
          <w:p w:rsidR="00C0278B" w:rsidRPr="00A3247E" w:rsidRDefault="00C0278B" w:rsidP="00C0278B">
            <w:pPr>
              <w:pStyle w:val="ListParagraph"/>
              <w:numPr>
                <w:ilvl w:val="0"/>
                <w:numId w:val="17"/>
              </w:numPr>
              <w:spacing w:line="276" w:lineRule="auto"/>
              <w:ind w:left="0" w:firstLine="0"/>
              <w:jc w:val="both"/>
            </w:pPr>
            <w:bookmarkStart w:id="0" w:name="h.fhk1jwibh3wn" w:colFirst="0" w:colLast="0"/>
            <w:bookmarkEnd w:id="0"/>
            <w:r w:rsidRPr="00A3247E">
              <w:rPr>
                <w:rFonts w:ascii="Times New Roman" w:hAnsi="Times New Roman" w:cs="Times New Roman"/>
                <w:b/>
                <w:sz w:val="24"/>
                <w:szCs w:val="24"/>
              </w:rPr>
              <w:t>Specialist për njësinë e monitorimit të performancës dhe statistikave:</w:t>
            </w:r>
            <w:r w:rsidRPr="00A3247E">
              <w:rPr>
                <w:rFonts w:ascii="Times New Roman" w:hAnsi="Times New Roman" w:cs="Times New Roman"/>
                <w:sz w:val="24"/>
                <w:szCs w:val="24"/>
              </w:rPr>
              <w:t xml:space="preserve"> Harton statistikat  për Bashkinë Gramsh, mbledh, analizon dhe përpunon informacionet, përgatit materiale dhe bën propozimet e nevojshme. Harton statistikat për INSTAT-in, për treguesit e punës, të investimeve dhe të pagave. Raporton tek Shefi i Sektorit për problematikat e mundshme të hasura gjatë raportimit të  statistikave për bashkinë Gramsh; propozon zgjidhje apo rekomandon alternativat përkatëse. Studion marrjen, organizimin, analizimin dhe interpretimin e statistikave të bashkisë, duke mbledhur të dhëna numërore për to, të cilat grupohen e përpunohen me metoda të veçanta. Brenda fushës që mbulon, ndjek detyra që nuk janë parashikuar dhe që i ngarkohen nga eprorët e drejtpërdrejt sipas hierarkisë. Administron, dokumenton dhe raporton për realizimin e detyrave funksionale dhe objektivave vjetore.</w:t>
            </w:r>
          </w:p>
          <w:p w:rsidR="00A3247E" w:rsidRPr="00C0278B" w:rsidRDefault="00A3247E" w:rsidP="00A3247E">
            <w:pPr>
              <w:pStyle w:val="ListParagraph"/>
              <w:spacing w:line="276" w:lineRule="auto"/>
              <w:ind w:left="0"/>
              <w:jc w:val="both"/>
              <w:rPr>
                <w:rFonts w:ascii="Times New Roman" w:hAnsi="Times New Roman" w:cs="Times New Roman"/>
                <w:color w:val="221E1F"/>
                <w:sz w:val="24"/>
                <w:szCs w:val="24"/>
              </w:rPr>
            </w:pPr>
            <w:r w:rsidRPr="00C0278B">
              <w:rPr>
                <w:rFonts w:ascii="Times New Roman" w:hAnsi="Times New Roman" w:cs="Times New Roman"/>
                <w:sz w:val="24"/>
                <w:szCs w:val="24"/>
              </w:rPr>
              <w:t>Të marrë masat e duhura që të gjitha kërkesat për informacion të ardhura në drejtim të Institucionit Bashkia Gramsh, të marrin përgjigjen e duhur duke respektuar ligjin 119/2014 “Për të Drejtën e Informimit” dhe pa rënë ndesh me Ligjin “Për mbrojtjrn e të dhënave Personale”.</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Është përgjegjës për zbatimin e ligjit 146/2014 “për  Njoftimin dhe Konsultimin Publik”.</w:t>
            </w:r>
          </w:p>
          <w:p w:rsidR="00B32B19" w:rsidRPr="00E53EF9" w:rsidRDefault="00B32B19" w:rsidP="00C0278B">
            <w:pPr>
              <w:pStyle w:val="ListParagraph"/>
              <w:jc w:val="both"/>
              <w:rPr>
                <w:rFonts w:ascii="Times New Roman" w:hAnsi="Times New Roman" w:cs="Times New Roman"/>
                <w:sz w:val="24"/>
                <w:szCs w:val="24"/>
              </w:rPr>
            </w:pPr>
          </w:p>
        </w:tc>
      </w:tr>
      <w:tr w:rsidR="00B32B19" w:rsidRPr="00E53EF9" w:rsidTr="004B3000">
        <w:trPr>
          <w:trHeight w:val="774"/>
        </w:trPr>
        <w:tc>
          <w:tcPr>
            <w:tcW w:w="10092" w:type="dxa"/>
          </w:tcPr>
          <w:tbl>
            <w:tblPr>
              <w:tblpPr w:leftFromText="180" w:rightFromText="180" w:vertAnchor="text" w:horzAnchor="margin" w:tblpY="161"/>
              <w:tblOverlap w:val="never"/>
              <w:tblW w:w="9870" w:type="dxa"/>
              <w:tblInd w:w="1" w:type="dxa"/>
              <w:tblBorders>
                <w:top w:val="nil"/>
                <w:left w:val="nil"/>
                <w:bottom w:val="single" w:sz="18" w:space="0" w:color="C00000"/>
                <w:right w:val="nil"/>
                <w:insideH w:val="nil"/>
                <w:insideV w:val="nil"/>
              </w:tblBorders>
              <w:tblLook w:val="0400"/>
            </w:tblPr>
            <w:tblGrid>
              <w:gridCol w:w="819"/>
              <w:gridCol w:w="9051"/>
            </w:tblGrid>
            <w:tr w:rsidR="00DC6764" w:rsidRPr="00E53EF9" w:rsidTr="00DC6764">
              <w:trPr>
                <w:trHeight w:val="336"/>
              </w:trPr>
              <w:tc>
                <w:tcPr>
                  <w:tcW w:w="819"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DC6764" w:rsidRPr="00E53EF9" w:rsidRDefault="00DC6764" w:rsidP="00DC6764">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w:t>
                  </w:r>
                </w:p>
              </w:tc>
              <w:tc>
                <w:tcPr>
                  <w:tcW w:w="9051" w:type="dxa"/>
                  <w:tcBorders>
                    <w:left w:val="single" w:sz="4" w:space="0" w:color="C00000"/>
                    <w:bottom w:val="single" w:sz="12" w:space="0" w:color="C00000"/>
                  </w:tcBorders>
                  <w:vAlign w:val="center"/>
                </w:tcPr>
                <w:p w:rsidR="00DC6764" w:rsidRPr="00E53EF9" w:rsidRDefault="00DC6764" w:rsidP="00DC6764">
                  <w:pPr>
                    <w:rPr>
                      <w:rFonts w:ascii="Times New Roman" w:hAnsi="Times New Roman" w:cs="Times New Roman"/>
                      <w:sz w:val="24"/>
                      <w:szCs w:val="24"/>
                    </w:rPr>
                  </w:pPr>
                  <w:r w:rsidRPr="00E53EF9">
                    <w:rPr>
                      <w:rFonts w:ascii="Times New Roman" w:hAnsi="Times New Roman" w:cs="Times New Roman"/>
                      <w:b/>
                      <w:color w:val="C00000"/>
                      <w:sz w:val="24"/>
                      <w:szCs w:val="24"/>
                    </w:rPr>
                    <w:t>LËVIZJA PARALELE</w:t>
                  </w:r>
                </w:p>
              </w:tc>
            </w:tr>
          </w:tbl>
          <w:p w:rsidR="005B2D55" w:rsidRPr="00D0531C" w:rsidRDefault="005B2D55" w:rsidP="00D0531C">
            <w:pPr>
              <w:jc w:val="both"/>
              <w:rPr>
                <w:rFonts w:ascii="Times New Roman" w:hAnsi="Times New Roman" w:cs="Times New Roman"/>
                <w:sz w:val="24"/>
                <w:szCs w:val="24"/>
              </w:rPr>
            </w:pPr>
          </w:p>
        </w:tc>
      </w:tr>
      <w:tr w:rsidR="004E3EFF" w:rsidRPr="00E53EF9" w:rsidTr="004B3000">
        <w:trPr>
          <w:trHeight w:val="198"/>
        </w:trPr>
        <w:tc>
          <w:tcPr>
            <w:tcW w:w="10092" w:type="dxa"/>
          </w:tcPr>
          <w:p w:rsidR="004E3EFF" w:rsidRPr="00E53EF9" w:rsidRDefault="004E3EFF" w:rsidP="00AD299B">
            <w:pPr>
              <w:rPr>
                <w:rFonts w:ascii="Times New Roman" w:hAnsi="Times New Roman" w:cs="Times New Roman"/>
                <w:sz w:val="24"/>
                <w:szCs w:val="24"/>
              </w:rPr>
            </w:pPr>
          </w:p>
        </w:tc>
      </w:tr>
    </w:tbl>
    <w:p w:rsidR="00FD18EF" w:rsidRPr="00E53EF9" w:rsidRDefault="00FD18EF" w:rsidP="000D022E">
      <w:pPr>
        <w:spacing w:line="360" w:lineRule="auto"/>
        <w:jc w:val="both"/>
        <w:rPr>
          <w:rFonts w:ascii="Times New Roman" w:hAnsi="Times New Roman" w:cs="Times New Roman"/>
          <w:sz w:val="24"/>
          <w:szCs w:val="24"/>
        </w:rPr>
      </w:pPr>
      <w:bookmarkStart w:id="1" w:name="h.olnl244qdibf" w:colFirst="0" w:colLast="0"/>
      <w:bookmarkStart w:id="2" w:name="h.z2uo46v35dzq" w:colFirst="0" w:colLast="0"/>
      <w:bookmarkStart w:id="3" w:name="h.1zq0s599vlya" w:colFirst="0" w:colLast="0"/>
      <w:bookmarkStart w:id="4" w:name="h.xl8pz7i9824o" w:colFirst="0" w:colLast="0"/>
      <w:bookmarkEnd w:id="1"/>
      <w:bookmarkEnd w:id="2"/>
      <w:bookmarkEnd w:id="3"/>
      <w:bookmarkEnd w:id="4"/>
      <w:r w:rsidRPr="00E53EF9">
        <w:rPr>
          <w:rFonts w:ascii="Times New Roman" w:hAnsi="Times New Roman" w:cs="Times New Roman"/>
          <w:sz w:val="24"/>
          <w:szCs w:val="24"/>
        </w:rPr>
        <w:t xml:space="preserve"> </w:t>
      </w:r>
      <w:r w:rsidR="004E3EFF" w:rsidRPr="00E53EF9">
        <w:rPr>
          <w:rFonts w:ascii="Times New Roman" w:hAnsi="Times New Roman" w:cs="Times New Roman"/>
          <w:sz w:val="24"/>
          <w:szCs w:val="24"/>
        </w:rPr>
        <w:t>Kanë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drejtë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aplikojnë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për</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këtë</w:t>
      </w:r>
      <w:r>
        <w:rPr>
          <w:rFonts w:ascii="Times New Roman" w:hAnsi="Times New Roman" w:cs="Times New Roman"/>
          <w:sz w:val="24"/>
          <w:szCs w:val="24"/>
        </w:rPr>
        <w:t xml:space="preserve"> procedure </w:t>
      </w:r>
      <w:r w:rsidR="004E3EFF" w:rsidRPr="00E53EF9">
        <w:rPr>
          <w:rFonts w:ascii="Times New Roman" w:hAnsi="Times New Roman" w:cs="Times New Roman"/>
          <w:sz w:val="24"/>
          <w:szCs w:val="24"/>
        </w:rPr>
        <w:t>vetëm</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nëpunësit</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civilë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së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njëjtës</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kategori, 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gjitha</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insitucionet</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KUSHTET PËR LËVIZJEN PARALELE DHE KRITERET E VEÇANTA</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kushtet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lëvizjen</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paralele</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4E3EFF" w:rsidRPr="00E53EF9" w:rsidRDefault="00462798"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jet</w:t>
      </w:r>
      <w:r w:rsidR="005A03F1">
        <w:rPr>
          <w:rFonts w:ascii="Times New Roman" w:hAnsi="Times New Roman" w:cs="Times New Roman"/>
          <w:sz w:val="24"/>
          <w:szCs w:val="24"/>
        </w:rPr>
        <w:t>ë</w:t>
      </w:r>
      <w:r>
        <w:rPr>
          <w:rFonts w:ascii="Times New Roman" w:hAnsi="Times New Roman" w:cs="Times New Roman"/>
          <w:sz w:val="24"/>
          <w:szCs w:val="24"/>
        </w:rPr>
        <w:t xml:space="preserve"> n</w:t>
      </w:r>
      <w:r w:rsidR="005A03F1">
        <w:rPr>
          <w:rFonts w:ascii="Times New Roman" w:hAnsi="Times New Roman" w:cs="Times New Roman"/>
          <w:sz w:val="24"/>
          <w:szCs w:val="24"/>
        </w:rPr>
        <w:t>ë</w:t>
      </w:r>
      <w:r>
        <w:rPr>
          <w:rFonts w:ascii="Times New Roman" w:hAnsi="Times New Roman" w:cs="Times New Roman"/>
          <w:sz w:val="24"/>
          <w:szCs w:val="24"/>
        </w:rPr>
        <w:t>pun</w:t>
      </w:r>
      <w:r w:rsidR="005A03F1">
        <w:rPr>
          <w:rFonts w:ascii="Times New Roman" w:hAnsi="Times New Roman" w:cs="Times New Roman"/>
          <w:sz w:val="24"/>
          <w:szCs w:val="24"/>
        </w:rPr>
        <w:t>ë</w:t>
      </w:r>
      <w:r>
        <w:rPr>
          <w:rFonts w:ascii="Times New Roman" w:hAnsi="Times New Roman" w:cs="Times New Roman"/>
          <w:sz w:val="24"/>
          <w:szCs w:val="24"/>
        </w:rPr>
        <w:t xml:space="preserve">s </w:t>
      </w:r>
      <w:r w:rsidR="0062730C">
        <w:rPr>
          <w:rFonts w:ascii="Times New Roman" w:hAnsi="Times New Roman" w:cs="Times New Roman"/>
          <w:sz w:val="24"/>
          <w:szCs w:val="24"/>
        </w:rPr>
        <w:t>i</w:t>
      </w:r>
      <w:r>
        <w:rPr>
          <w:rFonts w:ascii="Times New Roman" w:hAnsi="Times New Roman" w:cs="Times New Roman"/>
          <w:sz w:val="24"/>
          <w:szCs w:val="24"/>
        </w:rPr>
        <w:t xml:space="preserve"> konfirmuar, brenda t</w:t>
      </w:r>
      <w:r w:rsidR="005A03F1">
        <w:rPr>
          <w:rFonts w:ascii="Times New Roman" w:hAnsi="Times New Roman" w:cs="Times New Roman"/>
          <w:sz w:val="24"/>
          <w:szCs w:val="24"/>
        </w:rPr>
        <w:t>ë</w:t>
      </w:r>
      <w:r>
        <w:rPr>
          <w:rFonts w:ascii="Times New Roman" w:hAnsi="Times New Roman" w:cs="Times New Roman"/>
          <w:sz w:val="24"/>
          <w:szCs w:val="24"/>
        </w:rPr>
        <w:t xml:space="preserve"> nj</w:t>
      </w:r>
      <w:r w:rsidR="005A03F1">
        <w:rPr>
          <w:rFonts w:ascii="Times New Roman" w:hAnsi="Times New Roman" w:cs="Times New Roman"/>
          <w:sz w:val="24"/>
          <w:szCs w:val="24"/>
        </w:rPr>
        <w:t>ë</w:t>
      </w:r>
      <w:r>
        <w:rPr>
          <w:rFonts w:ascii="Times New Roman" w:hAnsi="Times New Roman" w:cs="Times New Roman"/>
          <w:sz w:val="24"/>
          <w:szCs w:val="24"/>
        </w:rPr>
        <w:t>jt</w:t>
      </w:r>
      <w:r w:rsidR="005A03F1">
        <w:rPr>
          <w:rFonts w:ascii="Times New Roman" w:hAnsi="Times New Roman" w:cs="Times New Roman"/>
          <w:sz w:val="24"/>
          <w:szCs w:val="24"/>
        </w:rPr>
        <w:t>ë</w:t>
      </w:r>
      <w:r>
        <w:rPr>
          <w:rFonts w:ascii="Times New Roman" w:hAnsi="Times New Roman" w:cs="Times New Roman"/>
          <w:sz w:val="24"/>
          <w:szCs w:val="24"/>
        </w:rPr>
        <w:t>s kategori (ekzekutive)</w:t>
      </w:r>
      <w:r w:rsidR="002E63FB">
        <w:rPr>
          <w:rFonts w:ascii="Times New Roman" w:hAnsi="Times New Roman" w:cs="Times New Roman"/>
          <w:sz w:val="24"/>
          <w:szCs w:val="24"/>
        </w:rPr>
        <w:t xml:space="preserve"> p</w:t>
      </w:r>
      <w:r w:rsidR="00FC5CAF">
        <w:rPr>
          <w:rFonts w:ascii="Times New Roman" w:hAnsi="Times New Roman" w:cs="Times New Roman"/>
          <w:sz w:val="24"/>
          <w:szCs w:val="24"/>
        </w:rPr>
        <w:t>ë</w:t>
      </w:r>
      <w:r w:rsidR="002E63FB">
        <w:rPr>
          <w:rFonts w:ascii="Times New Roman" w:hAnsi="Times New Roman" w:cs="Times New Roman"/>
          <w:sz w:val="24"/>
          <w:szCs w:val="24"/>
        </w:rPr>
        <w:t>r t</w:t>
      </w:r>
      <w:r w:rsidR="00FC5CAF">
        <w:rPr>
          <w:rFonts w:ascii="Times New Roman" w:hAnsi="Times New Roman" w:cs="Times New Roman"/>
          <w:sz w:val="24"/>
          <w:szCs w:val="24"/>
        </w:rPr>
        <w:t>ë</w:t>
      </w:r>
      <w:r w:rsidR="002E63FB">
        <w:rPr>
          <w:rFonts w:ascii="Times New Roman" w:hAnsi="Times New Roman" w:cs="Times New Roman"/>
          <w:sz w:val="24"/>
          <w:szCs w:val="24"/>
        </w:rPr>
        <w:t xml:space="preserve"> cil</w:t>
      </w:r>
      <w:r w:rsidR="00FC5CAF">
        <w:rPr>
          <w:rFonts w:ascii="Times New Roman" w:hAnsi="Times New Roman" w:cs="Times New Roman"/>
          <w:sz w:val="24"/>
          <w:szCs w:val="24"/>
        </w:rPr>
        <w:t>ë</w:t>
      </w:r>
      <w:r w:rsidR="002E63FB">
        <w:rPr>
          <w:rFonts w:ascii="Times New Roman" w:hAnsi="Times New Roman" w:cs="Times New Roman"/>
          <w:sz w:val="24"/>
          <w:szCs w:val="24"/>
        </w:rPr>
        <w:t>n aplikon</w:t>
      </w:r>
      <w:r w:rsidR="00001CBE">
        <w:rPr>
          <w:rFonts w:ascii="Times New Roman" w:hAnsi="Times New Roman" w:cs="Times New Roman"/>
          <w:sz w:val="24"/>
          <w:szCs w:val="24"/>
        </w:rPr>
        <w:t>;</w:t>
      </w:r>
    </w:p>
    <w:p w:rsidR="004E3EFF" w:rsidRPr="00E53EF9" w:rsidRDefault="00001CBE"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mos ket</w:t>
      </w:r>
      <w:r w:rsidR="005A03F1">
        <w:rPr>
          <w:rFonts w:ascii="Times New Roman" w:hAnsi="Times New Roman" w:cs="Times New Roman"/>
          <w:sz w:val="24"/>
          <w:szCs w:val="24"/>
        </w:rPr>
        <w:t>ë</w:t>
      </w:r>
      <w:r>
        <w:rPr>
          <w:rFonts w:ascii="Times New Roman" w:hAnsi="Times New Roman" w:cs="Times New Roman"/>
          <w:sz w:val="24"/>
          <w:szCs w:val="24"/>
        </w:rPr>
        <w:t xml:space="preserve"> mas</w:t>
      </w:r>
      <w:r w:rsidR="005A03F1">
        <w:rPr>
          <w:rFonts w:ascii="Times New Roman" w:hAnsi="Times New Roman" w:cs="Times New Roman"/>
          <w:sz w:val="24"/>
          <w:szCs w:val="24"/>
        </w:rPr>
        <w:t>ë</w:t>
      </w:r>
      <w:r>
        <w:rPr>
          <w:rFonts w:ascii="Times New Roman" w:hAnsi="Times New Roman" w:cs="Times New Roman"/>
          <w:sz w:val="24"/>
          <w:szCs w:val="24"/>
        </w:rPr>
        <w:t xml:space="preserve"> disiplinore n</w:t>
      </w:r>
      <w:r w:rsidR="005A03F1">
        <w:rPr>
          <w:rFonts w:ascii="Times New Roman" w:hAnsi="Times New Roman" w:cs="Times New Roman"/>
          <w:sz w:val="24"/>
          <w:szCs w:val="24"/>
        </w:rPr>
        <w:t>ë</w:t>
      </w:r>
      <w:r>
        <w:rPr>
          <w:rFonts w:ascii="Times New Roman" w:hAnsi="Times New Roman" w:cs="Times New Roman"/>
          <w:sz w:val="24"/>
          <w:szCs w:val="24"/>
        </w:rPr>
        <w:t xml:space="preserve"> fuqi;</w:t>
      </w:r>
    </w:p>
    <w:p w:rsidR="004E3EFF" w:rsidRDefault="00001CBE"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ket</w:t>
      </w:r>
      <w:r w:rsidR="005A03F1">
        <w:rPr>
          <w:rFonts w:ascii="Times New Roman" w:hAnsi="Times New Roman" w:cs="Times New Roman"/>
          <w:sz w:val="24"/>
          <w:szCs w:val="24"/>
        </w:rPr>
        <w:t>ë</w:t>
      </w:r>
      <w:r>
        <w:rPr>
          <w:rFonts w:ascii="Times New Roman" w:hAnsi="Times New Roman" w:cs="Times New Roman"/>
          <w:sz w:val="24"/>
          <w:szCs w:val="24"/>
        </w:rPr>
        <w:t xml:space="preserve"> t</w:t>
      </w:r>
      <w:r w:rsidR="005A03F1">
        <w:rPr>
          <w:rFonts w:ascii="Times New Roman" w:hAnsi="Times New Roman" w:cs="Times New Roman"/>
          <w:sz w:val="24"/>
          <w:szCs w:val="24"/>
        </w:rPr>
        <w:t>ë</w:t>
      </w:r>
      <w:r>
        <w:rPr>
          <w:rFonts w:ascii="Times New Roman" w:hAnsi="Times New Roman" w:cs="Times New Roman"/>
          <w:sz w:val="24"/>
          <w:szCs w:val="24"/>
        </w:rPr>
        <w:t xml:space="preserve"> pakt</w:t>
      </w:r>
      <w:r w:rsidR="005A03F1">
        <w:rPr>
          <w:rFonts w:ascii="Times New Roman" w:hAnsi="Times New Roman" w:cs="Times New Roman"/>
          <w:sz w:val="24"/>
          <w:szCs w:val="24"/>
        </w:rPr>
        <w:t>ë</w:t>
      </w:r>
      <w:r>
        <w:rPr>
          <w:rFonts w:ascii="Times New Roman" w:hAnsi="Times New Roman" w:cs="Times New Roman"/>
          <w:sz w:val="24"/>
          <w:szCs w:val="24"/>
        </w:rPr>
        <w:t>n vler</w:t>
      </w:r>
      <w:r w:rsidR="005A03F1">
        <w:rPr>
          <w:rFonts w:ascii="Times New Roman" w:hAnsi="Times New Roman" w:cs="Times New Roman"/>
          <w:sz w:val="24"/>
          <w:szCs w:val="24"/>
        </w:rPr>
        <w:t>ë</w:t>
      </w:r>
      <w:r>
        <w:rPr>
          <w:rFonts w:ascii="Times New Roman" w:hAnsi="Times New Roman" w:cs="Times New Roman"/>
          <w:sz w:val="24"/>
          <w:szCs w:val="24"/>
        </w:rPr>
        <w:t>simin e fundit “mir</w:t>
      </w:r>
      <w:r w:rsidR="005A03F1">
        <w:rPr>
          <w:rFonts w:ascii="Times New Roman" w:hAnsi="Times New Roman" w:cs="Times New Roman"/>
          <w:sz w:val="24"/>
          <w:szCs w:val="24"/>
        </w:rPr>
        <w:t>ë</w:t>
      </w:r>
      <w:r>
        <w:rPr>
          <w:rFonts w:ascii="Times New Roman" w:hAnsi="Times New Roman" w:cs="Times New Roman"/>
          <w:sz w:val="24"/>
          <w:szCs w:val="24"/>
        </w:rPr>
        <w:t>” apo “shum</w:t>
      </w:r>
      <w:r w:rsidR="005A03F1">
        <w:rPr>
          <w:rFonts w:ascii="Times New Roman" w:hAnsi="Times New Roman" w:cs="Times New Roman"/>
          <w:sz w:val="24"/>
          <w:szCs w:val="24"/>
        </w:rPr>
        <w:t>ë</w:t>
      </w:r>
      <w:r>
        <w:rPr>
          <w:rFonts w:ascii="Times New Roman" w:hAnsi="Times New Roman" w:cs="Times New Roman"/>
          <w:sz w:val="24"/>
          <w:szCs w:val="24"/>
        </w:rPr>
        <w:t xml:space="preserve"> mir</w:t>
      </w:r>
      <w:r w:rsidR="005A03F1">
        <w:rPr>
          <w:rFonts w:ascii="Times New Roman" w:hAnsi="Times New Roman" w:cs="Times New Roman"/>
          <w:sz w:val="24"/>
          <w:szCs w:val="24"/>
        </w:rPr>
        <w:t>ë</w:t>
      </w:r>
      <w:r>
        <w:rPr>
          <w:rFonts w:ascii="Times New Roman" w:hAnsi="Times New Roman" w:cs="Times New Roman"/>
          <w:sz w:val="24"/>
          <w:szCs w:val="24"/>
        </w:rPr>
        <w:t>”;</w:t>
      </w:r>
    </w:p>
    <w:p w:rsidR="0062730C" w:rsidRPr="00E53EF9" w:rsidRDefault="0062730C"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Të plotësojë kriteret e vecanta të përcaktuara në shpalljen për konkurim;</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kërkesat e posaçme</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4E3EFF" w:rsidRPr="00E53EF9" w:rsidRDefault="00105B0C"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5A03F1">
        <w:rPr>
          <w:rFonts w:ascii="Times New Roman" w:hAnsi="Times New Roman" w:cs="Times New Roman"/>
          <w:sz w:val="24"/>
          <w:szCs w:val="24"/>
        </w:rPr>
        <w:t>ë</w:t>
      </w:r>
      <w:r>
        <w:rPr>
          <w:rFonts w:ascii="Times New Roman" w:hAnsi="Times New Roman" w:cs="Times New Roman"/>
          <w:sz w:val="24"/>
          <w:szCs w:val="24"/>
        </w:rPr>
        <w:t xml:space="preserve"> zot</w:t>
      </w:r>
      <w:r w:rsidR="005A03F1">
        <w:rPr>
          <w:rFonts w:ascii="Times New Roman" w:hAnsi="Times New Roman" w:cs="Times New Roman"/>
          <w:sz w:val="24"/>
          <w:szCs w:val="24"/>
        </w:rPr>
        <w:t>ë</w:t>
      </w:r>
      <w:r>
        <w:rPr>
          <w:rFonts w:ascii="Times New Roman" w:hAnsi="Times New Roman" w:cs="Times New Roman"/>
          <w:sz w:val="24"/>
          <w:szCs w:val="24"/>
        </w:rPr>
        <w:t>rojn</w:t>
      </w:r>
      <w:r w:rsidR="005A03F1">
        <w:rPr>
          <w:rFonts w:ascii="Times New Roman" w:hAnsi="Times New Roman" w:cs="Times New Roman"/>
          <w:sz w:val="24"/>
          <w:szCs w:val="24"/>
        </w:rPr>
        <w:t>ë</w:t>
      </w:r>
      <w:r>
        <w:rPr>
          <w:rFonts w:ascii="Times New Roman" w:hAnsi="Times New Roman" w:cs="Times New Roman"/>
          <w:sz w:val="24"/>
          <w:szCs w:val="24"/>
        </w:rPr>
        <w:t xml:space="preserve"> diplom</w:t>
      </w:r>
      <w:r w:rsidR="005A03F1">
        <w:rPr>
          <w:rFonts w:ascii="Times New Roman" w:hAnsi="Times New Roman" w:cs="Times New Roman"/>
          <w:sz w:val="24"/>
          <w:szCs w:val="24"/>
        </w:rPr>
        <w:t>ë</w:t>
      </w:r>
      <w:r>
        <w:rPr>
          <w:rFonts w:ascii="Times New Roman" w:hAnsi="Times New Roman" w:cs="Times New Roman"/>
          <w:sz w:val="24"/>
          <w:szCs w:val="24"/>
        </w:rPr>
        <w:t xml:space="preserve"> </w:t>
      </w:r>
      <w:r w:rsidR="004D5C37">
        <w:rPr>
          <w:rFonts w:ascii="Times New Roman" w:hAnsi="Times New Roman" w:cs="Times New Roman"/>
          <w:sz w:val="24"/>
          <w:szCs w:val="24"/>
        </w:rPr>
        <w:t>t</w:t>
      </w:r>
      <w:r w:rsidR="005A03F1">
        <w:rPr>
          <w:rFonts w:ascii="Times New Roman" w:hAnsi="Times New Roman" w:cs="Times New Roman"/>
          <w:sz w:val="24"/>
          <w:szCs w:val="24"/>
        </w:rPr>
        <w:t>ë</w:t>
      </w:r>
      <w:r w:rsidR="004D5C37">
        <w:rPr>
          <w:rFonts w:ascii="Times New Roman" w:hAnsi="Times New Roman" w:cs="Times New Roman"/>
          <w:sz w:val="24"/>
          <w:szCs w:val="24"/>
        </w:rPr>
        <w:t xml:space="preserve"> nivelit </w:t>
      </w:r>
      <w:r w:rsidR="00190A9B" w:rsidRPr="000C0758">
        <w:rPr>
          <w:rFonts w:ascii="Times New Roman" w:hAnsi="Times New Roman" w:cs="Times New Roman"/>
          <w:sz w:val="24"/>
          <w:szCs w:val="24"/>
          <w:highlight w:val="yellow"/>
          <w:shd w:val="clear" w:color="auto" w:fill="C00000"/>
        </w:rPr>
        <w:t>“</w:t>
      </w:r>
      <w:r w:rsidR="00190A9B" w:rsidRPr="000C0758">
        <w:rPr>
          <w:rFonts w:ascii="Times New Roman" w:hAnsi="Times New Roman" w:cs="Times New Roman"/>
          <w:color w:val="000000" w:themeColor="text1"/>
          <w:sz w:val="24"/>
          <w:szCs w:val="24"/>
          <w:highlight w:val="yellow"/>
          <w:shd w:val="clear" w:color="auto" w:fill="C00000"/>
        </w:rPr>
        <w:t>BACHELOR</w:t>
      </w:r>
      <w:r w:rsidR="00190A9B" w:rsidRPr="000C0758">
        <w:rPr>
          <w:rFonts w:ascii="Times New Roman" w:hAnsi="Times New Roman" w:cs="Times New Roman"/>
          <w:color w:val="FFFFFF" w:themeColor="background1"/>
          <w:sz w:val="24"/>
          <w:szCs w:val="24"/>
        </w:rPr>
        <w:t>’</w:t>
      </w:r>
      <w:r w:rsidR="000C0758" w:rsidRPr="000C0758">
        <w:rPr>
          <w:rFonts w:ascii="Times New Roman" w:hAnsi="Times New Roman" w:cs="Times New Roman"/>
          <w:color w:val="FFFFFF" w:themeColor="background1"/>
          <w:sz w:val="24"/>
          <w:szCs w:val="24"/>
        </w:rPr>
        <w:t xml:space="preserve"> </w:t>
      </w:r>
      <w:r w:rsidR="000C0758">
        <w:rPr>
          <w:rFonts w:ascii="Times New Roman" w:hAnsi="Times New Roman" w:cs="Times New Roman"/>
          <w:sz w:val="24"/>
          <w:szCs w:val="24"/>
        </w:rPr>
        <w:t>-</w:t>
      </w:r>
      <w:r w:rsidR="009B5CC4">
        <w:rPr>
          <w:rFonts w:ascii="Times New Roman" w:hAnsi="Times New Roman" w:cs="Times New Roman"/>
          <w:sz w:val="24"/>
          <w:szCs w:val="24"/>
        </w:rPr>
        <w:t>n</w:t>
      </w:r>
      <w:r w:rsidR="006C6970">
        <w:rPr>
          <w:rFonts w:ascii="Times New Roman" w:hAnsi="Times New Roman" w:cs="Times New Roman"/>
          <w:sz w:val="24"/>
          <w:szCs w:val="24"/>
        </w:rPr>
        <w:t>ë</w:t>
      </w:r>
      <w:r w:rsidR="009B5CC4">
        <w:rPr>
          <w:rFonts w:ascii="Times New Roman" w:hAnsi="Times New Roman" w:cs="Times New Roman"/>
          <w:sz w:val="24"/>
          <w:szCs w:val="24"/>
        </w:rPr>
        <w:t xml:space="preserve"> shk</w:t>
      </w:r>
      <w:r w:rsidR="00453BC1">
        <w:rPr>
          <w:rFonts w:ascii="Times New Roman" w:hAnsi="Times New Roman" w:cs="Times New Roman"/>
          <w:sz w:val="24"/>
          <w:szCs w:val="24"/>
        </w:rPr>
        <w:t>e</w:t>
      </w:r>
      <w:r w:rsidR="009B5CC4">
        <w:rPr>
          <w:rFonts w:ascii="Times New Roman" w:hAnsi="Times New Roman" w:cs="Times New Roman"/>
          <w:sz w:val="24"/>
          <w:szCs w:val="24"/>
        </w:rPr>
        <w:t xml:space="preserve">ncat </w:t>
      </w:r>
      <w:r w:rsidR="009F7BED">
        <w:rPr>
          <w:rFonts w:ascii="Times New Roman" w:hAnsi="Times New Roman" w:cs="Times New Roman"/>
          <w:sz w:val="24"/>
          <w:szCs w:val="24"/>
        </w:rPr>
        <w:t>ekonomike</w:t>
      </w:r>
      <w:r w:rsidR="001561F1">
        <w:rPr>
          <w:rFonts w:ascii="Times New Roman" w:hAnsi="Times New Roman" w:cs="Times New Roman"/>
          <w:sz w:val="24"/>
          <w:szCs w:val="24"/>
        </w:rPr>
        <w:t xml:space="preserve">, </w:t>
      </w:r>
      <w:r w:rsidR="009F7BED">
        <w:rPr>
          <w:rFonts w:ascii="Times New Roman" w:hAnsi="Times New Roman" w:cs="Times New Roman"/>
          <w:sz w:val="24"/>
          <w:szCs w:val="24"/>
        </w:rPr>
        <w:t>p</w:t>
      </w:r>
      <w:r w:rsidR="005A03F1">
        <w:rPr>
          <w:rFonts w:ascii="Times New Roman" w:hAnsi="Times New Roman" w:cs="Times New Roman"/>
          <w:sz w:val="24"/>
          <w:szCs w:val="24"/>
        </w:rPr>
        <w:t>ë</w:t>
      </w:r>
      <w:r w:rsidR="002C204F">
        <w:rPr>
          <w:rFonts w:ascii="Times New Roman" w:hAnsi="Times New Roman" w:cs="Times New Roman"/>
          <w:sz w:val="24"/>
          <w:szCs w:val="24"/>
        </w:rPr>
        <w:t>r pozicion</w:t>
      </w:r>
      <w:r w:rsidR="00FD3E13">
        <w:rPr>
          <w:rFonts w:ascii="Times New Roman" w:hAnsi="Times New Roman" w:cs="Times New Roman"/>
          <w:sz w:val="24"/>
          <w:szCs w:val="24"/>
        </w:rPr>
        <w:t>et</w:t>
      </w:r>
      <w:r w:rsidR="001561F1">
        <w:rPr>
          <w:rFonts w:ascii="Times New Roman" w:hAnsi="Times New Roman" w:cs="Times New Roman"/>
          <w:sz w:val="24"/>
          <w:szCs w:val="24"/>
        </w:rPr>
        <w:t xml:space="preserve"> e shpalluara</w:t>
      </w:r>
      <w:r w:rsidR="00FD3E13">
        <w:rPr>
          <w:rFonts w:ascii="Times New Roman" w:hAnsi="Times New Roman" w:cs="Times New Roman"/>
          <w:sz w:val="24"/>
          <w:szCs w:val="24"/>
        </w:rPr>
        <w:t xml:space="preserve"> si me sip</w:t>
      </w:r>
      <w:r w:rsidR="009F37C9">
        <w:rPr>
          <w:rFonts w:ascii="Times New Roman" w:hAnsi="Times New Roman" w:cs="Times New Roman"/>
          <w:sz w:val="24"/>
          <w:szCs w:val="24"/>
        </w:rPr>
        <w:t>ë</w:t>
      </w:r>
      <w:r w:rsidR="00FD3E13">
        <w:rPr>
          <w:rFonts w:ascii="Times New Roman" w:hAnsi="Times New Roman" w:cs="Times New Roman"/>
          <w:sz w:val="24"/>
          <w:szCs w:val="24"/>
        </w:rPr>
        <w:t>r</w:t>
      </w:r>
      <w:r w:rsidR="00895F98">
        <w:rPr>
          <w:rFonts w:ascii="Times New Roman" w:hAnsi="Times New Roman" w:cs="Times New Roman"/>
          <w:b/>
          <w:sz w:val="24"/>
          <w:szCs w:val="24"/>
        </w:rPr>
        <w:t>;</w:t>
      </w:r>
    </w:p>
    <w:p w:rsidR="004E3EFF" w:rsidRPr="00E53EF9" w:rsidRDefault="00895F98"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ket</w:t>
      </w:r>
      <w:r w:rsidR="005A03F1">
        <w:rPr>
          <w:rFonts w:ascii="Times New Roman" w:hAnsi="Times New Roman" w:cs="Times New Roman"/>
          <w:sz w:val="24"/>
          <w:szCs w:val="24"/>
        </w:rPr>
        <w:t>ë</w:t>
      </w:r>
      <w:r>
        <w:rPr>
          <w:rFonts w:ascii="Times New Roman" w:hAnsi="Times New Roman" w:cs="Times New Roman"/>
          <w:sz w:val="24"/>
          <w:szCs w:val="24"/>
        </w:rPr>
        <w:t xml:space="preserve"> t</w:t>
      </w:r>
      <w:r w:rsidR="005A03F1">
        <w:rPr>
          <w:rFonts w:ascii="Times New Roman" w:hAnsi="Times New Roman" w:cs="Times New Roman"/>
          <w:sz w:val="24"/>
          <w:szCs w:val="24"/>
        </w:rPr>
        <w:t>ë</w:t>
      </w:r>
      <w:r>
        <w:rPr>
          <w:rFonts w:ascii="Times New Roman" w:hAnsi="Times New Roman" w:cs="Times New Roman"/>
          <w:sz w:val="24"/>
          <w:szCs w:val="24"/>
        </w:rPr>
        <w:t xml:space="preserve"> pakt</w:t>
      </w:r>
      <w:r w:rsidR="005A03F1">
        <w:rPr>
          <w:rFonts w:ascii="Times New Roman" w:hAnsi="Times New Roman" w:cs="Times New Roman"/>
          <w:sz w:val="24"/>
          <w:szCs w:val="24"/>
        </w:rPr>
        <w:t>ë</w:t>
      </w:r>
      <w:r w:rsidR="002E379D">
        <w:rPr>
          <w:rFonts w:ascii="Times New Roman" w:hAnsi="Times New Roman" w:cs="Times New Roman"/>
          <w:sz w:val="24"/>
          <w:szCs w:val="24"/>
        </w:rPr>
        <w:t xml:space="preserve">n </w:t>
      </w:r>
      <w:r w:rsidR="00D42F63">
        <w:rPr>
          <w:rFonts w:ascii="Times New Roman" w:hAnsi="Times New Roman" w:cs="Times New Roman"/>
          <w:sz w:val="24"/>
          <w:szCs w:val="24"/>
        </w:rPr>
        <w:t>1</w:t>
      </w:r>
      <w:r w:rsidR="00794588">
        <w:rPr>
          <w:rFonts w:ascii="Times New Roman" w:hAnsi="Times New Roman" w:cs="Times New Roman"/>
          <w:sz w:val="24"/>
          <w:szCs w:val="24"/>
        </w:rPr>
        <w:t xml:space="preserve"> </w:t>
      </w:r>
      <w:r w:rsidR="002E379D">
        <w:rPr>
          <w:rFonts w:ascii="Times New Roman" w:hAnsi="Times New Roman" w:cs="Times New Roman"/>
          <w:sz w:val="24"/>
          <w:szCs w:val="24"/>
        </w:rPr>
        <w:t>(</w:t>
      </w:r>
      <w:r w:rsidR="00D42F63">
        <w:rPr>
          <w:rFonts w:ascii="Times New Roman" w:hAnsi="Times New Roman" w:cs="Times New Roman"/>
          <w:sz w:val="24"/>
          <w:szCs w:val="24"/>
        </w:rPr>
        <w:t>një</w:t>
      </w:r>
      <w:r>
        <w:rPr>
          <w:rFonts w:ascii="Times New Roman" w:hAnsi="Times New Roman" w:cs="Times New Roman"/>
          <w:sz w:val="24"/>
          <w:szCs w:val="24"/>
        </w:rPr>
        <w:t>) vit</w:t>
      </w:r>
      <w:r w:rsidR="002E379D">
        <w:rPr>
          <w:rFonts w:ascii="Times New Roman" w:hAnsi="Times New Roman" w:cs="Times New Roman"/>
          <w:sz w:val="24"/>
          <w:szCs w:val="24"/>
        </w:rPr>
        <w:t>e</w:t>
      </w:r>
      <w:r>
        <w:rPr>
          <w:rFonts w:ascii="Times New Roman" w:hAnsi="Times New Roman" w:cs="Times New Roman"/>
          <w:sz w:val="24"/>
          <w:szCs w:val="24"/>
        </w:rPr>
        <w:t xml:space="preserve"> pune n</w:t>
      </w:r>
      <w:r w:rsidR="005A03F1">
        <w:rPr>
          <w:rFonts w:ascii="Times New Roman" w:hAnsi="Times New Roman" w:cs="Times New Roman"/>
          <w:sz w:val="24"/>
          <w:szCs w:val="24"/>
        </w:rPr>
        <w:t>ë</w:t>
      </w:r>
      <w:r>
        <w:rPr>
          <w:rFonts w:ascii="Times New Roman" w:hAnsi="Times New Roman" w:cs="Times New Roman"/>
          <w:sz w:val="24"/>
          <w:szCs w:val="24"/>
        </w:rPr>
        <w:t xml:space="preserve"> profesion; </w:t>
      </w:r>
    </w:p>
    <w:p w:rsidR="004E3EFF" w:rsidRPr="00E53EF9" w:rsidRDefault="003125F6"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Njohja e nj</w:t>
      </w:r>
      <w:r w:rsidR="005A03F1">
        <w:rPr>
          <w:rFonts w:ascii="Times New Roman" w:hAnsi="Times New Roman" w:cs="Times New Roman"/>
          <w:sz w:val="24"/>
          <w:szCs w:val="24"/>
        </w:rPr>
        <w:t>ë</w:t>
      </w:r>
      <w:r>
        <w:rPr>
          <w:rFonts w:ascii="Times New Roman" w:hAnsi="Times New Roman" w:cs="Times New Roman"/>
          <w:sz w:val="24"/>
          <w:szCs w:val="24"/>
        </w:rPr>
        <w:t xml:space="preserve"> gjuhe t</w:t>
      </w:r>
      <w:r w:rsidR="005A03F1">
        <w:rPr>
          <w:rFonts w:ascii="Times New Roman" w:hAnsi="Times New Roman" w:cs="Times New Roman"/>
          <w:sz w:val="24"/>
          <w:szCs w:val="24"/>
        </w:rPr>
        <w:t>ë</w:t>
      </w:r>
      <w:r>
        <w:rPr>
          <w:rFonts w:ascii="Times New Roman" w:hAnsi="Times New Roman" w:cs="Times New Roman"/>
          <w:sz w:val="24"/>
          <w:szCs w:val="24"/>
        </w:rPr>
        <w:t xml:space="preserve"> vendeve t</w:t>
      </w:r>
      <w:r w:rsidR="005A03F1">
        <w:rPr>
          <w:rFonts w:ascii="Times New Roman" w:hAnsi="Times New Roman" w:cs="Times New Roman"/>
          <w:sz w:val="24"/>
          <w:szCs w:val="24"/>
        </w:rPr>
        <w:t>ë</w:t>
      </w:r>
      <w:r>
        <w:rPr>
          <w:rFonts w:ascii="Times New Roman" w:hAnsi="Times New Roman" w:cs="Times New Roman"/>
          <w:sz w:val="24"/>
          <w:szCs w:val="24"/>
        </w:rPr>
        <w:t xml:space="preserve"> BE-s</w:t>
      </w:r>
      <w:r w:rsidR="005A03F1">
        <w:rPr>
          <w:rFonts w:ascii="Times New Roman" w:hAnsi="Times New Roman" w:cs="Times New Roman"/>
          <w:sz w:val="24"/>
          <w:szCs w:val="24"/>
        </w:rPr>
        <w:t>ë</w:t>
      </w:r>
      <w:r>
        <w:rPr>
          <w:rFonts w:ascii="Times New Roman" w:hAnsi="Times New Roman" w:cs="Times New Roman"/>
          <w:sz w:val="24"/>
          <w:szCs w:val="24"/>
        </w:rPr>
        <w:t xml:space="preserve"> p</w:t>
      </w:r>
      <w:r w:rsidR="005A03F1">
        <w:rPr>
          <w:rFonts w:ascii="Times New Roman" w:hAnsi="Times New Roman" w:cs="Times New Roman"/>
          <w:sz w:val="24"/>
          <w:szCs w:val="24"/>
        </w:rPr>
        <w:t>ë</w:t>
      </w:r>
      <w:r>
        <w:rPr>
          <w:rFonts w:ascii="Times New Roman" w:hAnsi="Times New Roman" w:cs="Times New Roman"/>
          <w:sz w:val="24"/>
          <w:szCs w:val="24"/>
        </w:rPr>
        <w:t>rb</w:t>
      </w:r>
      <w:r w:rsidR="005A03F1">
        <w:rPr>
          <w:rFonts w:ascii="Times New Roman" w:hAnsi="Times New Roman" w:cs="Times New Roman"/>
          <w:sz w:val="24"/>
          <w:szCs w:val="24"/>
        </w:rPr>
        <w:t>ë</w:t>
      </w:r>
      <w:r>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DOKUMENTACIONI, MËNYRA DHE AFATI I DORËZIMIT</w:t>
            </w:r>
          </w:p>
        </w:tc>
      </w:tr>
    </w:tbl>
    <w:p w:rsidR="004E3EFF" w:rsidRPr="001561F1" w:rsidRDefault="004E3EFF" w:rsidP="00C10E38">
      <w:pPr>
        <w:spacing w:line="276" w:lineRule="auto"/>
        <w:jc w:val="both"/>
        <w:rPr>
          <w:rFonts w:ascii="Times New Roman" w:hAnsi="Times New Roman" w:cs="Times New Roman"/>
          <w:sz w:val="24"/>
          <w:szCs w:val="24"/>
        </w:rPr>
      </w:pPr>
      <w:r w:rsidRPr="001561F1">
        <w:rPr>
          <w:rFonts w:ascii="Times New Roman" w:hAnsi="Times New Roman" w:cs="Times New Roman"/>
          <w:sz w:val="24"/>
          <w:szCs w:val="24"/>
        </w:rPr>
        <w:t>Kandidatët</w:t>
      </w:r>
      <w:r w:rsidR="00003C62" w:rsidRPr="001561F1">
        <w:rPr>
          <w:rFonts w:ascii="Times New Roman" w:hAnsi="Times New Roman" w:cs="Times New Roman"/>
          <w:sz w:val="24"/>
          <w:szCs w:val="24"/>
        </w:rPr>
        <w:t xml:space="preserve"> q</w:t>
      </w:r>
      <w:r w:rsidR="005A03F1" w:rsidRPr="001561F1">
        <w:rPr>
          <w:rFonts w:ascii="Times New Roman" w:hAnsi="Times New Roman" w:cs="Times New Roman"/>
          <w:sz w:val="24"/>
          <w:szCs w:val="24"/>
        </w:rPr>
        <w:t>ë</w:t>
      </w:r>
      <w:r w:rsidR="00003C62" w:rsidRPr="001561F1">
        <w:rPr>
          <w:rFonts w:ascii="Times New Roman" w:hAnsi="Times New Roman" w:cs="Times New Roman"/>
          <w:sz w:val="24"/>
          <w:szCs w:val="24"/>
        </w:rPr>
        <w:t xml:space="preserve"> aplikojn</w:t>
      </w:r>
      <w:r w:rsidR="005A03F1" w:rsidRPr="001561F1">
        <w:rPr>
          <w:rFonts w:ascii="Times New Roman" w:hAnsi="Times New Roman" w:cs="Times New Roman"/>
          <w:sz w:val="24"/>
          <w:szCs w:val="24"/>
        </w:rPr>
        <w:t>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duhet</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të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dorëzojnë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dokumentat</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si</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më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poshtë:</w:t>
      </w:r>
    </w:p>
    <w:p w:rsidR="004E3EFF" w:rsidRPr="001561F1"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sz w:val="24"/>
          <w:szCs w:val="24"/>
        </w:rPr>
        <w:t>Let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r motivimi p</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r aplikim n</w:t>
      </w:r>
      <w:r w:rsidR="005A03F1" w:rsidRPr="001561F1">
        <w:rPr>
          <w:rFonts w:ascii="Times New Roman" w:hAnsi="Times New Roman" w:cs="Times New Roman"/>
          <w:sz w:val="24"/>
          <w:szCs w:val="24"/>
        </w:rPr>
        <w:t>ë</w:t>
      </w:r>
      <w:r w:rsidR="001A2831" w:rsidRPr="001561F1">
        <w:rPr>
          <w:rFonts w:ascii="Times New Roman" w:hAnsi="Times New Roman" w:cs="Times New Roman"/>
          <w:sz w:val="24"/>
          <w:szCs w:val="24"/>
        </w:rPr>
        <w:t xml:space="preserve"> vendin vak</w:t>
      </w:r>
      <w:r w:rsidRPr="001561F1">
        <w:rPr>
          <w:rFonts w:ascii="Times New Roman" w:hAnsi="Times New Roman" w:cs="Times New Roman"/>
          <w:sz w:val="24"/>
          <w:szCs w:val="24"/>
        </w:rPr>
        <w:t>ant;</w:t>
      </w:r>
    </w:p>
    <w:p w:rsidR="004E3EFF" w:rsidRPr="001561F1"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sz w:val="24"/>
          <w:szCs w:val="24"/>
        </w:rPr>
        <w:t>Jet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shkrim </w:t>
      </w:r>
      <w:r w:rsidR="000C7597" w:rsidRPr="001561F1">
        <w:rPr>
          <w:rFonts w:ascii="Times New Roman" w:hAnsi="Times New Roman" w:cs="Times New Roman"/>
          <w:sz w:val="24"/>
          <w:szCs w:val="24"/>
        </w:rPr>
        <w:t xml:space="preserve">(CV) </w:t>
      </w:r>
      <w:r w:rsidR="00D25627" w:rsidRPr="001561F1">
        <w:rPr>
          <w:rFonts w:ascii="Times New Roman" w:hAnsi="Times New Roman" w:cs="Times New Roman"/>
          <w:sz w:val="24"/>
          <w:szCs w:val="24"/>
        </w:rPr>
        <w:t>i</w:t>
      </w:r>
      <w:r w:rsidRPr="001561F1">
        <w:rPr>
          <w:rFonts w:ascii="Times New Roman" w:hAnsi="Times New Roman" w:cs="Times New Roman"/>
          <w:sz w:val="24"/>
          <w:szCs w:val="24"/>
        </w:rPr>
        <w:t xml:space="preserve"> plot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suar detyrimisht me 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dh</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nat si adres</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e-mail dhe adres</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n e </w:t>
      </w:r>
      <w:r w:rsidR="00DC6A6E" w:rsidRPr="001561F1">
        <w:rPr>
          <w:rFonts w:ascii="Times New Roman" w:hAnsi="Times New Roman" w:cs="Times New Roman"/>
          <w:sz w:val="24"/>
          <w:szCs w:val="24"/>
        </w:rPr>
        <w:t>sakt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vendbanimit;</w:t>
      </w:r>
    </w:p>
    <w:p w:rsidR="004E3EFF" w:rsidRPr="001561F1"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Fotokopje të diplomës (përfshirë edhe diplomën Bachelor) shoq</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ruar me list</w:t>
      </w:r>
      <w:r w:rsidR="005A03F1" w:rsidRPr="001561F1">
        <w:rPr>
          <w:rFonts w:ascii="Times New Roman" w:hAnsi="Times New Roman" w:cs="Times New Roman"/>
          <w:color w:val="000000"/>
          <w:sz w:val="24"/>
          <w:szCs w:val="24"/>
          <w:shd w:val="clear" w:color="auto" w:fill="FFFFFF"/>
        </w:rPr>
        <w:t>ë</w:t>
      </w:r>
      <w:r w:rsidR="00577F6E" w:rsidRPr="001561F1">
        <w:rPr>
          <w:rFonts w:ascii="Times New Roman" w:hAnsi="Times New Roman" w:cs="Times New Roman"/>
          <w:color w:val="000000"/>
          <w:sz w:val="24"/>
          <w:szCs w:val="24"/>
          <w:shd w:val="clear" w:color="auto" w:fill="FFFFFF"/>
        </w:rPr>
        <w:t>n e notave (e noterizuar).</w:t>
      </w:r>
      <w:r w:rsidRPr="001561F1">
        <w:rPr>
          <w:rFonts w:ascii="Times New Roman" w:hAnsi="Times New Roman" w:cs="Times New Roman"/>
          <w:color w:val="000000"/>
          <w:sz w:val="24"/>
          <w:szCs w:val="24"/>
          <w:shd w:val="clear" w:color="auto" w:fill="FFFFFF"/>
        </w:rPr>
        <w:t xml:space="preserve"> Për diplomat e marra jashtë Republikës së Shqipërisë të përcillet njehsimi nga Ministria e Arsimit dhe e Sportit;</w:t>
      </w:r>
    </w:p>
    <w:p w:rsidR="00345A55" w:rsidRPr="001561F1"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Fotokopje të letërnjoftimit (ID); </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Vërtetim të gjendjes shëndetësore; </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Vetëdeklarim të gjendjes gjyqësore; </w:t>
      </w:r>
    </w:p>
    <w:p w:rsidR="00453BC1" w:rsidRPr="001561F1" w:rsidRDefault="00453BC1"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D</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shmin</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e statusit t</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n</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pun</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sit civil;</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Vlerësimin e fundit nga eprori direkt;</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Vërtetim nga institucioni që nuk ka masë disiplinore në fuqi;</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8C6394" w:rsidRDefault="004E3EFF" w:rsidP="00FC5CAF">
      <w:pPr>
        <w:shd w:val="clear" w:color="auto" w:fill="FFFF00"/>
        <w:spacing w:line="276" w:lineRule="auto"/>
        <w:jc w:val="both"/>
        <w:rPr>
          <w:rFonts w:ascii="Times New Roman" w:hAnsi="Times New Roman" w:cs="Times New Roman"/>
          <w:sz w:val="24"/>
          <w:szCs w:val="24"/>
          <w:u w:val="single"/>
        </w:rPr>
      </w:pPr>
      <w:r w:rsidRPr="00E53EF9">
        <w:rPr>
          <w:rFonts w:ascii="Times New Roman" w:hAnsi="Times New Roman" w:cs="Times New Roman"/>
          <w:b/>
          <w:i/>
          <w:sz w:val="24"/>
          <w:szCs w:val="24"/>
        </w:rPr>
        <w:t>Dokumentat</w:t>
      </w:r>
      <w:r w:rsidR="00417871">
        <w:rPr>
          <w:rFonts w:ascii="Times New Roman" w:hAnsi="Times New Roman" w:cs="Times New Roman"/>
          <w:b/>
          <w:i/>
          <w:sz w:val="24"/>
          <w:szCs w:val="24"/>
        </w:rPr>
        <w:t xml:space="preserve"> </w:t>
      </w:r>
      <w:r w:rsidRPr="00E53EF9">
        <w:rPr>
          <w:rFonts w:ascii="Times New Roman" w:hAnsi="Times New Roman" w:cs="Times New Roman"/>
          <w:b/>
          <w:i/>
          <w:sz w:val="24"/>
          <w:szCs w:val="24"/>
        </w:rPr>
        <w:t>duhet</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të</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dorëzohen me postë</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apo</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drejtpërsëdrejti</w:t>
      </w:r>
      <w:r w:rsidR="002248F7">
        <w:rPr>
          <w:rFonts w:ascii="Times New Roman" w:hAnsi="Times New Roman" w:cs="Times New Roman"/>
          <w:b/>
          <w:i/>
          <w:sz w:val="24"/>
          <w:szCs w:val="24"/>
        </w:rPr>
        <w:t xml:space="preserve"> pran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Zyr</w:t>
      </w:r>
      <w:r w:rsidR="005A03F1">
        <w:rPr>
          <w:rFonts w:ascii="Times New Roman" w:hAnsi="Times New Roman" w:cs="Times New Roman"/>
          <w:b/>
          <w:i/>
          <w:sz w:val="24"/>
          <w:szCs w:val="24"/>
        </w:rPr>
        <w:t>ë</w:t>
      </w:r>
      <w:r w:rsidR="002248F7">
        <w:rPr>
          <w:rFonts w:ascii="Times New Roman" w:hAnsi="Times New Roman" w:cs="Times New Roman"/>
          <w:b/>
          <w:i/>
          <w:sz w:val="24"/>
          <w:szCs w:val="24"/>
        </w:rPr>
        <w:t>s s</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Protokoll-Arkivit 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Bashkin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Gramsh, </w:t>
      </w:r>
      <w:r w:rsidRPr="00E53EF9">
        <w:rPr>
          <w:rFonts w:ascii="Times New Roman" w:hAnsi="Times New Roman" w:cs="Times New Roman"/>
          <w:b/>
          <w:i/>
          <w:sz w:val="24"/>
          <w:szCs w:val="24"/>
        </w:rPr>
        <w:t>brenda</w:t>
      </w:r>
      <w:r w:rsidR="00B22B9F">
        <w:rPr>
          <w:rFonts w:ascii="Times New Roman" w:hAnsi="Times New Roman" w:cs="Times New Roman"/>
          <w:b/>
          <w:i/>
          <w:sz w:val="24"/>
          <w:szCs w:val="24"/>
        </w:rPr>
        <w:t xml:space="preserve"> </w:t>
      </w:r>
      <w:r w:rsidR="008C6394">
        <w:rPr>
          <w:rFonts w:ascii="Times New Roman" w:hAnsi="Times New Roman" w:cs="Times New Roman"/>
          <w:b/>
          <w:i/>
          <w:sz w:val="24"/>
          <w:szCs w:val="24"/>
        </w:rPr>
        <w:t>dates</w:t>
      </w:r>
      <w:r w:rsidR="008C6394">
        <w:rPr>
          <w:rFonts w:ascii="Times New Roman" w:hAnsi="Times New Roman" w:cs="Times New Roman"/>
          <w:b/>
          <w:i/>
          <w:color w:val="FF0000"/>
          <w:sz w:val="24"/>
          <w:szCs w:val="24"/>
        </w:rPr>
        <w:t xml:space="preserve"> </w:t>
      </w:r>
      <w:r w:rsidR="00D42F63">
        <w:rPr>
          <w:rFonts w:ascii="Times New Roman" w:hAnsi="Times New Roman" w:cs="Times New Roman"/>
          <w:b/>
          <w:i/>
          <w:sz w:val="24"/>
          <w:szCs w:val="24"/>
        </w:rPr>
        <w:t>06.11</w:t>
      </w:r>
      <w:r w:rsidR="00791F10" w:rsidRPr="00791F10">
        <w:rPr>
          <w:rFonts w:ascii="Times New Roman" w:hAnsi="Times New Roman" w:cs="Times New Roman"/>
          <w:b/>
          <w:i/>
          <w:sz w:val="24"/>
          <w:szCs w:val="24"/>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 xml:space="preserve">  REZULTATET PËR FAZËN E VERIFIKIMIT PARAPRAK</w:t>
            </w:r>
          </w:p>
        </w:tc>
      </w:tr>
    </w:tbl>
    <w:p w:rsidR="004E3EFF" w:rsidRPr="001561F1" w:rsidRDefault="00402564" w:rsidP="00086D9E">
      <w:pPr>
        <w:spacing w:line="276" w:lineRule="auto"/>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Në datën </w:t>
      </w:r>
      <w:r w:rsidR="00D42F63">
        <w:rPr>
          <w:rFonts w:ascii="Times New Roman" w:hAnsi="Times New Roman" w:cs="Times New Roman"/>
          <w:b/>
          <w:bCs/>
          <w:i/>
          <w:iCs/>
          <w:sz w:val="24"/>
          <w:szCs w:val="24"/>
          <w:highlight w:val="yellow"/>
          <w:shd w:val="clear" w:color="auto" w:fill="FF0000"/>
        </w:rPr>
        <w:t>10.11</w:t>
      </w:r>
      <w:r w:rsidR="00BB1B94">
        <w:rPr>
          <w:rFonts w:ascii="Times New Roman" w:hAnsi="Times New Roman" w:cs="Times New Roman"/>
          <w:b/>
          <w:bCs/>
          <w:i/>
          <w:iCs/>
          <w:sz w:val="24"/>
          <w:szCs w:val="24"/>
          <w:highlight w:val="yellow"/>
          <w:shd w:val="clear" w:color="auto" w:fill="FF0000"/>
        </w:rPr>
        <w:t>.2025</w:t>
      </w:r>
      <w:r w:rsidRPr="001561F1">
        <w:rPr>
          <w:rFonts w:ascii="Times New Roman" w:hAnsi="Times New Roman" w:cs="Times New Roman"/>
          <w:b/>
          <w:bCs/>
          <w:i/>
          <w:iCs/>
          <w:sz w:val="24"/>
          <w:szCs w:val="24"/>
          <w:highlight w:val="yellow"/>
          <w:shd w:val="clear" w:color="auto" w:fill="FF0000"/>
        </w:rPr>
        <w:t> </w:t>
      </w:r>
      <w:r w:rsidR="0054478B" w:rsidRPr="001561F1">
        <w:rPr>
          <w:rFonts w:ascii="Times New Roman" w:hAnsi="Times New Roman" w:cs="Times New Roman"/>
          <w:sz w:val="24"/>
          <w:szCs w:val="24"/>
          <w:highlight w:val="yellow"/>
          <w:shd w:val="clear" w:color="auto" w:fill="FF0000"/>
        </w:rPr>
        <w:t>,</w:t>
      </w:r>
      <w:r w:rsidR="0054478B" w:rsidRPr="001561F1">
        <w:rPr>
          <w:rFonts w:ascii="Times New Roman" w:hAnsi="Times New Roman" w:cs="Times New Roman"/>
          <w:color w:val="000000"/>
          <w:sz w:val="24"/>
          <w:szCs w:val="24"/>
          <w:shd w:val="clear" w:color="auto" w:fill="FFFFFF"/>
        </w:rPr>
        <w:t xml:space="preserve"> Njësia e Menaxhimit të Burimeve N</w:t>
      </w:r>
      <w:r w:rsidRPr="001561F1">
        <w:rPr>
          <w:rFonts w:ascii="Times New Roman" w:hAnsi="Times New Roman" w:cs="Times New Roman"/>
          <w:color w:val="000000"/>
          <w:sz w:val="24"/>
          <w:szCs w:val="24"/>
          <w:shd w:val="clear" w:color="auto" w:fill="FFFFFF"/>
        </w:rPr>
        <w:t>erëzore të institucionit ku ndodhet pozicioni për të cilin ju dëshironi të aplikoni do të shpallë në stend</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n e njoftimeve n</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ambientet e jashtme t</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Bashkis</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në portalin “</w:t>
      </w:r>
      <w:r w:rsidR="002E379D">
        <w:rPr>
          <w:rFonts w:ascii="Times New Roman" w:hAnsi="Times New Roman" w:cs="Times New Roman"/>
          <w:color w:val="000000"/>
          <w:sz w:val="24"/>
          <w:szCs w:val="24"/>
          <w:shd w:val="clear" w:color="auto" w:fill="FFFFFF"/>
        </w:rPr>
        <w:t>AKPA</w:t>
      </w:r>
      <w:r w:rsidRPr="001561F1">
        <w:rPr>
          <w:rFonts w:ascii="Times New Roman" w:hAnsi="Times New Roman" w:cs="Times New Roman"/>
          <w:color w:val="000000"/>
          <w:sz w:val="24"/>
          <w:szCs w:val="24"/>
          <w:shd w:val="clear" w:color="auto" w:fill="FFFFFF"/>
        </w:rPr>
        <w:t>” dhe në faqen zyrtare të internetit të institucionit</w:t>
      </w:r>
      <w:r w:rsidR="0054478B" w:rsidRPr="001561F1">
        <w:rPr>
          <w:rFonts w:ascii="Times New Roman" w:hAnsi="Times New Roman" w:cs="Times New Roman"/>
          <w:color w:val="000000"/>
          <w:sz w:val="24"/>
          <w:szCs w:val="24"/>
          <w:shd w:val="clear" w:color="auto" w:fill="FFFFFF"/>
        </w:rPr>
        <w:t xml:space="preserve"> </w:t>
      </w:r>
      <w:r w:rsidR="0054478B" w:rsidRPr="001561F1">
        <w:rPr>
          <w:rFonts w:ascii="Times New Roman" w:hAnsi="Times New Roman" w:cs="Times New Roman"/>
          <w:color w:val="2E74B5" w:themeColor="accent1" w:themeShade="BF"/>
          <w:sz w:val="24"/>
          <w:szCs w:val="24"/>
          <w:shd w:val="clear" w:color="auto" w:fill="FFFFFF"/>
        </w:rPr>
        <w:t>bashkiagramsh.gov.al</w:t>
      </w:r>
      <w:r w:rsidRPr="001561F1">
        <w:rPr>
          <w:rFonts w:ascii="Times New Roman" w:hAnsi="Times New Roman" w:cs="Times New Roman"/>
          <w:color w:val="000000"/>
          <w:sz w:val="24"/>
          <w:szCs w:val="24"/>
          <w:shd w:val="clear" w:color="auto" w:fill="FFFFFF"/>
        </w:rPr>
        <w:t xml:space="preserve">, </w:t>
      </w:r>
      <w:r w:rsidRPr="001561F1">
        <w:rPr>
          <w:rFonts w:ascii="Times New Roman" w:hAnsi="Times New Roman" w:cs="Times New Roman"/>
          <w:b/>
          <w:color w:val="000000"/>
          <w:sz w:val="24"/>
          <w:szCs w:val="24"/>
          <w:shd w:val="clear" w:color="auto" w:fill="FFFFFF"/>
        </w:rPr>
        <w:t>listën e kandidatëve</w:t>
      </w:r>
      <w:r w:rsidRPr="001561F1">
        <w:rPr>
          <w:rFonts w:ascii="Times New Roman" w:hAnsi="Times New Roman" w:cs="Times New Roman"/>
          <w:color w:val="000000"/>
          <w:sz w:val="24"/>
          <w:szCs w:val="24"/>
          <w:shd w:val="clear" w:color="auto" w:fill="FFFFFF"/>
        </w:rPr>
        <w:t xml:space="preserve"> </w:t>
      </w:r>
      <w:r w:rsidRPr="001561F1">
        <w:rPr>
          <w:rFonts w:ascii="Times New Roman" w:hAnsi="Times New Roman" w:cs="Times New Roman"/>
          <w:b/>
          <w:color w:val="000000"/>
          <w:sz w:val="24"/>
          <w:szCs w:val="24"/>
          <w:shd w:val="clear" w:color="auto" w:fill="FFFFFF"/>
        </w:rPr>
        <w:t>që plotësojnë kushtet e lëvizjes paralele</w:t>
      </w:r>
      <w:r w:rsidRPr="001561F1">
        <w:rPr>
          <w:rFonts w:ascii="Times New Roman" w:hAnsi="Times New Roman" w:cs="Times New Roman"/>
          <w:color w:val="000000"/>
          <w:sz w:val="24"/>
          <w:szCs w:val="24"/>
          <w:shd w:val="clear" w:color="auto" w:fill="FFFFFF"/>
        </w:rPr>
        <w:t xml:space="preserve"> dhe kërkesat e posaçme, si dhe </w:t>
      </w:r>
      <w:r w:rsidRPr="001561F1">
        <w:rPr>
          <w:rFonts w:ascii="Times New Roman" w:hAnsi="Times New Roman" w:cs="Times New Roman"/>
          <w:b/>
          <w:color w:val="000000"/>
          <w:sz w:val="24"/>
          <w:szCs w:val="24"/>
          <w:shd w:val="clear" w:color="auto" w:fill="FFFFFF"/>
        </w:rPr>
        <w:t>datën, vendin dhe orën e saktë ku do të zhvillohet</w:t>
      </w:r>
      <w:r w:rsidR="00003B5B">
        <w:rPr>
          <w:rFonts w:ascii="Times New Roman" w:hAnsi="Times New Roman" w:cs="Times New Roman"/>
          <w:b/>
          <w:color w:val="000000"/>
          <w:sz w:val="24"/>
          <w:szCs w:val="24"/>
          <w:shd w:val="clear" w:color="auto" w:fill="FFFFFF"/>
        </w:rPr>
        <w:t xml:space="preserve"> </w:t>
      </w:r>
      <w:r w:rsidRPr="001561F1">
        <w:rPr>
          <w:rFonts w:ascii="Times New Roman" w:hAnsi="Times New Roman" w:cs="Times New Roman"/>
          <w:b/>
          <w:color w:val="000000"/>
          <w:sz w:val="24"/>
          <w:szCs w:val="24"/>
          <w:shd w:val="clear" w:color="auto" w:fill="FFFFFF"/>
        </w:rPr>
        <w:t>intervista</w:t>
      </w:r>
      <w:r w:rsidRPr="001561F1">
        <w:rPr>
          <w:rFonts w:ascii="Times New Roman" w:hAnsi="Times New Roman" w:cs="Times New Roman"/>
          <w:color w:val="000000"/>
          <w:sz w:val="24"/>
          <w:szCs w:val="24"/>
          <w:shd w:val="clear" w:color="auto" w:fill="FFFFFF"/>
        </w:rPr>
        <w:t>.</w:t>
      </w:r>
      <w:r w:rsidRPr="001561F1">
        <w:rPr>
          <w:rFonts w:ascii="Times New Roman" w:hAnsi="Times New Roman" w:cs="Times New Roman"/>
          <w:color w:val="000000"/>
          <w:sz w:val="24"/>
          <w:szCs w:val="24"/>
        </w:rPr>
        <w:br/>
      </w:r>
      <w:r w:rsidRPr="001561F1">
        <w:rPr>
          <w:rFonts w:ascii="Times New Roman" w:hAnsi="Times New Roman" w:cs="Times New Roman"/>
          <w:color w:val="000000"/>
          <w:sz w:val="24"/>
          <w:szCs w:val="24"/>
          <w:shd w:val="clear" w:color="auto" w:fill="FFFFFF"/>
        </w:rPr>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1561F1">
        <w:rPr>
          <w:rFonts w:ascii="Times New Roman" w:hAnsi="Times New Roman" w:cs="Times New Roman"/>
          <w:i/>
          <w:iCs/>
          <w:color w:val="000000"/>
          <w:sz w:val="24"/>
          <w:szCs w:val="24"/>
          <w:u w:val="single"/>
          <w:shd w:val="clear" w:color="auto" w:fill="FFFFFF"/>
        </w:rPr>
        <w:t>(nëpërmjet adresës së e-mail).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FUSHAT E NJOHURIVE, AFTËSITË DHE CILËSITË MBI TË CILAT DO TË ZHVILLOHET INTERVISTA</w:t>
            </w:r>
          </w:p>
        </w:tc>
      </w:tr>
    </w:tbl>
    <w:p w:rsidR="004E3EFF" w:rsidRPr="009F37C9" w:rsidRDefault="004E3EFF" w:rsidP="00C10E38">
      <w:pPr>
        <w:spacing w:line="276" w:lineRule="auto"/>
        <w:jc w:val="both"/>
        <w:rPr>
          <w:rFonts w:ascii="Times New Roman" w:hAnsi="Times New Roman" w:cs="Times New Roman"/>
          <w:sz w:val="24"/>
          <w:szCs w:val="24"/>
        </w:rPr>
      </w:pPr>
      <w:r w:rsidRPr="009F37C9">
        <w:rPr>
          <w:rFonts w:ascii="Times New Roman" w:hAnsi="Times New Roman" w:cs="Times New Roman"/>
          <w:sz w:val="24"/>
          <w:szCs w:val="24"/>
        </w:rPr>
        <w:lastRenderedPageBreak/>
        <w:t>Kandidatët do të</w:t>
      </w:r>
      <w:r w:rsidR="00285DFD" w:rsidRPr="009F37C9">
        <w:rPr>
          <w:rFonts w:ascii="Times New Roman" w:hAnsi="Times New Roman" w:cs="Times New Roman"/>
          <w:sz w:val="24"/>
          <w:szCs w:val="24"/>
        </w:rPr>
        <w:t xml:space="preserve"> </w:t>
      </w:r>
      <w:r w:rsidRPr="009F37C9">
        <w:rPr>
          <w:rFonts w:ascii="Times New Roman" w:hAnsi="Times New Roman" w:cs="Times New Roman"/>
          <w:sz w:val="24"/>
          <w:szCs w:val="24"/>
        </w:rPr>
        <w:t>vlerësohen</w:t>
      </w:r>
      <w:r w:rsidR="00285DFD" w:rsidRPr="009F37C9">
        <w:rPr>
          <w:rFonts w:ascii="Times New Roman" w:hAnsi="Times New Roman" w:cs="Times New Roman"/>
          <w:sz w:val="24"/>
          <w:szCs w:val="24"/>
        </w:rPr>
        <w:t xml:space="preserve"> </w:t>
      </w:r>
      <w:r w:rsidRPr="009F37C9">
        <w:rPr>
          <w:rFonts w:ascii="Times New Roman" w:hAnsi="Times New Roman" w:cs="Times New Roman"/>
          <w:sz w:val="24"/>
          <w:szCs w:val="24"/>
        </w:rPr>
        <w:t>në</w:t>
      </w:r>
      <w:r w:rsidR="00285DFD" w:rsidRPr="009F37C9">
        <w:rPr>
          <w:rFonts w:ascii="Times New Roman" w:hAnsi="Times New Roman" w:cs="Times New Roman"/>
          <w:sz w:val="24"/>
          <w:szCs w:val="24"/>
        </w:rPr>
        <w:t xml:space="preserve"> </w:t>
      </w:r>
      <w:r w:rsidRPr="009F37C9">
        <w:rPr>
          <w:rFonts w:ascii="Times New Roman" w:hAnsi="Times New Roman" w:cs="Times New Roman"/>
          <w:sz w:val="24"/>
          <w:szCs w:val="24"/>
        </w:rPr>
        <w:t>lidhje me</w:t>
      </w:r>
      <w:r w:rsidR="00086D9E">
        <w:rPr>
          <w:rFonts w:ascii="Times New Roman" w:hAnsi="Times New Roman" w:cs="Times New Roman"/>
          <w:sz w:val="24"/>
          <w:szCs w:val="24"/>
        </w:rPr>
        <w:t xml:space="preserve"> </w:t>
      </w:r>
      <w:r w:rsidR="009F37C9">
        <w:rPr>
          <w:rFonts w:ascii="Times New Roman" w:hAnsi="Times New Roman" w:cs="Times New Roman"/>
          <w:sz w:val="24"/>
          <w:szCs w:val="24"/>
        </w:rPr>
        <w:t>njohuritë e përgjithshme si dhe pë</w:t>
      </w:r>
      <w:r w:rsidR="00086D9E">
        <w:rPr>
          <w:rFonts w:ascii="Times New Roman" w:hAnsi="Times New Roman" w:cs="Times New Roman"/>
          <w:sz w:val="24"/>
          <w:szCs w:val="24"/>
        </w:rPr>
        <w:t>r specifika</w:t>
      </w:r>
      <w:r w:rsidR="009F37C9">
        <w:rPr>
          <w:rFonts w:ascii="Times New Roman" w:hAnsi="Times New Roman" w:cs="Times New Roman"/>
          <w:sz w:val="24"/>
          <w:szCs w:val="24"/>
        </w:rPr>
        <w:t xml:space="preserve">t e </w:t>
      </w:r>
      <w:r w:rsidR="002065CD">
        <w:rPr>
          <w:rFonts w:ascii="Times New Roman" w:hAnsi="Times New Roman" w:cs="Times New Roman"/>
          <w:sz w:val="24"/>
          <w:szCs w:val="24"/>
        </w:rPr>
        <w:t>pozicionit t</w:t>
      </w:r>
      <w:r w:rsidR="00A177BC">
        <w:rPr>
          <w:rFonts w:ascii="Times New Roman" w:hAnsi="Times New Roman" w:cs="Times New Roman"/>
          <w:sz w:val="24"/>
          <w:szCs w:val="24"/>
        </w:rPr>
        <w:t>ë</w:t>
      </w:r>
      <w:r w:rsidR="002065CD">
        <w:rPr>
          <w:rFonts w:ascii="Times New Roman" w:hAnsi="Times New Roman" w:cs="Times New Roman"/>
          <w:sz w:val="24"/>
          <w:szCs w:val="24"/>
        </w:rPr>
        <w:t xml:space="preserve"> pun</w:t>
      </w:r>
      <w:r w:rsidR="00A177BC">
        <w:rPr>
          <w:rFonts w:ascii="Times New Roman" w:hAnsi="Times New Roman" w:cs="Times New Roman"/>
          <w:sz w:val="24"/>
          <w:szCs w:val="24"/>
        </w:rPr>
        <w:t>ë</w:t>
      </w:r>
      <w:r w:rsidR="002065CD">
        <w:rPr>
          <w:rFonts w:ascii="Times New Roman" w:hAnsi="Times New Roman" w:cs="Times New Roman"/>
          <w:sz w:val="24"/>
          <w:szCs w:val="24"/>
        </w:rPr>
        <w:t>s</w:t>
      </w:r>
      <w:r w:rsidR="009F37C9">
        <w:rPr>
          <w:rFonts w:ascii="Times New Roman" w:hAnsi="Times New Roman" w:cs="Times New Roman"/>
          <w:sz w:val="24"/>
          <w:szCs w:val="24"/>
        </w:rPr>
        <w:t xml:space="preserve"> për të cilin do të konkurojnë</w:t>
      </w:r>
      <w:r w:rsidRPr="009F37C9">
        <w:rPr>
          <w:rFonts w:ascii="Times New Roman" w:hAnsi="Times New Roman" w:cs="Times New Roman"/>
          <w:sz w:val="24"/>
          <w:szCs w:val="24"/>
        </w:rPr>
        <w:t>:</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Njohuritë për Kushtetutën e Republikës së Shqipërisë;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nr.139/2015, date 17.12.2015 “Per veteqeverisjen vendore”</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nr.152/2013 “</w:t>
      </w:r>
      <w:r w:rsidR="00682594" w:rsidRPr="009F37C9">
        <w:rPr>
          <w:rFonts w:ascii="Times New Roman" w:hAnsi="Times New Roman" w:cs="Times New Roman"/>
          <w:sz w:val="24"/>
          <w:szCs w:val="24"/>
        </w:rPr>
        <w:t>Për nëpunësin civil”(i ndr</w:t>
      </w:r>
      <w:r w:rsidR="002E379D">
        <w:rPr>
          <w:rFonts w:ascii="Times New Roman" w:hAnsi="Times New Roman" w:cs="Times New Roman"/>
          <w:sz w:val="24"/>
          <w:szCs w:val="24"/>
        </w:rPr>
        <w:t>y</w:t>
      </w:r>
      <w:r w:rsidR="00682594" w:rsidRPr="009F37C9">
        <w:rPr>
          <w:rFonts w:ascii="Times New Roman" w:hAnsi="Times New Roman" w:cs="Times New Roman"/>
          <w:sz w:val="24"/>
          <w:szCs w:val="24"/>
        </w:rPr>
        <w:t>shuar</w:t>
      </w:r>
      <w:r w:rsidRPr="009F37C9">
        <w:rPr>
          <w:rFonts w:ascii="Times New Roman" w:hAnsi="Times New Roman" w:cs="Times New Roman"/>
          <w:sz w:val="24"/>
          <w:szCs w:val="24"/>
        </w:rPr>
        <w:t xml:space="preserve">);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nr.9131, datë 08.09.2003 “Për rregullat e etikës në administratën publike;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Kodin e Proçedurave Administrative;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nr.119/2014 “Për të drejtën e informimit”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9367,date 07.04.2005</w:t>
      </w:r>
      <w:r w:rsidR="00FC6F06" w:rsidRPr="009F37C9">
        <w:rPr>
          <w:rFonts w:ascii="Times New Roman" w:hAnsi="Times New Roman" w:cs="Times New Roman"/>
          <w:sz w:val="24"/>
          <w:szCs w:val="24"/>
        </w:rPr>
        <w:t xml:space="preserve"> </w:t>
      </w:r>
      <w:r w:rsidRPr="009F37C9">
        <w:rPr>
          <w:rFonts w:ascii="Times New Roman" w:hAnsi="Times New Roman" w:cs="Times New Roman"/>
          <w:sz w:val="24"/>
          <w:szCs w:val="24"/>
        </w:rPr>
        <w:t>”Për parandalimin e konfliktit interesit( i ndryshuar);</w:t>
      </w:r>
    </w:p>
    <w:p w:rsidR="000D6DCC" w:rsidRPr="009F37C9" w:rsidRDefault="002065CD"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-Ligji nr.138/2015, </w:t>
      </w:r>
      <w:r w:rsidR="000D6DCC" w:rsidRPr="009F37C9">
        <w:rPr>
          <w:rFonts w:ascii="Times New Roman" w:hAnsi="Times New Roman" w:cs="Times New Roman"/>
          <w:sz w:val="24"/>
          <w:szCs w:val="24"/>
        </w:rPr>
        <w:t>date 17.12.2015 “Për garantimin e integritetit të personave që zgjidhen, emërohen ose ushtrojne funksione publike”</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Rregulloren e Brendshme të Bashkisë .</w:t>
      </w:r>
    </w:p>
    <w:p w:rsidR="00FD3E13" w:rsidRPr="003B1175" w:rsidRDefault="003B1175" w:rsidP="003B1175">
      <w:pPr>
        <w:pStyle w:val="ListParagraph"/>
        <w:autoSpaceDE w:val="0"/>
        <w:autoSpaceDN w:val="0"/>
        <w:adjustRightInd w:val="0"/>
        <w:spacing w:after="0"/>
        <w:ind w:left="0"/>
        <w:jc w:val="both"/>
        <w:rPr>
          <w:rFonts w:ascii="Times New Roman" w:hAnsi="Times New Roman" w:cs="Times New Roman"/>
          <w:b/>
          <w:bCs/>
          <w:i/>
          <w:sz w:val="24"/>
          <w:szCs w:val="24"/>
          <w:u w:val="single"/>
        </w:rPr>
      </w:pPr>
      <w:r>
        <w:rPr>
          <w:rFonts w:ascii="Times New Roman" w:hAnsi="Times New Roman"/>
          <w:b/>
          <w:i/>
          <w:sz w:val="24"/>
          <w:szCs w:val="24"/>
          <w:u w:val="single"/>
        </w:rPr>
        <w:t xml:space="preserve">  </w:t>
      </w:r>
      <w:r w:rsidRPr="003B1175">
        <w:rPr>
          <w:rFonts w:ascii="Times New Roman" w:eastAsia="Calibri" w:hAnsi="Times New Roman" w:cs="Times New Roman"/>
          <w:b/>
          <w:i/>
          <w:sz w:val="24"/>
          <w:szCs w:val="24"/>
          <w:u w:val="single"/>
        </w:rPr>
        <w:t>Specialist për  performancën, statistika dhe koordinator i së drejtës së informimit</w:t>
      </w:r>
      <w:r w:rsidRPr="003B1175">
        <w:rPr>
          <w:rFonts w:ascii="Times New Roman" w:hAnsi="Times New Roman" w:cs="Times New Roman"/>
          <w:b/>
          <w:i/>
          <w:sz w:val="24"/>
          <w:szCs w:val="24"/>
          <w:u w:val="single"/>
        </w:rPr>
        <w:t xml:space="preserve">, </w:t>
      </w:r>
    </w:p>
    <w:p w:rsidR="00651704" w:rsidRPr="00651704" w:rsidRDefault="001C18A8" w:rsidP="00651704">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rPr>
        <w:t xml:space="preserve">Njohuritë mbi ligjin nr.10273, datë 29.04.2010, “Për dokumentin elektronik”, i ndryshuar; </w:t>
      </w:r>
    </w:p>
    <w:p w:rsidR="001C18A8" w:rsidRPr="00651704" w:rsidRDefault="001C18A8" w:rsidP="00651704">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rPr>
        <w:t>Njohuri</w:t>
      </w:r>
      <w:r w:rsidR="00577E20">
        <w:rPr>
          <w:rFonts w:ascii="Times New Roman" w:hAnsi="Times New Roman" w:cs="Times New Roman"/>
          <w:sz w:val="24"/>
          <w:szCs w:val="24"/>
        </w:rPr>
        <w:t>të mbi ligjin nr.</w:t>
      </w:r>
      <w:r w:rsidRPr="00651704">
        <w:rPr>
          <w:rFonts w:ascii="Times New Roman" w:hAnsi="Times New Roman" w:cs="Times New Roman"/>
          <w:sz w:val="24"/>
          <w:szCs w:val="24"/>
        </w:rPr>
        <w:t xml:space="preserve">9918, datë 19.05.2008 “Për komunikimet elektronike në Republikën e Shqipërisë”, i ndryshuar; </w:t>
      </w:r>
    </w:p>
    <w:p w:rsidR="00932FB4" w:rsidRPr="00A3247E" w:rsidRDefault="00577E20" w:rsidP="00651704">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Pr>
          <w:rFonts w:ascii="Times New Roman" w:hAnsi="Times New Roman" w:cs="Times New Roman"/>
          <w:sz w:val="24"/>
          <w:szCs w:val="24"/>
          <w:shd w:val="clear" w:color="auto" w:fill="FFFFFF"/>
        </w:rPr>
        <w:t>Ligj Nr.</w:t>
      </w:r>
      <w:r w:rsidR="001C18A8" w:rsidRPr="00651704">
        <w:rPr>
          <w:rFonts w:ascii="Times New Roman" w:hAnsi="Times New Roman" w:cs="Times New Roman"/>
          <w:sz w:val="24"/>
          <w:szCs w:val="24"/>
          <w:shd w:val="clear" w:color="auto" w:fill="FFFFFF"/>
        </w:rPr>
        <w:t>119/2014 “Për të drejtën e informimit”;</w:t>
      </w:r>
    </w:p>
    <w:p w:rsidR="00A3247E" w:rsidRPr="008676B2" w:rsidRDefault="00A3247E" w:rsidP="00A3247E">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nr.9887, datë 10.03.2008 “Për mbrojtjen e të dhënave personale”;</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MËNYRA E VLERËSIMIT TË KANDIDATËVE</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 do të</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lidhje me dokumentacionin e dorëzuar:</w:t>
      </w:r>
    </w:p>
    <w:p w:rsidR="004E3EFF" w:rsidRPr="00E53EF9" w:rsidRDefault="004E3EFF" w:rsidP="00435ADB">
      <w:pPr>
        <w:spacing w:line="360" w:lineRule="auto"/>
        <w:jc w:val="both"/>
        <w:rPr>
          <w:rFonts w:ascii="Times New Roman" w:hAnsi="Times New Roman" w:cs="Times New Roman"/>
          <w:sz w:val="24"/>
          <w:szCs w:val="24"/>
        </w:rPr>
      </w:pPr>
      <w:r w:rsidRPr="00E53EF9">
        <w:rPr>
          <w:rFonts w:ascii="Times New Roman" w:hAnsi="Times New Roman" w:cs="Times New Roman"/>
          <w:sz w:val="24"/>
          <w:szCs w:val="24"/>
        </w:rPr>
        <w:t>Kandidatët do të</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vlerësohen</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pervojen, trajnimet</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apo</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kualifikimet e lidhura me fushën, si</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dhe</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çertifikimin</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pozitiv. Totali</w:t>
      </w:r>
      <w:r w:rsidR="00B32E9D">
        <w:rPr>
          <w:rFonts w:ascii="Times New Roman" w:hAnsi="Times New Roman" w:cs="Times New Roman"/>
          <w:sz w:val="24"/>
          <w:szCs w:val="24"/>
        </w:rPr>
        <w:t xml:space="preserve"> </w:t>
      </w:r>
      <w:r w:rsidR="00435ADB">
        <w:rPr>
          <w:rFonts w:ascii="Times New Roman" w:hAnsi="Times New Roman" w:cs="Times New Roman"/>
          <w:sz w:val="24"/>
          <w:szCs w:val="24"/>
        </w:rPr>
        <w:t>i</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pikëve</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vlerësim</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është 40 pikë.</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gjatë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intervistës</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së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strukturuar me gojë do të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Njohuritë, aftësitë, kompetencën</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në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lidhje me përshkrimin e pozicionit</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punës;</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Eksperiencën e tyre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mëparshme;</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Motivimin, aspiratat</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dhe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karrierën.</w:t>
      </w:r>
    </w:p>
    <w:p w:rsidR="004E3EFF" w:rsidRDefault="004E3EFF" w:rsidP="004E3EFF">
      <w:pPr>
        <w:jc w:val="both"/>
        <w:rPr>
          <w:rFonts w:ascii="Times New Roman" w:hAnsi="Times New Roman" w:cs="Times New Roman"/>
          <w:sz w:val="24"/>
          <w:szCs w:val="24"/>
        </w:rPr>
      </w:pPr>
      <w:r w:rsidRPr="00E53EF9">
        <w:rPr>
          <w:rFonts w:ascii="Times New Roman" w:hAnsi="Times New Roman" w:cs="Times New Roman"/>
          <w:sz w:val="24"/>
          <w:szCs w:val="24"/>
        </w:rPr>
        <w:t>Totali</w:t>
      </w:r>
      <w:r w:rsidR="00383FCD">
        <w:rPr>
          <w:rFonts w:ascii="Times New Roman" w:hAnsi="Times New Roman" w:cs="Times New Roman"/>
          <w:sz w:val="24"/>
          <w:szCs w:val="24"/>
        </w:rPr>
        <w:t xml:space="preserve"> </w:t>
      </w:r>
      <w:r w:rsidR="00087CBB">
        <w:rPr>
          <w:rFonts w:ascii="Times New Roman" w:hAnsi="Times New Roman" w:cs="Times New Roman"/>
          <w:sz w:val="24"/>
          <w:szCs w:val="24"/>
        </w:rPr>
        <w:t>i</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pikëve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vlerësim</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është 60 pikë.</w:t>
      </w:r>
    </w:p>
    <w:p w:rsidR="00DA400B" w:rsidRPr="00E53EF9" w:rsidRDefault="00DA400B" w:rsidP="00C10E38">
      <w:pPr>
        <w:spacing w:line="276" w:lineRule="auto"/>
        <w:jc w:val="both"/>
        <w:rPr>
          <w:rFonts w:ascii="Times New Roman" w:hAnsi="Times New Roman" w:cs="Times New Roman"/>
          <w:sz w:val="24"/>
          <w:szCs w:val="24"/>
        </w:rPr>
      </w:pPr>
      <w:r>
        <w:rPr>
          <w:rFonts w:ascii="Helvetica" w:hAnsi="Helvetica"/>
          <w:color w:val="000000"/>
          <w:sz w:val="25"/>
          <w:szCs w:val="25"/>
          <w:shd w:val="clear" w:color="auto" w:fill="FFFFFF"/>
        </w:rPr>
        <w:t>Më shumë detaje në lidhje me vlerësimin me pikë, metodologjinë e shpërndarjes së pikëve, mënyrën e llogaritjes së rezultatit përfundimtar i</w:t>
      </w:r>
      <w:r w:rsidR="00577E20">
        <w:rPr>
          <w:rFonts w:ascii="Helvetica" w:hAnsi="Helvetica"/>
          <w:color w:val="000000"/>
          <w:sz w:val="25"/>
          <w:szCs w:val="25"/>
          <w:shd w:val="clear" w:color="auto" w:fill="FFFFFF"/>
        </w:rPr>
        <w:t xml:space="preserve"> gjeni në Udhëzimin nr. 2, datë </w:t>
      </w:r>
      <w:r>
        <w:rPr>
          <w:rFonts w:ascii="Helvetica" w:hAnsi="Helvetica"/>
          <w:color w:val="000000"/>
          <w:sz w:val="25"/>
          <w:szCs w:val="25"/>
          <w:shd w:val="clear" w:color="auto" w:fill="FFFFFF"/>
        </w:rPr>
        <w:t>27.03.2015, të Departamentit të Administratës Publike “</w:t>
      </w:r>
      <w:r w:rsidR="00EB69E5">
        <w:rPr>
          <w:rFonts w:ascii="Helvetica" w:hAnsi="Helvetica"/>
          <w:color w:val="000000"/>
          <w:sz w:val="25"/>
          <w:szCs w:val="25"/>
          <w:shd w:val="clear" w:color="auto" w:fill="FFFFFF"/>
        </w:rPr>
        <w:t>www</w:t>
      </w:r>
      <w:r>
        <w:rPr>
          <w:rFonts w:ascii="Helvetica" w:hAnsi="Helvetica"/>
          <w:color w:val="000000"/>
          <w:sz w:val="25"/>
          <w:szCs w:val="25"/>
          <w:shd w:val="clear" w:color="auto" w:fill="FFFFFF"/>
        </w:rPr>
        <w:t>.dap.gov.al”</w:t>
      </w:r>
      <w:r>
        <w:rPr>
          <w:rFonts w:ascii="Helvetica" w:hAnsi="Helvetica"/>
          <w:color w:val="000000"/>
          <w:sz w:val="25"/>
          <w:szCs w:val="25"/>
        </w:rPr>
        <w:br/>
      </w:r>
      <w:hyperlink r:id="rId9" w:history="1">
        <w:r w:rsidR="00DC6764" w:rsidRPr="001465B5">
          <w:rPr>
            <w:rStyle w:val="Hyperlink"/>
            <w:rFonts w:ascii="Helvetica" w:hAnsi="Helvetica"/>
            <w:sz w:val="25"/>
            <w:szCs w:val="25"/>
            <w:shd w:val="clear" w:color="auto" w:fill="FFFFFF"/>
          </w:rPr>
          <w:t>http://</w:t>
        </w:r>
        <w:r w:rsidR="00EB69E5">
          <w:rPr>
            <w:rStyle w:val="Hyperlink"/>
            <w:rFonts w:ascii="Helvetica" w:hAnsi="Helvetica"/>
            <w:sz w:val="25"/>
            <w:szCs w:val="25"/>
            <w:shd w:val="clear" w:color="auto" w:fill="FFFFFF"/>
          </w:rPr>
          <w:t>www</w:t>
        </w:r>
        <w:r w:rsidR="00DC6764" w:rsidRPr="001465B5">
          <w:rPr>
            <w:rStyle w:val="Hyperlink"/>
            <w:rFonts w:ascii="Helvetica" w:hAnsi="Helvetica"/>
            <w:sz w:val="25"/>
            <w:szCs w:val="25"/>
            <w:shd w:val="clear" w:color="auto" w:fill="FFFFFF"/>
          </w:rPr>
          <w:t>.dap.gov.al/legjislacioni/udhezime-manuale/54-udhezim-nr-2-date-27-03-2015</w:t>
        </w:r>
      </w:hyperlink>
      <w:r>
        <w:rPr>
          <w:rFonts w:ascii="Helvetica" w:hAnsi="Helvetica"/>
          <w:color w:val="000000"/>
          <w:sz w:val="25"/>
          <w:szCs w:val="25"/>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1.6</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DATA E DALJES SË REZULTATEVE TË KONKURIMIT DHE MËNYRA E KOMUNIKIMIT</w:t>
            </w:r>
          </w:p>
        </w:tc>
      </w:tr>
    </w:tbl>
    <w:p w:rsidR="00C931D5" w:rsidRDefault="004E3EFF" w:rsidP="00C931D5">
      <w:pPr>
        <w:shd w:val="clear" w:color="auto" w:fill="FFFFFF"/>
        <w:spacing w:line="240" w:lineRule="auto"/>
        <w:ind w:left="450"/>
        <w:jc w:val="both"/>
        <w:rPr>
          <w:rFonts w:ascii="Times New Roman" w:hAnsi="Times New Roman"/>
          <w:color w:val="000000" w:themeColor="text1"/>
          <w:sz w:val="24"/>
          <w:szCs w:val="24"/>
        </w:rPr>
      </w:pPr>
      <w:r w:rsidRPr="00E53EF9">
        <w:rPr>
          <w:rFonts w:ascii="Times New Roman" w:hAnsi="Times New Roman" w:cs="Times New Roman"/>
          <w:sz w:val="24"/>
          <w:szCs w:val="24"/>
        </w:rPr>
        <w:lastRenderedPageBreak/>
        <w:t>Në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përfundim</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vlerësimit</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kandidatëve, informacioni</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E62A2C">
        <w:rPr>
          <w:rFonts w:ascii="Times New Roman" w:hAnsi="Times New Roman" w:cs="Times New Roman"/>
          <w:sz w:val="24"/>
          <w:szCs w:val="24"/>
        </w:rPr>
        <w:t xml:space="preserve"> fituesin do t</w:t>
      </w:r>
      <w:r w:rsidR="005A03F1">
        <w:rPr>
          <w:rFonts w:ascii="Times New Roman" w:hAnsi="Times New Roman" w:cs="Times New Roman"/>
          <w:sz w:val="24"/>
          <w:szCs w:val="24"/>
        </w:rPr>
        <w: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shpallet</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në</w:t>
      </w:r>
      <w:r w:rsidR="00063FE8">
        <w:rPr>
          <w:rFonts w:ascii="Times New Roman" w:hAnsi="Times New Roman" w:cs="Times New Roman"/>
          <w:sz w:val="24"/>
          <w:szCs w:val="24"/>
        </w:rPr>
        <w:t xml:space="preserve"> </w:t>
      </w:r>
      <w:r w:rsidR="00D42F63">
        <w:rPr>
          <w:rFonts w:ascii="Times New Roman" w:hAnsi="Times New Roman" w:cs="Times New Roman"/>
          <w:sz w:val="32"/>
          <w:szCs w:val="32"/>
          <w:shd w:val="clear" w:color="auto" w:fill="FFFF00"/>
        </w:rPr>
        <w:t>20.11</w:t>
      </w:r>
      <w:r w:rsidR="00BB1B94" w:rsidRPr="00BB1B94">
        <w:rPr>
          <w:rFonts w:ascii="Times New Roman" w:hAnsi="Times New Roman" w:cs="Times New Roman"/>
          <w:sz w:val="32"/>
          <w:szCs w:val="32"/>
          <w:shd w:val="clear" w:color="auto" w:fill="FFFF00"/>
        </w:rPr>
        <w:t>.2025</w:t>
      </w:r>
      <w:r w:rsidR="00C931D5">
        <w:rPr>
          <w:rFonts w:ascii="Times New Roman" w:hAnsi="Times New Roman"/>
          <w:color w:val="000000" w:themeColor="text1"/>
          <w:sz w:val="24"/>
          <w:szCs w:val="24"/>
        </w:rPr>
        <w:t>. Të gjithë</w:t>
      </w:r>
      <w:r w:rsidR="00C931D5" w:rsidRPr="0058749E">
        <w:rPr>
          <w:rFonts w:ascii="Times New Roman" w:hAnsi="Times New Roman"/>
          <w:color w:val="000000" w:themeColor="text1"/>
          <w:sz w:val="24"/>
          <w:szCs w:val="24"/>
        </w:rPr>
        <w:t xml:space="preserve"> kandidatët</w:t>
      </w:r>
      <w:r w:rsidR="00C931D5">
        <w:rPr>
          <w:rFonts w:ascii="Times New Roman" w:hAnsi="Times New Roman"/>
          <w:color w:val="000000" w:themeColor="text1"/>
          <w:sz w:val="24"/>
          <w:szCs w:val="24"/>
        </w:rPr>
        <w:t xml:space="preserve"> pjesmarrës  në këtë proçedurë</w:t>
      </w:r>
      <w:r w:rsidR="00C931D5" w:rsidRPr="0058749E">
        <w:rPr>
          <w:rFonts w:ascii="Times New Roman" w:hAnsi="Times New Roman"/>
          <w:color w:val="000000" w:themeColor="text1"/>
          <w:sz w:val="24"/>
          <w:szCs w:val="24"/>
        </w:rPr>
        <w:t xml:space="preserve">  do të  njof</w:t>
      </w:r>
      <w:r w:rsidR="00C931D5">
        <w:rPr>
          <w:rFonts w:ascii="Times New Roman" w:hAnsi="Times New Roman"/>
          <w:color w:val="000000" w:themeColor="text1"/>
          <w:sz w:val="24"/>
          <w:szCs w:val="24"/>
        </w:rPr>
        <w:t xml:space="preserve">tohen  individualisht  në mënyrë  elektronike, për  </w:t>
      </w:r>
      <w:r w:rsidR="00C931D5" w:rsidRPr="0058749E">
        <w:rPr>
          <w:rFonts w:ascii="Times New Roman" w:hAnsi="Times New Roman"/>
          <w:color w:val="000000" w:themeColor="text1"/>
          <w:sz w:val="24"/>
          <w:szCs w:val="24"/>
        </w:rPr>
        <w:t>rezultatet (nëpërmjet  a</w:t>
      </w:r>
      <w:r w:rsidR="00C931D5">
        <w:rPr>
          <w:rFonts w:ascii="Times New Roman" w:hAnsi="Times New Roman"/>
          <w:color w:val="000000" w:themeColor="text1"/>
          <w:sz w:val="24"/>
          <w:szCs w:val="24"/>
        </w:rPr>
        <w:t>dresës së e-malit).</w:t>
      </w: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E53EF9"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color w:val="C00000"/>
                <w:sz w:val="24"/>
                <w:szCs w:val="24"/>
              </w:rPr>
              <w:t>PRANIMI NË SHËRBIMIN CIVIL NË KATEGORINË EKZEKUTIVE</w:t>
            </w:r>
          </w:p>
        </w:tc>
      </w:tr>
    </w:tbl>
    <w:p w:rsidR="00537B1C" w:rsidRPr="00074D2C" w:rsidRDefault="00537B1C" w:rsidP="00074D2C">
      <w:pPr>
        <w:shd w:val="clear" w:color="auto" w:fill="FFFF99"/>
        <w:spacing w:after="0" w:line="240" w:lineRule="auto"/>
        <w:jc w:val="both"/>
        <w:rPr>
          <w:rFonts w:ascii="Helvetica" w:eastAsia="Times New Roman" w:hAnsi="Helvetica" w:cs="Times New Roman"/>
          <w:color w:val="FF0000"/>
          <w:sz w:val="25"/>
          <w:szCs w:val="25"/>
        </w:rPr>
      </w:pPr>
      <w:r w:rsidRPr="00537B1C">
        <w:rPr>
          <w:rFonts w:ascii="Helvetica" w:eastAsia="Times New Roman" w:hAnsi="Helvetica" w:cs="Times New Roman"/>
          <w:color w:val="FF0000"/>
          <w:sz w:val="25"/>
          <w:szCs w:val="25"/>
        </w:rPr>
        <w:br/>
        <w:t xml:space="preserve">   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 </w:t>
      </w:r>
      <w:r w:rsidR="00F51F26">
        <w:rPr>
          <w:rFonts w:ascii="Helvetica" w:eastAsia="Times New Roman" w:hAnsi="Helvetica" w:cs="Times New Roman"/>
          <w:color w:val="FF0000"/>
          <w:sz w:val="25"/>
          <w:szCs w:val="25"/>
        </w:rPr>
        <w:t>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Bashkis</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Gramsh, Portalin e Sh</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rbimit Komb</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tar 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Pun</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simit dhe stend</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n e Njoftimeve n</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ambientet e jashtme 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Bashkis</w:t>
      </w:r>
      <w:r w:rsidR="00FC5CAF">
        <w:rPr>
          <w:rFonts w:ascii="Helvetica" w:eastAsia="Times New Roman" w:hAnsi="Helvetica" w:cs="Times New Roman"/>
          <w:color w:val="FF0000"/>
          <w:sz w:val="25"/>
          <w:szCs w:val="25"/>
        </w:rPr>
        <w:t>ë</w:t>
      </w:r>
      <w:r>
        <w:rPr>
          <w:rFonts w:ascii="Helvetica" w:eastAsia="Times New Roman" w:hAnsi="Helvetica" w:cs="Times New Roman"/>
          <w:color w:val="FF0000"/>
          <w:sz w:val="25"/>
          <w:szCs w:val="25"/>
        </w:rPr>
        <w:t>, duke filluar nga data </w:t>
      </w:r>
      <w:r w:rsidR="00D42F63">
        <w:rPr>
          <w:rFonts w:ascii="Helvetica" w:eastAsia="Times New Roman" w:hAnsi="Helvetica" w:cs="Times New Roman"/>
          <w:sz w:val="25"/>
          <w:szCs w:val="25"/>
        </w:rPr>
        <w:t>21.11</w:t>
      </w:r>
      <w:r w:rsidR="00BB1B94">
        <w:rPr>
          <w:rFonts w:ascii="Helvetica" w:eastAsia="Times New Roman" w:hAnsi="Helvetica" w:cs="Times New Roman"/>
          <w:sz w:val="25"/>
          <w:szCs w:val="25"/>
        </w:rPr>
        <w:t>.2025</w:t>
      </w:r>
      <w:r w:rsidR="00003B5B" w:rsidRPr="00537B1C">
        <w:rPr>
          <w:rFonts w:ascii="Helvetica" w:eastAsia="Times New Roman" w:hAnsi="Helvetica" w:cs="Times New Roman"/>
          <w:sz w:val="25"/>
          <w:szCs w:val="25"/>
        </w:rPr>
        <w:t> </w:t>
      </w:r>
      <w:r w:rsidRPr="00537B1C">
        <w:rPr>
          <w:rFonts w:ascii="Helvetica" w:eastAsia="Times New Roman" w:hAnsi="Helvetica" w:cs="Times New Roman"/>
          <w:sz w:val="25"/>
          <w:szCs w:val="25"/>
        </w:rPr>
        <w:br/>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KUSHTET QË DUHET TË PLOTËSOJË KANDIDATI NË PROCEDURËN E PRANIMIT NË SHËRBIMIN CIVIL DHE KRITERET E VEÇANTA</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sz w:val="24"/>
          <w:szCs w:val="24"/>
        </w:rPr>
        <w:t>Për</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E0263F">
        <w:rPr>
          <w:rFonts w:ascii="Times New Roman" w:hAnsi="Times New Roman" w:cs="Times New Roman"/>
          <w:sz w:val="24"/>
          <w:szCs w:val="24"/>
        </w:rPr>
        <w:t xml:space="preserve"> procedure </w:t>
      </w:r>
      <w:r w:rsidRPr="00E53EF9">
        <w:rPr>
          <w:rFonts w:ascii="Times New Roman" w:hAnsi="Times New Roman" w:cs="Times New Roman"/>
          <w:sz w:val="24"/>
          <w:szCs w:val="24"/>
        </w:rPr>
        <w:t>kanë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drejtë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aplikojnë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gjithë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kandidatët</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jashtë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sistemit</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shërbimit civil, që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plotësojnë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kërkesat e përgjithshme</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sipas</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nenit 21, 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ligjit 152/2013 “Për</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 xml:space="preserve">nëpunësin civil” </w:t>
      </w:r>
      <w:r w:rsidR="00E0263F">
        <w:rPr>
          <w:rFonts w:ascii="Times New Roman" w:hAnsi="Times New Roman" w:cs="Times New Roman"/>
          <w:sz w:val="24"/>
          <w:szCs w:val="24"/>
        </w:rPr>
        <w:t xml:space="preserve">(I </w:t>
      </w:r>
      <w:r w:rsidRPr="00E53EF9">
        <w:rPr>
          <w:rFonts w:ascii="Times New Roman" w:hAnsi="Times New Roman" w:cs="Times New Roman"/>
          <w:sz w:val="24"/>
          <w:szCs w:val="24"/>
        </w:rPr>
        <w:t>ndryshuar</w:t>
      </w:r>
      <w:r w:rsidR="00E0263F">
        <w:rPr>
          <w:rFonts w:ascii="Times New Roman" w:hAnsi="Times New Roman" w:cs="Times New Roman"/>
          <w:sz w:val="24"/>
          <w:szCs w:val="24"/>
        </w:rPr>
        <w:t>)</w:t>
      </w:r>
      <w:r w:rsidRPr="00E53EF9">
        <w:rPr>
          <w:rFonts w:ascii="Times New Roman" w:hAnsi="Times New Roman" w:cs="Times New Roman"/>
          <w:sz w:val="24"/>
          <w:szCs w:val="24"/>
        </w:rPr>
        <w:t>.</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Kushtet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që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plotësojë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kandidati</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procedurën e pranimit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2C204F">
        <w:rPr>
          <w:rFonts w:ascii="Times New Roman" w:hAnsi="Times New Roman" w:cs="Times New Roman"/>
          <w:b/>
          <w:sz w:val="24"/>
          <w:szCs w:val="24"/>
        </w:rPr>
        <w:t xml:space="preserve"> </w:t>
      </w:r>
      <w:r w:rsidRPr="00E53EF9">
        <w:rPr>
          <w:rFonts w:ascii="Times New Roman" w:hAnsi="Times New Roman" w:cs="Times New Roman"/>
          <w:b/>
          <w:sz w:val="24"/>
          <w:szCs w:val="24"/>
        </w:rPr>
        <w:t xml:space="preserve">shërbimin civil janë: </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jet</w:t>
      </w:r>
      <w:r w:rsidR="00FC5CAF">
        <w:rPr>
          <w:rFonts w:ascii="Times New Roman" w:hAnsi="Times New Roman" w:cs="Times New Roman"/>
          <w:sz w:val="24"/>
          <w:szCs w:val="24"/>
        </w:rPr>
        <w:t>ë</w:t>
      </w:r>
      <w:r>
        <w:rPr>
          <w:rFonts w:ascii="Times New Roman" w:hAnsi="Times New Roman" w:cs="Times New Roman"/>
          <w:sz w:val="24"/>
          <w:szCs w:val="24"/>
        </w:rPr>
        <w:t xml:space="preserve"> shtetas shqip</w:t>
      </w:r>
      <w:r w:rsidR="00FC5CAF">
        <w:rPr>
          <w:rFonts w:ascii="Times New Roman" w:hAnsi="Times New Roman" w:cs="Times New Roman"/>
          <w:sz w:val="24"/>
          <w:szCs w:val="24"/>
        </w:rPr>
        <w:t>ë</w:t>
      </w:r>
      <w:r>
        <w:rPr>
          <w:rFonts w:ascii="Times New Roman" w:hAnsi="Times New Roman" w:cs="Times New Roman"/>
          <w:sz w:val="24"/>
          <w:szCs w:val="24"/>
        </w:rPr>
        <w:t>tar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ket</w:t>
      </w:r>
      <w:r w:rsidR="00FC5CAF">
        <w:rPr>
          <w:rFonts w:ascii="Times New Roman" w:hAnsi="Times New Roman" w:cs="Times New Roman"/>
          <w:sz w:val="24"/>
          <w:szCs w:val="24"/>
        </w:rPr>
        <w:t>ë</w:t>
      </w:r>
      <w:r>
        <w:rPr>
          <w:rFonts w:ascii="Times New Roman" w:hAnsi="Times New Roman" w:cs="Times New Roman"/>
          <w:sz w:val="24"/>
          <w:szCs w:val="24"/>
        </w:rPr>
        <w:t xml:space="preserve"> zot</w:t>
      </w:r>
      <w:r w:rsidR="00FC5CAF">
        <w:rPr>
          <w:rFonts w:ascii="Times New Roman" w:hAnsi="Times New Roman" w:cs="Times New Roman"/>
          <w:sz w:val="24"/>
          <w:szCs w:val="24"/>
        </w:rPr>
        <w:t>ë</w:t>
      </w:r>
      <w:r>
        <w:rPr>
          <w:rFonts w:ascii="Times New Roman" w:hAnsi="Times New Roman" w:cs="Times New Roman"/>
          <w:sz w:val="24"/>
          <w:szCs w:val="24"/>
        </w:rPr>
        <w:t>si t</w:t>
      </w:r>
      <w:r w:rsidR="00FC5CAF">
        <w:rPr>
          <w:rFonts w:ascii="Times New Roman" w:hAnsi="Times New Roman" w:cs="Times New Roman"/>
          <w:sz w:val="24"/>
          <w:szCs w:val="24"/>
        </w:rPr>
        <w:t>ë</w:t>
      </w:r>
      <w:r>
        <w:rPr>
          <w:rFonts w:ascii="Times New Roman" w:hAnsi="Times New Roman" w:cs="Times New Roman"/>
          <w:sz w:val="24"/>
          <w:szCs w:val="24"/>
        </w:rPr>
        <w:t xml:space="preserve"> plot</w:t>
      </w:r>
      <w:r w:rsidR="00FC5CAF">
        <w:rPr>
          <w:rFonts w:ascii="Times New Roman" w:hAnsi="Times New Roman" w:cs="Times New Roman"/>
          <w:sz w:val="24"/>
          <w:szCs w:val="24"/>
        </w:rPr>
        <w:t>ë</w:t>
      </w:r>
      <w:r>
        <w:rPr>
          <w:rFonts w:ascii="Times New Roman" w:hAnsi="Times New Roman" w:cs="Times New Roman"/>
          <w:sz w:val="24"/>
          <w:szCs w:val="24"/>
        </w:rPr>
        <w:t xml:space="preserve"> p</w:t>
      </w:r>
      <w:r w:rsidR="00FC5CAF">
        <w:rPr>
          <w:rFonts w:ascii="Times New Roman" w:hAnsi="Times New Roman" w:cs="Times New Roman"/>
          <w:sz w:val="24"/>
          <w:szCs w:val="24"/>
        </w:rPr>
        <w:t>ë</w:t>
      </w:r>
      <w:r>
        <w:rPr>
          <w:rFonts w:ascii="Times New Roman" w:hAnsi="Times New Roman" w:cs="Times New Roman"/>
          <w:sz w:val="24"/>
          <w:szCs w:val="24"/>
        </w:rPr>
        <w:t>r t</w:t>
      </w:r>
      <w:r w:rsidR="00FC5CAF">
        <w:rPr>
          <w:rFonts w:ascii="Times New Roman" w:hAnsi="Times New Roman" w:cs="Times New Roman"/>
          <w:sz w:val="24"/>
          <w:szCs w:val="24"/>
        </w:rPr>
        <w:t>ë</w:t>
      </w:r>
      <w:r>
        <w:rPr>
          <w:rFonts w:ascii="Times New Roman" w:hAnsi="Times New Roman" w:cs="Times New Roman"/>
          <w:sz w:val="24"/>
          <w:szCs w:val="24"/>
        </w:rPr>
        <w:t xml:space="preserve"> vepruar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zot</w:t>
      </w:r>
      <w:r w:rsidR="00FC5CAF">
        <w:rPr>
          <w:rFonts w:ascii="Times New Roman" w:hAnsi="Times New Roman" w:cs="Times New Roman"/>
          <w:sz w:val="24"/>
          <w:szCs w:val="24"/>
        </w:rPr>
        <w:t>ë</w:t>
      </w:r>
      <w:r>
        <w:rPr>
          <w:rFonts w:ascii="Times New Roman" w:hAnsi="Times New Roman" w:cs="Times New Roman"/>
          <w:sz w:val="24"/>
          <w:szCs w:val="24"/>
        </w:rPr>
        <w:t>roj</w:t>
      </w:r>
      <w:r w:rsidR="00FC5CAF">
        <w:rPr>
          <w:rFonts w:ascii="Times New Roman" w:hAnsi="Times New Roman" w:cs="Times New Roman"/>
          <w:sz w:val="24"/>
          <w:szCs w:val="24"/>
        </w:rPr>
        <w:t>ë</w:t>
      </w:r>
      <w:r>
        <w:rPr>
          <w:rFonts w:ascii="Times New Roman" w:hAnsi="Times New Roman" w:cs="Times New Roman"/>
          <w:sz w:val="24"/>
          <w:szCs w:val="24"/>
        </w:rPr>
        <w:t xml:space="preserve"> gjuh</w:t>
      </w:r>
      <w:r w:rsidR="00FC5CAF">
        <w:rPr>
          <w:rFonts w:ascii="Times New Roman" w:hAnsi="Times New Roman" w:cs="Times New Roman"/>
          <w:sz w:val="24"/>
          <w:szCs w:val="24"/>
        </w:rPr>
        <w:t>ë</w:t>
      </w:r>
      <w:r>
        <w:rPr>
          <w:rFonts w:ascii="Times New Roman" w:hAnsi="Times New Roman" w:cs="Times New Roman"/>
          <w:sz w:val="24"/>
          <w:szCs w:val="24"/>
        </w:rPr>
        <w:t>n shqipe, t</w:t>
      </w:r>
      <w:r w:rsidR="00FC5CAF">
        <w:rPr>
          <w:rFonts w:ascii="Times New Roman" w:hAnsi="Times New Roman" w:cs="Times New Roman"/>
          <w:sz w:val="24"/>
          <w:szCs w:val="24"/>
        </w:rPr>
        <w:t>ë</w:t>
      </w:r>
      <w:r>
        <w:rPr>
          <w:rFonts w:ascii="Times New Roman" w:hAnsi="Times New Roman" w:cs="Times New Roman"/>
          <w:sz w:val="24"/>
          <w:szCs w:val="24"/>
        </w:rPr>
        <w:t xml:space="preserve"> shkruar dhe t</w:t>
      </w:r>
      <w:r w:rsidR="00FC5CAF">
        <w:rPr>
          <w:rFonts w:ascii="Times New Roman" w:hAnsi="Times New Roman" w:cs="Times New Roman"/>
          <w:sz w:val="24"/>
          <w:szCs w:val="24"/>
        </w:rPr>
        <w:t>ë</w:t>
      </w:r>
      <w:r>
        <w:rPr>
          <w:rFonts w:ascii="Times New Roman" w:hAnsi="Times New Roman" w:cs="Times New Roman"/>
          <w:sz w:val="24"/>
          <w:szCs w:val="24"/>
        </w:rPr>
        <w:t xml:space="preserve"> folur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jet</w:t>
      </w:r>
      <w:r w:rsidR="00FC5CAF">
        <w:rPr>
          <w:rFonts w:ascii="Times New Roman" w:hAnsi="Times New Roman" w:cs="Times New Roman"/>
          <w:sz w:val="24"/>
          <w:szCs w:val="24"/>
        </w:rPr>
        <w:t>ë</w:t>
      </w:r>
      <w:r>
        <w:rPr>
          <w:rFonts w:ascii="Times New Roman" w:hAnsi="Times New Roman" w:cs="Times New Roman"/>
          <w:sz w:val="24"/>
          <w:szCs w:val="24"/>
        </w:rPr>
        <w:t xml:space="preserve"> n</w:t>
      </w:r>
      <w:r w:rsidR="00FC5CAF">
        <w:rPr>
          <w:rFonts w:ascii="Times New Roman" w:hAnsi="Times New Roman" w:cs="Times New Roman"/>
          <w:sz w:val="24"/>
          <w:szCs w:val="24"/>
        </w:rPr>
        <w:t>ë</w:t>
      </w:r>
      <w:r>
        <w:rPr>
          <w:rFonts w:ascii="Times New Roman" w:hAnsi="Times New Roman" w:cs="Times New Roman"/>
          <w:sz w:val="24"/>
          <w:szCs w:val="24"/>
        </w:rPr>
        <w:t xml:space="preserve"> kushte sh</w:t>
      </w:r>
      <w:r w:rsidR="00FC5CAF">
        <w:rPr>
          <w:rFonts w:ascii="Times New Roman" w:hAnsi="Times New Roman" w:cs="Times New Roman"/>
          <w:sz w:val="24"/>
          <w:szCs w:val="24"/>
        </w:rPr>
        <w:t>ë</w:t>
      </w:r>
      <w:r>
        <w:rPr>
          <w:rFonts w:ascii="Times New Roman" w:hAnsi="Times New Roman" w:cs="Times New Roman"/>
          <w:sz w:val="24"/>
          <w:szCs w:val="24"/>
        </w:rPr>
        <w:t>ndetsore q</w:t>
      </w:r>
      <w:r w:rsidR="00FC5CAF">
        <w:rPr>
          <w:rFonts w:ascii="Times New Roman" w:hAnsi="Times New Roman" w:cs="Times New Roman"/>
          <w:sz w:val="24"/>
          <w:szCs w:val="24"/>
        </w:rPr>
        <w:t>ë</w:t>
      </w:r>
      <w:r>
        <w:rPr>
          <w:rFonts w:ascii="Times New Roman" w:hAnsi="Times New Roman" w:cs="Times New Roman"/>
          <w:sz w:val="24"/>
          <w:szCs w:val="24"/>
        </w:rPr>
        <w:t xml:space="preserve"> e lejojn</w:t>
      </w:r>
      <w:r w:rsidR="00FC5CAF">
        <w:rPr>
          <w:rFonts w:ascii="Times New Roman" w:hAnsi="Times New Roman" w:cs="Times New Roman"/>
          <w:sz w:val="24"/>
          <w:szCs w:val="24"/>
        </w:rPr>
        <w:t>ë</w:t>
      </w:r>
      <w:r>
        <w:rPr>
          <w:rFonts w:ascii="Times New Roman" w:hAnsi="Times New Roman" w:cs="Times New Roman"/>
          <w:sz w:val="24"/>
          <w:szCs w:val="24"/>
        </w:rPr>
        <w:t xml:space="preserve"> t</w:t>
      </w:r>
      <w:r w:rsidR="00FC5CAF">
        <w:rPr>
          <w:rFonts w:ascii="Times New Roman" w:hAnsi="Times New Roman" w:cs="Times New Roman"/>
          <w:sz w:val="24"/>
          <w:szCs w:val="24"/>
        </w:rPr>
        <w:t>ë</w:t>
      </w:r>
      <w:r>
        <w:rPr>
          <w:rFonts w:ascii="Times New Roman" w:hAnsi="Times New Roman" w:cs="Times New Roman"/>
          <w:sz w:val="24"/>
          <w:szCs w:val="24"/>
        </w:rPr>
        <w:t xml:space="preserve"> kryej</w:t>
      </w:r>
      <w:r w:rsidR="00FC5CAF">
        <w:rPr>
          <w:rFonts w:ascii="Times New Roman" w:hAnsi="Times New Roman" w:cs="Times New Roman"/>
          <w:sz w:val="24"/>
          <w:szCs w:val="24"/>
        </w:rPr>
        <w:t>ë</w:t>
      </w:r>
      <w:r>
        <w:rPr>
          <w:rFonts w:ascii="Times New Roman" w:hAnsi="Times New Roman" w:cs="Times New Roman"/>
          <w:sz w:val="24"/>
          <w:szCs w:val="24"/>
        </w:rPr>
        <w:t xml:space="preserve"> detyr</w:t>
      </w:r>
      <w:r w:rsidR="00FC5CAF">
        <w:rPr>
          <w:rFonts w:ascii="Times New Roman" w:hAnsi="Times New Roman" w:cs="Times New Roman"/>
          <w:sz w:val="24"/>
          <w:szCs w:val="24"/>
        </w:rPr>
        <w:t>ë</w:t>
      </w:r>
      <w:r>
        <w:rPr>
          <w:rFonts w:ascii="Times New Roman" w:hAnsi="Times New Roman" w:cs="Times New Roman"/>
          <w:sz w:val="24"/>
          <w:szCs w:val="24"/>
        </w:rPr>
        <w:t>n p</w:t>
      </w:r>
      <w:r w:rsidR="00FC5CAF">
        <w:rPr>
          <w:rFonts w:ascii="Times New Roman" w:hAnsi="Times New Roman" w:cs="Times New Roman"/>
          <w:sz w:val="24"/>
          <w:szCs w:val="24"/>
        </w:rPr>
        <w:t>ë</w:t>
      </w:r>
      <w:r>
        <w:rPr>
          <w:rFonts w:ascii="Times New Roman" w:hAnsi="Times New Roman" w:cs="Times New Roman"/>
          <w:sz w:val="24"/>
          <w:szCs w:val="24"/>
        </w:rPr>
        <w:t>rkat</w:t>
      </w:r>
      <w:r w:rsidR="00FC5CAF">
        <w:rPr>
          <w:rFonts w:ascii="Times New Roman" w:hAnsi="Times New Roman" w:cs="Times New Roman"/>
          <w:sz w:val="24"/>
          <w:szCs w:val="24"/>
        </w:rPr>
        <w:t>ë</w:t>
      </w:r>
      <w:r>
        <w:rPr>
          <w:rFonts w:ascii="Times New Roman" w:hAnsi="Times New Roman" w:cs="Times New Roman"/>
          <w:sz w:val="24"/>
          <w:szCs w:val="24"/>
        </w:rPr>
        <w:t>se</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mos jet</w:t>
      </w:r>
      <w:r w:rsidR="00FC5CAF">
        <w:rPr>
          <w:rFonts w:ascii="Times New Roman" w:hAnsi="Times New Roman" w:cs="Times New Roman"/>
          <w:sz w:val="24"/>
          <w:szCs w:val="24"/>
        </w:rPr>
        <w:t>ë</w:t>
      </w:r>
      <w:r w:rsidR="00696B28">
        <w:rPr>
          <w:rFonts w:ascii="Times New Roman" w:hAnsi="Times New Roman" w:cs="Times New Roman"/>
          <w:sz w:val="24"/>
          <w:szCs w:val="24"/>
        </w:rPr>
        <w:t xml:space="preserve"> i</w:t>
      </w:r>
      <w:r>
        <w:rPr>
          <w:rFonts w:ascii="Times New Roman" w:hAnsi="Times New Roman" w:cs="Times New Roman"/>
          <w:sz w:val="24"/>
          <w:szCs w:val="24"/>
        </w:rPr>
        <w:t xml:space="preserve"> d</w:t>
      </w:r>
      <w:r w:rsidR="00FC5CAF">
        <w:rPr>
          <w:rFonts w:ascii="Times New Roman" w:hAnsi="Times New Roman" w:cs="Times New Roman"/>
          <w:sz w:val="24"/>
          <w:szCs w:val="24"/>
        </w:rPr>
        <w:t>ë</w:t>
      </w:r>
      <w:r>
        <w:rPr>
          <w:rFonts w:ascii="Times New Roman" w:hAnsi="Times New Roman" w:cs="Times New Roman"/>
          <w:sz w:val="24"/>
          <w:szCs w:val="24"/>
        </w:rPr>
        <w:t>nuar me vendim t</w:t>
      </w:r>
      <w:r w:rsidR="00FC5CAF">
        <w:rPr>
          <w:rFonts w:ascii="Times New Roman" w:hAnsi="Times New Roman" w:cs="Times New Roman"/>
          <w:sz w:val="24"/>
          <w:szCs w:val="24"/>
        </w:rPr>
        <w:t>ë</w:t>
      </w:r>
      <w:r>
        <w:rPr>
          <w:rFonts w:ascii="Times New Roman" w:hAnsi="Times New Roman" w:cs="Times New Roman"/>
          <w:sz w:val="24"/>
          <w:szCs w:val="24"/>
        </w:rPr>
        <w:t xml:space="preserve"> form</w:t>
      </w:r>
      <w:r w:rsidR="00FC5CAF">
        <w:rPr>
          <w:rFonts w:ascii="Times New Roman" w:hAnsi="Times New Roman" w:cs="Times New Roman"/>
          <w:sz w:val="24"/>
          <w:szCs w:val="24"/>
        </w:rPr>
        <w:t>ë</w:t>
      </w:r>
      <w:r>
        <w:rPr>
          <w:rFonts w:ascii="Times New Roman" w:hAnsi="Times New Roman" w:cs="Times New Roman"/>
          <w:sz w:val="24"/>
          <w:szCs w:val="24"/>
        </w:rPr>
        <w:t>s s</w:t>
      </w:r>
      <w:r w:rsidR="00FC5CAF">
        <w:rPr>
          <w:rFonts w:ascii="Times New Roman" w:hAnsi="Times New Roman" w:cs="Times New Roman"/>
          <w:sz w:val="24"/>
          <w:szCs w:val="24"/>
        </w:rPr>
        <w:t>ë</w:t>
      </w:r>
      <w:r>
        <w:rPr>
          <w:rFonts w:ascii="Times New Roman" w:hAnsi="Times New Roman" w:cs="Times New Roman"/>
          <w:sz w:val="24"/>
          <w:szCs w:val="24"/>
        </w:rPr>
        <w:t xml:space="preserve"> prer</w:t>
      </w:r>
      <w:r w:rsidR="00FC5CAF">
        <w:rPr>
          <w:rFonts w:ascii="Times New Roman" w:hAnsi="Times New Roman" w:cs="Times New Roman"/>
          <w:sz w:val="24"/>
          <w:szCs w:val="24"/>
        </w:rPr>
        <w:t>ë</w:t>
      </w:r>
      <w:r>
        <w:rPr>
          <w:rFonts w:ascii="Times New Roman" w:hAnsi="Times New Roman" w:cs="Times New Roman"/>
          <w:sz w:val="24"/>
          <w:szCs w:val="24"/>
        </w:rPr>
        <w:t xml:space="preserve"> p</w:t>
      </w:r>
      <w:r w:rsidR="00FC5CAF">
        <w:rPr>
          <w:rFonts w:ascii="Times New Roman" w:hAnsi="Times New Roman" w:cs="Times New Roman"/>
          <w:sz w:val="24"/>
          <w:szCs w:val="24"/>
        </w:rPr>
        <w:t>ë</w:t>
      </w:r>
      <w:r>
        <w:rPr>
          <w:rFonts w:ascii="Times New Roman" w:hAnsi="Times New Roman" w:cs="Times New Roman"/>
          <w:sz w:val="24"/>
          <w:szCs w:val="24"/>
        </w:rPr>
        <w:t>r kryerjen e nj</w:t>
      </w:r>
      <w:r w:rsidR="00FC5CAF">
        <w:rPr>
          <w:rFonts w:ascii="Times New Roman" w:hAnsi="Times New Roman" w:cs="Times New Roman"/>
          <w:sz w:val="24"/>
          <w:szCs w:val="24"/>
        </w:rPr>
        <w:t>ë</w:t>
      </w:r>
      <w:r>
        <w:rPr>
          <w:rFonts w:ascii="Times New Roman" w:hAnsi="Times New Roman" w:cs="Times New Roman"/>
          <w:sz w:val="24"/>
          <w:szCs w:val="24"/>
        </w:rPr>
        <w:t xml:space="preserve"> krimi, apo p</w:t>
      </w:r>
      <w:r w:rsidR="00FC5CAF">
        <w:rPr>
          <w:rFonts w:ascii="Times New Roman" w:hAnsi="Times New Roman" w:cs="Times New Roman"/>
          <w:sz w:val="24"/>
          <w:szCs w:val="24"/>
        </w:rPr>
        <w:t>ë</w:t>
      </w:r>
      <w:r>
        <w:rPr>
          <w:rFonts w:ascii="Times New Roman" w:hAnsi="Times New Roman" w:cs="Times New Roman"/>
          <w:sz w:val="24"/>
          <w:szCs w:val="24"/>
        </w:rPr>
        <w:t>r kryerjen e nj</w:t>
      </w:r>
      <w:r w:rsidR="00FC5CAF">
        <w:rPr>
          <w:rFonts w:ascii="Times New Roman" w:hAnsi="Times New Roman" w:cs="Times New Roman"/>
          <w:sz w:val="24"/>
          <w:szCs w:val="24"/>
        </w:rPr>
        <w:t>ë</w:t>
      </w:r>
      <w:r>
        <w:rPr>
          <w:rFonts w:ascii="Times New Roman" w:hAnsi="Times New Roman" w:cs="Times New Roman"/>
          <w:sz w:val="24"/>
          <w:szCs w:val="24"/>
        </w:rPr>
        <w:t xml:space="preserve"> kundravajtje penale me dashje</w:t>
      </w:r>
      <w:r w:rsidR="004E3EFF" w:rsidRPr="00E53EF9">
        <w:rPr>
          <w:rFonts w:ascii="Times New Roman" w:hAnsi="Times New Roman" w:cs="Times New Roman"/>
          <w:sz w:val="24"/>
          <w:szCs w:val="24"/>
        </w:rPr>
        <w:t>;</w:t>
      </w:r>
      <w:bookmarkStart w:id="5" w:name="_GoBack"/>
      <w:bookmarkEnd w:id="5"/>
    </w:p>
    <w:p w:rsidR="004E3EFF" w:rsidRPr="00E53EF9" w:rsidRDefault="008F156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Ndaj tij t</w:t>
      </w:r>
      <w:r w:rsidR="00FC5CAF">
        <w:rPr>
          <w:rFonts w:ascii="Times New Roman" w:hAnsi="Times New Roman" w:cs="Times New Roman"/>
          <w:sz w:val="24"/>
          <w:szCs w:val="24"/>
        </w:rPr>
        <w:t>ë</w:t>
      </w:r>
      <w:r>
        <w:rPr>
          <w:rFonts w:ascii="Times New Roman" w:hAnsi="Times New Roman" w:cs="Times New Roman"/>
          <w:sz w:val="24"/>
          <w:szCs w:val="24"/>
        </w:rPr>
        <w:t xml:space="preserve"> mos jet</w:t>
      </w:r>
      <w:r w:rsidR="00FC5CAF">
        <w:rPr>
          <w:rFonts w:ascii="Times New Roman" w:hAnsi="Times New Roman" w:cs="Times New Roman"/>
          <w:sz w:val="24"/>
          <w:szCs w:val="24"/>
        </w:rPr>
        <w:t>ë</w:t>
      </w:r>
      <w:r>
        <w:rPr>
          <w:rFonts w:ascii="Times New Roman" w:hAnsi="Times New Roman" w:cs="Times New Roman"/>
          <w:sz w:val="24"/>
          <w:szCs w:val="24"/>
        </w:rPr>
        <w:t xml:space="preserve"> marr</w:t>
      </w:r>
      <w:r w:rsidR="00FC5CAF">
        <w:rPr>
          <w:rFonts w:ascii="Times New Roman" w:hAnsi="Times New Roman" w:cs="Times New Roman"/>
          <w:sz w:val="24"/>
          <w:szCs w:val="24"/>
        </w:rPr>
        <w:t>ë</w:t>
      </w:r>
      <w:r>
        <w:rPr>
          <w:rFonts w:ascii="Times New Roman" w:hAnsi="Times New Roman" w:cs="Times New Roman"/>
          <w:sz w:val="24"/>
          <w:szCs w:val="24"/>
        </w:rPr>
        <w:t xml:space="preserve"> masa disi</w:t>
      </w:r>
      <w:r w:rsidR="00EE7AF2">
        <w:rPr>
          <w:rFonts w:ascii="Times New Roman" w:hAnsi="Times New Roman" w:cs="Times New Roman"/>
          <w:sz w:val="24"/>
          <w:szCs w:val="24"/>
        </w:rPr>
        <w:t>p</w:t>
      </w:r>
      <w:r>
        <w:rPr>
          <w:rFonts w:ascii="Times New Roman" w:hAnsi="Times New Roman" w:cs="Times New Roman"/>
          <w:sz w:val="24"/>
          <w:szCs w:val="24"/>
        </w:rPr>
        <w:t>linore e largimit nga sh</w:t>
      </w:r>
      <w:r w:rsidR="00FC5CAF">
        <w:rPr>
          <w:rFonts w:ascii="Times New Roman" w:hAnsi="Times New Roman" w:cs="Times New Roman"/>
          <w:sz w:val="24"/>
          <w:szCs w:val="24"/>
        </w:rPr>
        <w:t>ë</w:t>
      </w:r>
      <w:r>
        <w:rPr>
          <w:rFonts w:ascii="Times New Roman" w:hAnsi="Times New Roman" w:cs="Times New Roman"/>
          <w:sz w:val="24"/>
          <w:szCs w:val="24"/>
        </w:rPr>
        <w:t>rbimi civil, q</w:t>
      </w:r>
      <w:r w:rsidR="00FC5CAF">
        <w:rPr>
          <w:rFonts w:ascii="Times New Roman" w:hAnsi="Times New Roman" w:cs="Times New Roman"/>
          <w:sz w:val="24"/>
          <w:szCs w:val="24"/>
        </w:rPr>
        <w:t>ë</w:t>
      </w:r>
      <w:r>
        <w:rPr>
          <w:rFonts w:ascii="Times New Roman" w:hAnsi="Times New Roman" w:cs="Times New Roman"/>
          <w:sz w:val="24"/>
          <w:szCs w:val="24"/>
        </w:rPr>
        <w:t xml:space="preserve"> nuk </w:t>
      </w:r>
      <w:r w:rsidR="00FC5CAF">
        <w:rPr>
          <w:rFonts w:ascii="Times New Roman" w:hAnsi="Times New Roman" w:cs="Times New Roman"/>
          <w:sz w:val="24"/>
          <w:szCs w:val="24"/>
        </w:rPr>
        <w:t>ë</w:t>
      </w:r>
      <w:r>
        <w:rPr>
          <w:rFonts w:ascii="Times New Roman" w:hAnsi="Times New Roman" w:cs="Times New Roman"/>
          <w:sz w:val="24"/>
          <w:szCs w:val="24"/>
        </w:rPr>
        <w:t>sht</w:t>
      </w:r>
      <w:r w:rsidR="00FC5CAF">
        <w:rPr>
          <w:rFonts w:ascii="Times New Roman" w:hAnsi="Times New Roman" w:cs="Times New Roman"/>
          <w:sz w:val="24"/>
          <w:szCs w:val="24"/>
        </w:rPr>
        <w:t>ë</w:t>
      </w:r>
      <w:r>
        <w:rPr>
          <w:rFonts w:ascii="Times New Roman" w:hAnsi="Times New Roman" w:cs="Times New Roman"/>
          <w:sz w:val="24"/>
          <w:szCs w:val="24"/>
        </w:rPr>
        <w:t xml:space="preserve"> shuar sipas k</w:t>
      </w:r>
      <w:r w:rsidR="00FC5CAF">
        <w:rPr>
          <w:rFonts w:ascii="Times New Roman" w:hAnsi="Times New Roman" w:cs="Times New Roman"/>
          <w:sz w:val="24"/>
          <w:szCs w:val="24"/>
        </w:rPr>
        <w:t>ë</w:t>
      </w:r>
      <w:r>
        <w:rPr>
          <w:rFonts w:ascii="Times New Roman" w:hAnsi="Times New Roman" w:cs="Times New Roman"/>
          <w:sz w:val="24"/>
          <w:szCs w:val="24"/>
        </w:rPr>
        <w:t>tij ligji</w:t>
      </w:r>
      <w:r w:rsidR="004E3EFF" w:rsidRPr="00E53EF9">
        <w:rPr>
          <w:rFonts w:ascii="Times New Roman" w:hAnsi="Times New Roman" w:cs="Times New Roman"/>
          <w:sz w:val="24"/>
          <w:szCs w:val="24"/>
        </w:rPr>
        <w:t>;</w:t>
      </w:r>
    </w:p>
    <w:p w:rsidR="004E3EFF" w:rsidRPr="00DB4DDB" w:rsidRDefault="008F156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plot</w:t>
      </w:r>
      <w:r w:rsidR="00FC5CAF">
        <w:rPr>
          <w:rFonts w:ascii="Times New Roman" w:hAnsi="Times New Roman" w:cs="Times New Roman"/>
          <w:sz w:val="24"/>
          <w:szCs w:val="24"/>
        </w:rPr>
        <w:t>ë</w:t>
      </w:r>
      <w:r>
        <w:rPr>
          <w:rFonts w:ascii="Times New Roman" w:hAnsi="Times New Roman" w:cs="Times New Roman"/>
          <w:sz w:val="24"/>
          <w:szCs w:val="24"/>
        </w:rPr>
        <w:t>soj</w:t>
      </w:r>
      <w:r w:rsidR="00FC5CAF">
        <w:rPr>
          <w:rFonts w:ascii="Times New Roman" w:hAnsi="Times New Roman" w:cs="Times New Roman"/>
          <w:sz w:val="24"/>
          <w:szCs w:val="24"/>
        </w:rPr>
        <w:t>ë</w:t>
      </w:r>
      <w:r>
        <w:rPr>
          <w:rFonts w:ascii="Times New Roman" w:hAnsi="Times New Roman" w:cs="Times New Roman"/>
          <w:sz w:val="24"/>
          <w:szCs w:val="24"/>
        </w:rPr>
        <w:t xml:space="preserve"> k</w:t>
      </w:r>
      <w:r w:rsidR="00FC5CAF">
        <w:rPr>
          <w:rFonts w:ascii="Times New Roman" w:hAnsi="Times New Roman" w:cs="Times New Roman"/>
          <w:sz w:val="24"/>
          <w:szCs w:val="24"/>
        </w:rPr>
        <w:t>ë</w:t>
      </w:r>
      <w:r>
        <w:rPr>
          <w:rFonts w:ascii="Times New Roman" w:hAnsi="Times New Roman" w:cs="Times New Roman"/>
          <w:sz w:val="24"/>
          <w:szCs w:val="24"/>
        </w:rPr>
        <w:t>rkesat e posacme p</w:t>
      </w:r>
      <w:r w:rsidR="00FC5CAF">
        <w:rPr>
          <w:rFonts w:ascii="Times New Roman" w:hAnsi="Times New Roman" w:cs="Times New Roman"/>
          <w:sz w:val="24"/>
          <w:szCs w:val="24"/>
        </w:rPr>
        <w:t>ë</w:t>
      </w:r>
      <w:r>
        <w:rPr>
          <w:rFonts w:ascii="Times New Roman" w:hAnsi="Times New Roman" w:cs="Times New Roman"/>
          <w:sz w:val="24"/>
          <w:szCs w:val="24"/>
        </w:rPr>
        <w:t>r nivelin e arsimit, p</w:t>
      </w:r>
      <w:r w:rsidR="00FC5CAF">
        <w:rPr>
          <w:rFonts w:ascii="Times New Roman" w:hAnsi="Times New Roman" w:cs="Times New Roman"/>
          <w:sz w:val="24"/>
          <w:szCs w:val="24"/>
        </w:rPr>
        <w:t>ë</w:t>
      </w:r>
      <w:r>
        <w:rPr>
          <w:rFonts w:ascii="Times New Roman" w:hAnsi="Times New Roman" w:cs="Times New Roman"/>
          <w:sz w:val="24"/>
          <w:szCs w:val="24"/>
        </w:rPr>
        <w:t>rvoj</w:t>
      </w:r>
      <w:r w:rsidR="00FC5CAF">
        <w:rPr>
          <w:rFonts w:ascii="Times New Roman" w:hAnsi="Times New Roman" w:cs="Times New Roman"/>
          <w:sz w:val="24"/>
          <w:szCs w:val="24"/>
        </w:rPr>
        <w:t>ë</w:t>
      </w:r>
      <w:r>
        <w:rPr>
          <w:rFonts w:ascii="Times New Roman" w:hAnsi="Times New Roman" w:cs="Times New Roman"/>
          <w:sz w:val="24"/>
          <w:szCs w:val="24"/>
        </w:rPr>
        <w:t>s dhe k</w:t>
      </w:r>
      <w:r w:rsidR="00FC5CAF">
        <w:rPr>
          <w:rFonts w:ascii="Times New Roman" w:hAnsi="Times New Roman" w:cs="Times New Roman"/>
          <w:sz w:val="24"/>
          <w:szCs w:val="24"/>
        </w:rPr>
        <w:t>ë</w:t>
      </w:r>
      <w:r>
        <w:rPr>
          <w:rFonts w:ascii="Times New Roman" w:hAnsi="Times New Roman" w:cs="Times New Roman"/>
          <w:sz w:val="24"/>
          <w:szCs w:val="24"/>
        </w:rPr>
        <w:t>rkesat e tjera t</w:t>
      </w:r>
      <w:r w:rsidR="00FC5CAF">
        <w:rPr>
          <w:rFonts w:ascii="Times New Roman" w:hAnsi="Times New Roman" w:cs="Times New Roman"/>
          <w:sz w:val="24"/>
          <w:szCs w:val="24"/>
        </w:rPr>
        <w:t>ë</w:t>
      </w:r>
      <w:r>
        <w:rPr>
          <w:rFonts w:ascii="Times New Roman" w:hAnsi="Times New Roman" w:cs="Times New Roman"/>
          <w:sz w:val="24"/>
          <w:szCs w:val="24"/>
        </w:rPr>
        <w:t xml:space="preserve"> posacme p</w:t>
      </w:r>
      <w:r w:rsidR="00FC5CAF">
        <w:rPr>
          <w:rFonts w:ascii="Times New Roman" w:hAnsi="Times New Roman" w:cs="Times New Roman"/>
          <w:sz w:val="24"/>
          <w:szCs w:val="24"/>
        </w:rPr>
        <w:t>ë</w:t>
      </w:r>
      <w:r>
        <w:rPr>
          <w:rFonts w:ascii="Times New Roman" w:hAnsi="Times New Roman" w:cs="Times New Roman"/>
          <w:sz w:val="24"/>
          <w:szCs w:val="24"/>
        </w:rPr>
        <w:t>r kategorin</w:t>
      </w:r>
      <w:r w:rsidR="00FC5CAF">
        <w:rPr>
          <w:rFonts w:ascii="Times New Roman" w:hAnsi="Times New Roman" w:cs="Times New Roman"/>
          <w:sz w:val="24"/>
          <w:szCs w:val="24"/>
        </w:rPr>
        <w:t>ë</w:t>
      </w:r>
      <w:r>
        <w:rPr>
          <w:rFonts w:ascii="Times New Roman" w:hAnsi="Times New Roman" w:cs="Times New Roman"/>
          <w:sz w:val="24"/>
          <w:szCs w:val="24"/>
        </w:rPr>
        <w:t>, klas</w:t>
      </w:r>
      <w:r w:rsidR="00FC5CAF">
        <w:rPr>
          <w:rFonts w:ascii="Times New Roman" w:hAnsi="Times New Roman" w:cs="Times New Roman"/>
          <w:sz w:val="24"/>
          <w:szCs w:val="24"/>
        </w:rPr>
        <w:t>ë</w:t>
      </w:r>
      <w:r>
        <w:rPr>
          <w:rFonts w:ascii="Times New Roman" w:hAnsi="Times New Roman" w:cs="Times New Roman"/>
          <w:sz w:val="24"/>
          <w:szCs w:val="24"/>
        </w:rPr>
        <w:t>n grupin dhe pozicionet p</w:t>
      </w:r>
      <w:r w:rsidR="00FC5CAF">
        <w:rPr>
          <w:rFonts w:ascii="Times New Roman" w:hAnsi="Times New Roman" w:cs="Times New Roman"/>
          <w:sz w:val="24"/>
          <w:szCs w:val="24"/>
        </w:rPr>
        <w:t>ë</w:t>
      </w:r>
      <w:r>
        <w:rPr>
          <w:rFonts w:ascii="Times New Roman" w:hAnsi="Times New Roman" w:cs="Times New Roman"/>
          <w:sz w:val="24"/>
          <w:szCs w:val="24"/>
        </w:rPr>
        <w:t>rkat</w:t>
      </w:r>
      <w:r w:rsidR="00FC5CAF">
        <w:rPr>
          <w:rFonts w:ascii="Times New Roman" w:hAnsi="Times New Roman" w:cs="Times New Roman"/>
          <w:sz w:val="24"/>
          <w:szCs w:val="24"/>
        </w:rPr>
        <w:t>ë</w:t>
      </w:r>
      <w:r>
        <w:rPr>
          <w:rFonts w:ascii="Times New Roman" w:hAnsi="Times New Roman" w:cs="Times New Roman"/>
          <w:sz w:val="24"/>
          <w:szCs w:val="24"/>
        </w:rPr>
        <w:t>se</w:t>
      </w:r>
      <w:r w:rsidR="004E3EFF" w:rsidRPr="00E53EF9">
        <w:rPr>
          <w:rFonts w:ascii="Times New Roman" w:hAnsi="Times New Roman" w:cs="Times New Roman"/>
          <w:sz w:val="24"/>
          <w:szCs w:val="24"/>
        </w:rPr>
        <w:t>;</w:t>
      </w:r>
    </w:p>
    <w:p w:rsidR="004E3EFF" w:rsidRDefault="004E3EFF" w:rsidP="004E3EFF">
      <w:pPr>
        <w:jc w:val="both"/>
        <w:rPr>
          <w:rFonts w:ascii="Times New Roman" w:hAnsi="Times New Roman" w:cs="Times New Roman"/>
          <w:b/>
          <w:sz w:val="24"/>
          <w:szCs w:val="24"/>
        </w:rPr>
      </w:pPr>
      <w:r w:rsidRPr="00E53EF9">
        <w:rPr>
          <w:rFonts w:ascii="Times New Roman" w:hAnsi="Times New Roman" w:cs="Times New Roman"/>
          <w:b/>
          <w:sz w:val="24"/>
          <w:szCs w:val="24"/>
        </w:rPr>
        <w:t>Kandidatët</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kriteret e veçanta</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6C6970" w:rsidRPr="006C6970" w:rsidRDefault="001B741D" w:rsidP="004B3000">
      <w:pPr>
        <w:pStyle w:val="ListParagraph"/>
        <w:numPr>
          <w:ilvl w:val="0"/>
          <w:numId w:val="15"/>
        </w:numPr>
        <w:spacing w:after="200" w:line="240" w:lineRule="auto"/>
        <w:jc w:val="both"/>
        <w:rPr>
          <w:rFonts w:ascii="Times New Roman" w:hAnsi="Times New Roman" w:cs="Times New Roman"/>
          <w:sz w:val="24"/>
          <w:szCs w:val="24"/>
        </w:rPr>
      </w:pPr>
      <w:r w:rsidRPr="001E1305">
        <w:rPr>
          <w:rFonts w:ascii="Times New Roman" w:hAnsi="Times New Roman" w:cs="Times New Roman"/>
          <w:sz w:val="24"/>
          <w:szCs w:val="24"/>
        </w:rPr>
        <w:t xml:space="preserve">Të zotërojnë diplomë të nivelit </w:t>
      </w:r>
      <w:r w:rsidR="00A11979" w:rsidRPr="00006393">
        <w:rPr>
          <w:rFonts w:ascii="Times New Roman" w:hAnsi="Times New Roman" w:cs="Times New Roman"/>
          <w:color w:val="000000" w:themeColor="text1"/>
          <w:sz w:val="24"/>
          <w:szCs w:val="24"/>
          <w:highlight w:val="yellow"/>
          <w:shd w:val="clear" w:color="auto" w:fill="C00000"/>
        </w:rPr>
        <w:t>“BACHELOR</w:t>
      </w:r>
      <w:r w:rsidR="00006393" w:rsidRPr="00006393">
        <w:rPr>
          <w:rFonts w:ascii="Times New Roman" w:hAnsi="Times New Roman" w:cs="Times New Roman"/>
          <w:color w:val="000000" w:themeColor="text1"/>
          <w:sz w:val="24"/>
          <w:szCs w:val="24"/>
          <w:highlight w:val="yellow"/>
        </w:rPr>
        <w:t>”</w:t>
      </w:r>
      <w:r w:rsidR="00006393" w:rsidRPr="00006393">
        <w:rPr>
          <w:rFonts w:ascii="Times New Roman" w:hAnsi="Times New Roman" w:cs="Times New Roman"/>
          <w:color w:val="000000" w:themeColor="text1"/>
          <w:sz w:val="24"/>
          <w:szCs w:val="24"/>
        </w:rPr>
        <w:t xml:space="preserve"> </w:t>
      </w:r>
      <w:r w:rsidR="00006393">
        <w:rPr>
          <w:rFonts w:ascii="Times New Roman" w:hAnsi="Times New Roman" w:cs="Times New Roman"/>
          <w:sz w:val="24"/>
          <w:szCs w:val="24"/>
        </w:rPr>
        <w:t>-</w:t>
      </w:r>
      <w:r w:rsidR="00A11979" w:rsidRPr="001E1305">
        <w:rPr>
          <w:rFonts w:ascii="Times New Roman" w:hAnsi="Times New Roman" w:cs="Times New Roman"/>
          <w:sz w:val="24"/>
          <w:szCs w:val="24"/>
        </w:rPr>
        <w:t>n</w:t>
      </w:r>
      <w:r w:rsidR="006C6970">
        <w:rPr>
          <w:rFonts w:ascii="Times New Roman" w:hAnsi="Times New Roman" w:cs="Times New Roman"/>
          <w:sz w:val="24"/>
          <w:szCs w:val="24"/>
        </w:rPr>
        <w:t>ë</w:t>
      </w:r>
      <w:r w:rsidR="00A11979" w:rsidRPr="001E1305">
        <w:rPr>
          <w:rFonts w:ascii="Times New Roman" w:hAnsi="Times New Roman" w:cs="Times New Roman"/>
          <w:sz w:val="24"/>
          <w:szCs w:val="24"/>
        </w:rPr>
        <w:t xml:space="preserve"> shk</w:t>
      </w:r>
      <w:r w:rsidR="00704966">
        <w:rPr>
          <w:rFonts w:ascii="Times New Roman" w:hAnsi="Times New Roman" w:cs="Times New Roman"/>
          <w:sz w:val="24"/>
          <w:szCs w:val="24"/>
        </w:rPr>
        <w:t>e</w:t>
      </w:r>
      <w:r w:rsidR="00A11979" w:rsidRPr="001E1305">
        <w:rPr>
          <w:rFonts w:ascii="Times New Roman" w:hAnsi="Times New Roman" w:cs="Times New Roman"/>
          <w:sz w:val="24"/>
          <w:szCs w:val="24"/>
        </w:rPr>
        <w:t>ncat sho</w:t>
      </w:r>
      <w:r w:rsidR="00006393">
        <w:rPr>
          <w:rFonts w:ascii="Times New Roman" w:hAnsi="Times New Roman" w:cs="Times New Roman"/>
          <w:sz w:val="24"/>
          <w:szCs w:val="24"/>
        </w:rPr>
        <w:t>q</w:t>
      </w:r>
      <w:r w:rsidR="006C6970">
        <w:rPr>
          <w:rFonts w:ascii="Times New Roman" w:hAnsi="Times New Roman" w:cs="Times New Roman"/>
          <w:sz w:val="24"/>
          <w:szCs w:val="24"/>
        </w:rPr>
        <w:t>ë</w:t>
      </w:r>
      <w:r w:rsidR="002C204F">
        <w:rPr>
          <w:rFonts w:ascii="Times New Roman" w:hAnsi="Times New Roman" w:cs="Times New Roman"/>
          <w:sz w:val="24"/>
          <w:szCs w:val="24"/>
        </w:rPr>
        <w:t>rore, ekonomike për pozicionin</w:t>
      </w:r>
      <w:r w:rsidR="00A11979" w:rsidRPr="001E1305">
        <w:rPr>
          <w:rFonts w:ascii="Times New Roman" w:hAnsi="Times New Roman" w:cs="Times New Roman"/>
          <w:sz w:val="24"/>
          <w:szCs w:val="24"/>
        </w:rPr>
        <w:t xml:space="preserve"> </w:t>
      </w:r>
      <w:r w:rsidR="00A11979" w:rsidRPr="004B3000">
        <w:rPr>
          <w:rFonts w:ascii="Times New Roman" w:hAnsi="Times New Roman" w:cs="Times New Roman"/>
          <w:b/>
          <w:i/>
          <w:sz w:val="24"/>
          <w:szCs w:val="24"/>
          <w:u w:val="single"/>
        </w:rPr>
        <w:t>Specialist për</w:t>
      </w:r>
      <w:r w:rsidR="004B3000" w:rsidRPr="004B3000">
        <w:rPr>
          <w:rFonts w:ascii="Times New Roman" w:eastAsia="Calibri" w:hAnsi="Times New Roman" w:cs="Times New Roman"/>
          <w:b/>
          <w:i/>
          <w:sz w:val="24"/>
          <w:szCs w:val="24"/>
          <w:u w:val="single"/>
        </w:rPr>
        <w:t xml:space="preserve"> </w:t>
      </w:r>
      <w:r w:rsidR="004B3000" w:rsidRPr="003B1175">
        <w:rPr>
          <w:rFonts w:ascii="Times New Roman" w:eastAsia="Calibri" w:hAnsi="Times New Roman" w:cs="Times New Roman"/>
          <w:b/>
          <w:i/>
          <w:sz w:val="24"/>
          <w:szCs w:val="24"/>
          <w:u w:val="single"/>
        </w:rPr>
        <w:t>performancën, statistika dhe koordinator i së drejtës së informimit</w:t>
      </w:r>
      <w:r w:rsidR="00A11979" w:rsidRPr="001E1305">
        <w:rPr>
          <w:rFonts w:ascii="Times New Roman" w:hAnsi="Times New Roman" w:cs="Times New Roman"/>
          <w:b/>
          <w:sz w:val="24"/>
          <w:szCs w:val="24"/>
        </w:rPr>
        <w:t>;</w:t>
      </w:r>
    </w:p>
    <w:p w:rsidR="001B741D" w:rsidRPr="006C6970" w:rsidRDefault="00D42F63" w:rsidP="004B3000">
      <w:pPr>
        <w:pStyle w:val="ListParagraph"/>
        <w:numPr>
          <w:ilvl w:val="0"/>
          <w:numId w:val="15"/>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Të ketë të paktën 1</w:t>
      </w:r>
      <w:r w:rsidR="002E379D">
        <w:rPr>
          <w:rFonts w:ascii="Times New Roman" w:hAnsi="Times New Roman" w:cs="Times New Roman"/>
          <w:sz w:val="24"/>
          <w:szCs w:val="24"/>
        </w:rPr>
        <w:t xml:space="preserve"> </w:t>
      </w:r>
      <w:r w:rsidR="001B741D" w:rsidRPr="006C6970">
        <w:rPr>
          <w:rFonts w:ascii="Times New Roman" w:hAnsi="Times New Roman" w:cs="Times New Roman"/>
          <w:sz w:val="24"/>
          <w:szCs w:val="24"/>
        </w:rPr>
        <w:t>(</w:t>
      </w:r>
      <w:r>
        <w:rPr>
          <w:rFonts w:ascii="Times New Roman" w:hAnsi="Times New Roman" w:cs="Times New Roman"/>
          <w:sz w:val="24"/>
          <w:szCs w:val="24"/>
        </w:rPr>
        <w:t>një</w:t>
      </w:r>
      <w:r w:rsidR="001B741D" w:rsidRPr="006C6970">
        <w:rPr>
          <w:rFonts w:ascii="Times New Roman" w:hAnsi="Times New Roman" w:cs="Times New Roman"/>
          <w:sz w:val="24"/>
          <w:szCs w:val="24"/>
        </w:rPr>
        <w:t>) vit</w:t>
      </w:r>
      <w:r w:rsidR="002E379D">
        <w:rPr>
          <w:rFonts w:ascii="Times New Roman" w:hAnsi="Times New Roman" w:cs="Times New Roman"/>
          <w:sz w:val="24"/>
          <w:szCs w:val="24"/>
        </w:rPr>
        <w:t>e</w:t>
      </w:r>
      <w:r w:rsidR="001B741D" w:rsidRPr="006C6970">
        <w:rPr>
          <w:rFonts w:ascii="Times New Roman" w:hAnsi="Times New Roman" w:cs="Times New Roman"/>
          <w:sz w:val="24"/>
          <w:szCs w:val="24"/>
        </w:rPr>
        <w:t xml:space="preserve"> pune në profesion; </w:t>
      </w:r>
    </w:p>
    <w:p w:rsidR="004E3EFF" w:rsidRDefault="001B741D" w:rsidP="004B3000">
      <w:pPr>
        <w:pStyle w:val="ListParagraph"/>
        <w:numPr>
          <w:ilvl w:val="0"/>
          <w:numId w:val="15"/>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Njohja e një gjuhe të vendeve të BE-së përbën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DOKUMENTACIONI, MËNYRA DHE AFATI I DORËZIMIT</w:t>
            </w:r>
          </w:p>
        </w:tc>
      </w:tr>
    </w:tbl>
    <w:p w:rsidR="008E5F0D" w:rsidRPr="00D42F63" w:rsidRDefault="008E5F0D" w:rsidP="008E5F0D">
      <w:pPr>
        <w:jc w:val="both"/>
        <w:rPr>
          <w:rFonts w:ascii="Times New Roman" w:hAnsi="Times New Roman" w:cs="Times New Roman"/>
          <w:sz w:val="24"/>
          <w:szCs w:val="24"/>
        </w:rPr>
      </w:pPr>
      <w:r w:rsidRPr="00D42F63">
        <w:rPr>
          <w:rFonts w:ascii="Times New Roman" w:hAnsi="Times New Roman" w:cs="Times New Roman"/>
          <w:sz w:val="24"/>
          <w:szCs w:val="24"/>
        </w:rPr>
        <w:t>Kandidatët që aplikojnë duhet të dorëzojnë dokumentat si më poshtë:</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sz w:val="24"/>
          <w:szCs w:val="24"/>
        </w:rPr>
        <w:t>Letër motivimi për aplikim në vendin vacant;</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sz w:val="24"/>
          <w:szCs w:val="24"/>
        </w:rPr>
        <w:lastRenderedPageBreak/>
        <w:t>Jetëshkrim (CV) I plotësuar detyrimisht me të dhënat si adresë e-mail dhe adresën e saktë të vendbanimit;</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Fotokopje të diplomës (përfshirë edhe diplomën Bachelor) shoqëruar me listën e notave. Për diplomat e marra jashtë Republikës së Shqipërisë të përcillet njehsimi nga Ministria e Arsimit dhe e Sportit;</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Fotokopje të letërnjoftimit (ID); </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Vërtetim të gjendjes shëndetësore; </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Vetëdeklarim të gjendjes gjyqësore; </w:t>
      </w:r>
    </w:p>
    <w:p w:rsidR="008E5F0D" w:rsidRPr="00D42F63"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Çdo dokumentacion tjetër që vërteton trajnimet, kualifikimet, ars</w:t>
      </w:r>
      <w:r w:rsidR="002C204F" w:rsidRPr="00D42F63">
        <w:rPr>
          <w:rFonts w:ascii="Times New Roman" w:hAnsi="Times New Roman" w:cs="Times New Roman"/>
          <w:color w:val="000000"/>
          <w:sz w:val="24"/>
          <w:szCs w:val="24"/>
          <w:shd w:val="clear" w:color="auto" w:fill="FFFFFF"/>
        </w:rPr>
        <w:t>imin shtesë, vlerësimet pozitiv</w:t>
      </w:r>
      <w:r w:rsidRPr="00D42F63">
        <w:rPr>
          <w:rFonts w:ascii="Times New Roman" w:hAnsi="Times New Roman" w:cs="Times New Roman"/>
          <w:color w:val="000000"/>
          <w:sz w:val="24"/>
          <w:szCs w:val="24"/>
          <w:shd w:val="clear" w:color="auto" w:fill="FFFFFF"/>
        </w:rPr>
        <w:t xml:space="preserve"> apo të tjera të përmendura në jetëshkrimin tuaj;</w:t>
      </w:r>
    </w:p>
    <w:p w:rsidR="004E3EFF" w:rsidRPr="008E5F0D" w:rsidRDefault="008E5F0D" w:rsidP="0093556B">
      <w:pPr>
        <w:spacing w:line="276" w:lineRule="auto"/>
        <w:jc w:val="both"/>
        <w:rPr>
          <w:rFonts w:ascii="Times New Roman" w:hAnsi="Times New Roman" w:cs="Times New Roman"/>
          <w:sz w:val="24"/>
          <w:szCs w:val="24"/>
          <w:u w:val="single"/>
        </w:rPr>
      </w:pPr>
      <w:r w:rsidRPr="00E53EF9">
        <w:rPr>
          <w:rFonts w:ascii="Times New Roman" w:hAnsi="Times New Roman" w:cs="Times New Roman"/>
          <w:b/>
          <w:i/>
          <w:sz w:val="24"/>
          <w:szCs w:val="24"/>
        </w:rPr>
        <w:t>Dokumentat</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duhet</w:t>
      </w:r>
      <w:r>
        <w:rPr>
          <w:rFonts w:ascii="Times New Roman" w:hAnsi="Times New Roman" w:cs="Times New Roman"/>
          <w:b/>
          <w:i/>
          <w:sz w:val="24"/>
          <w:szCs w:val="24"/>
        </w:rPr>
        <w:t xml:space="preserve"> </w:t>
      </w:r>
      <w:r w:rsidRPr="00E53EF9">
        <w:rPr>
          <w:rFonts w:ascii="Times New Roman" w:hAnsi="Times New Roman" w:cs="Times New Roman"/>
          <w:b/>
          <w:i/>
          <w:sz w:val="24"/>
          <w:szCs w:val="24"/>
        </w:rPr>
        <w:t>të</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dorëzohen me postë</w:t>
      </w:r>
      <w:r>
        <w:rPr>
          <w:rFonts w:ascii="Times New Roman" w:hAnsi="Times New Roman" w:cs="Times New Roman"/>
          <w:b/>
          <w:i/>
          <w:sz w:val="24"/>
          <w:szCs w:val="24"/>
        </w:rPr>
        <w:t xml:space="preserve"> </w:t>
      </w:r>
      <w:r w:rsidRPr="00E53EF9">
        <w:rPr>
          <w:rFonts w:ascii="Times New Roman" w:hAnsi="Times New Roman" w:cs="Times New Roman"/>
          <w:b/>
          <w:i/>
          <w:sz w:val="24"/>
          <w:szCs w:val="24"/>
        </w:rPr>
        <w:t>apo</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drejtpërsëdrejti</w:t>
      </w:r>
      <w:r>
        <w:rPr>
          <w:rFonts w:ascii="Times New Roman" w:hAnsi="Times New Roman" w:cs="Times New Roman"/>
          <w:b/>
          <w:i/>
          <w:sz w:val="24"/>
          <w:szCs w:val="24"/>
        </w:rPr>
        <w:t xml:space="preserve"> pranë Zyrës së Protokoll-Arkivit në Bashkinë Gramsh, </w:t>
      </w:r>
      <w:r w:rsidRPr="00E53EF9">
        <w:rPr>
          <w:rFonts w:ascii="Times New Roman" w:hAnsi="Times New Roman" w:cs="Times New Roman"/>
          <w:b/>
          <w:i/>
          <w:sz w:val="24"/>
          <w:szCs w:val="24"/>
        </w:rPr>
        <w:t>brenda</w:t>
      </w:r>
      <w:r>
        <w:rPr>
          <w:rFonts w:ascii="Times New Roman" w:hAnsi="Times New Roman" w:cs="Times New Roman"/>
          <w:b/>
          <w:i/>
          <w:sz w:val="24"/>
          <w:szCs w:val="24"/>
        </w:rPr>
        <w:t xml:space="preserve"> dates</w:t>
      </w:r>
      <w:r>
        <w:rPr>
          <w:rFonts w:ascii="Times New Roman" w:hAnsi="Times New Roman" w:cs="Times New Roman"/>
          <w:b/>
          <w:i/>
          <w:color w:val="FF0000"/>
          <w:sz w:val="24"/>
          <w:szCs w:val="24"/>
        </w:rPr>
        <w:t xml:space="preserve"> </w:t>
      </w:r>
      <w:r w:rsidR="00D42F63">
        <w:rPr>
          <w:rFonts w:ascii="Times New Roman" w:hAnsi="Times New Roman" w:cs="Times New Roman"/>
          <w:b/>
          <w:i/>
          <w:sz w:val="32"/>
          <w:szCs w:val="32"/>
          <w:shd w:val="clear" w:color="auto" w:fill="FFFF00"/>
        </w:rPr>
        <w:t>11.11</w:t>
      </w:r>
      <w:r w:rsidR="00BB1B94" w:rsidRPr="00BB1B94">
        <w:rPr>
          <w:rFonts w:ascii="Times New Roman" w:hAnsi="Times New Roman" w:cs="Times New Roman"/>
          <w:b/>
          <w:i/>
          <w:sz w:val="32"/>
          <w:szCs w:val="32"/>
          <w:shd w:val="clear" w:color="auto" w:fill="FFFF00"/>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REZULTATET PËR FAZËN E VERIFIKIMIT PARAPRAK</w:t>
            </w:r>
          </w:p>
        </w:tc>
      </w:tr>
    </w:tbl>
    <w:p w:rsidR="004E3EFF" w:rsidRPr="00D42F63" w:rsidRDefault="00C77FF2" w:rsidP="0093556B">
      <w:pPr>
        <w:spacing w:line="276" w:lineRule="auto"/>
        <w:jc w:val="both"/>
        <w:rPr>
          <w:rFonts w:ascii="Times New Roman" w:hAnsi="Times New Roman" w:cs="Times New Roman"/>
          <w:sz w:val="24"/>
          <w:szCs w:val="24"/>
        </w:rPr>
      </w:pPr>
      <w:r w:rsidRPr="00D42F63">
        <w:rPr>
          <w:rFonts w:ascii="Times New Roman" w:hAnsi="Times New Roman" w:cs="Times New Roman"/>
          <w:color w:val="000000"/>
          <w:sz w:val="24"/>
          <w:szCs w:val="24"/>
          <w:shd w:val="clear" w:color="auto" w:fill="FFFFFF"/>
        </w:rPr>
        <w:t>Në datën </w:t>
      </w:r>
      <w:r w:rsidR="00D42F63" w:rsidRPr="00D42F63">
        <w:rPr>
          <w:rFonts w:ascii="Times New Roman" w:hAnsi="Times New Roman" w:cs="Times New Roman"/>
          <w:b/>
          <w:bCs/>
          <w:i/>
          <w:iCs/>
          <w:sz w:val="24"/>
          <w:szCs w:val="24"/>
          <w:highlight w:val="yellow"/>
          <w:shd w:val="clear" w:color="auto" w:fill="FF0000"/>
        </w:rPr>
        <w:t>17.11</w:t>
      </w:r>
      <w:r w:rsidR="00BB1B94" w:rsidRPr="00D42F63">
        <w:rPr>
          <w:rFonts w:ascii="Times New Roman" w:hAnsi="Times New Roman" w:cs="Times New Roman"/>
          <w:b/>
          <w:bCs/>
          <w:i/>
          <w:iCs/>
          <w:sz w:val="24"/>
          <w:szCs w:val="24"/>
          <w:highlight w:val="yellow"/>
          <w:shd w:val="clear" w:color="auto" w:fill="FF0000"/>
        </w:rPr>
        <w:t>.2025</w:t>
      </w:r>
      <w:r w:rsidRPr="00D42F63">
        <w:rPr>
          <w:rFonts w:ascii="Times New Roman" w:hAnsi="Times New Roman" w:cs="Times New Roman"/>
          <w:b/>
          <w:bCs/>
          <w:i/>
          <w:iCs/>
          <w:sz w:val="24"/>
          <w:szCs w:val="24"/>
          <w:highlight w:val="yellow"/>
          <w:shd w:val="clear" w:color="auto" w:fill="FF0000"/>
        </w:rPr>
        <w:t> </w:t>
      </w:r>
      <w:r w:rsidRPr="00D42F63">
        <w:rPr>
          <w:rFonts w:ascii="Times New Roman" w:hAnsi="Times New Roman" w:cs="Times New Roman"/>
          <w:sz w:val="24"/>
          <w:szCs w:val="24"/>
          <w:highlight w:val="yellow"/>
          <w:shd w:val="clear" w:color="auto" w:fill="FF0000"/>
        </w:rPr>
        <w:t>,</w:t>
      </w:r>
      <w:r w:rsidRPr="00D42F63">
        <w:rPr>
          <w:rFonts w:ascii="Times New Roman" w:hAnsi="Times New Roman" w:cs="Times New Roman"/>
          <w:color w:val="000000"/>
          <w:sz w:val="24"/>
          <w:szCs w:val="24"/>
          <w:shd w:val="clear" w:color="auto" w:fill="FFFFFF"/>
        </w:rPr>
        <w:t xml:space="preserve"> Njësia e Menaxhimit të Burimeve Nerëzore të institucionit ku ndodhet pozicioni për të cilin ju dëshironi të aplikoni do të shpallë në stendën e njoftimeve në ambientet e jashtme të Bashkisë, në portalin “</w:t>
      </w:r>
      <w:r w:rsidR="00BB1B94" w:rsidRPr="00D42F63">
        <w:rPr>
          <w:rFonts w:ascii="Times New Roman" w:hAnsi="Times New Roman" w:cs="Times New Roman"/>
          <w:color w:val="000000"/>
          <w:sz w:val="24"/>
          <w:szCs w:val="24"/>
          <w:shd w:val="clear" w:color="auto" w:fill="FFFFFF"/>
        </w:rPr>
        <w:t>AKPA</w:t>
      </w:r>
      <w:r w:rsidRPr="00D42F63">
        <w:rPr>
          <w:rFonts w:ascii="Times New Roman" w:hAnsi="Times New Roman" w:cs="Times New Roman"/>
          <w:color w:val="000000"/>
          <w:sz w:val="24"/>
          <w:szCs w:val="24"/>
          <w:shd w:val="clear" w:color="auto" w:fill="FFFFFF"/>
        </w:rPr>
        <w:t xml:space="preserve">” dhe në faqen zyrtare të internetit të institucionit </w:t>
      </w:r>
      <w:r w:rsidRPr="00D42F63">
        <w:rPr>
          <w:rFonts w:ascii="Times New Roman" w:hAnsi="Times New Roman" w:cs="Times New Roman"/>
          <w:color w:val="2E74B5" w:themeColor="accent1" w:themeShade="BF"/>
          <w:sz w:val="24"/>
          <w:szCs w:val="24"/>
          <w:shd w:val="clear" w:color="auto" w:fill="FFFFFF"/>
        </w:rPr>
        <w:t>bashkiagramsh.gov.al</w:t>
      </w:r>
      <w:r w:rsidRPr="00D42F63">
        <w:rPr>
          <w:rFonts w:ascii="Times New Roman" w:hAnsi="Times New Roman" w:cs="Times New Roman"/>
          <w:color w:val="000000"/>
          <w:sz w:val="24"/>
          <w:szCs w:val="24"/>
          <w:shd w:val="clear" w:color="auto" w:fill="FFFFFF"/>
        </w:rPr>
        <w:t xml:space="preserve"> , </w:t>
      </w:r>
      <w:r w:rsidRPr="00D42F63">
        <w:rPr>
          <w:rFonts w:ascii="Times New Roman" w:hAnsi="Times New Roman" w:cs="Times New Roman"/>
          <w:b/>
          <w:color w:val="000000"/>
          <w:sz w:val="24"/>
          <w:szCs w:val="24"/>
          <w:shd w:val="clear" w:color="auto" w:fill="FFFFFF"/>
        </w:rPr>
        <w:t>listën e kandidatëve</w:t>
      </w:r>
      <w:r w:rsidRPr="00D42F63">
        <w:rPr>
          <w:rFonts w:ascii="Times New Roman" w:hAnsi="Times New Roman" w:cs="Times New Roman"/>
          <w:color w:val="000000"/>
          <w:sz w:val="24"/>
          <w:szCs w:val="24"/>
          <w:shd w:val="clear" w:color="auto" w:fill="FFFFFF"/>
        </w:rPr>
        <w:t xml:space="preserve"> </w:t>
      </w:r>
      <w:r w:rsidRPr="00D42F63">
        <w:rPr>
          <w:rFonts w:ascii="Times New Roman" w:hAnsi="Times New Roman" w:cs="Times New Roman"/>
          <w:b/>
          <w:color w:val="000000"/>
          <w:sz w:val="24"/>
          <w:szCs w:val="24"/>
          <w:shd w:val="clear" w:color="auto" w:fill="FFFFFF"/>
        </w:rPr>
        <w:t>që plotësojnë kushtet e pranimit n</w:t>
      </w:r>
      <w:r w:rsidR="00FC5CAF" w:rsidRPr="00D42F63">
        <w:rPr>
          <w:rFonts w:ascii="Times New Roman" w:hAnsi="Times New Roman" w:cs="Times New Roman"/>
          <w:b/>
          <w:color w:val="000000"/>
          <w:sz w:val="24"/>
          <w:szCs w:val="24"/>
          <w:shd w:val="clear" w:color="auto" w:fill="FFFFFF"/>
        </w:rPr>
        <w:t>ë</w:t>
      </w:r>
      <w:r w:rsidRPr="00D42F63">
        <w:rPr>
          <w:rFonts w:ascii="Times New Roman" w:hAnsi="Times New Roman" w:cs="Times New Roman"/>
          <w:b/>
          <w:color w:val="000000"/>
          <w:sz w:val="24"/>
          <w:szCs w:val="24"/>
          <w:shd w:val="clear" w:color="auto" w:fill="FFFFFF"/>
        </w:rPr>
        <w:t xml:space="preserve"> sh</w:t>
      </w:r>
      <w:r w:rsidR="00FC5CAF" w:rsidRPr="00D42F63">
        <w:rPr>
          <w:rFonts w:ascii="Times New Roman" w:hAnsi="Times New Roman" w:cs="Times New Roman"/>
          <w:b/>
          <w:color w:val="000000"/>
          <w:sz w:val="24"/>
          <w:szCs w:val="24"/>
          <w:shd w:val="clear" w:color="auto" w:fill="FFFFFF"/>
        </w:rPr>
        <w:t>ë</w:t>
      </w:r>
      <w:r w:rsidRPr="00D42F63">
        <w:rPr>
          <w:rFonts w:ascii="Times New Roman" w:hAnsi="Times New Roman" w:cs="Times New Roman"/>
          <w:b/>
          <w:color w:val="000000"/>
          <w:sz w:val="24"/>
          <w:szCs w:val="24"/>
          <w:shd w:val="clear" w:color="auto" w:fill="FFFFFF"/>
        </w:rPr>
        <w:t>rbimin civil</w:t>
      </w:r>
      <w:r w:rsidRPr="00D42F63">
        <w:rPr>
          <w:rFonts w:ascii="Times New Roman" w:hAnsi="Times New Roman" w:cs="Times New Roman"/>
          <w:color w:val="000000"/>
          <w:sz w:val="24"/>
          <w:szCs w:val="24"/>
          <w:shd w:val="clear" w:color="auto" w:fill="FFFFFF"/>
        </w:rPr>
        <w:t xml:space="preserve"> dhe kërkesat e posaçme, si dhe </w:t>
      </w:r>
      <w:r w:rsidRPr="00D42F63">
        <w:rPr>
          <w:rFonts w:ascii="Times New Roman" w:hAnsi="Times New Roman" w:cs="Times New Roman"/>
          <w:b/>
          <w:color w:val="000000"/>
          <w:sz w:val="24"/>
          <w:szCs w:val="24"/>
          <w:shd w:val="clear" w:color="auto" w:fill="FFFFFF"/>
        </w:rPr>
        <w:t>datën, vendin dhe orën e saktë ku do të zhvillohet testimi me shkrim dhe intervista</w:t>
      </w:r>
      <w:r w:rsidR="00421D95" w:rsidRPr="00D42F63">
        <w:rPr>
          <w:rFonts w:ascii="Times New Roman" w:hAnsi="Times New Roman" w:cs="Times New Roman"/>
          <w:b/>
          <w:color w:val="000000"/>
          <w:sz w:val="24"/>
          <w:szCs w:val="24"/>
          <w:shd w:val="clear" w:color="auto" w:fill="FFFFFF"/>
        </w:rPr>
        <w:t>.</w:t>
      </w:r>
      <w:r w:rsidRPr="00D42F63">
        <w:rPr>
          <w:rFonts w:ascii="Times New Roman" w:hAnsi="Times New Roman" w:cs="Times New Roman"/>
          <w:b/>
          <w:color w:val="000000"/>
          <w:sz w:val="24"/>
          <w:szCs w:val="24"/>
          <w:shd w:val="clear" w:color="auto" w:fill="FFFFFF"/>
        </w:rPr>
        <w:t xml:space="preserve">                                 </w:t>
      </w:r>
      <w:r w:rsidRPr="00D42F63">
        <w:rPr>
          <w:rFonts w:ascii="Times New Roman" w:hAnsi="Times New Roman" w:cs="Times New Roman"/>
          <w:color w:val="000000"/>
          <w:sz w:val="24"/>
          <w:szCs w:val="24"/>
          <w:shd w:val="clear" w:color="auto" w:fill="FFFFFF"/>
        </w:rPr>
        <w:t>.</w:t>
      </w:r>
      <w:r w:rsidRPr="00D42F63">
        <w:rPr>
          <w:rFonts w:ascii="Times New Roman" w:hAnsi="Times New Roman" w:cs="Times New Roman"/>
          <w:color w:val="000000"/>
          <w:sz w:val="24"/>
          <w:szCs w:val="24"/>
        </w:rPr>
        <w:br/>
      </w:r>
      <w:r w:rsidRPr="00D42F63">
        <w:rPr>
          <w:rFonts w:ascii="Times New Roman" w:hAnsi="Times New Roman" w:cs="Times New Roman"/>
          <w:color w:val="000000"/>
          <w:sz w:val="24"/>
          <w:szCs w:val="24"/>
          <w:shd w:val="clear" w:color="auto" w:fill="FFFFFF"/>
        </w:rPr>
        <w:t xml:space="preserve">Në të njëjtën datë kandidatët që nuk i plotësojnë kushtet e </w:t>
      </w:r>
      <w:r w:rsidR="00421D95" w:rsidRPr="00D42F63">
        <w:rPr>
          <w:rFonts w:ascii="Times New Roman" w:hAnsi="Times New Roman" w:cs="Times New Roman"/>
          <w:color w:val="000000"/>
          <w:sz w:val="24"/>
          <w:szCs w:val="24"/>
          <w:shd w:val="clear" w:color="auto" w:fill="FFFFFF"/>
        </w:rPr>
        <w:t>pranimit n</w:t>
      </w:r>
      <w:r w:rsidR="00FC5CAF" w:rsidRPr="00D42F63">
        <w:rPr>
          <w:rFonts w:ascii="Times New Roman" w:hAnsi="Times New Roman" w:cs="Times New Roman"/>
          <w:color w:val="000000"/>
          <w:sz w:val="24"/>
          <w:szCs w:val="24"/>
          <w:shd w:val="clear" w:color="auto" w:fill="FFFFFF"/>
        </w:rPr>
        <w:t>ë</w:t>
      </w:r>
      <w:r w:rsidR="00421D95" w:rsidRPr="00D42F63">
        <w:rPr>
          <w:rFonts w:ascii="Times New Roman" w:hAnsi="Times New Roman" w:cs="Times New Roman"/>
          <w:color w:val="000000"/>
          <w:sz w:val="24"/>
          <w:szCs w:val="24"/>
          <w:shd w:val="clear" w:color="auto" w:fill="FFFFFF"/>
        </w:rPr>
        <w:t xml:space="preserve"> kategorin</w:t>
      </w:r>
      <w:r w:rsidR="00FC5CAF" w:rsidRPr="00D42F63">
        <w:rPr>
          <w:rFonts w:ascii="Times New Roman" w:hAnsi="Times New Roman" w:cs="Times New Roman"/>
          <w:color w:val="000000"/>
          <w:sz w:val="24"/>
          <w:szCs w:val="24"/>
          <w:shd w:val="clear" w:color="auto" w:fill="FFFFFF"/>
        </w:rPr>
        <w:t>ë</w:t>
      </w:r>
      <w:r w:rsidR="00421D95" w:rsidRPr="00D42F63">
        <w:rPr>
          <w:rFonts w:ascii="Times New Roman" w:hAnsi="Times New Roman" w:cs="Times New Roman"/>
          <w:color w:val="000000"/>
          <w:sz w:val="24"/>
          <w:szCs w:val="24"/>
          <w:shd w:val="clear" w:color="auto" w:fill="FFFFFF"/>
        </w:rPr>
        <w:t xml:space="preserve"> ekzekutive</w:t>
      </w:r>
      <w:r w:rsidRPr="00D42F63">
        <w:rPr>
          <w:rFonts w:ascii="Times New Roman" w:hAnsi="Times New Roman" w:cs="Times New Roman"/>
          <w:color w:val="000000"/>
          <w:sz w:val="24"/>
          <w:szCs w:val="24"/>
          <w:shd w:val="clear" w:color="auto" w:fill="FFFFFF"/>
        </w:rPr>
        <w:t xml:space="preserve"> dhe </w:t>
      </w:r>
      <w:r w:rsidR="00421D95" w:rsidRPr="00D42F63">
        <w:rPr>
          <w:rFonts w:ascii="Times New Roman" w:hAnsi="Times New Roman" w:cs="Times New Roman"/>
          <w:color w:val="000000"/>
          <w:sz w:val="24"/>
          <w:szCs w:val="24"/>
          <w:shd w:val="clear" w:color="auto" w:fill="FFFFFF"/>
        </w:rPr>
        <w:t>kriteret e vecanta,</w:t>
      </w:r>
      <w:r w:rsidRPr="00D42F63">
        <w:rPr>
          <w:rFonts w:ascii="Times New Roman" w:hAnsi="Times New Roman" w:cs="Times New Roman"/>
          <w:color w:val="000000"/>
          <w:sz w:val="24"/>
          <w:szCs w:val="24"/>
          <w:shd w:val="clear" w:color="auto" w:fill="FFFFFF"/>
        </w:rPr>
        <w:t xml:space="preserve"> do të njoftohen individualisht nga njësia e menaxhimit të burimeve njerëzore të institucionit ku ndodhet pozicioni për të cilin ju dëshironi të aplikoni, për shkaqet e moskualifikimit </w:t>
      </w:r>
      <w:r w:rsidRPr="00D42F63">
        <w:rPr>
          <w:rFonts w:ascii="Times New Roman" w:hAnsi="Times New Roman" w:cs="Times New Roman"/>
          <w:i/>
          <w:iCs/>
          <w:color w:val="000000"/>
          <w:sz w:val="24"/>
          <w:szCs w:val="24"/>
          <w:u w:val="single"/>
          <w:shd w:val="clear" w:color="auto" w:fill="FFFFFF"/>
        </w:rPr>
        <w:t>(nëpërmjet adresës së e-mail).</w:t>
      </w:r>
      <w:r w:rsidRPr="00D42F63">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FUSHAT E NJOHURIVE, AFTËSITË DHE CILËSITË MBI TË CILAT DO TË ZHVILLOHET TESTIMI ME SHKRIM DHE INTERVISTA</w:t>
            </w:r>
          </w:p>
        </w:tc>
      </w:tr>
    </w:tbl>
    <w:p w:rsidR="00CA1BD7" w:rsidRPr="009F37C9" w:rsidRDefault="00CA1BD7" w:rsidP="00CA1BD7">
      <w:pPr>
        <w:spacing w:line="276" w:lineRule="auto"/>
        <w:jc w:val="both"/>
        <w:rPr>
          <w:rFonts w:ascii="Times New Roman" w:hAnsi="Times New Roman" w:cs="Times New Roman"/>
          <w:sz w:val="24"/>
          <w:szCs w:val="24"/>
        </w:rPr>
      </w:pPr>
      <w:r w:rsidRPr="009F37C9">
        <w:rPr>
          <w:rFonts w:ascii="Times New Roman" w:hAnsi="Times New Roman" w:cs="Times New Roman"/>
          <w:sz w:val="24"/>
          <w:szCs w:val="24"/>
        </w:rPr>
        <w:t>Kandidatët do të vlerësohen në lidhje me</w:t>
      </w:r>
      <w:r>
        <w:rPr>
          <w:rFonts w:ascii="Times New Roman" w:hAnsi="Times New Roman" w:cs="Times New Roman"/>
          <w:sz w:val="24"/>
          <w:szCs w:val="24"/>
        </w:rPr>
        <w:t xml:space="preserve"> njohuritë e përgjithshme si dhe për specifikat e pozicionit t</w:t>
      </w:r>
      <w:r w:rsidR="00A177BC">
        <w:rPr>
          <w:rFonts w:ascii="Times New Roman" w:hAnsi="Times New Roman" w:cs="Times New Roman"/>
          <w:sz w:val="24"/>
          <w:szCs w:val="24"/>
        </w:rPr>
        <w:t>ë</w:t>
      </w:r>
      <w:r>
        <w:rPr>
          <w:rFonts w:ascii="Times New Roman" w:hAnsi="Times New Roman" w:cs="Times New Roman"/>
          <w:sz w:val="24"/>
          <w:szCs w:val="24"/>
        </w:rPr>
        <w:t xml:space="preserve"> pun</w:t>
      </w:r>
      <w:r w:rsidR="00A177BC">
        <w:rPr>
          <w:rFonts w:ascii="Times New Roman" w:hAnsi="Times New Roman" w:cs="Times New Roman"/>
          <w:sz w:val="24"/>
          <w:szCs w:val="24"/>
        </w:rPr>
        <w:t>ë</w:t>
      </w:r>
      <w:r>
        <w:rPr>
          <w:rFonts w:ascii="Times New Roman" w:hAnsi="Times New Roman" w:cs="Times New Roman"/>
          <w:sz w:val="24"/>
          <w:szCs w:val="24"/>
        </w:rPr>
        <w:t>s për të cilin do të konkurojnë</w:t>
      </w:r>
      <w:r w:rsidRPr="009F37C9">
        <w:rPr>
          <w:rFonts w:ascii="Times New Roman" w:hAnsi="Times New Roman" w:cs="Times New Roman"/>
          <w:sz w:val="24"/>
          <w:szCs w:val="24"/>
        </w:rPr>
        <w:t>:</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 xml:space="preserve">Njohuritë për Kushtetutën e Republikës së Shqipërisë; </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Ligjin nr.139/2015, date 17.12.2015 “Per veteqeverisjen vendore”</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 xml:space="preserve">Ligjin nr.152/2013 “Për nëpunësin civil”(i ndrushuar); </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 xml:space="preserve">Ligjin nr.9131, datë 08.09.2003 “Për rregullat e etikës në administratën publike; </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 xml:space="preserve">Kodin e Proçedurave Administrative; </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 xml:space="preserve">Ligjin nr.119/2014 “Për të drejtën e informimit” </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Ligjin 9367,date 07.04.2005 ”Për parandalimin e konfliktit interesit( i ndryshuar);</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-Ligji nr.138/2015, date 17.12.2015 “Për garantimin e integritetit të personave që zgjidhen, emërohen ose ushtrojne funksione publike”</w:t>
      </w:r>
    </w:p>
    <w:p w:rsidR="00CA1BD7" w:rsidRPr="00A3247E" w:rsidRDefault="00CA1BD7" w:rsidP="00A3247E">
      <w:pPr>
        <w:pStyle w:val="ListParagraph"/>
        <w:numPr>
          <w:ilvl w:val="0"/>
          <w:numId w:val="39"/>
        </w:numPr>
        <w:autoSpaceDE w:val="0"/>
        <w:autoSpaceDN w:val="0"/>
        <w:adjustRightInd w:val="0"/>
        <w:spacing w:after="0" w:line="276" w:lineRule="auto"/>
        <w:jc w:val="both"/>
        <w:rPr>
          <w:rFonts w:ascii="Times New Roman" w:hAnsi="Times New Roman" w:cs="Times New Roman"/>
          <w:sz w:val="24"/>
          <w:szCs w:val="24"/>
        </w:rPr>
      </w:pPr>
      <w:r w:rsidRPr="00A3247E">
        <w:rPr>
          <w:rFonts w:ascii="Times New Roman" w:hAnsi="Times New Roman" w:cs="Times New Roman"/>
          <w:sz w:val="24"/>
          <w:szCs w:val="24"/>
        </w:rPr>
        <w:t>Rregulloren e Brendshme të Bashkisë .</w:t>
      </w:r>
    </w:p>
    <w:p w:rsidR="00CA1BD7" w:rsidRPr="003B1175" w:rsidRDefault="003B1175" w:rsidP="003B1175">
      <w:pPr>
        <w:pStyle w:val="ListParagraph"/>
        <w:autoSpaceDE w:val="0"/>
        <w:autoSpaceDN w:val="0"/>
        <w:adjustRightInd w:val="0"/>
        <w:spacing w:after="0"/>
        <w:ind w:left="0"/>
        <w:jc w:val="both"/>
        <w:rPr>
          <w:rFonts w:ascii="Times New Roman" w:hAnsi="Times New Roman" w:cs="Times New Roman"/>
          <w:b/>
          <w:bCs/>
          <w:i/>
          <w:sz w:val="24"/>
          <w:szCs w:val="24"/>
        </w:rPr>
      </w:pPr>
      <w:r w:rsidRPr="003B1175">
        <w:rPr>
          <w:rFonts w:ascii="Times New Roman" w:hAnsi="Times New Roman"/>
          <w:b/>
          <w:i/>
          <w:sz w:val="24"/>
          <w:szCs w:val="24"/>
        </w:rPr>
        <w:lastRenderedPageBreak/>
        <w:t xml:space="preserve">             </w:t>
      </w:r>
      <w:r w:rsidRPr="003B1175">
        <w:rPr>
          <w:rFonts w:ascii="Times New Roman" w:eastAsia="Calibri" w:hAnsi="Times New Roman" w:cs="Times New Roman"/>
          <w:b/>
          <w:i/>
          <w:sz w:val="24"/>
          <w:szCs w:val="24"/>
        </w:rPr>
        <w:t>Specialist për  performancën, statistika dhe koordinator i së drejtës së informimit</w:t>
      </w:r>
      <w:r w:rsidR="00CA1BD7" w:rsidRPr="003B1175">
        <w:rPr>
          <w:rFonts w:ascii="Times New Roman" w:hAnsi="Times New Roman" w:cs="Times New Roman"/>
          <w:b/>
          <w:bCs/>
          <w:i/>
          <w:sz w:val="24"/>
          <w:szCs w:val="24"/>
        </w:rPr>
        <w:t>;</w:t>
      </w:r>
    </w:p>
    <w:p w:rsidR="00CA1BD7" w:rsidRPr="00A3247E" w:rsidRDefault="00CA1BD7" w:rsidP="00A3247E">
      <w:pPr>
        <w:pStyle w:val="ListParagraph"/>
        <w:numPr>
          <w:ilvl w:val="0"/>
          <w:numId w:val="38"/>
        </w:numPr>
        <w:autoSpaceDE w:val="0"/>
        <w:autoSpaceDN w:val="0"/>
        <w:adjustRightInd w:val="0"/>
        <w:spacing w:after="0"/>
        <w:jc w:val="both"/>
        <w:rPr>
          <w:rFonts w:ascii="Times New Roman" w:hAnsi="Times New Roman" w:cs="Times New Roman"/>
          <w:b/>
          <w:bCs/>
          <w:i/>
          <w:sz w:val="24"/>
          <w:szCs w:val="24"/>
          <w:u w:val="single"/>
        </w:rPr>
      </w:pPr>
      <w:r w:rsidRPr="00A3247E">
        <w:rPr>
          <w:rFonts w:ascii="Times New Roman" w:hAnsi="Times New Roman" w:cs="Times New Roman"/>
          <w:sz w:val="24"/>
          <w:szCs w:val="24"/>
        </w:rPr>
        <w:t xml:space="preserve">Njohuritë mbi ligjin nr.10273, datë 29.04.2010, “Për dokumentin elektronik”, i ndryshuar; </w:t>
      </w:r>
    </w:p>
    <w:p w:rsidR="00CA1BD7" w:rsidRPr="00A3247E" w:rsidRDefault="00CA1BD7" w:rsidP="00A3247E">
      <w:pPr>
        <w:pStyle w:val="ListParagraph"/>
        <w:numPr>
          <w:ilvl w:val="0"/>
          <w:numId w:val="38"/>
        </w:numPr>
        <w:autoSpaceDE w:val="0"/>
        <w:autoSpaceDN w:val="0"/>
        <w:adjustRightInd w:val="0"/>
        <w:spacing w:after="0"/>
        <w:jc w:val="both"/>
        <w:rPr>
          <w:rFonts w:ascii="Times New Roman" w:hAnsi="Times New Roman" w:cs="Times New Roman"/>
          <w:b/>
          <w:bCs/>
          <w:i/>
          <w:sz w:val="24"/>
          <w:szCs w:val="24"/>
          <w:u w:val="single"/>
        </w:rPr>
      </w:pPr>
      <w:r w:rsidRPr="00A3247E">
        <w:rPr>
          <w:rFonts w:ascii="Times New Roman" w:hAnsi="Times New Roman" w:cs="Times New Roman"/>
          <w:sz w:val="24"/>
          <w:szCs w:val="24"/>
        </w:rPr>
        <w:t xml:space="preserve">Njohuritë mbi ligjin nr.9918, datë 19.05.2008 “Për komunikimet elektronike në Republikën e Shqipërisë”, i ndryshuar; </w:t>
      </w:r>
    </w:p>
    <w:p w:rsidR="00CA1BD7" w:rsidRPr="00A3247E" w:rsidRDefault="00CA1BD7" w:rsidP="00A3247E">
      <w:pPr>
        <w:pStyle w:val="ListParagraph"/>
        <w:numPr>
          <w:ilvl w:val="0"/>
          <w:numId w:val="38"/>
        </w:numPr>
        <w:autoSpaceDE w:val="0"/>
        <w:autoSpaceDN w:val="0"/>
        <w:adjustRightInd w:val="0"/>
        <w:spacing w:after="0"/>
        <w:jc w:val="both"/>
        <w:rPr>
          <w:rFonts w:ascii="Times New Roman" w:hAnsi="Times New Roman" w:cs="Times New Roman"/>
          <w:b/>
          <w:bCs/>
          <w:i/>
          <w:sz w:val="24"/>
          <w:szCs w:val="24"/>
          <w:u w:val="single"/>
        </w:rPr>
      </w:pPr>
      <w:r w:rsidRPr="00A3247E">
        <w:rPr>
          <w:rFonts w:ascii="Times New Roman" w:hAnsi="Times New Roman" w:cs="Times New Roman"/>
          <w:sz w:val="24"/>
          <w:szCs w:val="24"/>
          <w:shd w:val="clear" w:color="auto" w:fill="FFFFFF"/>
        </w:rPr>
        <w:t>Ligj Nr.119/2014 “Për të drejtën e informimit”;</w:t>
      </w:r>
    </w:p>
    <w:p w:rsidR="00A3247E" w:rsidRPr="00A3247E" w:rsidRDefault="00A3247E" w:rsidP="00A3247E">
      <w:pPr>
        <w:pStyle w:val="ListParagraph"/>
        <w:numPr>
          <w:ilvl w:val="0"/>
          <w:numId w:val="38"/>
        </w:numPr>
        <w:autoSpaceDE w:val="0"/>
        <w:autoSpaceDN w:val="0"/>
        <w:adjustRightInd w:val="0"/>
        <w:spacing w:after="0"/>
        <w:jc w:val="both"/>
        <w:rPr>
          <w:rFonts w:ascii="Times New Roman" w:hAnsi="Times New Roman" w:cs="Times New Roman"/>
          <w:b/>
          <w:bCs/>
          <w:i/>
          <w:sz w:val="24"/>
          <w:szCs w:val="24"/>
          <w:u w:val="single"/>
        </w:rPr>
      </w:pPr>
      <w:r w:rsidRPr="00A3247E">
        <w:rPr>
          <w:rFonts w:ascii="Times New Roman" w:hAnsi="Times New Roman" w:cs="Times New Roman"/>
          <w:sz w:val="24"/>
          <w:szCs w:val="24"/>
          <w:shd w:val="clear" w:color="auto" w:fill="FFFFFF"/>
        </w:rPr>
        <w:t>Ligjin nr.9887, datë 10.03.2008 “Për mbrojtjen e të dhënave personale”;</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gjatë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intervistës</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së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strukturuar me gojë do të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Njohuritë, aftësitë, kompetencën</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në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lidhje me përshkrimin</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përgjithësues</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punës</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pozicionet;</w:t>
      </w:r>
      <w:r w:rsidR="00D35F0C">
        <w:rPr>
          <w:rFonts w:ascii="Times New Roman" w:hAnsi="Times New Roman" w:cs="Times New Roman"/>
          <w:sz w:val="24"/>
          <w:szCs w:val="24"/>
        </w:rPr>
        <w:t xml:space="preserve">    </w:t>
      </w:r>
    </w:p>
    <w:p w:rsidR="004E3EFF" w:rsidRPr="00E53EF9"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Eksperiencën e tyre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mëparshme;</w:t>
      </w:r>
    </w:p>
    <w:p w:rsidR="004E3EFF" w:rsidRPr="0093556B"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 xml:space="preserve">Motivimin, </w:t>
      </w:r>
      <w:r w:rsidR="00D35F0C">
        <w:rPr>
          <w:rFonts w:ascii="Times New Roman" w:hAnsi="Times New Roman" w:cs="Times New Roman"/>
          <w:sz w:val="24"/>
          <w:szCs w:val="24"/>
        </w:rPr>
        <w:t>aspirate</w:t>
      </w:r>
      <w:r w:rsidRPr="00E53EF9">
        <w:rPr>
          <w:rFonts w:ascii="Times New Roman" w:hAnsi="Times New Roman" w:cs="Times New Roman"/>
          <w:sz w:val="24"/>
          <w:szCs w:val="24"/>
        </w:rPr>
        <w:t>t</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dhe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MËNYRA E VLERËSIMIT TË KANDIDATËVE</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 do të</w:t>
      </w:r>
      <w:r w:rsidR="008E2315">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E54282">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8E2315">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Vlerësimin me shkrim,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60 pikë;</w:t>
      </w:r>
    </w:p>
    <w:p w:rsidR="004E3EFF" w:rsidRPr="00E53EF9" w:rsidRDefault="004E3EFF" w:rsidP="004E3EFF">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Intervistën e strukturuar me gojë</w:t>
      </w:r>
      <w:r w:rsidR="00436B5A">
        <w:rPr>
          <w:rFonts w:ascii="Times New Roman" w:hAnsi="Times New Roman" w:cs="Times New Roman"/>
          <w:sz w:val="24"/>
          <w:szCs w:val="24"/>
        </w:rPr>
        <w:t xml:space="preserve"> q</w:t>
      </w:r>
      <w:r w:rsidR="008E2315">
        <w:rPr>
          <w:rFonts w:ascii="Times New Roman" w:hAnsi="Times New Roman" w:cs="Times New Roman"/>
          <w:sz w:val="24"/>
          <w:szCs w:val="24"/>
        </w:rPr>
        <w:t>ë konsiston në</w:t>
      </w:r>
      <w:r w:rsidRPr="00E53EF9">
        <w:rPr>
          <w:rFonts w:ascii="Times New Roman" w:hAnsi="Times New Roman" w:cs="Times New Roman"/>
          <w:sz w:val="24"/>
          <w:szCs w:val="24"/>
        </w:rPr>
        <w:t xml:space="preserve"> motivimin, </w:t>
      </w:r>
      <w:r w:rsidR="008E2315">
        <w:rPr>
          <w:rFonts w:ascii="Times New Roman" w:hAnsi="Times New Roman" w:cs="Times New Roman"/>
          <w:sz w:val="24"/>
          <w:szCs w:val="24"/>
        </w:rPr>
        <w:t>aspirate</w:t>
      </w:r>
      <w:r w:rsidRPr="00E53EF9">
        <w:rPr>
          <w:rFonts w:ascii="Times New Roman" w:hAnsi="Times New Roman" w:cs="Times New Roman"/>
          <w:sz w:val="24"/>
          <w:szCs w:val="24"/>
        </w:rPr>
        <w:t>t</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dhe</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karrierën,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25 pikë;</w:t>
      </w:r>
    </w:p>
    <w:p w:rsidR="00DC6764" w:rsidRDefault="004E3EFF" w:rsidP="00DC6764">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Jetëshkrimin, që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konsiston</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vlerësimin e arsimimit,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përvojës e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trajnimeve,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lidhura me fushën,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15 pikë;</w:t>
      </w:r>
    </w:p>
    <w:p w:rsidR="00DC6764" w:rsidRPr="00DC6764" w:rsidRDefault="00DC6764" w:rsidP="002E379D">
      <w:pPr>
        <w:spacing w:after="200" w:line="276" w:lineRule="auto"/>
        <w:contextualSpacing/>
        <w:rPr>
          <w:rFonts w:ascii="Times New Roman" w:hAnsi="Times New Roman" w:cs="Times New Roman"/>
          <w:sz w:val="24"/>
          <w:szCs w:val="24"/>
        </w:rPr>
      </w:pPr>
      <w:r w:rsidRPr="00DC6764">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2E379D">
        <w:rPr>
          <w:rFonts w:ascii="Times New Roman" w:hAnsi="Times New Roman" w:cs="Times New Roman"/>
          <w:color w:val="000000"/>
          <w:sz w:val="24"/>
          <w:szCs w:val="24"/>
          <w:shd w:val="clear" w:color="auto" w:fill="FFFFFF"/>
        </w:rPr>
        <w:t>www</w:t>
      </w:r>
      <w:r w:rsidRPr="00DC6764">
        <w:rPr>
          <w:rFonts w:ascii="Times New Roman" w:hAnsi="Times New Roman" w:cs="Times New Roman"/>
          <w:color w:val="000000"/>
          <w:sz w:val="24"/>
          <w:szCs w:val="24"/>
          <w:shd w:val="clear" w:color="auto" w:fill="FFFFFF"/>
        </w:rPr>
        <w:t>.dap.gov.al”</w:t>
      </w:r>
      <w:r w:rsidRPr="00DC6764">
        <w:rPr>
          <w:rFonts w:ascii="Times New Roman" w:hAnsi="Times New Roman" w:cs="Times New Roman"/>
          <w:color w:val="000000"/>
          <w:sz w:val="24"/>
          <w:szCs w:val="24"/>
        </w:rPr>
        <w:br/>
      </w:r>
      <w:hyperlink r:id="rId10" w:history="1">
        <w:r w:rsidRPr="00DC6764">
          <w:rPr>
            <w:rStyle w:val="Hyperlink"/>
            <w:rFonts w:ascii="Times New Roman" w:hAnsi="Times New Roman" w:cs="Times New Roman"/>
            <w:sz w:val="24"/>
            <w:szCs w:val="24"/>
            <w:shd w:val="clear" w:color="auto" w:fill="FFFFFF"/>
          </w:rPr>
          <w:t>http://</w:t>
        </w:r>
        <w:r w:rsidR="002E379D">
          <w:rPr>
            <w:rStyle w:val="Hyperlink"/>
            <w:rFonts w:ascii="Times New Roman" w:hAnsi="Times New Roman" w:cs="Times New Roman"/>
            <w:sz w:val="24"/>
            <w:szCs w:val="24"/>
            <w:shd w:val="clear" w:color="auto" w:fill="FFFFFF"/>
          </w:rPr>
          <w:t>www</w:t>
        </w:r>
        <w:r w:rsidRPr="00DC6764">
          <w:rPr>
            <w:rStyle w:val="Hyperlink"/>
            <w:rFonts w:ascii="Times New Roman" w:hAnsi="Times New Roman" w:cs="Times New Roman"/>
            <w:sz w:val="24"/>
            <w:szCs w:val="24"/>
            <w:shd w:val="clear" w:color="auto" w:fill="FFFFFF"/>
          </w:rPr>
          <w:t>.dap.gov.al/legjislacioni/udhezime-manuale/54-udhezim-nr-2-date-27-03-2015</w:t>
        </w:r>
      </w:hyperlink>
    </w:p>
    <w:p w:rsidR="004E3EFF" w:rsidRPr="00E53EF9"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DATA E DALJES SË REZULTATEVE TË KONKURIMIT DHE MËNYRA E KOMUNIKIMIT</w:t>
            </w:r>
          </w:p>
        </w:tc>
      </w:tr>
    </w:tbl>
    <w:p w:rsidR="008E1B48" w:rsidRPr="0099146D" w:rsidRDefault="007E44A1" w:rsidP="002E379D">
      <w:pPr>
        <w:spacing w:after="0"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w:t>
      </w:r>
      <w:r w:rsidR="0099146D" w:rsidRPr="0099146D">
        <w:rPr>
          <w:rFonts w:ascii="Times New Roman" w:hAnsi="Times New Roman" w:cs="Times New Roman"/>
          <w:b/>
          <w:sz w:val="24"/>
          <w:szCs w:val="24"/>
          <w:u w:val="single"/>
        </w:rPr>
        <w:t>e</w:t>
      </w:r>
      <w:r w:rsidRPr="0099146D">
        <w:rPr>
          <w:rFonts w:ascii="Times New Roman" w:hAnsi="Times New Roman" w:cs="Times New Roman"/>
          <w:b/>
          <w:sz w:val="24"/>
          <w:szCs w:val="24"/>
          <w:u w:val="single"/>
        </w:rPr>
        <w:t xml:space="preserve"> mbi 70(shtat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dhjet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pik</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do 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shpallet n</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dat</w:t>
      </w:r>
      <w:r w:rsidR="00FC5CAF" w:rsidRPr="0099146D">
        <w:rPr>
          <w:rFonts w:ascii="Times New Roman" w:hAnsi="Times New Roman" w:cs="Times New Roman"/>
          <w:b/>
          <w:sz w:val="24"/>
          <w:szCs w:val="24"/>
          <w:u w:val="single"/>
        </w:rPr>
        <w:t>ë</w:t>
      </w:r>
      <w:r w:rsidR="0064295C">
        <w:rPr>
          <w:rFonts w:ascii="Times New Roman" w:hAnsi="Times New Roman" w:cs="Times New Roman"/>
          <w:b/>
          <w:sz w:val="24"/>
          <w:szCs w:val="24"/>
          <w:u w:val="single"/>
        </w:rPr>
        <w:t xml:space="preserve">n </w:t>
      </w:r>
      <w:r w:rsidR="00D42F63">
        <w:rPr>
          <w:rFonts w:ascii="Times New Roman" w:hAnsi="Times New Roman" w:cs="Times New Roman"/>
          <w:b/>
          <w:sz w:val="24"/>
          <w:szCs w:val="24"/>
          <w:u w:val="single"/>
        </w:rPr>
        <w:t>11.12</w:t>
      </w:r>
      <w:r w:rsidR="00BB1B94">
        <w:rPr>
          <w:rFonts w:ascii="Times New Roman" w:hAnsi="Times New Roman" w:cs="Times New Roman"/>
          <w:b/>
          <w:sz w:val="24"/>
          <w:szCs w:val="24"/>
          <w:u w:val="single"/>
        </w:rPr>
        <w:t>.2025</w:t>
      </w:r>
    </w:p>
    <w:p w:rsidR="007E44A1" w:rsidRDefault="007E44A1" w:rsidP="002E3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Njoftimi do t</w:t>
      </w:r>
      <w:r w:rsidR="00FC5CAF">
        <w:rPr>
          <w:rFonts w:ascii="Times New Roman" w:hAnsi="Times New Roman" w:cs="Times New Roman"/>
          <w:sz w:val="24"/>
          <w:szCs w:val="24"/>
        </w:rPr>
        <w:t>ë</w:t>
      </w:r>
      <w:r>
        <w:rPr>
          <w:rFonts w:ascii="Times New Roman" w:hAnsi="Times New Roman" w:cs="Times New Roman"/>
          <w:sz w:val="24"/>
          <w:szCs w:val="24"/>
        </w:rPr>
        <w:t xml:space="preserve"> b</w:t>
      </w:r>
      <w:r w:rsidR="00FC5CAF">
        <w:rPr>
          <w:rFonts w:ascii="Times New Roman" w:hAnsi="Times New Roman" w:cs="Times New Roman"/>
          <w:sz w:val="24"/>
          <w:szCs w:val="24"/>
        </w:rPr>
        <w:t>ë</w:t>
      </w:r>
      <w:r>
        <w:rPr>
          <w:rFonts w:ascii="Times New Roman" w:hAnsi="Times New Roman" w:cs="Times New Roman"/>
          <w:sz w:val="24"/>
          <w:szCs w:val="24"/>
        </w:rPr>
        <w:t>het n</w:t>
      </w:r>
      <w:r w:rsidR="00FC5CAF">
        <w:rPr>
          <w:rFonts w:ascii="Times New Roman" w:hAnsi="Times New Roman" w:cs="Times New Roman"/>
          <w:sz w:val="24"/>
          <w:szCs w:val="24"/>
        </w:rPr>
        <w:t>ë</w:t>
      </w:r>
      <w:r>
        <w:rPr>
          <w:rFonts w:ascii="Times New Roman" w:hAnsi="Times New Roman" w:cs="Times New Roman"/>
          <w:sz w:val="24"/>
          <w:szCs w:val="24"/>
        </w:rPr>
        <w:t xml:space="preserve"> portalin “</w:t>
      </w:r>
      <w:r w:rsidR="00BB1B94">
        <w:rPr>
          <w:rFonts w:ascii="Times New Roman" w:hAnsi="Times New Roman" w:cs="Times New Roman"/>
          <w:sz w:val="24"/>
          <w:szCs w:val="24"/>
        </w:rPr>
        <w:t>AKPA</w:t>
      </w:r>
      <w:r>
        <w:rPr>
          <w:rFonts w:ascii="Times New Roman" w:hAnsi="Times New Roman" w:cs="Times New Roman"/>
          <w:sz w:val="24"/>
          <w:szCs w:val="24"/>
        </w:rPr>
        <w:t>”, n</w:t>
      </w:r>
      <w:r w:rsidR="00FC5CAF">
        <w:rPr>
          <w:rFonts w:ascii="Times New Roman" w:hAnsi="Times New Roman" w:cs="Times New Roman"/>
          <w:sz w:val="24"/>
          <w:szCs w:val="24"/>
        </w:rPr>
        <w:t>ë</w:t>
      </w:r>
      <w:r>
        <w:rPr>
          <w:rFonts w:ascii="Times New Roman" w:hAnsi="Times New Roman" w:cs="Times New Roman"/>
          <w:sz w:val="24"/>
          <w:szCs w:val="24"/>
        </w:rPr>
        <w:t xml:space="preserve"> faqen zyrtare t</w:t>
      </w:r>
      <w:r w:rsidR="00FC5CAF">
        <w:rPr>
          <w:rFonts w:ascii="Times New Roman" w:hAnsi="Times New Roman" w:cs="Times New Roman"/>
          <w:sz w:val="24"/>
          <w:szCs w:val="24"/>
        </w:rPr>
        <w:t>ë</w:t>
      </w:r>
      <w:r>
        <w:rPr>
          <w:rFonts w:ascii="Times New Roman" w:hAnsi="Times New Roman" w:cs="Times New Roman"/>
          <w:sz w:val="24"/>
          <w:szCs w:val="24"/>
        </w:rPr>
        <w:t xml:space="preserve"> Bashkis</w:t>
      </w:r>
      <w:r w:rsidR="00FC5CAF">
        <w:rPr>
          <w:rFonts w:ascii="Times New Roman" w:hAnsi="Times New Roman" w:cs="Times New Roman"/>
          <w:sz w:val="24"/>
          <w:szCs w:val="24"/>
        </w:rPr>
        <w:t>ë</w:t>
      </w:r>
      <w:r>
        <w:rPr>
          <w:rFonts w:ascii="Times New Roman" w:hAnsi="Times New Roman" w:cs="Times New Roman"/>
          <w:sz w:val="24"/>
          <w:szCs w:val="24"/>
        </w:rPr>
        <w:t xml:space="preserve"> dhe n</w:t>
      </w:r>
      <w:r w:rsidR="00FC5CAF">
        <w:rPr>
          <w:rFonts w:ascii="Times New Roman" w:hAnsi="Times New Roman" w:cs="Times New Roman"/>
          <w:sz w:val="24"/>
          <w:szCs w:val="24"/>
        </w:rPr>
        <w:t>ë</w:t>
      </w:r>
      <w:r>
        <w:rPr>
          <w:rFonts w:ascii="Times New Roman" w:hAnsi="Times New Roman" w:cs="Times New Roman"/>
          <w:sz w:val="24"/>
          <w:szCs w:val="24"/>
        </w:rPr>
        <w:t xml:space="preserve"> stend</w:t>
      </w:r>
      <w:r w:rsidR="00FC5CAF">
        <w:rPr>
          <w:rFonts w:ascii="Times New Roman" w:hAnsi="Times New Roman" w:cs="Times New Roman"/>
          <w:sz w:val="24"/>
          <w:szCs w:val="24"/>
        </w:rPr>
        <w:t>ë</w:t>
      </w:r>
      <w:r>
        <w:rPr>
          <w:rFonts w:ascii="Times New Roman" w:hAnsi="Times New Roman" w:cs="Times New Roman"/>
          <w:sz w:val="24"/>
          <w:szCs w:val="24"/>
        </w:rPr>
        <w:t>n e informimit t</w:t>
      </w:r>
      <w:r w:rsidR="00FC5CAF">
        <w:rPr>
          <w:rFonts w:ascii="Times New Roman" w:hAnsi="Times New Roman" w:cs="Times New Roman"/>
          <w:sz w:val="24"/>
          <w:szCs w:val="24"/>
        </w:rPr>
        <w:t>ë</w:t>
      </w:r>
      <w:r>
        <w:rPr>
          <w:rFonts w:ascii="Times New Roman" w:hAnsi="Times New Roman" w:cs="Times New Roman"/>
          <w:sz w:val="24"/>
          <w:szCs w:val="24"/>
        </w:rPr>
        <w:t xml:space="preserve"> publikut.</w:t>
      </w:r>
    </w:p>
    <w:p w:rsidR="007E44A1" w:rsidRDefault="007E44A1" w:rsidP="002E379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Afati p</w:t>
      </w:r>
      <w:r w:rsidR="00FC5CAF">
        <w:rPr>
          <w:rFonts w:ascii="Times New Roman" w:hAnsi="Times New Roman" w:cs="Times New Roman"/>
          <w:sz w:val="24"/>
          <w:szCs w:val="24"/>
        </w:rPr>
        <w:t>ë</w:t>
      </w:r>
      <w:r>
        <w:rPr>
          <w:rFonts w:ascii="Times New Roman" w:hAnsi="Times New Roman" w:cs="Times New Roman"/>
          <w:sz w:val="24"/>
          <w:szCs w:val="24"/>
        </w:rPr>
        <w:t xml:space="preserve">r ankim </w:t>
      </w:r>
      <w:r w:rsidR="00FC5CAF">
        <w:rPr>
          <w:rFonts w:ascii="Times New Roman" w:hAnsi="Times New Roman" w:cs="Times New Roman"/>
          <w:sz w:val="24"/>
          <w:szCs w:val="24"/>
        </w:rPr>
        <w:t>ë</w:t>
      </w:r>
      <w:r>
        <w:rPr>
          <w:rFonts w:ascii="Times New Roman" w:hAnsi="Times New Roman" w:cs="Times New Roman"/>
          <w:sz w:val="24"/>
          <w:szCs w:val="24"/>
        </w:rPr>
        <w:t>sht</w:t>
      </w:r>
      <w:r w:rsidR="00FC5CAF">
        <w:rPr>
          <w:rFonts w:ascii="Times New Roman" w:hAnsi="Times New Roman" w:cs="Times New Roman"/>
          <w:sz w:val="24"/>
          <w:szCs w:val="24"/>
        </w:rPr>
        <w:t>ë</w:t>
      </w:r>
      <w:r w:rsidR="00C95F1C">
        <w:rPr>
          <w:rFonts w:ascii="Times New Roman" w:hAnsi="Times New Roman" w:cs="Times New Roman"/>
          <w:sz w:val="24"/>
          <w:szCs w:val="24"/>
        </w:rPr>
        <w:t xml:space="preserve"> 3 </w:t>
      </w:r>
      <w:r w:rsidR="0064295C">
        <w:rPr>
          <w:rFonts w:ascii="Times New Roman" w:hAnsi="Times New Roman" w:cs="Times New Roman"/>
          <w:sz w:val="24"/>
          <w:szCs w:val="24"/>
        </w:rPr>
        <w:t>(</w:t>
      </w:r>
      <w:r w:rsidR="00C95F1C">
        <w:rPr>
          <w:rFonts w:ascii="Times New Roman" w:hAnsi="Times New Roman" w:cs="Times New Roman"/>
          <w:sz w:val="24"/>
          <w:szCs w:val="24"/>
        </w:rPr>
        <w:t>tre</w:t>
      </w:r>
      <w:r>
        <w:rPr>
          <w:rFonts w:ascii="Times New Roman" w:hAnsi="Times New Roman" w:cs="Times New Roman"/>
          <w:sz w:val="24"/>
          <w:szCs w:val="24"/>
        </w:rPr>
        <w:t>) dit</w:t>
      </w:r>
      <w:r w:rsidR="00FC5CAF">
        <w:rPr>
          <w:rFonts w:ascii="Times New Roman" w:hAnsi="Times New Roman" w:cs="Times New Roman"/>
          <w:sz w:val="24"/>
          <w:szCs w:val="24"/>
        </w:rPr>
        <w:t>ë</w:t>
      </w:r>
      <w:r w:rsidR="00C95F1C">
        <w:rPr>
          <w:rFonts w:ascii="Times New Roman" w:hAnsi="Times New Roman" w:cs="Times New Roman"/>
          <w:sz w:val="24"/>
          <w:szCs w:val="24"/>
        </w:rPr>
        <w:t xml:space="preserve"> duke filluar nga data </w:t>
      </w:r>
      <w:r w:rsidR="00D42F63">
        <w:rPr>
          <w:rFonts w:ascii="Times New Roman" w:hAnsi="Times New Roman" w:cs="Times New Roman"/>
          <w:sz w:val="24"/>
          <w:szCs w:val="24"/>
        </w:rPr>
        <w:t>08.12</w:t>
      </w:r>
      <w:r w:rsidR="00BB1B94">
        <w:rPr>
          <w:rFonts w:ascii="Times New Roman" w:hAnsi="Times New Roman" w:cs="Times New Roman"/>
          <w:sz w:val="24"/>
          <w:szCs w:val="24"/>
        </w:rPr>
        <w:t>.2025</w:t>
      </w:r>
      <w:r>
        <w:rPr>
          <w:rFonts w:ascii="Times New Roman" w:hAnsi="Times New Roman" w:cs="Times New Roman"/>
          <w:sz w:val="24"/>
          <w:szCs w:val="24"/>
        </w:rPr>
        <w:t>.</w:t>
      </w:r>
    </w:p>
    <w:p w:rsidR="007E44A1" w:rsidRDefault="007E44A1" w:rsidP="002E379D">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Nj</w:t>
      </w:r>
      <w:r w:rsidR="00FC5CAF">
        <w:rPr>
          <w:rFonts w:ascii="Times New Roman" w:hAnsi="Times New Roman" w:cs="Times New Roman"/>
          <w:sz w:val="24"/>
          <w:szCs w:val="24"/>
        </w:rPr>
        <w:t>ë</w:t>
      </w:r>
      <w:r>
        <w:rPr>
          <w:rFonts w:ascii="Times New Roman" w:hAnsi="Times New Roman" w:cs="Times New Roman"/>
          <w:sz w:val="24"/>
          <w:szCs w:val="24"/>
        </w:rPr>
        <w:t>sia p</w:t>
      </w:r>
      <w:r w:rsidR="00FC5CAF">
        <w:rPr>
          <w:rFonts w:ascii="Times New Roman" w:hAnsi="Times New Roman" w:cs="Times New Roman"/>
          <w:sz w:val="24"/>
          <w:szCs w:val="24"/>
        </w:rPr>
        <w:t>ë</w:t>
      </w:r>
      <w:r>
        <w:rPr>
          <w:rFonts w:ascii="Times New Roman" w:hAnsi="Times New Roman" w:cs="Times New Roman"/>
          <w:sz w:val="24"/>
          <w:szCs w:val="24"/>
        </w:rPr>
        <w:t>rgjegj</w:t>
      </w:r>
      <w:r w:rsidR="00FC5CAF">
        <w:rPr>
          <w:rFonts w:ascii="Times New Roman" w:hAnsi="Times New Roman" w:cs="Times New Roman"/>
          <w:sz w:val="24"/>
          <w:szCs w:val="24"/>
        </w:rPr>
        <w:t>ë</w:t>
      </w:r>
      <w:r>
        <w:rPr>
          <w:rFonts w:ascii="Times New Roman" w:hAnsi="Times New Roman" w:cs="Times New Roman"/>
          <w:sz w:val="24"/>
          <w:szCs w:val="24"/>
        </w:rPr>
        <w:t>se, n</w:t>
      </w:r>
      <w:r w:rsidR="00FC5CAF">
        <w:rPr>
          <w:rFonts w:ascii="Times New Roman" w:hAnsi="Times New Roman" w:cs="Times New Roman"/>
          <w:sz w:val="24"/>
          <w:szCs w:val="24"/>
        </w:rPr>
        <w:t>ë</w:t>
      </w:r>
      <w:r>
        <w:rPr>
          <w:rFonts w:ascii="Times New Roman" w:hAnsi="Times New Roman" w:cs="Times New Roman"/>
          <w:sz w:val="24"/>
          <w:szCs w:val="24"/>
        </w:rPr>
        <w:t xml:space="preserve"> kushtet e rezultatit pa asnj</w:t>
      </w:r>
      <w:r w:rsidR="00FC5CAF">
        <w:rPr>
          <w:rFonts w:ascii="Times New Roman" w:hAnsi="Times New Roman" w:cs="Times New Roman"/>
          <w:sz w:val="24"/>
          <w:szCs w:val="24"/>
        </w:rPr>
        <w:t>ë</w:t>
      </w:r>
      <w:r>
        <w:rPr>
          <w:rFonts w:ascii="Times New Roman" w:hAnsi="Times New Roman" w:cs="Times New Roman"/>
          <w:sz w:val="24"/>
          <w:szCs w:val="24"/>
        </w:rPr>
        <w:t xml:space="preserve"> fitues ose me m</w:t>
      </w:r>
      <w:r w:rsidR="00FC5CAF">
        <w:rPr>
          <w:rFonts w:ascii="Times New Roman" w:hAnsi="Times New Roman" w:cs="Times New Roman"/>
          <w:sz w:val="24"/>
          <w:szCs w:val="24"/>
        </w:rPr>
        <w:t>ë</w:t>
      </w:r>
      <w:r>
        <w:rPr>
          <w:rFonts w:ascii="Times New Roman" w:hAnsi="Times New Roman" w:cs="Times New Roman"/>
          <w:sz w:val="24"/>
          <w:szCs w:val="24"/>
        </w:rPr>
        <w:t xml:space="preserve"> pak fitues se planifikimi</w:t>
      </w:r>
      <w:r w:rsidR="00DC29B4">
        <w:rPr>
          <w:rFonts w:ascii="Times New Roman" w:hAnsi="Times New Roman" w:cs="Times New Roman"/>
          <w:sz w:val="24"/>
          <w:szCs w:val="24"/>
        </w:rPr>
        <w:t>, rihap procedur</w:t>
      </w:r>
      <w:r w:rsidR="00FC5CAF">
        <w:rPr>
          <w:rFonts w:ascii="Times New Roman" w:hAnsi="Times New Roman" w:cs="Times New Roman"/>
          <w:sz w:val="24"/>
          <w:szCs w:val="24"/>
        </w:rPr>
        <w:t>ë</w:t>
      </w:r>
      <w:r w:rsidR="00DC29B4">
        <w:rPr>
          <w:rFonts w:ascii="Times New Roman" w:hAnsi="Times New Roman" w:cs="Times New Roman"/>
          <w:sz w:val="24"/>
          <w:szCs w:val="24"/>
        </w:rPr>
        <w:t>n e pranimit n</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 sh</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rbimin civil, brenda </w:t>
      </w:r>
      <w:r w:rsidR="00C95F1C">
        <w:rPr>
          <w:rFonts w:ascii="Times New Roman" w:hAnsi="Times New Roman" w:cs="Times New Roman"/>
          <w:sz w:val="24"/>
          <w:szCs w:val="24"/>
        </w:rPr>
        <w:t>3 (tre</w:t>
      </w:r>
      <w:r w:rsidR="00DC29B4">
        <w:rPr>
          <w:rFonts w:ascii="Times New Roman" w:hAnsi="Times New Roman" w:cs="Times New Roman"/>
          <w:sz w:val="24"/>
          <w:szCs w:val="24"/>
        </w:rPr>
        <w:t>) dit</w:t>
      </w:r>
      <w:r w:rsidR="00FC5CAF">
        <w:rPr>
          <w:rFonts w:ascii="Times New Roman" w:hAnsi="Times New Roman" w:cs="Times New Roman"/>
          <w:sz w:val="24"/>
          <w:szCs w:val="24"/>
        </w:rPr>
        <w:t>ë</w:t>
      </w:r>
      <w:r w:rsidR="00DC29B4">
        <w:rPr>
          <w:rFonts w:ascii="Times New Roman" w:hAnsi="Times New Roman" w:cs="Times New Roman"/>
          <w:sz w:val="24"/>
          <w:szCs w:val="24"/>
        </w:rPr>
        <w:t>ve kalendarike nga p</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rfundimi </w:t>
      </w:r>
      <w:r w:rsidR="009D0205">
        <w:rPr>
          <w:rFonts w:ascii="Times New Roman" w:hAnsi="Times New Roman" w:cs="Times New Roman"/>
          <w:sz w:val="24"/>
          <w:szCs w:val="24"/>
        </w:rPr>
        <w:t>i</w:t>
      </w:r>
      <w:r w:rsidR="00DC29B4">
        <w:rPr>
          <w:rFonts w:ascii="Times New Roman" w:hAnsi="Times New Roman" w:cs="Times New Roman"/>
          <w:sz w:val="24"/>
          <w:szCs w:val="24"/>
        </w:rPr>
        <w:t xml:space="preserve"> shqyrtimit t</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 akimeve</w:t>
      </w:r>
      <w:r w:rsidR="00C87217">
        <w:rPr>
          <w:rFonts w:ascii="Times New Roman" w:hAnsi="Times New Roman" w:cs="Times New Roman"/>
          <w:sz w:val="24"/>
          <w:szCs w:val="24"/>
        </w:rPr>
        <w:t>.</w:t>
      </w:r>
    </w:p>
    <w:p w:rsidR="004F5871" w:rsidRDefault="004F5871" w:rsidP="004F58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KRYETARI</w:t>
      </w:r>
    </w:p>
    <w:p w:rsidR="004F5871" w:rsidRDefault="004F5871" w:rsidP="004F5871">
      <w:pPr>
        <w:spacing w:after="0" w:line="240" w:lineRule="auto"/>
        <w:jc w:val="center"/>
        <w:rPr>
          <w:rFonts w:ascii="Times New Roman" w:hAnsi="Times New Roman" w:cs="Times New Roman"/>
          <w:b/>
          <w:sz w:val="16"/>
          <w:szCs w:val="16"/>
          <w:lang w:val="it-IT"/>
        </w:rPr>
      </w:pPr>
      <w:r>
        <w:rPr>
          <w:rFonts w:ascii="Times New Roman" w:hAnsi="Times New Roman" w:cs="Times New Roman"/>
          <w:b/>
          <w:sz w:val="24"/>
          <w:szCs w:val="24"/>
        </w:rPr>
        <w:t>BESION AJAZI</w:t>
      </w:r>
    </w:p>
    <w:p w:rsidR="00A810FF" w:rsidRDefault="00A810FF" w:rsidP="00A810FF">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sidR="002E379D">
        <w:rPr>
          <w:rFonts w:ascii="Times New Roman" w:hAnsi="Times New Roman" w:cs="Times New Roman"/>
          <w:sz w:val="16"/>
          <w:szCs w:val="16"/>
          <w:lang w:val="it-IT"/>
        </w:rPr>
        <w:t>L.Zogu</w:t>
      </w:r>
      <w:r w:rsidRPr="00BF156F">
        <w:rPr>
          <w:rFonts w:ascii="Times New Roman" w:hAnsi="Times New Roman" w:cs="Times New Roman"/>
          <w:sz w:val="16"/>
          <w:szCs w:val="16"/>
          <w:lang w:val="it-IT"/>
        </w:rPr>
        <w:t xml:space="preserve"> </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sidR="002E379D">
        <w:rPr>
          <w:rFonts w:ascii="Times New Roman" w:hAnsi="Times New Roman" w:cs="Times New Roman"/>
          <w:sz w:val="16"/>
          <w:szCs w:val="16"/>
          <w:lang w:val="it-IT"/>
        </w:rPr>
        <w:t>E.Shahini</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sectPr w:rsidR="00A810FF" w:rsidSect="00166B16">
      <w:headerReference w:type="default" r:id="rId11"/>
      <w:footerReference w:type="default" r:id="rId12"/>
      <w:pgSz w:w="12240" w:h="15840"/>
      <w:pgMar w:top="810" w:right="1440" w:bottom="810" w:left="1440"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1B4" w:rsidRDefault="007B41B4" w:rsidP="00345515">
      <w:pPr>
        <w:spacing w:after="0" w:line="240" w:lineRule="auto"/>
      </w:pPr>
      <w:r>
        <w:separator/>
      </w:r>
    </w:p>
  </w:endnote>
  <w:endnote w:type="continuationSeparator" w:id="1">
    <w:p w:rsidR="007B41B4" w:rsidRDefault="007B41B4"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B6" w:rsidRDefault="004265B6" w:rsidP="004265B6">
    <w:pPr>
      <w:pBdr>
        <w:bottom w:val="single" w:sz="12" w:space="1" w:color="auto"/>
      </w:pBdr>
      <w:jc w:val="center"/>
      <w:rPr>
        <w:rFonts w:ascii="Times New Roman" w:hAnsi="Times New Roman" w:cs="Times New Roman"/>
        <w:sz w:val="16"/>
        <w:szCs w:val="16"/>
      </w:rPr>
    </w:pPr>
  </w:p>
  <w:p w:rsidR="004265B6" w:rsidRPr="006F3D17" w:rsidRDefault="004265B6" w:rsidP="004265B6">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1B4" w:rsidRDefault="007B41B4" w:rsidP="00345515">
      <w:pPr>
        <w:spacing w:after="0" w:line="240" w:lineRule="auto"/>
      </w:pPr>
      <w:r>
        <w:separator/>
      </w:r>
    </w:p>
  </w:footnote>
  <w:footnote w:type="continuationSeparator" w:id="1">
    <w:p w:rsidR="007B41B4" w:rsidRDefault="007B41B4"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170"/>
    <w:multiLevelType w:val="hybridMultilevel"/>
    <w:tmpl w:val="96A25C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B5304"/>
    <w:multiLevelType w:val="hybridMultilevel"/>
    <w:tmpl w:val="0EF2DD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95882"/>
    <w:multiLevelType w:val="hybridMultilevel"/>
    <w:tmpl w:val="7B5AA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14077910"/>
    <w:multiLevelType w:val="hybridMultilevel"/>
    <w:tmpl w:val="5622EB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EC63F0C"/>
    <w:multiLevelType w:val="hybridMultilevel"/>
    <w:tmpl w:val="E2AC63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133CD"/>
    <w:multiLevelType w:val="hybridMultilevel"/>
    <w:tmpl w:val="A9CEF6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5E27C3"/>
    <w:multiLevelType w:val="hybridMultilevel"/>
    <w:tmpl w:val="4D5A08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22837"/>
    <w:multiLevelType w:val="hybridMultilevel"/>
    <w:tmpl w:val="DD107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57142"/>
    <w:multiLevelType w:val="hybridMultilevel"/>
    <w:tmpl w:val="80B66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nsid w:val="4A09061C"/>
    <w:multiLevelType w:val="hybridMultilevel"/>
    <w:tmpl w:val="01EAE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81B36"/>
    <w:multiLevelType w:val="hybridMultilevel"/>
    <w:tmpl w:val="13F882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C677A9"/>
    <w:multiLevelType w:val="hybridMultilevel"/>
    <w:tmpl w:val="D67602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063A0F"/>
    <w:multiLevelType w:val="hybridMultilevel"/>
    <w:tmpl w:val="13DEA0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B71AD"/>
    <w:multiLevelType w:val="hybridMultilevel"/>
    <w:tmpl w:val="97ECC2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55FC6"/>
    <w:multiLevelType w:val="hybridMultilevel"/>
    <w:tmpl w:val="0158EE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4">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44417A"/>
    <w:multiLevelType w:val="hybridMultilevel"/>
    <w:tmpl w:val="74905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7">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5"/>
  </w:num>
  <w:num w:numId="4">
    <w:abstractNumId w:val="33"/>
  </w:num>
  <w:num w:numId="5">
    <w:abstractNumId w:val="9"/>
  </w:num>
  <w:num w:numId="6">
    <w:abstractNumId w:val="16"/>
  </w:num>
  <w:num w:numId="7">
    <w:abstractNumId w:val="12"/>
  </w:num>
  <w:num w:numId="8">
    <w:abstractNumId w:val="7"/>
  </w:num>
  <w:num w:numId="9">
    <w:abstractNumId w:val="36"/>
  </w:num>
  <w:num w:numId="10">
    <w:abstractNumId w:val="4"/>
  </w:num>
  <w:num w:numId="11">
    <w:abstractNumId w:val="19"/>
  </w:num>
  <w:num w:numId="12">
    <w:abstractNumId w:val="3"/>
  </w:num>
  <w:num w:numId="13">
    <w:abstractNumId w:val="2"/>
  </w:num>
  <w:num w:numId="14">
    <w:abstractNumId w:val="18"/>
  </w:num>
  <w:num w:numId="15">
    <w:abstractNumId w:val="24"/>
  </w:num>
  <w:num w:numId="16">
    <w:abstractNumId w:val="22"/>
  </w:num>
  <w:num w:numId="17">
    <w:abstractNumId w:val="34"/>
  </w:num>
  <w:num w:numId="18">
    <w:abstractNumId w:val="10"/>
  </w:num>
  <w:num w:numId="19">
    <w:abstractNumId w:val="26"/>
  </w:num>
  <w:num w:numId="20">
    <w:abstractNumId w:val="37"/>
  </w:num>
  <w:num w:numId="21">
    <w:abstractNumId w:val="3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7"/>
  </w:num>
  <w:num w:numId="25">
    <w:abstractNumId w:val="6"/>
  </w:num>
  <w:num w:numId="26">
    <w:abstractNumId w:val="23"/>
  </w:num>
  <w:num w:numId="27">
    <w:abstractNumId w:val="0"/>
  </w:num>
  <w:num w:numId="28">
    <w:abstractNumId w:val="28"/>
  </w:num>
  <w:num w:numId="29">
    <w:abstractNumId w:val="17"/>
  </w:num>
  <w:num w:numId="30">
    <w:abstractNumId w:val="11"/>
  </w:num>
  <w:num w:numId="31">
    <w:abstractNumId w:val="13"/>
  </w:num>
  <w:num w:numId="32">
    <w:abstractNumId w:val="32"/>
  </w:num>
  <w:num w:numId="33">
    <w:abstractNumId w:val="14"/>
  </w:num>
  <w:num w:numId="34">
    <w:abstractNumId w:val="8"/>
  </w:num>
  <w:num w:numId="35">
    <w:abstractNumId w:val="1"/>
  </w:num>
  <w:num w:numId="36">
    <w:abstractNumId w:val="35"/>
  </w:num>
  <w:num w:numId="37">
    <w:abstractNumId w:val="31"/>
  </w:num>
  <w:num w:numId="38">
    <w:abstractNumId w:val="29"/>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hideSpellingErrors/>
  <w:defaultTabStop w:val="720"/>
  <w:characterSpacingControl w:val="doNotCompress"/>
  <w:hdrShapeDefaults>
    <o:shapedefaults v:ext="edit" spidmax="92162"/>
  </w:hdrShapeDefaults>
  <w:footnotePr>
    <w:footnote w:id="0"/>
    <w:footnote w:id="1"/>
  </w:footnotePr>
  <w:endnotePr>
    <w:endnote w:id="0"/>
    <w:endnote w:id="1"/>
  </w:endnotePr>
  <w:compat/>
  <w:rsids>
    <w:rsidRoot w:val="009F06AB"/>
    <w:rsid w:val="00001CBE"/>
    <w:rsid w:val="00003B5B"/>
    <w:rsid w:val="00003C62"/>
    <w:rsid w:val="00006393"/>
    <w:rsid w:val="00007B85"/>
    <w:rsid w:val="000165D2"/>
    <w:rsid w:val="00035941"/>
    <w:rsid w:val="0004372B"/>
    <w:rsid w:val="0005584D"/>
    <w:rsid w:val="00055B9C"/>
    <w:rsid w:val="000611AA"/>
    <w:rsid w:val="00063FE8"/>
    <w:rsid w:val="00074D2C"/>
    <w:rsid w:val="00086D9E"/>
    <w:rsid w:val="00087839"/>
    <w:rsid w:val="00087CBB"/>
    <w:rsid w:val="00094521"/>
    <w:rsid w:val="00097E37"/>
    <w:rsid w:val="000A11AC"/>
    <w:rsid w:val="000A50E3"/>
    <w:rsid w:val="000B1A07"/>
    <w:rsid w:val="000C0758"/>
    <w:rsid w:val="000C11CC"/>
    <w:rsid w:val="000C38F7"/>
    <w:rsid w:val="000C392B"/>
    <w:rsid w:val="000C43F2"/>
    <w:rsid w:val="000C7597"/>
    <w:rsid w:val="000D022E"/>
    <w:rsid w:val="000D6DCC"/>
    <w:rsid w:val="000E6B49"/>
    <w:rsid w:val="000F04F7"/>
    <w:rsid w:val="000F050E"/>
    <w:rsid w:val="00100FC9"/>
    <w:rsid w:val="00101D91"/>
    <w:rsid w:val="00105B0C"/>
    <w:rsid w:val="00113779"/>
    <w:rsid w:val="0012445C"/>
    <w:rsid w:val="00133CDC"/>
    <w:rsid w:val="001346D2"/>
    <w:rsid w:val="001468B1"/>
    <w:rsid w:val="00153359"/>
    <w:rsid w:val="00155482"/>
    <w:rsid w:val="001561F1"/>
    <w:rsid w:val="00166B16"/>
    <w:rsid w:val="00170051"/>
    <w:rsid w:val="00170941"/>
    <w:rsid w:val="00185CDD"/>
    <w:rsid w:val="00190A9B"/>
    <w:rsid w:val="00190EA1"/>
    <w:rsid w:val="001A2831"/>
    <w:rsid w:val="001B0C7D"/>
    <w:rsid w:val="001B49D9"/>
    <w:rsid w:val="001B7181"/>
    <w:rsid w:val="001B741D"/>
    <w:rsid w:val="001C0703"/>
    <w:rsid w:val="001C18A8"/>
    <w:rsid w:val="001C5C4A"/>
    <w:rsid w:val="001D215C"/>
    <w:rsid w:val="001D3B8D"/>
    <w:rsid w:val="001E1305"/>
    <w:rsid w:val="001E1CA4"/>
    <w:rsid w:val="001F0B77"/>
    <w:rsid w:val="001F0E73"/>
    <w:rsid w:val="002065CD"/>
    <w:rsid w:val="002248F7"/>
    <w:rsid w:val="00232A17"/>
    <w:rsid w:val="00245E0A"/>
    <w:rsid w:val="00274AD4"/>
    <w:rsid w:val="002751B6"/>
    <w:rsid w:val="0028070E"/>
    <w:rsid w:val="00282458"/>
    <w:rsid w:val="00282F08"/>
    <w:rsid w:val="00285DFD"/>
    <w:rsid w:val="00291C35"/>
    <w:rsid w:val="002A08AC"/>
    <w:rsid w:val="002A1184"/>
    <w:rsid w:val="002A32E1"/>
    <w:rsid w:val="002A3719"/>
    <w:rsid w:val="002A6D77"/>
    <w:rsid w:val="002B1378"/>
    <w:rsid w:val="002C1E7D"/>
    <w:rsid w:val="002C204F"/>
    <w:rsid w:val="002C7575"/>
    <w:rsid w:val="002C76F9"/>
    <w:rsid w:val="002D5B99"/>
    <w:rsid w:val="002E1C02"/>
    <w:rsid w:val="002E379D"/>
    <w:rsid w:val="002E63FB"/>
    <w:rsid w:val="002F2C84"/>
    <w:rsid w:val="00301E56"/>
    <w:rsid w:val="003101AE"/>
    <w:rsid w:val="003125F6"/>
    <w:rsid w:val="00312CC2"/>
    <w:rsid w:val="00332064"/>
    <w:rsid w:val="00341657"/>
    <w:rsid w:val="00343B7E"/>
    <w:rsid w:val="00345515"/>
    <w:rsid w:val="00345A55"/>
    <w:rsid w:val="00347ADC"/>
    <w:rsid w:val="003516C0"/>
    <w:rsid w:val="00354B34"/>
    <w:rsid w:val="003659A9"/>
    <w:rsid w:val="0038308D"/>
    <w:rsid w:val="00383FCD"/>
    <w:rsid w:val="00390D10"/>
    <w:rsid w:val="003A488B"/>
    <w:rsid w:val="003A55FC"/>
    <w:rsid w:val="003B1175"/>
    <w:rsid w:val="003B75EE"/>
    <w:rsid w:val="003C0355"/>
    <w:rsid w:val="003C440E"/>
    <w:rsid w:val="003D5EBC"/>
    <w:rsid w:val="003D72FA"/>
    <w:rsid w:val="003E1766"/>
    <w:rsid w:val="003E6CD2"/>
    <w:rsid w:val="003F48D3"/>
    <w:rsid w:val="003F7B27"/>
    <w:rsid w:val="00402564"/>
    <w:rsid w:val="00417871"/>
    <w:rsid w:val="00417B7E"/>
    <w:rsid w:val="00421D95"/>
    <w:rsid w:val="004265B6"/>
    <w:rsid w:val="00431DCA"/>
    <w:rsid w:val="0043321B"/>
    <w:rsid w:val="00433ED6"/>
    <w:rsid w:val="00435ADB"/>
    <w:rsid w:val="00436B5A"/>
    <w:rsid w:val="00450225"/>
    <w:rsid w:val="00453BC1"/>
    <w:rsid w:val="004555A5"/>
    <w:rsid w:val="00461C4E"/>
    <w:rsid w:val="00462798"/>
    <w:rsid w:val="0046343F"/>
    <w:rsid w:val="00464470"/>
    <w:rsid w:val="00467149"/>
    <w:rsid w:val="0047374A"/>
    <w:rsid w:val="00475919"/>
    <w:rsid w:val="004831C3"/>
    <w:rsid w:val="00490D32"/>
    <w:rsid w:val="004A13DD"/>
    <w:rsid w:val="004A4756"/>
    <w:rsid w:val="004A6989"/>
    <w:rsid w:val="004B3000"/>
    <w:rsid w:val="004C720D"/>
    <w:rsid w:val="004D5C37"/>
    <w:rsid w:val="004E3EFF"/>
    <w:rsid w:val="004F3D92"/>
    <w:rsid w:val="004F48A7"/>
    <w:rsid w:val="004F5169"/>
    <w:rsid w:val="004F5871"/>
    <w:rsid w:val="004F66E6"/>
    <w:rsid w:val="004F7AF1"/>
    <w:rsid w:val="00502268"/>
    <w:rsid w:val="00503B91"/>
    <w:rsid w:val="0051153D"/>
    <w:rsid w:val="00522508"/>
    <w:rsid w:val="00537B1C"/>
    <w:rsid w:val="0054478B"/>
    <w:rsid w:val="00551DC3"/>
    <w:rsid w:val="00577E20"/>
    <w:rsid w:val="00577F6E"/>
    <w:rsid w:val="00582847"/>
    <w:rsid w:val="0058718C"/>
    <w:rsid w:val="005A03F1"/>
    <w:rsid w:val="005A09FB"/>
    <w:rsid w:val="005A42A4"/>
    <w:rsid w:val="005B2D55"/>
    <w:rsid w:val="005B5157"/>
    <w:rsid w:val="005E2105"/>
    <w:rsid w:val="005E23AB"/>
    <w:rsid w:val="005F4EA4"/>
    <w:rsid w:val="00610C44"/>
    <w:rsid w:val="00617B6A"/>
    <w:rsid w:val="0062730C"/>
    <w:rsid w:val="006300BB"/>
    <w:rsid w:val="0063079B"/>
    <w:rsid w:val="006316B4"/>
    <w:rsid w:val="00632361"/>
    <w:rsid w:val="0064295C"/>
    <w:rsid w:val="006432FC"/>
    <w:rsid w:val="00651704"/>
    <w:rsid w:val="00651C5B"/>
    <w:rsid w:val="00675931"/>
    <w:rsid w:val="006805F3"/>
    <w:rsid w:val="00682594"/>
    <w:rsid w:val="00692D85"/>
    <w:rsid w:val="00696B28"/>
    <w:rsid w:val="006B7120"/>
    <w:rsid w:val="006B78CB"/>
    <w:rsid w:val="006C6970"/>
    <w:rsid w:val="006E68A5"/>
    <w:rsid w:val="006F3D17"/>
    <w:rsid w:val="00704966"/>
    <w:rsid w:val="00711EB0"/>
    <w:rsid w:val="0071245D"/>
    <w:rsid w:val="007379E6"/>
    <w:rsid w:val="0075207A"/>
    <w:rsid w:val="00754DB8"/>
    <w:rsid w:val="00756EDD"/>
    <w:rsid w:val="00782D57"/>
    <w:rsid w:val="00784721"/>
    <w:rsid w:val="007877CD"/>
    <w:rsid w:val="00791F10"/>
    <w:rsid w:val="00794588"/>
    <w:rsid w:val="00795C34"/>
    <w:rsid w:val="007B1221"/>
    <w:rsid w:val="007B3297"/>
    <w:rsid w:val="007B41B4"/>
    <w:rsid w:val="007E44A1"/>
    <w:rsid w:val="007F5D06"/>
    <w:rsid w:val="00800D47"/>
    <w:rsid w:val="008042A7"/>
    <w:rsid w:val="008045AD"/>
    <w:rsid w:val="00810955"/>
    <w:rsid w:val="008153CB"/>
    <w:rsid w:val="00846ABF"/>
    <w:rsid w:val="008507A8"/>
    <w:rsid w:val="00861FBF"/>
    <w:rsid w:val="00864A80"/>
    <w:rsid w:val="008906A5"/>
    <w:rsid w:val="00895F98"/>
    <w:rsid w:val="008A12DF"/>
    <w:rsid w:val="008B22E8"/>
    <w:rsid w:val="008C26C7"/>
    <w:rsid w:val="008C6394"/>
    <w:rsid w:val="008D5149"/>
    <w:rsid w:val="008D6D8C"/>
    <w:rsid w:val="008E0E3B"/>
    <w:rsid w:val="008E1B48"/>
    <w:rsid w:val="008E2315"/>
    <w:rsid w:val="008E5F0D"/>
    <w:rsid w:val="008F156E"/>
    <w:rsid w:val="009019A9"/>
    <w:rsid w:val="009043E9"/>
    <w:rsid w:val="00906FB1"/>
    <w:rsid w:val="0091085B"/>
    <w:rsid w:val="00914609"/>
    <w:rsid w:val="00917EDF"/>
    <w:rsid w:val="00922CAE"/>
    <w:rsid w:val="00932FB4"/>
    <w:rsid w:val="0093556B"/>
    <w:rsid w:val="00940F7A"/>
    <w:rsid w:val="00946CA1"/>
    <w:rsid w:val="00950180"/>
    <w:rsid w:val="0095292E"/>
    <w:rsid w:val="0095793A"/>
    <w:rsid w:val="009719C9"/>
    <w:rsid w:val="00971CA6"/>
    <w:rsid w:val="00973519"/>
    <w:rsid w:val="0097353C"/>
    <w:rsid w:val="00977415"/>
    <w:rsid w:val="00984846"/>
    <w:rsid w:val="00984914"/>
    <w:rsid w:val="0099146D"/>
    <w:rsid w:val="009A0184"/>
    <w:rsid w:val="009A350E"/>
    <w:rsid w:val="009B0EE6"/>
    <w:rsid w:val="009B5CC4"/>
    <w:rsid w:val="009C6277"/>
    <w:rsid w:val="009D0205"/>
    <w:rsid w:val="009D05E3"/>
    <w:rsid w:val="009D3231"/>
    <w:rsid w:val="009D40B4"/>
    <w:rsid w:val="009E367E"/>
    <w:rsid w:val="009E41EB"/>
    <w:rsid w:val="009F06AB"/>
    <w:rsid w:val="009F37C9"/>
    <w:rsid w:val="009F7BED"/>
    <w:rsid w:val="00A00826"/>
    <w:rsid w:val="00A11979"/>
    <w:rsid w:val="00A15BF2"/>
    <w:rsid w:val="00A177BC"/>
    <w:rsid w:val="00A21680"/>
    <w:rsid w:val="00A275CE"/>
    <w:rsid w:val="00A3031F"/>
    <w:rsid w:val="00A3247E"/>
    <w:rsid w:val="00A4524A"/>
    <w:rsid w:val="00A45E59"/>
    <w:rsid w:val="00A60DBD"/>
    <w:rsid w:val="00A655BA"/>
    <w:rsid w:val="00A810FF"/>
    <w:rsid w:val="00A83BD2"/>
    <w:rsid w:val="00A8688D"/>
    <w:rsid w:val="00AB095E"/>
    <w:rsid w:val="00AB0DAB"/>
    <w:rsid w:val="00AB4071"/>
    <w:rsid w:val="00AB456A"/>
    <w:rsid w:val="00AC539A"/>
    <w:rsid w:val="00AD1502"/>
    <w:rsid w:val="00AD299B"/>
    <w:rsid w:val="00AD5834"/>
    <w:rsid w:val="00B07E09"/>
    <w:rsid w:val="00B16428"/>
    <w:rsid w:val="00B22B9F"/>
    <w:rsid w:val="00B23391"/>
    <w:rsid w:val="00B265FE"/>
    <w:rsid w:val="00B31B98"/>
    <w:rsid w:val="00B32B19"/>
    <w:rsid w:val="00B32E9D"/>
    <w:rsid w:val="00B472AF"/>
    <w:rsid w:val="00B51031"/>
    <w:rsid w:val="00B5207B"/>
    <w:rsid w:val="00B52363"/>
    <w:rsid w:val="00B55ADB"/>
    <w:rsid w:val="00B64176"/>
    <w:rsid w:val="00B738CD"/>
    <w:rsid w:val="00B832CC"/>
    <w:rsid w:val="00B926DC"/>
    <w:rsid w:val="00BB1B94"/>
    <w:rsid w:val="00BF72A1"/>
    <w:rsid w:val="00C0278B"/>
    <w:rsid w:val="00C10E38"/>
    <w:rsid w:val="00C120DB"/>
    <w:rsid w:val="00C1784C"/>
    <w:rsid w:val="00C2396D"/>
    <w:rsid w:val="00C24995"/>
    <w:rsid w:val="00C34E4C"/>
    <w:rsid w:val="00C4541F"/>
    <w:rsid w:val="00C476E8"/>
    <w:rsid w:val="00C56B04"/>
    <w:rsid w:val="00C67C22"/>
    <w:rsid w:val="00C77FF2"/>
    <w:rsid w:val="00C803D5"/>
    <w:rsid w:val="00C83768"/>
    <w:rsid w:val="00C87217"/>
    <w:rsid w:val="00C90571"/>
    <w:rsid w:val="00C931D5"/>
    <w:rsid w:val="00C95F1C"/>
    <w:rsid w:val="00CA1BD7"/>
    <w:rsid w:val="00CB3BCE"/>
    <w:rsid w:val="00CC41F0"/>
    <w:rsid w:val="00CE06A4"/>
    <w:rsid w:val="00CE0B09"/>
    <w:rsid w:val="00CE27CF"/>
    <w:rsid w:val="00CF6634"/>
    <w:rsid w:val="00D023BC"/>
    <w:rsid w:val="00D0531C"/>
    <w:rsid w:val="00D12541"/>
    <w:rsid w:val="00D15B5B"/>
    <w:rsid w:val="00D161E4"/>
    <w:rsid w:val="00D25627"/>
    <w:rsid w:val="00D27008"/>
    <w:rsid w:val="00D275DE"/>
    <w:rsid w:val="00D30661"/>
    <w:rsid w:val="00D35F02"/>
    <w:rsid w:val="00D35F0C"/>
    <w:rsid w:val="00D36FB0"/>
    <w:rsid w:val="00D42F63"/>
    <w:rsid w:val="00D44875"/>
    <w:rsid w:val="00D4531A"/>
    <w:rsid w:val="00D56D26"/>
    <w:rsid w:val="00D62062"/>
    <w:rsid w:val="00D65A1B"/>
    <w:rsid w:val="00D66FFE"/>
    <w:rsid w:val="00D72541"/>
    <w:rsid w:val="00D7261D"/>
    <w:rsid w:val="00D75A2E"/>
    <w:rsid w:val="00D90971"/>
    <w:rsid w:val="00D91BEC"/>
    <w:rsid w:val="00DA27EB"/>
    <w:rsid w:val="00DA400B"/>
    <w:rsid w:val="00DB4DDB"/>
    <w:rsid w:val="00DB553A"/>
    <w:rsid w:val="00DB5D85"/>
    <w:rsid w:val="00DC29B4"/>
    <w:rsid w:val="00DC6764"/>
    <w:rsid w:val="00DC6A6E"/>
    <w:rsid w:val="00DF128C"/>
    <w:rsid w:val="00DF2FC8"/>
    <w:rsid w:val="00E0263F"/>
    <w:rsid w:val="00E07A84"/>
    <w:rsid w:val="00E07AE0"/>
    <w:rsid w:val="00E12B3D"/>
    <w:rsid w:val="00E37617"/>
    <w:rsid w:val="00E43B4C"/>
    <w:rsid w:val="00E44CFE"/>
    <w:rsid w:val="00E46842"/>
    <w:rsid w:val="00E46A83"/>
    <w:rsid w:val="00E54282"/>
    <w:rsid w:val="00E57A94"/>
    <w:rsid w:val="00E62A2C"/>
    <w:rsid w:val="00E638F0"/>
    <w:rsid w:val="00E67415"/>
    <w:rsid w:val="00E70DCD"/>
    <w:rsid w:val="00E71F03"/>
    <w:rsid w:val="00E72C42"/>
    <w:rsid w:val="00E742FE"/>
    <w:rsid w:val="00E7555B"/>
    <w:rsid w:val="00E853A3"/>
    <w:rsid w:val="00E9464F"/>
    <w:rsid w:val="00EB562A"/>
    <w:rsid w:val="00EB69E5"/>
    <w:rsid w:val="00ED21A2"/>
    <w:rsid w:val="00ED674E"/>
    <w:rsid w:val="00EE075E"/>
    <w:rsid w:val="00EE52FC"/>
    <w:rsid w:val="00EE75FC"/>
    <w:rsid w:val="00EE7AF2"/>
    <w:rsid w:val="00F11B9E"/>
    <w:rsid w:val="00F20C9F"/>
    <w:rsid w:val="00F243A4"/>
    <w:rsid w:val="00F277B3"/>
    <w:rsid w:val="00F42EC7"/>
    <w:rsid w:val="00F46CAC"/>
    <w:rsid w:val="00F51F26"/>
    <w:rsid w:val="00F52659"/>
    <w:rsid w:val="00F62195"/>
    <w:rsid w:val="00F66CE6"/>
    <w:rsid w:val="00F70DFA"/>
    <w:rsid w:val="00F8102C"/>
    <w:rsid w:val="00FA0D47"/>
    <w:rsid w:val="00FC5CAF"/>
    <w:rsid w:val="00FC66CC"/>
    <w:rsid w:val="00FC6F06"/>
    <w:rsid w:val="00FD18EF"/>
    <w:rsid w:val="00FD3E13"/>
    <w:rsid w:val="00FF1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aliases w:val="NumberedParas,Akapit z listą BS,List Paragraph 1,Bullets,List Paragraph (numbered (a))"/>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character" w:customStyle="1" w:styleId="ListParagraphChar">
    <w:name w:val="List Paragraph Char"/>
    <w:aliases w:val="NumberedParas Char,Akapit z listą BS Char,List Paragraph 1 Char,Bullets Char,List Paragraph (numbered (a)) Char"/>
    <w:link w:val="ListParagraph"/>
    <w:uiPriority w:val="34"/>
    <w:locked/>
    <w:rsid w:val="00C0278B"/>
  </w:style>
  <w:style w:type="character" w:customStyle="1" w:styleId="A3">
    <w:name w:val="A3"/>
    <w:uiPriority w:val="99"/>
    <w:rsid w:val="00C0278B"/>
    <w:rPr>
      <w:rFonts w:ascii="Times New Roman" w:hAnsi="Times New Roman" w:cs="Times New Roman"/>
      <w:color w:val="221E1F"/>
      <w:sz w:val="22"/>
      <w:szCs w:val="22"/>
    </w:rPr>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4237">
      <w:bodyDiv w:val="1"/>
      <w:marLeft w:val="0"/>
      <w:marRight w:val="0"/>
      <w:marTop w:val="0"/>
      <w:marBottom w:val="0"/>
      <w:divBdr>
        <w:top w:val="none" w:sz="0" w:space="0" w:color="auto"/>
        <w:left w:val="none" w:sz="0" w:space="0" w:color="auto"/>
        <w:bottom w:val="none" w:sz="0" w:space="0" w:color="auto"/>
        <w:right w:val="none" w:sz="0" w:space="0" w:color="auto"/>
      </w:divBdr>
      <w:divsChild>
        <w:div w:id="1804034965">
          <w:marLeft w:val="0"/>
          <w:marRight w:val="0"/>
          <w:marTop w:val="0"/>
          <w:marBottom w:val="0"/>
          <w:divBdr>
            <w:top w:val="none" w:sz="0" w:space="0" w:color="auto"/>
            <w:left w:val="none" w:sz="0" w:space="0" w:color="auto"/>
            <w:bottom w:val="none" w:sz="0" w:space="0" w:color="auto"/>
            <w:right w:val="none" w:sz="0" w:space="0" w:color="auto"/>
          </w:divBdr>
        </w:div>
      </w:divsChild>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21051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legjislacioni/udhezime-manuale/54-udhezim-nr-2-date-27-03-2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F6BD-2617-44B3-BF0B-3C76F0EE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3</cp:revision>
  <cp:lastPrinted>2025-06-23T06:36:00Z</cp:lastPrinted>
  <dcterms:created xsi:type="dcterms:W3CDTF">2025-10-27T10:31:00Z</dcterms:created>
  <dcterms:modified xsi:type="dcterms:W3CDTF">2025-10-27T10:39:00Z</dcterms:modified>
</cp:coreProperties>
</file>