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D044" w14:textId="77777777" w:rsidR="000921B5" w:rsidRDefault="000921B5" w:rsidP="00F611A5">
      <w:pPr>
        <w:shd w:val="clear" w:color="auto" w:fill="C00000"/>
        <w:spacing w:after="0" w:line="276" w:lineRule="auto"/>
        <w:ind w:right="29"/>
        <w:jc w:val="both"/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</w:pPr>
    </w:p>
    <w:p w14:paraId="4D302BEE" w14:textId="77777777" w:rsidR="002E141B" w:rsidRPr="00314D22" w:rsidRDefault="002E141B" w:rsidP="00F611A5">
      <w:pPr>
        <w:shd w:val="clear" w:color="auto" w:fill="C00000"/>
        <w:spacing w:after="0" w:line="276" w:lineRule="auto"/>
        <w:ind w:right="29"/>
        <w:jc w:val="both"/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</w:pPr>
    </w:p>
    <w:p w14:paraId="1692B31F" w14:textId="2E86CB77" w:rsidR="004968C2" w:rsidRDefault="004968C2" w:rsidP="005F01F1">
      <w:pPr>
        <w:shd w:val="clear" w:color="auto" w:fill="C00000"/>
        <w:spacing w:after="0" w:line="276" w:lineRule="auto"/>
        <w:ind w:right="29"/>
        <w:jc w:val="both"/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  <w:t>SHPALLJE PËR LËVIZJE PARALELE</w:t>
      </w:r>
      <w:r w:rsidR="004D38F4"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  <w:t>,</w:t>
      </w:r>
      <w:r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  <w:t xml:space="preserve"> </w:t>
      </w:r>
      <w:r w:rsidRPr="00314D22"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  <w:t>NGRITJE NË DETYRË</w:t>
      </w:r>
      <w:r w:rsidR="004D38F4"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  <w:t xml:space="preserve"> DHE</w:t>
      </w:r>
      <w:r w:rsidRPr="00314D22"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  <w:t xml:space="preserve"> </w:t>
      </w:r>
      <w:r w:rsidR="004D38F4" w:rsidRPr="004D38F4"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  <w:t xml:space="preserve">PRANIM NGA JASHTË SHËRBIMIT CIVIL PËR </w:t>
      </w:r>
      <w:r w:rsidRPr="00314D22"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  <w:t>KATEGORINË E</w:t>
      </w:r>
      <w:r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  <w:t xml:space="preserve"> ULËT DHE TË</w:t>
      </w:r>
      <w:r w:rsidRPr="00314D22">
        <w:rPr>
          <w:rFonts w:ascii="Times New Roman" w:eastAsia="Calibri" w:hAnsi="Times New Roman" w:cs="Times New Roman"/>
          <w:b/>
          <w:color w:val="FFFFFF"/>
          <w:sz w:val="24"/>
          <w:szCs w:val="24"/>
          <w:lang w:val="sq-AL"/>
        </w:rPr>
        <w:t xml:space="preserve"> MESME DREJTUESE</w:t>
      </w:r>
    </w:p>
    <w:p w14:paraId="14EE6DC1" w14:textId="77777777" w:rsidR="008F5AC5" w:rsidRPr="00314D22" w:rsidRDefault="008F5AC5" w:rsidP="005F01F1">
      <w:pPr>
        <w:shd w:val="clear" w:color="auto" w:fill="C00000"/>
        <w:spacing w:after="0" w:line="276" w:lineRule="auto"/>
        <w:ind w:right="29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F52F27" w14:textId="77777777" w:rsidR="004F7BE6" w:rsidRPr="00314D22" w:rsidRDefault="004F7BE6" w:rsidP="00F611A5">
      <w:pPr>
        <w:spacing w:before="225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E1E9AD2" w14:textId="77777777" w:rsidR="004968C2" w:rsidRPr="00E366D5" w:rsidRDefault="004968C2" w:rsidP="004968C2">
      <w:pPr>
        <w:ind w:left="4" w:right="72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>Në zbatim  të nenit 21, të Kreut IV, të nenit 26, të Kreut V, të ligjit Nr.152/2013 “</w:t>
      </w:r>
      <w:r w:rsidRPr="00314D22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Për nëpunësin civil”,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314D22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i ndryshuar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>, si dhe të Kreut II dhe III, të Vendimit Nr.242, datë 18.03.2015 të Këshillit të Ministrave, “</w:t>
      </w:r>
      <w:r w:rsidRPr="00FB30FD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Për plotësimin e vendeve të lira në kategorinë e ulët dhe të mesme drejtuese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”, </w:t>
      </w:r>
      <w:r w:rsidRPr="00314D22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i ndryshuar</w:t>
      </w: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,</w:t>
      </w:r>
      <w:r w:rsidRPr="00314D22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</w:t>
      </w:r>
      <w:r w:rsidRPr="00FB30FD">
        <w:rPr>
          <w:rFonts w:ascii="Times New Roman" w:eastAsia="Times New Roman" w:hAnsi="Times New Roman" w:cs="Times New Roman"/>
          <w:sz w:val="24"/>
          <w:szCs w:val="24"/>
          <w:lang w:val="sq-AL"/>
        </w:rPr>
        <w:t>Këshilli i Lartë i Prokurorisë</w:t>
      </w:r>
      <w:r w:rsidRPr="00314D22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, 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>shpall procedurën e pranimit në kategorinë e nivelit</w:t>
      </w:r>
      <w:r w:rsidRPr="00880CED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</w:t>
      </w:r>
      <w:r w:rsidRPr="00880CE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ulët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të mesëm 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>drejtues si më poshtë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14:paraId="27265836" w14:textId="5FB9CA02" w:rsidR="00D65F30" w:rsidRPr="002239D9" w:rsidRDefault="00232F1E" w:rsidP="00125CE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dy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vend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në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pozicionin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Këshilltar</w:t>
      </w:r>
      <w:proofErr w:type="spellEnd"/>
      <w:r w:rsid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1FDA">
        <w:rPr>
          <w:rFonts w:ascii="Times New Roman" w:eastAsia="Times New Roman" w:hAnsi="Times New Roman" w:cs="Times New Roman"/>
          <w:b/>
          <w:sz w:val="24"/>
          <w:szCs w:val="24"/>
        </w:rPr>
        <w:t>Ligjor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në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Njësinë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7D1FDA">
        <w:rPr>
          <w:rFonts w:ascii="Times New Roman" w:eastAsia="Times New Roman" w:hAnsi="Times New Roman" w:cs="Times New Roman"/>
          <w:b/>
          <w:sz w:val="24"/>
          <w:szCs w:val="24"/>
        </w:rPr>
        <w:t>Mbështetjes</w:t>
      </w:r>
      <w:proofErr w:type="spellEnd"/>
      <w:r w:rsid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1FDA"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proofErr w:type="spellEnd"/>
      <w:r w:rsid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Komisioneve</w:t>
      </w:r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në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Këshillin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Lartë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1FDA" w:rsidRPr="007D1FDA">
        <w:rPr>
          <w:rFonts w:ascii="Times New Roman" w:eastAsia="Times New Roman" w:hAnsi="Times New Roman" w:cs="Times New Roman"/>
          <w:b/>
          <w:sz w:val="24"/>
          <w:szCs w:val="24"/>
        </w:rPr>
        <w:t>Prokurorisë</w:t>
      </w:r>
      <w:proofErr w:type="spellEnd"/>
      <w:r w:rsidR="00C10450" w:rsidRPr="002239D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 kategoria e pagës II-</w:t>
      </w:r>
      <w:r w:rsidR="007D1FD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4F7BE6" w:rsidRPr="002239D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</w:p>
    <w:p w14:paraId="0512D514" w14:textId="3094AF6C" w:rsidR="00CB3BF9" w:rsidRPr="00314D22" w:rsidRDefault="002D423D" w:rsidP="00F611A5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>Pozicion</w:t>
      </w:r>
      <w:r w:rsidR="00D8651D">
        <w:rPr>
          <w:rFonts w:ascii="Times New Roman" w:eastAsia="Times New Roman" w:hAnsi="Times New Roman" w:cs="Times New Roman"/>
          <w:sz w:val="24"/>
          <w:szCs w:val="24"/>
          <w:lang w:val="sq-AL"/>
        </w:rPr>
        <w:t>et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më sipër, i ofrohe</w:t>
      </w:r>
      <w:r w:rsidR="00D8651D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fillimisht nëpunësve civilë të së njëjtës kategori për procedurën e lëvizjes paralele</w:t>
      </w:r>
      <w:r w:rsidR="00223D0E"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Vetëm në rast se në përfundim të procedurës së lëvizjes paralele, rezulton se është ende vakant, </w:t>
      </w:r>
      <w:r w:rsidR="00D8651D">
        <w:rPr>
          <w:rFonts w:ascii="Times New Roman" w:eastAsia="Times New Roman" w:hAnsi="Times New Roman" w:cs="Times New Roman"/>
          <w:sz w:val="24"/>
          <w:szCs w:val="24"/>
          <w:lang w:val="sq-AL"/>
        </w:rPr>
        <w:t>ato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D8651D">
        <w:rPr>
          <w:rFonts w:ascii="Times New Roman" w:eastAsia="Times New Roman" w:hAnsi="Times New Roman" w:cs="Times New Roman"/>
          <w:sz w:val="24"/>
          <w:szCs w:val="24"/>
          <w:lang w:val="sq-AL"/>
        </w:rPr>
        <w:t>jan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</w:t>
      </w:r>
      <w:r w:rsidR="00D8651D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vlefshm</w:t>
      </w:r>
      <w:r w:rsidR="00D8651D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konkurimin nëpërmjet procedurës së ngritjes në detyrë</w:t>
      </w:r>
      <w:r w:rsidR="00964BB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pranim nga jashtë shërbimit civil</w:t>
      </w: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   </w:t>
      </w:r>
    </w:p>
    <w:p w14:paraId="3E85225A" w14:textId="433656EC" w:rsidR="00CB3BF9" w:rsidRPr="00314D22" w:rsidRDefault="004968C2" w:rsidP="00F611A5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PËR TË </w:t>
      </w:r>
      <w:r w:rsidR="0094564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TRE</w:t>
      </w:r>
      <w:r w:rsidR="002D423D" w:rsidRPr="00314D2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PROCEDURAT (LËVIZJE PARALELE</w:t>
      </w:r>
      <w:r w:rsidR="0094564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NGRITJE NË DETYRË</w:t>
      </w:r>
      <w:r w:rsidR="0094564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DHE PRANIM</w:t>
      </w:r>
      <w:r w:rsidR="004B173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NGA JASHTË</w:t>
      </w:r>
      <w:r w:rsidR="001B58D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SHËRBIMIT CIVIL)</w:t>
      </w:r>
      <w:r w:rsidR="002D423D" w:rsidRPr="00314D2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APLIKOHET NË TË NJËJTËN KOHË!    </w:t>
      </w:r>
    </w:p>
    <w:p w14:paraId="1483B87B" w14:textId="24E9F62D" w:rsidR="00F83227" w:rsidRPr="00314D22" w:rsidRDefault="00C468B2" w:rsidP="00F83227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31</w:t>
      </w:r>
      <w:r w:rsidR="00F832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.</w:t>
      </w:r>
      <w:r w:rsidR="004968C2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1</w:t>
      </w:r>
      <w:r w:rsidR="00A57800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0</w:t>
      </w:r>
      <w:r w:rsidR="00F832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.202</w:t>
      </w:r>
      <w:r w:rsidR="00A57800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5</w:t>
      </w:r>
      <w:r w:rsidR="00964BB9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 xml:space="preserve"> </w:t>
      </w:r>
    </w:p>
    <w:p w14:paraId="1C48FBBC" w14:textId="77777777" w:rsidR="00CB3BF9" w:rsidRPr="00314D22" w:rsidRDefault="002D423D" w:rsidP="00F611A5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Afati për dorëzimin e dokumenteve për:   </w:t>
      </w:r>
      <w:r w:rsidRPr="00314D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 xml:space="preserve">LËVIZJE PARALELE  </w:t>
      </w:r>
    </w:p>
    <w:p w14:paraId="36EE25DA" w14:textId="77777777" w:rsidR="003707AB" w:rsidRPr="00314D22" w:rsidRDefault="003707AB" w:rsidP="00F611A5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____________________</w:t>
      </w:r>
      <w:r w:rsidR="008A30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______________________________</w:t>
      </w:r>
      <w:r w:rsidRPr="00314D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_________________________</w:t>
      </w:r>
      <w:r w:rsidR="004716D0" w:rsidRPr="00314D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_</w:t>
      </w:r>
    </w:p>
    <w:p w14:paraId="692EEBC4" w14:textId="06716290" w:rsidR="00F83227" w:rsidRPr="00314D22" w:rsidRDefault="00C468B2" w:rsidP="00F83227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07</w:t>
      </w:r>
      <w:r w:rsidR="004968C2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.1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1</w:t>
      </w:r>
      <w:r w:rsidR="00F832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.202</w:t>
      </w:r>
      <w:r w:rsidR="00151ED4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5</w:t>
      </w:r>
    </w:p>
    <w:p w14:paraId="4817BAA9" w14:textId="1DD5E7E9" w:rsidR="00CB3BF9" w:rsidRPr="00314D22" w:rsidRDefault="002D423D" w:rsidP="00964BB9">
      <w:pPr>
        <w:shd w:val="clear" w:color="auto" w:fill="FFFFFF"/>
        <w:tabs>
          <w:tab w:val="left" w:pos="4395"/>
        </w:tabs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Afati për dorëzimin e dokumenteve për:    </w:t>
      </w:r>
      <w:r w:rsidRPr="00314D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NGRITJE NË DETYRË</w:t>
      </w:r>
      <w:r w:rsidR="00964BB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 xml:space="preserve"> </w:t>
      </w:r>
    </w:p>
    <w:p w14:paraId="5160B3EB" w14:textId="77777777" w:rsidR="004716D0" w:rsidRPr="00314D22" w:rsidRDefault="004716D0" w:rsidP="00F611A5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_</w:t>
      </w:r>
      <w:r w:rsidR="000D64E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______________________________</w:t>
      </w:r>
      <w:r w:rsidRPr="00314D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_____________________________________________</w:t>
      </w:r>
    </w:p>
    <w:p w14:paraId="0BFFA94C" w14:textId="060E4C1C" w:rsidR="00AD564D" w:rsidRPr="00314D22" w:rsidRDefault="00C468B2" w:rsidP="00AD564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07</w:t>
      </w:r>
      <w:r w:rsidR="00AD564D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.1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1</w:t>
      </w:r>
      <w:r w:rsidR="00AD564D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sq-AL"/>
        </w:rPr>
        <w:t>.2025</w:t>
      </w:r>
    </w:p>
    <w:p w14:paraId="6A0E891F" w14:textId="1A4BF6FD" w:rsidR="00AD564D" w:rsidRPr="00314D22" w:rsidRDefault="00AD564D" w:rsidP="00AD564D">
      <w:pPr>
        <w:shd w:val="clear" w:color="auto" w:fill="FFFFFF"/>
        <w:tabs>
          <w:tab w:val="left" w:pos="4395"/>
        </w:tabs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Afati për dorëzimin e dokumenteve për: 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PRANIM NGA JASHTË SHËRBIMIT CIVIL</w:t>
      </w:r>
      <w:r w:rsidRPr="00314D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 xml:space="preserve">    </w:t>
      </w:r>
    </w:p>
    <w:p w14:paraId="05E32600" w14:textId="18EFA9C9" w:rsidR="009C24DE" w:rsidRPr="00AD564D" w:rsidRDefault="00AD564D" w:rsidP="00AD564D">
      <w:pPr>
        <w:shd w:val="clear" w:color="auto" w:fill="FFFFFF"/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_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______________________________</w:t>
      </w:r>
      <w:r w:rsidRPr="00314D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q-AL"/>
        </w:rPr>
        <w:t>_____________________________________________</w:t>
      </w:r>
    </w:p>
    <w:p w14:paraId="2FE46143" w14:textId="77777777" w:rsidR="00AD564D" w:rsidRDefault="00AD564D" w:rsidP="00F611A5">
      <w:pPr>
        <w:pStyle w:val="Heading2"/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sq-AL"/>
        </w:rPr>
      </w:pPr>
    </w:p>
    <w:p w14:paraId="283B4543" w14:textId="47660541" w:rsidR="004A5A2C" w:rsidRPr="00EA127A" w:rsidRDefault="004A5A2C" w:rsidP="00F611A5">
      <w:pPr>
        <w:pStyle w:val="Heading2"/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sq-AL"/>
        </w:rPr>
      </w:pPr>
      <w:r w:rsidRPr="00EA127A">
        <w:rPr>
          <w:rFonts w:ascii="Times New Roman" w:hAnsi="Times New Roman" w:cs="Times New Roman"/>
          <w:b/>
          <w:szCs w:val="24"/>
          <w:lang w:val="sq-AL"/>
        </w:rPr>
        <w:t>Pë</w:t>
      </w:r>
      <w:r w:rsidR="00397E83" w:rsidRPr="00EA127A">
        <w:rPr>
          <w:rFonts w:ascii="Times New Roman" w:hAnsi="Times New Roman" w:cs="Times New Roman"/>
          <w:b/>
          <w:szCs w:val="24"/>
          <w:lang w:val="sq-AL"/>
        </w:rPr>
        <w:t>rshkrimi përgjithësues i punës</w:t>
      </w:r>
      <w:r w:rsidR="00397E83" w:rsidRPr="00EA127A">
        <w:rPr>
          <w:rFonts w:ascii="Times New Roman" w:eastAsia="Times New Roman" w:hAnsi="Times New Roman" w:cs="Times New Roman"/>
          <w:b/>
          <w:szCs w:val="24"/>
          <w:lang w:val="sq-AL"/>
        </w:rPr>
        <w:t>:</w:t>
      </w:r>
    </w:p>
    <w:p w14:paraId="04DCD377" w14:textId="77777777" w:rsidR="004A5A2C" w:rsidRPr="00314D22" w:rsidRDefault="004A5A2C" w:rsidP="00F611A5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8D01EE1" wp14:editId="033D5BEF">
                <wp:extent cx="5797296" cy="12192"/>
                <wp:effectExtent l="0" t="0" r="0" b="0"/>
                <wp:docPr id="5365" name="Group 5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6600" name="Shape 6600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AA723" id="Group 5365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">
                <v:shape id="Shape 6600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26A93195" w14:textId="77777777" w:rsidR="008765A4" w:rsidRPr="00314D22" w:rsidRDefault="008765A4" w:rsidP="008765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FE131" w14:textId="77777777" w:rsidR="008765A4" w:rsidRDefault="008765A4" w:rsidP="000A3A41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4D22">
        <w:rPr>
          <w:rFonts w:ascii="Times New Roman" w:hAnsi="Times New Roman" w:cs="Times New Roman"/>
          <w:sz w:val="24"/>
          <w:szCs w:val="24"/>
        </w:rPr>
        <w:t xml:space="preserve">Ndjek dhe përditëson njohuritë profesionale rreth kuadrit ligjor dhe zhvillimeve të jurisprudencës, </w:t>
      </w:r>
      <w:r w:rsidRPr="00314D22">
        <w:rPr>
          <w:rFonts w:ascii="Times New Roman" w:hAnsi="Times New Roman" w:cs="Times New Roman"/>
          <w:noProof/>
        </w:rPr>
        <w:drawing>
          <wp:inline distT="0" distB="0" distL="0" distR="0" wp14:anchorId="2EFA692E" wp14:editId="57A1C521">
            <wp:extent cx="4571" cy="9140"/>
            <wp:effectExtent l="0" t="0" r="0" b="0"/>
            <wp:docPr id="26040" name="Picture 26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0" name="Picture 260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D22">
        <w:rPr>
          <w:rFonts w:ascii="Times New Roman" w:hAnsi="Times New Roman" w:cs="Times New Roman"/>
          <w:sz w:val="24"/>
          <w:szCs w:val="24"/>
        </w:rPr>
        <w:t>relevante për punën e Këshillit</w:t>
      </w:r>
      <w:r w:rsidR="00C33B61" w:rsidRPr="00314D22">
        <w:rPr>
          <w:rFonts w:ascii="Times New Roman" w:hAnsi="Times New Roman" w:cs="Times New Roman"/>
          <w:sz w:val="24"/>
          <w:szCs w:val="24"/>
        </w:rPr>
        <w:t>;</w:t>
      </w:r>
    </w:p>
    <w:p w14:paraId="7ECEFA40" w14:textId="77777777" w:rsidR="00247330" w:rsidRPr="00247330" w:rsidRDefault="00247330" w:rsidP="00247330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Ndjek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përditëson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zhvillimeve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jurisprudencës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relevante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636734" w14:textId="77777777" w:rsidR="00247330" w:rsidRPr="00247330" w:rsidRDefault="00247330" w:rsidP="00247330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7330">
        <w:rPr>
          <w:rFonts w:ascii="Times New Roman" w:hAnsi="Times New Roman" w:cs="Times New Roman"/>
          <w:sz w:val="24"/>
          <w:szCs w:val="24"/>
        </w:rPr>
        <w:t xml:space="preserve">Jep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kontribut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ligjeve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opinioneve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relacioneve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argumenteve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Prokurorisë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r w:rsidRPr="002473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979643" wp14:editId="0A6C4436">
            <wp:extent cx="4572" cy="9144"/>
            <wp:effectExtent l="0" t="0" r="0" b="0"/>
            <wp:docPr id="315" name="Picture 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7B1CC5" w14:textId="77777777" w:rsidR="00247330" w:rsidRPr="00247330" w:rsidRDefault="00247330" w:rsidP="00247330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nënligjore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r w:rsidRPr="002473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81841C" wp14:editId="61B624B9">
            <wp:extent cx="4572" cy="60960"/>
            <wp:effectExtent l="0" t="0" r="0" b="0"/>
            <wp:docPr id="317" name="Picture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Prokurorisë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0B741A" w14:textId="77777777" w:rsidR="00247330" w:rsidRPr="00247330" w:rsidRDefault="00247330" w:rsidP="00247330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7330">
        <w:rPr>
          <w:rFonts w:ascii="Times New Roman" w:hAnsi="Times New Roman" w:cs="Times New Roman"/>
          <w:sz w:val="24"/>
          <w:szCs w:val="24"/>
        </w:rPr>
        <w:t xml:space="preserve">Jep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mendim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specializuar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projekt-aktet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sjella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71EEAC" w14:textId="77777777" w:rsidR="00247330" w:rsidRPr="00247330" w:rsidRDefault="00247330" w:rsidP="00247330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Ndjek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zbaton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proceseve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komisioneve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r w:rsidRPr="002473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ABC578" wp14:editId="0FC35487">
            <wp:extent cx="4572" cy="4572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DE2588" w14:textId="77777777" w:rsidR="00247330" w:rsidRPr="00247330" w:rsidRDefault="00247330" w:rsidP="00247330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Koncepton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përpilon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shkresave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Komisioneve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52C592" w14:textId="77777777" w:rsidR="00247330" w:rsidRPr="00247330" w:rsidRDefault="00247330" w:rsidP="00247330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Studion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analizon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referon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bazën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jurisprudencën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shqyrtim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7252EB" w14:textId="77777777" w:rsidR="00247330" w:rsidRPr="00247330" w:rsidRDefault="00247330" w:rsidP="00247330">
      <w:pPr>
        <w:pStyle w:val="ListParagraph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Ndihmon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rastit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relacionit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çështjes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relatorin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detyrave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ana e </w:t>
      </w:r>
      <w:proofErr w:type="spellStart"/>
      <w:proofErr w:type="gramStart"/>
      <w:r w:rsidRPr="00247330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3FC41" w14:textId="77777777" w:rsidR="00247330" w:rsidRPr="00247330" w:rsidRDefault="00247330" w:rsidP="00247330">
      <w:pPr>
        <w:pStyle w:val="ListParagraph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Përgatit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afateve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proceduriale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511F42" w14:textId="77777777" w:rsidR="00247330" w:rsidRPr="00247330" w:rsidRDefault="00247330" w:rsidP="00247330">
      <w:pPr>
        <w:pStyle w:val="ListParagraph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Asiston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mbështet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drejtuesin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Mbështetëse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Komisioneve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rastit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seancave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plenare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Këshillit,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28F20F" w14:textId="77777777" w:rsidR="00247330" w:rsidRPr="00247330" w:rsidRDefault="00247330" w:rsidP="00247330">
      <w:pPr>
        <w:pStyle w:val="ListParagraph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Administron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efiçencë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komisioneve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inventarizon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dosje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administrim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koordinon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Zyrën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Protokollit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dorëzim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dosjeve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DADD13" w14:textId="77777777" w:rsidR="00247330" w:rsidRPr="00247330" w:rsidRDefault="00247330" w:rsidP="00247330">
      <w:pPr>
        <w:pStyle w:val="ListParagraph"/>
        <w:numPr>
          <w:ilvl w:val="0"/>
          <w:numId w:val="21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Kryen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profilit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ngarkuar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eprorët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linjë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vertikale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r w:rsidRPr="002473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8E80E7" wp14:editId="1CF41129">
            <wp:extent cx="4572" cy="4572"/>
            <wp:effectExtent l="0" t="0" r="0" b="0"/>
            <wp:docPr id="331" name="Picture 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330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2473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600182" w14:textId="77777777" w:rsidR="000B6658" w:rsidRDefault="000B6658" w:rsidP="008765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CFBD" w14:textId="77777777" w:rsidR="00726309" w:rsidRPr="00314D22" w:rsidRDefault="00726309" w:rsidP="008765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C54A3" w14:textId="77777777" w:rsidR="00833472" w:rsidRPr="00314D22" w:rsidRDefault="008D069A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I</w:t>
      </w:r>
      <w:r w:rsidR="000E7A87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.</w:t>
      </w:r>
      <w:r w:rsidR="00E44392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</w:t>
      </w:r>
      <w:r w:rsidR="007C37A6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LËVIZJA PARALELE</w:t>
      </w:r>
    </w:p>
    <w:p w14:paraId="4547B5ED" w14:textId="77777777" w:rsidR="00FB6A4C" w:rsidRPr="00314D22" w:rsidRDefault="00FB6A4C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2BB83AB" wp14:editId="3EB6E4FA">
                <wp:extent cx="5797296" cy="12192"/>
                <wp:effectExtent l="0" t="0" r="0" b="0"/>
                <wp:docPr id="5584" name="Group 5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6602" name="Shape 6602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BED2C" id="Group 5584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">
                <v:shape id="Shape 6602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6B1B0E3A" w14:textId="77777777" w:rsidR="00833472" w:rsidRPr="00314D22" w:rsidRDefault="004F7BE6" w:rsidP="00F611A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545E69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b/>
          <w:bCs/>
          <w:color w:val="545E69"/>
          <w:sz w:val="24"/>
          <w:szCs w:val="24"/>
          <w:lang w:val="sq-AL"/>
        </w:rPr>
        <w:t> </w:t>
      </w:r>
    </w:p>
    <w:p w14:paraId="07FDABB4" w14:textId="77777777" w:rsidR="004F7BE6" w:rsidRPr="00314D22" w:rsidRDefault="00E44392" w:rsidP="00F611A5">
      <w:pPr>
        <w:spacing w:after="0"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1</w:t>
      </w:r>
      <w:r w:rsidR="008D069A" w:rsidRPr="00314D22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.</w:t>
      </w:r>
      <w:r w:rsidRPr="00314D22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 xml:space="preserve"> KUSHTET PËR LËVIZJEN PARALELE DHE KRITERET E VEÇANTA</w:t>
      </w:r>
    </w:p>
    <w:p w14:paraId="29B0C9C5" w14:textId="77777777" w:rsidR="00E53ECC" w:rsidRPr="00314D22" w:rsidRDefault="00E53ECC" w:rsidP="00F611A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45E69"/>
          <w:sz w:val="12"/>
          <w:szCs w:val="12"/>
          <w:lang w:val="sq-AL"/>
        </w:rPr>
      </w:pPr>
    </w:p>
    <w:p w14:paraId="7E3958F0" w14:textId="77777777" w:rsidR="000E7A87" w:rsidRPr="00314D22" w:rsidRDefault="00E44392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Kandidatët duhet të plotësojnë kushtet për lëvizjen paralele si </w:t>
      </w:r>
      <w:r w:rsidR="00E53ECC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më poshtë </w:t>
      </w:r>
      <w:r w:rsidRPr="00314D22">
        <w:rPr>
          <w:rFonts w:ascii="Times New Roman" w:hAnsi="Times New Roman" w:cs="Times New Roman"/>
          <w:b/>
          <w:sz w:val="24"/>
          <w:szCs w:val="24"/>
          <w:lang w:val="sq-AL"/>
        </w:rPr>
        <w:t>vijon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:  </w:t>
      </w:r>
    </w:p>
    <w:p w14:paraId="7915EF3D" w14:textId="77777777" w:rsidR="00E53ECC" w:rsidRPr="00314D22" w:rsidRDefault="00E44392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5987E155" w14:textId="77777777" w:rsidR="00E53ECC" w:rsidRPr="00314D22" w:rsidRDefault="00E44392" w:rsidP="00136882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Të jenë nëpunës civilë të konfirmuar, brenda së njëjtës kategori II-</w:t>
      </w:r>
      <w:r w:rsidR="00247330">
        <w:rPr>
          <w:rFonts w:ascii="Times New Roman" w:hAnsi="Times New Roman" w:cs="Times New Roman"/>
          <w:sz w:val="24"/>
          <w:szCs w:val="24"/>
          <w:lang w:val="sq-AL"/>
        </w:rPr>
        <w:t>1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;  </w:t>
      </w:r>
    </w:p>
    <w:p w14:paraId="4CDC628E" w14:textId="77777777" w:rsidR="00E53ECC" w:rsidRPr="00314D22" w:rsidRDefault="00E44392" w:rsidP="00136882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Të mos kenë masë disiplinore në fuqi;  </w:t>
      </w:r>
    </w:p>
    <w:p w14:paraId="3DBDB1E9" w14:textId="77777777" w:rsidR="00A301B4" w:rsidRPr="00314D22" w:rsidRDefault="00E44392" w:rsidP="00136882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lastRenderedPageBreak/>
        <w:t>Të kenë të paktën vlerësimin e fundit “mirë” apo “shumë mirë”.</w:t>
      </w:r>
    </w:p>
    <w:p w14:paraId="315F06B2" w14:textId="77777777" w:rsidR="004F7BE6" w:rsidRPr="00314D22" w:rsidRDefault="004F7BE6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b/>
          <w:bCs/>
          <w:color w:val="545E69"/>
          <w:sz w:val="24"/>
          <w:szCs w:val="24"/>
          <w:lang w:val="sq-AL"/>
        </w:rPr>
        <w:t> </w:t>
      </w:r>
      <w:r w:rsidR="00485660" w:rsidRPr="00314D22">
        <w:rPr>
          <w:rFonts w:ascii="Times New Roman" w:hAnsi="Times New Roman" w:cs="Times New Roman"/>
          <w:b/>
          <w:sz w:val="24"/>
          <w:szCs w:val="24"/>
          <w:lang w:val="sq-AL"/>
        </w:rPr>
        <w:t>Kandidatët duhet të plotësojnë kërkesat e posaçme si vijon:</w:t>
      </w:r>
    </w:p>
    <w:p w14:paraId="2590A658" w14:textId="77777777" w:rsidR="00C313A5" w:rsidRPr="00314D22" w:rsidRDefault="00C313A5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94A42FA" w14:textId="77777777" w:rsidR="004F7BE6" w:rsidRPr="00314D22" w:rsidRDefault="004F7BE6" w:rsidP="00136882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Të zotërojë diplomë të nivelit Master</w:t>
      </w:r>
      <w:r w:rsidR="00280808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Shkencor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(ose të barazvlefsh</w:t>
      </w:r>
      <w:r w:rsidR="008D5D55" w:rsidRPr="00314D2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m), në Shkencat Juridike.</w:t>
      </w:r>
      <w:r w:rsidR="00853469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Edhe diploma e nivelit “Bachelor”, duhet të jetë në të njëjtën fushë.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Diplomat e marra jashtë vendit, duhet të jenë të njohura nga institucioni përgjegjës për njesimin e diplomav</w:t>
      </w:r>
      <w:r w:rsidR="001E289B" w:rsidRPr="00314D22">
        <w:rPr>
          <w:rFonts w:ascii="Times New Roman" w:hAnsi="Times New Roman" w:cs="Times New Roman"/>
          <w:sz w:val="24"/>
          <w:szCs w:val="24"/>
          <w:lang w:val="sq-AL"/>
        </w:rPr>
        <w:t>e, sipas legjislacionit në fuqi;</w:t>
      </w:r>
    </w:p>
    <w:p w14:paraId="70F855D2" w14:textId="2205BCAB" w:rsidR="001E289B" w:rsidRPr="00314D22" w:rsidRDefault="004F7BE6" w:rsidP="00C9559C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Të ketë të paktën </w:t>
      </w:r>
      <w:r w:rsidR="00D81E52">
        <w:rPr>
          <w:rFonts w:ascii="Times New Roman" w:hAnsi="Times New Roman" w:cs="Times New Roman"/>
          <w:sz w:val="24"/>
          <w:szCs w:val="24"/>
          <w:lang w:val="sq-AL"/>
        </w:rPr>
        <w:t>7</w:t>
      </w:r>
      <w:r w:rsidR="00EA29CC" w:rsidRPr="00B062D8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4D76BF">
        <w:rPr>
          <w:rFonts w:ascii="Times New Roman" w:hAnsi="Times New Roman" w:cs="Times New Roman"/>
          <w:sz w:val="24"/>
          <w:szCs w:val="24"/>
          <w:lang w:val="sq-AL"/>
        </w:rPr>
        <w:t>shtat</w:t>
      </w:r>
      <w:r w:rsidR="00EA29CC" w:rsidRPr="00B062D8">
        <w:rPr>
          <w:rFonts w:ascii="Times New Roman" w:hAnsi="Times New Roman" w:cs="Times New Roman"/>
          <w:sz w:val="24"/>
          <w:szCs w:val="24"/>
          <w:lang w:val="sq-AL"/>
        </w:rPr>
        <w:t xml:space="preserve">ë) vite </w:t>
      </w:r>
      <w:r w:rsidR="001E289B" w:rsidRPr="00314D22">
        <w:rPr>
          <w:rFonts w:ascii="Times New Roman" w:hAnsi="Times New Roman" w:cs="Times New Roman"/>
          <w:sz w:val="24"/>
          <w:szCs w:val="24"/>
          <w:lang w:val="sq-AL"/>
        </w:rPr>
        <w:t>eksperiencë</w:t>
      </w:r>
      <w:r w:rsidR="00536BD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36BD8" w:rsidRPr="00536BD8">
        <w:rPr>
          <w:rFonts w:ascii="Times New Roman" w:hAnsi="Times New Roman" w:cs="Times New Roman"/>
          <w:sz w:val="24"/>
          <w:szCs w:val="24"/>
          <w:lang w:val="sq-AL"/>
        </w:rPr>
        <w:t>pune në administratë shtetërore</w:t>
      </w:r>
      <w:r w:rsidR="00DF483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36BD8" w:rsidRPr="00536BD8">
        <w:rPr>
          <w:rFonts w:ascii="Times New Roman" w:hAnsi="Times New Roman" w:cs="Times New Roman"/>
          <w:sz w:val="24"/>
          <w:szCs w:val="24"/>
          <w:lang w:val="sq-AL"/>
        </w:rPr>
        <w:t xml:space="preserve"> në kompani të konsulencës ose projekte në fushën e këshillimit ligjor, prej t</w:t>
      </w:r>
      <w:r w:rsidR="004D76B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6BD8" w:rsidRPr="00536BD8">
        <w:rPr>
          <w:rFonts w:ascii="Times New Roman" w:hAnsi="Times New Roman" w:cs="Times New Roman"/>
          <w:sz w:val="24"/>
          <w:szCs w:val="24"/>
          <w:lang w:val="sq-AL"/>
        </w:rPr>
        <w:t xml:space="preserve"> cilëve të paktën 1 vit në dhënien e këshillimit ligjor dhe shërbimeve përkatëse në institucionet e sistemit të drejtësisë</w:t>
      </w:r>
      <w:r w:rsidR="001E289B"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20153CD" w14:textId="77777777" w:rsidR="00485660" w:rsidRPr="00314D22" w:rsidRDefault="004F7BE6" w:rsidP="00C9559C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Të ketë njohuri të një gjuhe të B</w:t>
      </w:r>
      <w:r w:rsidR="004F0D0F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ashkimit 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4F0D0F" w:rsidRPr="00314D22">
        <w:rPr>
          <w:rFonts w:ascii="Times New Roman" w:hAnsi="Times New Roman" w:cs="Times New Roman"/>
          <w:sz w:val="24"/>
          <w:szCs w:val="24"/>
          <w:lang w:val="sq-AL"/>
        </w:rPr>
        <w:t>vropian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7F8925A" w14:textId="77777777" w:rsidR="004424D4" w:rsidRPr="00314D22" w:rsidRDefault="004424D4" w:rsidP="00F611A5">
      <w:pPr>
        <w:pStyle w:val="ListParagraph"/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61346FC" w14:textId="77777777" w:rsidR="00036602" w:rsidRPr="00314D22" w:rsidRDefault="000309F8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1.</w:t>
      </w:r>
      <w:r w:rsidR="008D069A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1</w:t>
      </w: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. DOKUMENTACIONI, MËNYRA DHE AFATI I DORËZIMIT </w:t>
      </w:r>
    </w:p>
    <w:p w14:paraId="0C971C8A" w14:textId="77777777" w:rsidR="00036602" w:rsidRPr="00314D22" w:rsidRDefault="00036602" w:rsidP="00F611A5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68570F5" wp14:editId="084B45CB">
                <wp:extent cx="5797296" cy="12192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4" name="Shape 660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A8CE0" id="Group 3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">
                <v:shape id="Shape 6606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1C2E8D03" w14:textId="77777777" w:rsidR="00036602" w:rsidRPr="00314D22" w:rsidRDefault="00036602" w:rsidP="00F611A5">
      <w:pPr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0E46C61" w14:textId="12CF5510" w:rsidR="00A471FC" w:rsidRPr="00314D22" w:rsidRDefault="00C81243" w:rsidP="00F611A5">
      <w:pPr>
        <w:pBdr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pBdr>
        <w:shd w:val="clear" w:color="auto" w:fill="FFFFCC"/>
        <w:spacing w:after="0" w:line="276" w:lineRule="auto"/>
        <w:ind w:left="1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Kandidati duhet të paraqesë zyrtarisht, br</w:t>
      </w:r>
      <w:r w:rsidR="004F0D0F" w:rsidRPr="00314D22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nda datës </w:t>
      </w:r>
      <w:r w:rsidR="0077730F">
        <w:rPr>
          <w:rFonts w:ascii="Times New Roman" w:hAnsi="Times New Roman" w:cs="Times New Roman"/>
          <w:color w:val="FF0000"/>
          <w:sz w:val="24"/>
          <w:szCs w:val="24"/>
          <w:lang w:val="sq-AL"/>
        </w:rPr>
        <w:t>31</w:t>
      </w:r>
      <w:r w:rsidR="00321259" w:rsidRPr="009E240B">
        <w:rPr>
          <w:rFonts w:ascii="Times New Roman" w:hAnsi="Times New Roman" w:cs="Times New Roman"/>
          <w:color w:val="FF0000"/>
          <w:sz w:val="24"/>
          <w:szCs w:val="24"/>
          <w:lang w:val="sq-AL"/>
        </w:rPr>
        <w:t>.</w:t>
      </w:r>
      <w:r w:rsidR="00247330">
        <w:rPr>
          <w:rFonts w:ascii="Times New Roman" w:hAnsi="Times New Roman" w:cs="Times New Roman"/>
          <w:color w:val="FF0000"/>
          <w:sz w:val="24"/>
          <w:szCs w:val="24"/>
          <w:lang w:val="sq-AL"/>
        </w:rPr>
        <w:t>1</w:t>
      </w:r>
      <w:r w:rsidR="002D409F">
        <w:rPr>
          <w:rFonts w:ascii="Times New Roman" w:hAnsi="Times New Roman" w:cs="Times New Roman"/>
          <w:color w:val="FF0000"/>
          <w:sz w:val="24"/>
          <w:szCs w:val="24"/>
          <w:lang w:val="sq-AL"/>
        </w:rPr>
        <w:t>0</w:t>
      </w:r>
      <w:r w:rsidR="00321259" w:rsidRPr="009E240B">
        <w:rPr>
          <w:rFonts w:ascii="Times New Roman" w:hAnsi="Times New Roman" w:cs="Times New Roman"/>
          <w:color w:val="FF0000"/>
          <w:sz w:val="24"/>
          <w:szCs w:val="24"/>
          <w:lang w:val="sq-AL"/>
        </w:rPr>
        <w:t>.202</w:t>
      </w:r>
      <w:r w:rsidR="002D409F">
        <w:rPr>
          <w:rFonts w:ascii="Times New Roman" w:hAnsi="Times New Roman" w:cs="Times New Roman"/>
          <w:color w:val="FF0000"/>
          <w:sz w:val="24"/>
          <w:szCs w:val="24"/>
          <w:lang w:val="sq-AL"/>
        </w:rPr>
        <w:t>5</w:t>
      </w:r>
      <w:r w:rsidR="00E358A2" w:rsidRPr="00314D2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, me postë në adresën: Këshilli i Lartë i Prokurorisë, Rruga: “Ana Komnena”, godina Poli i Drejtësisë, Tiranë, ose elektronikisht në adresën e email: </w:t>
      </w:r>
      <w:r>
        <w:fldChar w:fldCharType="begin"/>
      </w:r>
      <w:r>
        <w:instrText>HYPERLINK "mailto:info@klp.al"</w:instrText>
      </w:r>
      <w:r>
        <w:fldChar w:fldCharType="separate"/>
      </w:r>
      <w:r w:rsidRPr="00314D22">
        <w:rPr>
          <w:rStyle w:val="Hyperlink"/>
          <w:rFonts w:ascii="Times New Roman" w:hAnsi="Times New Roman" w:cs="Times New Roman"/>
          <w:sz w:val="24"/>
          <w:szCs w:val="24"/>
          <w:lang w:val="sq-AL"/>
        </w:rPr>
        <w:t>info@klp.al</w:t>
      </w:r>
      <w:r>
        <w:fldChar w:fldCharType="end"/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D037A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kopje të dokumenteve si 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më</w:t>
      </w:r>
      <w:r w:rsidR="001D037A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poshtë:</w:t>
      </w:r>
      <w:r w:rsidR="00036602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</w:p>
    <w:p w14:paraId="161E993C" w14:textId="77777777" w:rsidR="00A471FC" w:rsidRPr="00314D22" w:rsidRDefault="00A471FC" w:rsidP="00F611A5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E95E07" w14:textId="77777777" w:rsidR="004F7BE6" w:rsidRPr="00314D22" w:rsidRDefault="00957283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66D5">
        <w:rPr>
          <w:rFonts w:ascii="Times New Roman" w:hAnsi="Times New Roman" w:cs="Times New Roman"/>
          <w:sz w:val="24"/>
          <w:szCs w:val="24"/>
          <w:lang w:val="sq-AL"/>
        </w:rPr>
        <w:t>Kërkesë motivimi për aplikim në vendin e punës që konkuron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9C8F41B" w14:textId="77777777" w:rsidR="00B37311" w:rsidRPr="00314D22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Jetëshkrim i plotësuar në përputhje me dokumentin tip që e gjeni në linkun: </w:t>
      </w:r>
    </w:p>
    <w:p w14:paraId="3D49872D" w14:textId="77777777" w:rsidR="004F7BE6" w:rsidRPr="00314D22" w:rsidRDefault="00BC6663" w:rsidP="00B37311">
      <w:pPr>
        <w:shd w:val="clear" w:color="auto" w:fill="FFFFFF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hyperlink r:id="rId11" w:history="1">
        <w:r w:rsidRPr="00314D22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http://www.dap.gov.al/legjislacioni/udhezime-manuale/60-jeteshkrimi-standard</w:t>
        </w:r>
      </w:hyperlink>
      <w:r w:rsidR="00A471FC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56586"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8D39B3E" w14:textId="23812568" w:rsidR="004F7BE6" w:rsidRPr="00314D22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Fotokopje të diplomës</w:t>
      </w:r>
      <w:r w:rsidR="006B4FFF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(përfshirë edhe Diplomën Bachelor)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(për diplomat jashtë vendit, të përcillet njehsimi nga MAS);</w:t>
      </w:r>
    </w:p>
    <w:p w14:paraId="78F787D1" w14:textId="758DDAC5" w:rsidR="004F7BE6" w:rsidRPr="00314D22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Fotokopje të librezës së punës (</w:t>
      </w:r>
      <w:r w:rsidR="008137D2">
        <w:rPr>
          <w:rFonts w:ascii="Times New Roman" w:hAnsi="Times New Roman" w:cs="Times New Roman"/>
          <w:sz w:val="24"/>
          <w:szCs w:val="24"/>
          <w:lang w:val="sq-AL"/>
        </w:rPr>
        <w:t xml:space="preserve">ose çdo dokumentacion </w:t>
      </w:r>
      <w:r w:rsidR="00FA757C">
        <w:rPr>
          <w:rFonts w:ascii="Times New Roman" w:hAnsi="Times New Roman" w:cs="Times New Roman"/>
          <w:sz w:val="24"/>
          <w:szCs w:val="24"/>
          <w:lang w:val="sq-AL"/>
        </w:rPr>
        <w:t xml:space="preserve">tjetër ligjor </w:t>
      </w:r>
      <w:r w:rsidR="008137D2">
        <w:rPr>
          <w:rFonts w:ascii="Times New Roman" w:hAnsi="Times New Roman" w:cs="Times New Roman"/>
          <w:sz w:val="24"/>
          <w:szCs w:val="24"/>
          <w:lang w:val="sq-AL"/>
        </w:rPr>
        <w:t>që vërteton</w:t>
      </w:r>
      <w:r w:rsidR="00FA757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757C" w:rsidRPr="00314D22">
        <w:rPr>
          <w:rFonts w:ascii="Times New Roman" w:hAnsi="Times New Roman" w:cs="Times New Roman"/>
          <w:sz w:val="24"/>
          <w:szCs w:val="24"/>
          <w:lang w:val="sq-AL"/>
        </w:rPr>
        <w:t>eksperiencën në punë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);</w:t>
      </w:r>
    </w:p>
    <w:p w14:paraId="4B224527" w14:textId="77777777" w:rsidR="004F7BE6" w:rsidRPr="00314D22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Dokument për kategorinë në shërbimin civil (kat</w:t>
      </w:r>
      <w:r w:rsidR="00A471FC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egoria e mesme drejtuese, me </w:t>
      </w:r>
      <w:r w:rsidR="00247330">
        <w:rPr>
          <w:rFonts w:ascii="Times New Roman" w:hAnsi="Times New Roman" w:cs="Times New Roman"/>
          <w:sz w:val="24"/>
          <w:szCs w:val="24"/>
          <w:lang w:val="sq-AL"/>
        </w:rPr>
        <w:t>vërtetim</w:t>
      </w:r>
      <w:r w:rsidR="00A471FC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nga institucioni);</w:t>
      </w:r>
    </w:p>
    <w:p w14:paraId="7CC3B61E" w14:textId="77777777" w:rsidR="004F7BE6" w:rsidRPr="00314D22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Dokument që nuk</w:t>
      </w:r>
      <w:r w:rsidR="00247330">
        <w:rPr>
          <w:rFonts w:ascii="Times New Roman" w:hAnsi="Times New Roman" w:cs="Times New Roman"/>
          <w:sz w:val="24"/>
          <w:szCs w:val="24"/>
          <w:lang w:val="sq-AL"/>
        </w:rPr>
        <w:t xml:space="preserve"> ka masë disiplinore në fuqi, (vërtetim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nga institucioni);</w:t>
      </w:r>
    </w:p>
    <w:p w14:paraId="7B2E8BA4" w14:textId="77777777" w:rsidR="004F7BE6" w:rsidRPr="00314D22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Vlerësimin e fundit të rezultateve në punë;</w:t>
      </w:r>
    </w:p>
    <w:p w14:paraId="43AFFE66" w14:textId="77777777" w:rsidR="00BC1E1D" w:rsidRPr="00314D22" w:rsidRDefault="00957283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Dëshmi penaliteti</w:t>
      </w:r>
      <w:r w:rsidRPr="00E366D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ose 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>Vetëdeklarim për vërtetimin e gjendjes gjyqësore, sipas</w:t>
      </w:r>
      <w:r w:rsidR="00A471FC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>linkut</w:t>
      </w:r>
    </w:p>
    <w:p w14:paraId="51BF7794" w14:textId="77777777" w:rsidR="004F7BE6" w:rsidRPr="00314D22" w:rsidRDefault="004F7BE6" w:rsidP="00B37311">
      <w:pPr>
        <w:pStyle w:val="ListParagraph"/>
        <w:shd w:val="clear" w:color="auto" w:fill="FFFFFF"/>
        <w:tabs>
          <w:tab w:val="num" w:pos="426"/>
        </w:tabs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 </w:t>
      </w:r>
      <w:hyperlink r:id="rId12" w:history="1">
        <w:r w:rsidR="00BC6663" w:rsidRPr="00314D22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https://www.drejtesia.gov.al/wp-content/uploads/2018/10/formulari-i-vetdeklarimit_gjendja-gjyqesore.pdf</w:t>
        </w:r>
      </w:hyperlink>
    </w:p>
    <w:p w14:paraId="395B5184" w14:textId="77777777" w:rsidR="004F7BE6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Vërtetim të gjendjes shëndetësore;</w:t>
      </w:r>
    </w:p>
    <w:p w14:paraId="7F530C3E" w14:textId="77777777" w:rsidR="007B47DD" w:rsidRPr="00314D22" w:rsidRDefault="007B47DD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Vërtetim nga Gjykata dhe Prokuroria që nuk ka çështje në proces;</w:t>
      </w:r>
    </w:p>
    <w:p w14:paraId="300997D1" w14:textId="77777777" w:rsidR="004F7BE6" w:rsidRPr="00314D22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Dokumentacion tjetër, mbi trajnimet, kualifikimet;</w:t>
      </w:r>
    </w:p>
    <w:p w14:paraId="7B11F8FA" w14:textId="77777777" w:rsidR="004F7BE6" w:rsidRPr="00314D22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Dëshmi të njohurive të gjuhës së huaj;</w:t>
      </w:r>
    </w:p>
    <w:p w14:paraId="7B8976AB" w14:textId="77777777" w:rsidR="004F7BE6" w:rsidRPr="00314D22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lastRenderedPageBreak/>
        <w:t>Fotokopje e kartës së identitetit/</w:t>
      </w:r>
      <w:r w:rsidR="00B82C2B" w:rsidRPr="00314D22">
        <w:rPr>
          <w:rFonts w:ascii="Times New Roman" w:hAnsi="Times New Roman" w:cs="Times New Roman"/>
          <w:sz w:val="24"/>
          <w:szCs w:val="24"/>
          <w:lang w:val="sq-AL"/>
        </w:rPr>
        <w:t>pasaportës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39A7508" w14:textId="77777777" w:rsidR="004F7BE6" w:rsidRPr="00314D22" w:rsidRDefault="004F7BE6" w:rsidP="00136882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Kontaktet (numër telefoni dhe adresë email) dhe adresën e plotë të vendqëndrimit.</w:t>
      </w:r>
    </w:p>
    <w:p w14:paraId="378897F0" w14:textId="79872A5F" w:rsidR="007407D3" w:rsidRDefault="004F7BE6" w:rsidP="00025B0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545E69"/>
          <w:sz w:val="24"/>
          <w:szCs w:val="24"/>
          <w:u w:val="single"/>
          <w:lang w:val="sq-AL"/>
        </w:rPr>
      </w:pPr>
      <w:r w:rsidRPr="00314D22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Mosparaqitja e plot</w:t>
      </w:r>
      <w:r w:rsidR="007407D3" w:rsidRPr="00314D22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ë e dokumenteve të sipërcituara</w:t>
      </w:r>
      <w:r w:rsidR="00BE3AFC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 xml:space="preserve"> brenda afatit të përcaktuar në këtë njoftim, </w:t>
      </w:r>
      <w:r w:rsidRPr="00314D22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sjell skualifikimin e kandidatit</w:t>
      </w:r>
      <w:r w:rsidRPr="00314D22">
        <w:rPr>
          <w:rFonts w:ascii="Times New Roman" w:eastAsia="Times New Roman" w:hAnsi="Times New Roman" w:cs="Times New Roman"/>
          <w:b/>
          <w:i/>
          <w:color w:val="545E69"/>
          <w:sz w:val="24"/>
          <w:szCs w:val="24"/>
          <w:u w:val="single"/>
          <w:lang w:val="sq-AL"/>
        </w:rPr>
        <w:t>.</w:t>
      </w:r>
    </w:p>
    <w:p w14:paraId="25B032DF" w14:textId="77777777" w:rsidR="00451856" w:rsidRPr="00314D22" w:rsidRDefault="00451856" w:rsidP="00025B0D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545E69"/>
          <w:sz w:val="24"/>
          <w:szCs w:val="24"/>
          <w:u w:val="single"/>
          <w:lang w:val="sq-AL"/>
        </w:rPr>
      </w:pPr>
    </w:p>
    <w:p w14:paraId="0E399879" w14:textId="006B2C44" w:rsidR="00BD6FE9" w:rsidRPr="00314D22" w:rsidRDefault="00D25F90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1.</w:t>
      </w:r>
      <w:r w:rsidR="0095306F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2. REZULTATET PË</w:t>
      </w:r>
      <w:r w:rsidR="00026622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R FAZËN E VERIFIKIMIT PARAPRAK</w:t>
      </w:r>
    </w:p>
    <w:p w14:paraId="529B1BF8" w14:textId="77777777" w:rsidR="00BD6FE9" w:rsidRPr="00314D22" w:rsidRDefault="00BD6FE9" w:rsidP="00F611A5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432F9DB" wp14:editId="22A82771">
                <wp:extent cx="5797296" cy="12192"/>
                <wp:effectExtent l="0" t="0" r="0" b="0"/>
                <wp:docPr id="4968" name="Group 4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6606" name="Shape 660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4FD2C" id="Group 4968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">
                <v:shape id="Shape 6606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238CD3E9" w14:textId="77777777" w:rsidR="006A041C" w:rsidRPr="00314D22" w:rsidRDefault="006A041C" w:rsidP="00F611A5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CAA4AD0" w14:textId="202E92C4" w:rsidR="001642D9" w:rsidRPr="00314D22" w:rsidRDefault="00D25F90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1.</w:t>
      </w:r>
      <w:r w:rsidR="0095306F" w:rsidRPr="00314D22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2.1</w:t>
      </w:r>
      <w:r w:rsidR="004F7BE6" w:rsidRPr="00314D22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 xml:space="preserve"> Verifikimi paraprak</w:t>
      </w:r>
      <w:r w:rsidR="001642D9" w:rsidRPr="00314D22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:</w:t>
      </w:r>
    </w:p>
    <w:p w14:paraId="5C04FE1A" w14:textId="77777777" w:rsidR="001642D9" w:rsidRPr="00314D22" w:rsidRDefault="001642D9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</w:p>
    <w:p w14:paraId="4695250E" w14:textId="1723B25A" w:rsidR="004F7BE6" w:rsidRPr="00314D22" w:rsidRDefault="001642D9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Verifikimi paraprak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i përmbushjes së kushteve të përgjithshme dhe kritereve të veçanta në shpalljen për konkurim, do të kryhet </w:t>
      </w:r>
      <w:r w:rsidR="004F7BE6" w:rsidRPr="00E358A2">
        <w:rPr>
          <w:rFonts w:ascii="Times New Roman" w:hAnsi="Times New Roman" w:cs="Times New Roman"/>
          <w:sz w:val="24"/>
          <w:szCs w:val="24"/>
          <w:lang w:val="sq-AL"/>
        </w:rPr>
        <w:t xml:space="preserve">brenda datës </w:t>
      </w:r>
      <w:r w:rsidR="002B0758">
        <w:rPr>
          <w:rFonts w:ascii="Times New Roman" w:hAnsi="Times New Roman" w:cs="Times New Roman"/>
          <w:color w:val="FF0000"/>
          <w:sz w:val="24"/>
          <w:szCs w:val="24"/>
          <w:lang w:val="sq-AL"/>
        </w:rPr>
        <w:t>03</w:t>
      </w:r>
      <w:r w:rsidR="00DC6164">
        <w:rPr>
          <w:rFonts w:ascii="Times New Roman" w:hAnsi="Times New Roman" w:cs="Times New Roman"/>
          <w:color w:val="FF0000"/>
          <w:sz w:val="24"/>
          <w:szCs w:val="24"/>
          <w:lang w:val="sq-AL"/>
        </w:rPr>
        <w:t>.</w:t>
      </w:r>
      <w:r w:rsidR="00247330">
        <w:rPr>
          <w:rFonts w:ascii="Times New Roman" w:hAnsi="Times New Roman" w:cs="Times New Roman"/>
          <w:color w:val="FF0000"/>
          <w:sz w:val="24"/>
          <w:szCs w:val="24"/>
          <w:lang w:val="sq-AL"/>
        </w:rPr>
        <w:t>1</w:t>
      </w:r>
      <w:r w:rsidR="002B0758">
        <w:rPr>
          <w:rFonts w:ascii="Times New Roman" w:hAnsi="Times New Roman" w:cs="Times New Roman"/>
          <w:color w:val="FF0000"/>
          <w:sz w:val="24"/>
          <w:szCs w:val="24"/>
          <w:lang w:val="sq-AL"/>
        </w:rPr>
        <w:t>1</w:t>
      </w:r>
      <w:r w:rsidR="00321259" w:rsidRPr="00F76118">
        <w:rPr>
          <w:rFonts w:ascii="Times New Roman" w:hAnsi="Times New Roman" w:cs="Times New Roman"/>
          <w:color w:val="FF0000"/>
          <w:sz w:val="24"/>
          <w:szCs w:val="24"/>
          <w:lang w:val="sq-AL"/>
        </w:rPr>
        <w:t>.202</w:t>
      </w:r>
      <w:r w:rsidR="009A6780">
        <w:rPr>
          <w:rFonts w:ascii="Times New Roman" w:hAnsi="Times New Roman" w:cs="Times New Roman"/>
          <w:color w:val="FF0000"/>
          <w:sz w:val="24"/>
          <w:szCs w:val="24"/>
          <w:lang w:val="sq-AL"/>
        </w:rPr>
        <w:t>5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>, në ambientet e Këshillit të Lartë të Prokurorisë, dhe brenda ditës do të shpallet lista e kandidatëve që plotësojnë kushtet e përgjithshme dhe kriteret e veçanta, të shpalljes për konkurim.</w:t>
      </w:r>
    </w:p>
    <w:p w14:paraId="62BB5C5B" w14:textId="77777777" w:rsidR="00B02E4E" w:rsidRPr="00314D22" w:rsidRDefault="00B02E4E" w:rsidP="00F611A5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48D2F9D5" w14:textId="77777777" w:rsidR="004F7BE6" w:rsidRPr="00314D22" w:rsidRDefault="004F7BE6" w:rsidP="00136882">
      <w:pPr>
        <w:pStyle w:val="ListParagraph"/>
        <w:numPr>
          <w:ilvl w:val="0"/>
          <w:numId w:val="31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Në të njëjtën datë kandidatët që nuk i plotësojnë kushtet e përgjithshme dhe kriteret e veçanta, do të njoftohen nëpërmjet adresës së email, për shkaqet e mos kualifikimit.</w:t>
      </w:r>
    </w:p>
    <w:p w14:paraId="60C733FF" w14:textId="77777777" w:rsidR="004F7BE6" w:rsidRPr="00314D22" w:rsidRDefault="004F7BE6" w:rsidP="00136882">
      <w:pPr>
        <w:pStyle w:val="ListParagraph"/>
        <w:numPr>
          <w:ilvl w:val="0"/>
          <w:numId w:val="31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Shpallja do të bëhet në faqen zyrtare të internetit, të KLP-së dhe në portalin Shërbimi Kombëtar i Punësimit.</w:t>
      </w:r>
    </w:p>
    <w:p w14:paraId="5522B2C0" w14:textId="77777777" w:rsidR="006A041C" w:rsidRPr="00314D22" w:rsidRDefault="006A041C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2F3045EB" w14:textId="4E128E53" w:rsidR="00026622" w:rsidRPr="00314D22" w:rsidRDefault="00D25F90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1.</w:t>
      </w:r>
      <w:r w:rsidR="00026622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3. FUSHA E NJOHURIVE, AFTËSITË DHE CILËSITË MBI TË CILAT DO TË ZHVILLOHET KONKURIMI</w:t>
      </w:r>
    </w:p>
    <w:p w14:paraId="69F71DDD" w14:textId="77777777" w:rsidR="00B46A7D" w:rsidRPr="00314D22" w:rsidRDefault="00B46A7D" w:rsidP="00F611A5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0B2615C" wp14:editId="164DE25D">
                <wp:extent cx="5797296" cy="12192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6" name="Shape 660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E79EA" id="Group 5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">
                <v:shape id="Shape 6606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48418ACA" w14:textId="77777777" w:rsidR="00026622" w:rsidRPr="00314D22" w:rsidRDefault="00026622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76499E" w14:textId="77777777" w:rsidR="00344BFA" w:rsidRPr="00314D22" w:rsidRDefault="004F7BE6" w:rsidP="00F611A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45E69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Kandidatët në intervistën e strukturuar me gojë, do të vlerësohen për njohuritë, aftësitë dhe cilësitë, në lidhje me</w:t>
      </w:r>
      <w:r w:rsidRPr="00314D22">
        <w:rPr>
          <w:rFonts w:ascii="Times New Roman" w:eastAsia="Times New Roman" w:hAnsi="Times New Roman" w:cs="Times New Roman"/>
          <w:color w:val="545E69"/>
          <w:sz w:val="24"/>
          <w:szCs w:val="24"/>
          <w:lang w:val="sq-AL"/>
        </w:rPr>
        <w:t>:</w:t>
      </w:r>
    </w:p>
    <w:p w14:paraId="75F2EAE4" w14:textId="77777777" w:rsidR="004F7BE6" w:rsidRPr="00314D22" w:rsidRDefault="00684B93" w:rsidP="00136882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Kushtetut</w:t>
      </w:r>
      <w:r w:rsidR="008D5D55" w:rsidRPr="00314D2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e Republikës së Shqipërisë</w:t>
      </w:r>
      <w:r w:rsidR="00250402"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32A2B63" w14:textId="77777777" w:rsidR="00250402" w:rsidRPr="00314D22" w:rsidRDefault="00250402" w:rsidP="00250402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Kodin e Procedurës Administrative;</w:t>
      </w:r>
    </w:p>
    <w:p w14:paraId="03CF2081" w14:textId="77777777" w:rsidR="004F7BE6" w:rsidRPr="00314D22" w:rsidRDefault="00684B93" w:rsidP="00136882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>r.115/2016, “Për organet e sistemit të drejtësisë” i ndryshuar</w:t>
      </w:r>
      <w:r w:rsidR="005B3A18"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C1E966F" w14:textId="77777777" w:rsidR="004F7BE6" w:rsidRPr="00314D22" w:rsidRDefault="004F7BE6" w:rsidP="00136882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hyperlink r:id="rId13" w:tgtFrame="_blank" w:history="1">
        <w:r w:rsidRPr="00314D22">
          <w:rPr>
            <w:rFonts w:ascii="Times New Roman" w:hAnsi="Times New Roman" w:cs="Times New Roman"/>
            <w:sz w:val="24"/>
            <w:szCs w:val="24"/>
            <w:lang w:val="sq-AL"/>
          </w:rPr>
          <w:t xml:space="preserve">Ligjin </w:t>
        </w:r>
        <w:r w:rsidR="00684B93" w:rsidRPr="00314D22">
          <w:rPr>
            <w:rFonts w:ascii="Times New Roman" w:hAnsi="Times New Roman" w:cs="Times New Roman"/>
            <w:sz w:val="24"/>
            <w:szCs w:val="24"/>
            <w:lang w:val="sq-AL"/>
          </w:rPr>
          <w:t>N</w:t>
        </w:r>
        <w:r w:rsidRPr="00314D22">
          <w:rPr>
            <w:rFonts w:ascii="Times New Roman" w:hAnsi="Times New Roman" w:cs="Times New Roman"/>
            <w:sz w:val="24"/>
            <w:szCs w:val="24"/>
            <w:lang w:val="sq-AL"/>
          </w:rPr>
          <w:t>r.97/2016, “Për organizimin dhe funksionimin e prokurorisë në Republikën e Shqipërisë</w:t>
        </w:r>
      </w:hyperlink>
      <w:r w:rsidRPr="00314D22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684B93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i ndryshuar</w:t>
      </w:r>
      <w:r w:rsidR="005B3A18"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C7DF92D" w14:textId="77777777" w:rsidR="004F7BE6" w:rsidRPr="00314D22" w:rsidRDefault="00684B93" w:rsidP="00136882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>r.96/2016, “Për statusin e gjyqtarëve dhe prokurorëve në Republikën e Shqipërisë”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i ndryshuar</w:t>
      </w:r>
      <w:r w:rsidR="005B3A18"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7CD349A" w14:textId="77777777" w:rsidR="00D2276B" w:rsidRPr="00314D22" w:rsidRDefault="00D2276B" w:rsidP="00136882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 Nr.84/2016 “</w:t>
      </w:r>
      <w:r w:rsidR="00CA5837" w:rsidRPr="00314D22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ër rivlerësimin kalimtar të</w:t>
      </w:r>
      <w:r w:rsidR="00CA5837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gjyqtarëve dhe prokurorëve në R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epublikën e </w:t>
      </w:r>
      <w:r w:rsidR="00CA5837" w:rsidRPr="00314D22"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hqipërisë</w:t>
      </w:r>
      <w:r w:rsidR="00CA5837" w:rsidRPr="00314D22">
        <w:rPr>
          <w:rFonts w:ascii="Times New Roman" w:hAnsi="Times New Roman" w:cs="Times New Roman"/>
          <w:sz w:val="24"/>
          <w:szCs w:val="24"/>
          <w:lang w:val="sq-AL"/>
        </w:rPr>
        <w:t>”;</w:t>
      </w:r>
    </w:p>
    <w:p w14:paraId="6667B828" w14:textId="77777777" w:rsidR="004F7BE6" w:rsidRPr="00314D22" w:rsidRDefault="00F03150" w:rsidP="00136882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>r.9131, datë 08.9.2003 “Për rregullat e etikës në Administratën Publike”</w:t>
      </w:r>
      <w:r w:rsidR="005B3A18"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410C9EC" w14:textId="77777777" w:rsidR="004F7BE6" w:rsidRPr="00314D22" w:rsidRDefault="00D2276B" w:rsidP="00136882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>9367, datë 07.4.2005 “Për parandalimin e konfliktit të interesave në u</w:t>
      </w:r>
      <w:r w:rsidR="005B3A18" w:rsidRPr="00314D22">
        <w:rPr>
          <w:rFonts w:ascii="Times New Roman" w:hAnsi="Times New Roman" w:cs="Times New Roman"/>
          <w:sz w:val="24"/>
          <w:szCs w:val="24"/>
          <w:lang w:val="sq-AL"/>
        </w:rPr>
        <w:t>shtrimin e funksioneve publike”;</w:t>
      </w:r>
    </w:p>
    <w:p w14:paraId="031F3216" w14:textId="77777777" w:rsidR="00344BFA" w:rsidRPr="00314D22" w:rsidRDefault="00CA5837" w:rsidP="00136882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152/2013 “Për 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nëpunësit civil”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i ndryshuar dhe akteve nënl</w:t>
      </w:r>
      <w:r w:rsidR="005B3A18" w:rsidRPr="00314D22">
        <w:rPr>
          <w:rFonts w:ascii="Times New Roman" w:hAnsi="Times New Roman" w:cs="Times New Roman"/>
          <w:sz w:val="24"/>
          <w:szCs w:val="24"/>
          <w:lang w:val="sq-AL"/>
        </w:rPr>
        <w:t>igjore të dala në zbatim të tij.</w:t>
      </w:r>
    </w:p>
    <w:p w14:paraId="5ED1372E" w14:textId="77777777" w:rsidR="00025B0D" w:rsidRPr="00314D22" w:rsidRDefault="00025B0D" w:rsidP="00025B0D">
      <w:pPr>
        <w:pStyle w:val="ListParagraph"/>
        <w:shd w:val="clear" w:color="auto" w:fill="FFFFFF"/>
        <w:spacing w:before="100" w:beforeAutospacing="1"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220C37" w14:textId="77777777" w:rsidR="00451856" w:rsidRDefault="00451856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1B3EBA9B" w14:textId="739C6029" w:rsidR="00431645" w:rsidRPr="00314D22" w:rsidRDefault="00D25F90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lastRenderedPageBreak/>
        <w:t>1.</w:t>
      </w:r>
      <w:r w:rsidR="00F1083B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4. MËNYRA E VLERËSIMIT TË KANDIDATËVE </w:t>
      </w:r>
    </w:p>
    <w:p w14:paraId="50897D16" w14:textId="77777777" w:rsidR="00431645" w:rsidRPr="00314D22" w:rsidRDefault="00431645" w:rsidP="00F611A5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EAE9606" wp14:editId="3ABE5433">
                <wp:extent cx="5797296" cy="12192"/>
                <wp:effectExtent l="0" t="0" r="0" b="0"/>
                <wp:docPr id="5210" name="Group 5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6610" name="Shape 6610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8DDBC" id="Group 5210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">
                <v:shape id="Shape 6610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45909859" w14:textId="77777777" w:rsidR="005B3A18" w:rsidRPr="00314D22" w:rsidRDefault="005B3A18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73162A0" w14:textId="77777777" w:rsidR="00670B12" w:rsidRPr="00314D22" w:rsidRDefault="00670B12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Vlerësimi maksimal është </w:t>
      </w:r>
      <w:r w:rsidRPr="00314D22">
        <w:rPr>
          <w:rFonts w:ascii="Times New Roman" w:hAnsi="Times New Roman" w:cs="Times New Roman"/>
          <w:b/>
          <w:sz w:val="24"/>
          <w:szCs w:val="24"/>
          <w:lang w:val="sq-AL"/>
        </w:rPr>
        <w:t>100 pikë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CA17B3B" w14:textId="77777777" w:rsidR="009A4D95" w:rsidRPr="00314D22" w:rsidRDefault="009A4D95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A013782" w14:textId="77777777" w:rsidR="004F7BE6" w:rsidRPr="00314D22" w:rsidRDefault="009B36D2" w:rsidP="00136882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545E69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314D22">
        <w:rPr>
          <w:rFonts w:ascii="Times New Roman" w:eastAsia="Times New Roman" w:hAnsi="Times New Roman" w:cs="Times New Roman"/>
          <w:color w:val="545E69"/>
          <w:sz w:val="24"/>
          <w:szCs w:val="24"/>
          <w:lang w:val="sq-AL"/>
        </w:rPr>
        <w:t xml:space="preserve"> d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okumentacionin e dorëzuar, vlerësimin e jetëshkrimit, përvojën, trajnimet apo kualifikimet, vlerësimet individuale në punë, </w:t>
      </w:r>
      <w:r w:rsidR="005D6AD2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vlerësimi 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do të jetë</w:t>
      </w:r>
      <w:r w:rsidR="005D6AD2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D6AD2" w:rsidRPr="00314D22">
        <w:rPr>
          <w:rFonts w:ascii="Times New Roman" w:hAnsi="Times New Roman" w:cs="Times New Roman"/>
          <w:b/>
          <w:sz w:val="24"/>
          <w:szCs w:val="24"/>
          <w:lang w:val="sq-AL"/>
        </w:rPr>
        <w:t>4</w:t>
      </w:r>
      <w:r w:rsidR="004F7BE6" w:rsidRPr="00314D22">
        <w:rPr>
          <w:rFonts w:ascii="Times New Roman" w:hAnsi="Times New Roman" w:cs="Times New Roman"/>
          <w:b/>
          <w:sz w:val="24"/>
          <w:szCs w:val="24"/>
          <w:lang w:val="sq-AL"/>
        </w:rPr>
        <w:t>0 pikë</w:t>
      </w:r>
      <w:r w:rsidR="00F579C9" w:rsidRPr="00314D22">
        <w:rPr>
          <w:rFonts w:ascii="Times New Roman" w:eastAsia="Times New Roman" w:hAnsi="Times New Roman" w:cs="Times New Roman"/>
          <w:color w:val="545E69"/>
          <w:sz w:val="24"/>
          <w:szCs w:val="24"/>
          <w:lang w:val="sq-AL"/>
        </w:rPr>
        <w:t>.</w:t>
      </w:r>
    </w:p>
    <w:p w14:paraId="1BBB7575" w14:textId="77777777" w:rsidR="004F7BE6" w:rsidRPr="00314D22" w:rsidRDefault="009B36D2" w:rsidP="00136882">
      <w:pPr>
        <w:pStyle w:val="ListParagraph"/>
        <w:numPr>
          <w:ilvl w:val="0"/>
          <w:numId w:val="33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545E69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314D22">
        <w:rPr>
          <w:rFonts w:ascii="Times New Roman" w:eastAsia="Times New Roman" w:hAnsi="Times New Roman" w:cs="Times New Roman"/>
          <w:color w:val="545E69"/>
          <w:sz w:val="24"/>
          <w:szCs w:val="24"/>
          <w:lang w:val="sq-AL"/>
        </w:rPr>
        <w:t xml:space="preserve"> 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>intervistën e strukturuar me gojë, në lidhje me njohuritë, aftësitë, kompetencës për përshkrimin e pozicionit të punës, përvojën në punë, motivimin, aspiratat dhe pritshmëritë për karrier</w:t>
      </w:r>
      <w:r w:rsidR="005D6AD2" w:rsidRPr="00314D22">
        <w:rPr>
          <w:rFonts w:ascii="Times New Roman" w:hAnsi="Times New Roman" w:cs="Times New Roman"/>
          <w:sz w:val="24"/>
          <w:szCs w:val="24"/>
          <w:lang w:val="sq-AL"/>
        </w:rPr>
        <w:t>ën, vlerësimi do të je</w:t>
      </w:r>
      <w:r w:rsidR="004F7BE6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5D6AD2" w:rsidRPr="00314D22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="004F7BE6" w:rsidRPr="00314D22">
        <w:rPr>
          <w:rFonts w:ascii="Times New Roman" w:hAnsi="Times New Roman" w:cs="Times New Roman"/>
          <w:b/>
          <w:sz w:val="24"/>
          <w:szCs w:val="24"/>
          <w:lang w:val="sq-AL"/>
        </w:rPr>
        <w:t>0 pikë</w:t>
      </w:r>
      <w:r w:rsidR="004F7BE6" w:rsidRPr="00314D22">
        <w:rPr>
          <w:rFonts w:ascii="Times New Roman" w:eastAsia="Times New Roman" w:hAnsi="Times New Roman" w:cs="Times New Roman"/>
          <w:color w:val="545E69"/>
          <w:sz w:val="24"/>
          <w:szCs w:val="24"/>
          <w:lang w:val="sq-AL"/>
        </w:rPr>
        <w:t>.</w:t>
      </w:r>
    </w:p>
    <w:p w14:paraId="0195CD78" w14:textId="77777777" w:rsidR="00F579C9" w:rsidRPr="00314D22" w:rsidRDefault="00F579C9" w:rsidP="00F611A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545E69"/>
          <w:sz w:val="12"/>
          <w:szCs w:val="12"/>
          <w:lang w:val="sq-AL"/>
        </w:rPr>
      </w:pPr>
    </w:p>
    <w:p w14:paraId="6AF81E67" w14:textId="77777777" w:rsidR="00EE6A7B" w:rsidRPr="00314D22" w:rsidRDefault="00EE6A7B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4BB33CE5" w14:textId="7223A310" w:rsidR="00E32580" w:rsidRPr="00314D22" w:rsidRDefault="00D25F90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1.</w:t>
      </w:r>
      <w:r w:rsidR="00AF60B2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5</w:t>
      </w:r>
      <w:r w:rsidR="00E22E21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. </w:t>
      </w:r>
      <w:r w:rsidR="00F579C9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DATA E DALJES SË REZULTATEVE TË KONKURIMIT DHE MËNYRA E KOMUNIKIMIT</w:t>
      </w:r>
    </w:p>
    <w:p w14:paraId="3633FCBA" w14:textId="77777777" w:rsidR="008720D2" w:rsidRPr="00314D22" w:rsidRDefault="008720D2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037335C1" w14:textId="77777777" w:rsidR="00247330" w:rsidRPr="00C764CE" w:rsidRDefault="00247330" w:rsidP="00247330">
      <w:pPr>
        <w:spacing w:after="50"/>
        <w:rPr>
          <w:rFonts w:ascii="Times New Roman" w:hAnsi="Times New Roman" w:cs="Times New Roman"/>
          <w:sz w:val="24"/>
          <w:szCs w:val="24"/>
          <w:lang w:val="it-IT"/>
        </w:rPr>
      </w:pPr>
      <w:r w:rsidRPr="00C764CE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informacioni për fituesin do te shpallet në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faqen zyrtare të internetit të KLP-së dhe </w:t>
      </w:r>
      <w:r w:rsidRPr="00C764CE">
        <w:rPr>
          <w:rFonts w:ascii="Times New Roman" w:hAnsi="Times New Roman" w:cs="Times New Roman"/>
          <w:sz w:val="24"/>
          <w:szCs w:val="24"/>
          <w:lang w:val="it-IT"/>
        </w:rPr>
        <w:t>në portalin “Shërbimi Kombëtar i Punësimit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E366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75E1D9D8" w14:textId="77777777" w:rsidR="00247330" w:rsidRDefault="00247330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746F1E2A" w14:textId="77777777" w:rsidR="00247330" w:rsidRDefault="00247330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65E52445" w14:textId="77777777" w:rsidR="00247330" w:rsidRDefault="00247330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22AD6461" w14:textId="58118D24" w:rsidR="00624A4D" w:rsidRPr="00314D22" w:rsidRDefault="008D069A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II</w:t>
      </w:r>
      <w:r w:rsidR="00587D24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. NGRITJA N</w:t>
      </w:r>
      <w:r w:rsidR="002827DA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Ë</w:t>
      </w:r>
      <w:r w:rsidR="00587D24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DETYR</w:t>
      </w:r>
      <w:r w:rsidR="002827DA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Ë</w:t>
      </w:r>
      <w:r w:rsidR="00587D24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</w:t>
      </w:r>
    </w:p>
    <w:p w14:paraId="70F093A2" w14:textId="77777777" w:rsidR="00624A4D" w:rsidRPr="00314D22" w:rsidRDefault="00624A4D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B2F76D9" wp14:editId="56EF236B">
                <wp:extent cx="5797296" cy="12192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8" name="Shape 6602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42B2B" id="Group 7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">
                <v:shape id="Shape 6602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585CA91C" w14:textId="77777777" w:rsidR="00624A4D" w:rsidRPr="00314D22" w:rsidRDefault="00624A4D" w:rsidP="00F611A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q-AL"/>
        </w:rPr>
        <w:t> </w:t>
      </w:r>
    </w:p>
    <w:p w14:paraId="75D0695E" w14:textId="1B096F2A" w:rsidR="00624A4D" w:rsidRPr="00247330" w:rsidRDefault="00587D24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Vetëm në rast se pozicion</w:t>
      </w:r>
      <w:r w:rsidR="002B0758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et</w:t>
      </w: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 </w:t>
      </w:r>
      <w:r w:rsidR="002B0758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e</w:t>
      </w: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 renditur</w:t>
      </w:r>
      <w:r w:rsidR="002B0758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a</w:t>
      </w: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 në fillim të kësaj shpalljeje, në përfundim të procedurës</w:t>
      </w:r>
      <w:r w:rsidR="002F368D"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 së lëvizjes paralele, rezulto</w:t>
      </w:r>
      <w:r w:rsidR="00840BBB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j</w:t>
      </w:r>
      <w:r w:rsidR="002F368D"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n</w:t>
      </w:r>
      <w:r w:rsidR="00840BBB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ë</w:t>
      </w:r>
      <w:r w:rsidR="002F368D"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 </w:t>
      </w: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vakant, a</w:t>
      </w:r>
      <w:r w:rsidR="00840BBB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to</w:t>
      </w: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 </w:t>
      </w:r>
      <w:r w:rsidR="00840BBB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jan</w:t>
      </w: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ë</w:t>
      </w:r>
      <w:r w:rsidR="00840BBB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 </w:t>
      </w: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të i vlefsh</w:t>
      </w:r>
      <w:r w:rsidR="00840BBB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me</w:t>
      </w: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 për konkurimin nëpërmjet procedurës së ngritjes në detyrë</w:t>
      </w:r>
      <w:r w:rsidR="00A54F31"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 dhe pranimit nga jashtë shërbimit civil</w:t>
      </w: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. </w:t>
      </w:r>
      <w:r w:rsidR="005D4B64"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>Këtë informacion do ta merrni në faqen e Këshillit të Lartë të Prokurorisë, duke filluar nga data</w:t>
      </w:r>
      <w:r w:rsidR="00AF607E"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 </w:t>
      </w:r>
      <w:r w:rsidR="00840BB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07</w:t>
      </w:r>
      <w:r w:rsidR="00247330" w:rsidRPr="0024733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.1</w:t>
      </w:r>
      <w:r w:rsidR="00840BB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1</w:t>
      </w:r>
      <w:r w:rsidR="00247330" w:rsidRPr="0024733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.202</w:t>
      </w:r>
      <w:r w:rsidR="00CD44E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5</w:t>
      </w:r>
      <w:r w:rsidR="00247330" w:rsidRPr="0024733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.</w:t>
      </w:r>
    </w:p>
    <w:p w14:paraId="57671EF4" w14:textId="77777777" w:rsidR="00624A4D" w:rsidRPr="00314D22" w:rsidRDefault="00624A4D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A1B4E62" w14:textId="77777777" w:rsidR="00587D24" w:rsidRPr="00314D22" w:rsidRDefault="00587D24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Për këtë procedurë kanë të drejtë të aplikojnë vetëm nëpunësit civilë të një kategorie paraardhëse (vetëm një kategori më e ulët), të punësuar në të njëjtin apo në një institucion tjetër të shërbimit civil, që plotësojnë kushtet për ngritjen në detyrë dhe kërkesat e veçanta për vendin e lirë.  </w:t>
      </w:r>
    </w:p>
    <w:p w14:paraId="749AD3F9" w14:textId="77777777" w:rsidR="00013291" w:rsidRPr="00314D22" w:rsidRDefault="00013291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2C2F782" w14:textId="085EC225" w:rsidR="00013291" w:rsidRPr="00314D22" w:rsidRDefault="00867B5B" w:rsidP="00F611A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2</w:t>
      </w:r>
      <w:r w:rsidR="00B66096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. </w:t>
      </w:r>
      <w:r w:rsidR="00013291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KUSHTET </w:t>
      </w:r>
      <w:r w:rsidR="002827DA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DHE KRITERET E VEÇANTA </w:t>
      </w:r>
      <w:r w:rsidR="00013291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QË DUHET TË PLOTËSOJË KANDIDATI NË PROCEDURËN E NGRITJES NË DETYRË </w:t>
      </w:r>
      <w:r w:rsidR="00C80C6D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N</w:t>
      </w:r>
      <w:r w:rsidR="002827DA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Ë SHËRBIMI</w:t>
      </w:r>
      <w:r w:rsidR="00C80C6D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N</w:t>
      </w:r>
      <w:r w:rsidR="002827DA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CIVIL</w:t>
      </w:r>
      <w:r w:rsidR="00013291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8F005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C9E2067" w14:textId="2F1BF378" w:rsidR="00013291" w:rsidRPr="00314D22" w:rsidRDefault="00867B5B" w:rsidP="00F611A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030E72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.1. </w:t>
      </w:r>
      <w:r w:rsidR="00013291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Kandidatët duhet të plotësojnë kushtet për </w:t>
      </w:r>
      <w:r w:rsidR="002F368D" w:rsidRPr="00314D22">
        <w:rPr>
          <w:rFonts w:ascii="Times New Roman" w:hAnsi="Times New Roman" w:cs="Times New Roman"/>
          <w:b/>
          <w:sz w:val="24"/>
          <w:szCs w:val="24"/>
          <w:lang w:val="sq-AL"/>
        </w:rPr>
        <w:t>ngritjen në detyrë</w:t>
      </w:r>
      <w:r w:rsidR="008F005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80C6D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8F005E">
        <w:rPr>
          <w:rFonts w:ascii="Times New Roman" w:hAnsi="Times New Roman" w:cs="Times New Roman"/>
          <w:b/>
          <w:sz w:val="24"/>
          <w:szCs w:val="24"/>
          <w:lang w:val="sq-AL"/>
        </w:rPr>
        <w:t>ë shërbimi</w:t>
      </w:r>
      <w:r w:rsidR="00C80C6D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8F005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civil</w:t>
      </w:r>
      <w:r w:rsidR="00013291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si vijon:    </w:t>
      </w:r>
    </w:p>
    <w:p w14:paraId="194DD1BB" w14:textId="77777777" w:rsidR="00013291" w:rsidRPr="00314D22" w:rsidRDefault="00013291" w:rsidP="00136882">
      <w:pPr>
        <w:pStyle w:val="ListParagraph"/>
        <w:numPr>
          <w:ilvl w:val="2"/>
          <w:numId w:val="35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Të jenë</w:t>
      </w:r>
      <w:r w:rsidR="00E859B9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nëpunës civilë të konfirmuar, i</w:t>
      </w:r>
      <w:r w:rsidR="00247330">
        <w:rPr>
          <w:rFonts w:ascii="Times New Roman" w:hAnsi="Times New Roman" w:cs="Times New Roman"/>
          <w:sz w:val="24"/>
          <w:szCs w:val="24"/>
          <w:lang w:val="sq-AL"/>
        </w:rPr>
        <w:t xml:space="preserve"> një kategorie më të ulët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;  </w:t>
      </w:r>
    </w:p>
    <w:p w14:paraId="5973C341" w14:textId="77777777" w:rsidR="00013291" w:rsidRPr="00314D22" w:rsidRDefault="00013291" w:rsidP="00136882">
      <w:pPr>
        <w:pStyle w:val="ListParagraph"/>
        <w:numPr>
          <w:ilvl w:val="2"/>
          <w:numId w:val="35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Të mos kenë masë disiplinore në fuqi;  </w:t>
      </w:r>
    </w:p>
    <w:p w14:paraId="49168A07" w14:textId="77777777" w:rsidR="00013291" w:rsidRPr="00314D22" w:rsidRDefault="00013291" w:rsidP="00136882">
      <w:pPr>
        <w:pStyle w:val="ListParagraph"/>
        <w:numPr>
          <w:ilvl w:val="2"/>
          <w:numId w:val="35"/>
        </w:numPr>
        <w:shd w:val="clear" w:color="auto" w:fill="FFFFFF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Të kenë të paktën vlerësimin e fundit “mirë” apo “shumë mirë”.    </w:t>
      </w:r>
    </w:p>
    <w:p w14:paraId="00B9FA3A" w14:textId="24C3DD63" w:rsidR="00013291" w:rsidRPr="00314D22" w:rsidRDefault="00867B5B" w:rsidP="00F611A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030E72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.2. </w:t>
      </w:r>
      <w:r w:rsidR="00013291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Kandidatët duhet të plotësojnë kërkesat e posaçme si vijon:  </w:t>
      </w:r>
    </w:p>
    <w:p w14:paraId="79C121B6" w14:textId="77777777" w:rsidR="00697793" w:rsidRPr="00314D22" w:rsidRDefault="00697793" w:rsidP="0069779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lastRenderedPageBreak/>
        <w:t>Të zotërojë diplomë të nivelit Master Shkencor (ose të barazvlefshëm), në Shkencat Juridike. Edhe diploma e nivelit “Bachelor”, duhet të jetë në të njëjtën fushë. Diplomat e marra jashtë vendit, duhet të jenë të njohura nga institucioni përgjegjës për njesimin e diplomave, sipas legjislacionit në fuqi;</w:t>
      </w:r>
    </w:p>
    <w:p w14:paraId="01374E7D" w14:textId="2264BDCE" w:rsidR="00697793" w:rsidRPr="00232F1E" w:rsidRDefault="00697793" w:rsidP="00232F1E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Të ketë të paktën </w:t>
      </w:r>
      <w:r w:rsidR="00232F1E">
        <w:rPr>
          <w:rFonts w:ascii="Times New Roman" w:hAnsi="Times New Roman" w:cs="Times New Roman"/>
          <w:sz w:val="24"/>
          <w:szCs w:val="24"/>
          <w:lang w:val="sq-AL"/>
        </w:rPr>
        <w:t>7</w:t>
      </w:r>
      <w:r w:rsidR="00EA29CC" w:rsidRPr="00B062D8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232F1E">
        <w:rPr>
          <w:rFonts w:ascii="Times New Roman" w:hAnsi="Times New Roman" w:cs="Times New Roman"/>
          <w:sz w:val="24"/>
          <w:szCs w:val="24"/>
          <w:lang w:val="sq-AL"/>
        </w:rPr>
        <w:t>shtat</w:t>
      </w:r>
      <w:r w:rsidR="00EA29CC" w:rsidRPr="00B062D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A29CC" w:rsidRPr="00232F1E">
        <w:rPr>
          <w:rFonts w:ascii="Times New Roman" w:hAnsi="Times New Roman" w:cs="Times New Roman"/>
          <w:sz w:val="24"/>
          <w:szCs w:val="24"/>
          <w:lang w:val="sq-AL"/>
        </w:rPr>
        <w:t xml:space="preserve">) vite </w:t>
      </w:r>
      <w:r w:rsidRPr="00232F1E">
        <w:rPr>
          <w:rFonts w:ascii="Times New Roman" w:hAnsi="Times New Roman" w:cs="Times New Roman"/>
          <w:sz w:val="24"/>
          <w:szCs w:val="24"/>
          <w:lang w:val="sq-AL"/>
        </w:rPr>
        <w:t>eksperiencë</w:t>
      </w:r>
      <w:r w:rsidR="00385EB8" w:rsidRPr="00232F1E">
        <w:rPr>
          <w:rFonts w:ascii="Times New Roman" w:hAnsi="Times New Roman" w:cs="Times New Roman"/>
          <w:sz w:val="24"/>
          <w:szCs w:val="24"/>
          <w:lang w:val="sq-AL"/>
        </w:rPr>
        <w:t xml:space="preserve"> pune në administratë shtetërore, në kompani të konsulencës ose projekte në fushën e këshillimit ligjor, prej t</w:t>
      </w:r>
      <w:r w:rsidR="00232F1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85EB8" w:rsidRPr="00232F1E">
        <w:rPr>
          <w:rFonts w:ascii="Times New Roman" w:hAnsi="Times New Roman" w:cs="Times New Roman"/>
          <w:sz w:val="24"/>
          <w:szCs w:val="24"/>
          <w:lang w:val="sq-AL"/>
        </w:rPr>
        <w:t xml:space="preserve"> cilëve të paktën 1 vit në dhënien e këshillimit ligjor dhe shërbimeve përkatëse në institucionet e sistemit të drejtësisë</w:t>
      </w:r>
      <w:r w:rsidRPr="00232F1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1CACABB" w14:textId="77777777" w:rsidR="00303DE1" w:rsidRDefault="00697793" w:rsidP="00B360A1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Të ketë njohuri të një gjuhe të Bashkimit Evropian.</w:t>
      </w:r>
    </w:p>
    <w:p w14:paraId="11FD0100" w14:textId="77777777" w:rsidR="0082612C" w:rsidRDefault="0082612C" w:rsidP="0082612C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026B0E29" w14:textId="7C294D8A" w:rsidR="0082612C" w:rsidRPr="00314D22" w:rsidRDefault="0082612C" w:rsidP="0082612C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2</w:t>
      </w: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.1. DOKUMENTACIONI, MËNYRA DHE AFATI I DORËZIMIT </w:t>
      </w:r>
    </w:p>
    <w:p w14:paraId="600AF437" w14:textId="77777777" w:rsidR="0082612C" w:rsidRPr="00314D22" w:rsidRDefault="0082612C" w:rsidP="0082612C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B29D204" wp14:editId="4E6AC5D5">
                <wp:extent cx="5797296" cy="12192"/>
                <wp:effectExtent l="0" t="0" r="0" b="0"/>
                <wp:docPr id="202094509" name="Group 202094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366299727" name="Shape 660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1DA80" id="Group 202094509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">
                <v:shape id="Shape 6606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1F47BA1A" w14:textId="77777777" w:rsidR="0082612C" w:rsidRPr="00314D22" w:rsidRDefault="0082612C" w:rsidP="0082612C">
      <w:pPr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DBB32F1" w14:textId="1D38022E" w:rsidR="0082612C" w:rsidRPr="00314D22" w:rsidRDefault="0082612C" w:rsidP="0082612C">
      <w:pPr>
        <w:pBdr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pBdr>
        <w:shd w:val="clear" w:color="auto" w:fill="FFFFCC"/>
        <w:spacing w:after="0" w:line="276" w:lineRule="auto"/>
        <w:ind w:left="1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Kandidati duhet të paraqesë zyrtarisht, brenda datës </w:t>
      </w:r>
      <w:r w:rsidR="000E3E74">
        <w:rPr>
          <w:rFonts w:ascii="Times New Roman" w:hAnsi="Times New Roman" w:cs="Times New Roman"/>
          <w:color w:val="FF0000"/>
          <w:sz w:val="24"/>
          <w:szCs w:val="24"/>
          <w:lang w:val="sq-AL"/>
        </w:rPr>
        <w:t>07</w:t>
      </w:r>
      <w:r w:rsidRPr="009E240B">
        <w:rPr>
          <w:rFonts w:ascii="Times New Roman" w:hAnsi="Times New Roman" w:cs="Times New Roman"/>
          <w:color w:val="FF0000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1</w:t>
      </w:r>
      <w:r w:rsidR="00840BBB">
        <w:rPr>
          <w:rFonts w:ascii="Times New Roman" w:hAnsi="Times New Roman" w:cs="Times New Roman"/>
          <w:color w:val="FF0000"/>
          <w:sz w:val="24"/>
          <w:szCs w:val="24"/>
          <w:lang w:val="sq-AL"/>
        </w:rPr>
        <w:t>1</w:t>
      </w:r>
      <w:r w:rsidRPr="009E240B">
        <w:rPr>
          <w:rFonts w:ascii="Times New Roman" w:hAnsi="Times New Roman" w:cs="Times New Roman"/>
          <w:color w:val="FF0000"/>
          <w:sz w:val="24"/>
          <w:szCs w:val="24"/>
          <w:lang w:val="sq-AL"/>
        </w:rPr>
        <w:t>.202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5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,, me postë në adresën: Këshilli i Lartë i Prokurorisë, Rruga: “Ana Komnena”, godina Poli i Drejtësisë, Tiranë, ose elektronikisht në adresën e email: </w:t>
      </w:r>
      <w:r>
        <w:fldChar w:fldCharType="begin"/>
      </w:r>
      <w:r>
        <w:instrText>HYPERLINK "mailto:info@klp.al"</w:instrText>
      </w:r>
      <w:r>
        <w:fldChar w:fldCharType="separate"/>
      </w:r>
      <w:r w:rsidRPr="00314D22">
        <w:rPr>
          <w:rStyle w:val="Hyperlink"/>
          <w:rFonts w:ascii="Times New Roman" w:hAnsi="Times New Roman" w:cs="Times New Roman"/>
          <w:sz w:val="24"/>
          <w:szCs w:val="24"/>
          <w:lang w:val="sq-AL"/>
        </w:rPr>
        <w:t>info@klp.al</w:t>
      </w:r>
      <w:r>
        <w:fldChar w:fldCharType="end"/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, kopje të dokumenteve si më poshtë:   </w:t>
      </w:r>
    </w:p>
    <w:p w14:paraId="319E0392" w14:textId="77777777" w:rsidR="0082612C" w:rsidRPr="00314D22" w:rsidRDefault="0082612C" w:rsidP="0082612C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FBBE79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66D5">
        <w:rPr>
          <w:rFonts w:ascii="Times New Roman" w:hAnsi="Times New Roman" w:cs="Times New Roman"/>
          <w:sz w:val="24"/>
          <w:szCs w:val="24"/>
          <w:lang w:val="sq-AL"/>
        </w:rPr>
        <w:t>Kërkesë motivimi për aplikim në vendin e punës që konkuron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5C6F7E7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Jetëshkrim i plotësuar në përputhje me dokumentin tip që e gjeni në linkun: </w:t>
      </w:r>
    </w:p>
    <w:p w14:paraId="6D2151DA" w14:textId="77777777" w:rsidR="0082612C" w:rsidRPr="00314D22" w:rsidRDefault="0082612C" w:rsidP="0082612C">
      <w:pPr>
        <w:shd w:val="clear" w:color="auto" w:fill="FFFFFF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hyperlink r:id="rId14" w:history="1">
        <w:r w:rsidRPr="00314D22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http://www.dap.gov.al/legjislacioni/udhezime-manuale/60-jeteshkrimi-standard</w:t>
        </w:r>
      </w:hyperlink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;</w:t>
      </w:r>
    </w:p>
    <w:p w14:paraId="324DF8A1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Fotokopje të diplomës (përfshirë edhe Diplomën Bachelor) (për diplomat jashtë vendit, të përcillet njehsimi nga MAS);</w:t>
      </w:r>
    </w:p>
    <w:p w14:paraId="744809A2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Fotokopje të librezës së punës (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ose çdo dokumentacion tjetër ligjor që vërteton 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eksperiencën në punë);</w:t>
      </w:r>
    </w:p>
    <w:p w14:paraId="0AA68131" w14:textId="7DE07E2D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Dokument për kategorinë në shërbimin civil (kategoria 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ulët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drejtuese, me </w:t>
      </w:r>
      <w:r>
        <w:rPr>
          <w:rFonts w:ascii="Times New Roman" w:hAnsi="Times New Roman" w:cs="Times New Roman"/>
          <w:sz w:val="24"/>
          <w:szCs w:val="24"/>
          <w:lang w:val="sq-AL"/>
        </w:rPr>
        <w:t>vërtetim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nga institucioni);</w:t>
      </w:r>
    </w:p>
    <w:p w14:paraId="30B6F9A9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Dokument që nuk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 masë disiplinore në fuqi, (vërtetim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nga institucioni);</w:t>
      </w:r>
    </w:p>
    <w:p w14:paraId="76949F75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Vlerësimin e fundit të rezultateve në punë;</w:t>
      </w:r>
    </w:p>
    <w:p w14:paraId="3EB64E41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Dëshmi penaliteti</w:t>
      </w:r>
      <w:r w:rsidRPr="00E366D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ose 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Vetëdeklarim për vërtetimin e gjendjes gjyqësore, sipas linkut</w:t>
      </w:r>
    </w:p>
    <w:p w14:paraId="72E4EC1A" w14:textId="77777777" w:rsidR="0082612C" w:rsidRPr="00314D22" w:rsidRDefault="0082612C" w:rsidP="0082612C">
      <w:pPr>
        <w:pStyle w:val="ListParagraph"/>
        <w:shd w:val="clear" w:color="auto" w:fill="FFFFFF"/>
        <w:tabs>
          <w:tab w:val="num" w:pos="426"/>
        </w:tabs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 </w:t>
      </w:r>
      <w:r>
        <w:fldChar w:fldCharType="begin"/>
      </w:r>
      <w:r>
        <w:instrText>HYPERLINK "https://www.drejtesia.gov.al/wp-content/uploads/2018/10/formulari-i-vetdeklarimit_gjendja-gjyqesore.pdf"</w:instrText>
      </w:r>
      <w:r>
        <w:fldChar w:fldCharType="separate"/>
      </w:r>
      <w:r w:rsidRPr="00314D22">
        <w:rPr>
          <w:rStyle w:val="Hyperlink"/>
          <w:rFonts w:ascii="Times New Roman" w:hAnsi="Times New Roman" w:cs="Times New Roman"/>
          <w:sz w:val="24"/>
          <w:szCs w:val="24"/>
          <w:lang w:val="sq-AL"/>
        </w:rPr>
        <w:t>https://www.drejtesia.gov.al/wp-content/uploads/2018/10/formulari-i-vetdeklarimit_gjendja-gjyqesore.pdf</w:t>
      </w:r>
      <w:r>
        <w:fldChar w:fldCharType="end"/>
      </w:r>
    </w:p>
    <w:p w14:paraId="53428F24" w14:textId="77777777" w:rsidR="0082612C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Vërtetim të gjendjes shëndetësore;</w:t>
      </w:r>
    </w:p>
    <w:p w14:paraId="3B7A2EEC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Vërtetim nga Gjykata dhe Prokuroria që nuk ka çështje në proces;</w:t>
      </w:r>
    </w:p>
    <w:p w14:paraId="5966DB37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Dokumentacion tjetër, mbi trajnimet, kualifikimet;</w:t>
      </w:r>
    </w:p>
    <w:p w14:paraId="59F4B1C2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Dëshmi të njohurive të gjuhës së huaj;</w:t>
      </w:r>
    </w:p>
    <w:p w14:paraId="1B544515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Fotokopje e kartës së identitetit/pasaportës;</w:t>
      </w:r>
    </w:p>
    <w:p w14:paraId="0AEAF5CC" w14:textId="77777777" w:rsidR="0082612C" w:rsidRPr="00314D22" w:rsidRDefault="0082612C" w:rsidP="0082612C">
      <w:pPr>
        <w:numPr>
          <w:ilvl w:val="0"/>
          <w:numId w:val="30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Kontaktet (numër telefoni dhe adresë email) dhe adresën e plotë të vendqëndrimit.</w:t>
      </w:r>
    </w:p>
    <w:p w14:paraId="72E44B4E" w14:textId="77777777" w:rsidR="0082612C" w:rsidRDefault="0082612C" w:rsidP="0082612C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545E69"/>
          <w:sz w:val="24"/>
          <w:szCs w:val="24"/>
          <w:u w:val="single"/>
          <w:lang w:val="sq-AL"/>
        </w:rPr>
      </w:pPr>
      <w:r w:rsidRPr="00314D22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lastRenderedPageBreak/>
        <w:t>Mosparaqitja e plotë e dokumenteve të sipërcituara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 xml:space="preserve"> brenda afatit të përcaktuar në këtë njoftim, </w:t>
      </w:r>
      <w:r w:rsidRPr="00314D22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sjell skualifikimin e kandidatit</w:t>
      </w:r>
      <w:r w:rsidRPr="00314D22">
        <w:rPr>
          <w:rFonts w:ascii="Times New Roman" w:eastAsia="Times New Roman" w:hAnsi="Times New Roman" w:cs="Times New Roman"/>
          <w:b/>
          <w:i/>
          <w:color w:val="545E69"/>
          <w:sz w:val="24"/>
          <w:szCs w:val="24"/>
          <w:u w:val="single"/>
          <w:lang w:val="sq-AL"/>
        </w:rPr>
        <w:t>.</w:t>
      </w:r>
    </w:p>
    <w:p w14:paraId="7AE07AEA" w14:textId="77777777" w:rsidR="0082612C" w:rsidRDefault="0082612C" w:rsidP="0082612C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873140" w14:textId="64E0803D" w:rsidR="0041653A" w:rsidRPr="00314D22" w:rsidRDefault="003849F0" w:rsidP="0041653A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3</w:t>
      </w:r>
      <w:r w:rsidR="0041653A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. REZULTATET PËR FAZËN E VERIFIKIMIT PARAPRAK</w:t>
      </w:r>
    </w:p>
    <w:p w14:paraId="4A793998" w14:textId="77777777" w:rsidR="0041653A" w:rsidRPr="00314D22" w:rsidRDefault="0041653A" w:rsidP="0041653A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7AD92BA" wp14:editId="38E2D0AC">
                <wp:extent cx="5797296" cy="12192"/>
                <wp:effectExtent l="0" t="0" r="0" b="0"/>
                <wp:docPr id="1244636122" name="Group 1244636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88514153" name="Shape 660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71D45" id="Group 1244636122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">
                <v:shape id="Shape 6606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27A351CA" w14:textId="77777777" w:rsidR="0041653A" w:rsidRPr="00314D22" w:rsidRDefault="0041653A" w:rsidP="0041653A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F85767E" w14:textId="297F8C4B" w:rsidR="0041653A" w:rsidRPr="00314D22" w:rsidRDefault="003849F0" w:rsidP="0041653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3</w:t>
      </w:r>
      <w:r w:rsidR="0041653A" w:rsidRPr="00314D22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.1 Verifikimi paraprak:</w:t>
      </w:r>
    </w:p>
    <w:p w14:paraId="7E1F9DE1" w14:textId="77777777" w:rsidR="0041653A" w:rsidRPr="00314D22" w:rsidRDefault="0041653A" w:rsidP="0041653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</w:p>
    <w:p w14:paraId="1DF8C656" w14:textId="6BB3B6B0" w:rsidR="0041653A" w:rsidRPr="00314D22" w:rsidRDefault="0041653A" w:rsidP="0041653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Verifikimi paraprak i përmbushjes së kushteve të përgjithshme dhe kritereve të veçanta në shpalljen për konkurim, do të kryhet </w:t>
      </w:r>
      <w:r>
        <w:rPr>
          <w:rFonts w:ascii="Times New Roman" w:hAnsi="Times New Roman" w:cs="Times New Roman"/>
          <w:sz w:val="24"/>
          <w:szCs w:val="24"/>
          <w:lang w:val="sq-AL"/>
        </w:rPr>
        <w:t>pas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 datës </w:t>
      </w:r>
      <w:r w:rsidR="000E3E74">
        <w:rPr>
          <w:rFonts w:ascii="Times New Roman" w:hAnsi="Times New Roman" w:cs="Times New Roman"/>
          <w:color w:val="FF0000"/>
          <w:sz w:val="24"/>
          <w:szCs w:val="24"/>
          <w:lang w:val="sq-AL"/>
        </w:rPr>
        <w:t>14</w:t>
      </w:r>
      <w:r w:rsidRPr="00555829">
        <w:rPr>
          <w:rFonts w:ascii="Times New Roman" w:hAnsi="Times New Roman" w:cs="Times New Roman"/>
          <w:color w:val="FF0000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1</w:t>
      </w:r>
      <w:r w:rsidR="000E3E74">
        <w:rPr>
          <w:rFonts w:ascii="Times New Roman" w:hAnsi="Times New Roman" w:cs="Times New Roman"/>
          <w:color w:val="FF0000"/>
          <w:sz w:val="24"/>
          <w:szCs w:val="24"/>
          <w:lang w:val="sq-AL"/>
        </w:rPr>
        <w:t>1</w:t>
      </w:r>
      <w:r w:rsidRPr="00555829">
        <w:rPr>
          <w:rFonts w:ascii="Times New Roman" w:hAnsi="Times New Roman" w:cs="Times New Roman"/>
          <w:color w:val="FF0000"/>
          <w:sz w:val="24"/>
          <w:szCs w:val="24"/>
          <w:lang w:val="sq-AL"/>
        </w:rPr>
        <w:t>.202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5, </w:t>
      </w:r>
      <w:r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do të shpallet lista e kandidatëve që plotësojnë kushtet e përgjithshme dhe kriteret e veçanta, të shpalljes për konkurim.</w:t>
      </w:r>
    </w:p>
    <w:p w14:paraId="6BDDA5FC" w14:textId="77777777" w:rsidR="0041653A" w:rsidRPr="00314D22" w:rsidRDefault="0041653A" w:rsidP="0041653A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31359F19" w14:textId="77777777" w:rsidR="0041653A" w:rsidRPr="00314D22" w:rsidRDefault="0041653A" w:rsidP="0041653A">
      <w:pPr>
        <w:pStyle w:val="ListParagraph"/>
        <w:numPr>
          <w:ilvl w:val="0"/>
          <w:numId w:val="38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Në të njëjtën datë kandidatët që nuk i plotësojnë kushtet e përgjithshme dhe kriteret e veçanta, do të njoftohen nëpërmjet adresës së email, për shkaqet e mos kualifikimit.</w:t>
      </w:r>
    </w:p>
    <w:p w14:paraId="712540F2" w14:textId="77777777" w:rsidR="0041653A" w:rsidRPr="00314D22" w:rsidRDefault="0041653A" w:rsidP="0041653A">
      <w:pPr>
        <w:pStyle w:val="ListParagraph"/>
        <w:numPr>
          <w:ilvl w:val="0"/>
          <w:numId w:val="38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Shpallja do të bëhet në faqen zyrtare të internetit, të KLP-së dhe në portalin Shërbimi Kombëtar i Punësimit.</w:t>
      </w:r>
    </w:p>
    <w:p w14:paraId="3D396CF7" w14:textId="77777777" w:rsidR="0041653A" w:rsidRDefault="0041653A" w:rsidP="0041653A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5F160CAE" w14:textId="5F9B352B" w:rsidR="0041653A" w:rsidRPr="00314D22" w:rsidRDefault="003849F0" w:rsidP="0041653A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4</w:t>
      </w:r>
      <w:r w:rsidR="0041653A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. FUSHAT E NJOHURIVE, AFTËSITË DHE CILËSITË MBI TË CILAT DO TË ZHVILLOHET TESTIMI DHE INTERVISTA   </w:t>
      </w:r>
    </w:p>
    <w:p w14:paraId="6BF15DF4" w14:textId="77777777" w:rsidR="0041653A" w:rsidRPr="00314D22" w:rsidRDefault="0041653A" w:rsidP="0041653A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</w:t>
      </w: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06C2DEC" wp14:editId="012AB5F7">
                <wp:extent cx="5797296" cy="12192"/>
                <wp:effectExtent l="0" t="0" r="0" b="0"/>
                <wp:docPr id="2111826985" name="Group 2111826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220753339" name="Shape 660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C27BE" id="Group 2111826985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">
                <v:shape id="Shape 6606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25AE4551" w14:textId="77777777" w:rsidR="0041653A" w:rsidRPr="00314D22" w:rsidRDefault="0041653A" w:rsidP="0041653A">
      <w:pPr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9A5E8A7" w14:textId="77777777" w:rsidR="0041653A" w:rsidRPr="00314D22" w:rsidRDefault="0041653A" w:rsidP="004165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b/>
          <w:sz w:val="24"/>
          <w:szCs w:val="24"/>
          <w:lang w:val="sq-AL"/>
        </w:rPr>
        <w:t>4.1. Kandidatët do të testohen me shkrim në lidhje me: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p w14:paraId="5CDB194C" w14:textId="77777777" w:rsidR="0041653A" w:rsidRPr="00314D22" w:rsidRDefault="0041653A" w:rsidP="0041653A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Kushtetutën e Republikës së Shqipërisë;</w:t>
      </w:r>
    </w:p>
    <w:p w14:paraId="5C664F26" w14:textId="77777777" w:rsidR="0041653A" w:rsidRPr="00314D22" w:rsidRDefault="0041653A" w:rsidP="0041653A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Kodin e Procedurës Administrative;</w:t>
      </w:r>
    </w:p>
    <w:p w14:paraId="5BF75D23" w14:textId="77777777" w:rsidR="0041653A" w:rsidRPr="00314D22" w:rsidRDefault="0041653A" w:rsidP="0041653A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Nr.115/2016, “Për organet e sistemit të drejtësisë” i ndryshuar;</w:t>
      </w:r>
    </w:p>
    <w:p w14:paraId="3BBCFCFA" w14:textId="77777777" w:rsidR="0041653A" w:rsidRPr="00314D22" w:rsidRDefault="0041653A" w:rsidP="0041653A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hyperlink r:id="rId15" w:tgtFrame="_blank" w:history="1">
        <w:r w:rsidRPr="00314D22">
          <w:rPr>
            <w:rFonts w:ascii="Times New Roman" w:hAnsi="Times New Roman" w:cs="Times New Roman"/>
            <w:sz w:val="24"/>
            <w:szCs w:val="24"/>
            <w:lang w:val="sq-AL"/>
          </w:rPr>
          <w:t>Ligjin Nr.97/2016, “Për organizimin dhe funksionimin e prokurorisë në Republikën e Shqipërisë</w:t>
        </w:r>
      </w:hyperlink>
      <w:r w:rsidRPr="00314D22">
        <w:rPr>
          <w:rFonts w:ascii="Times New Roman" w:hAnsi="Times New Roman" w:cs="Times New Roman"/>
          <w:sz w:val="24"/>
          <w:szCs w:val="24"/>
          <w:lang w:val="sq-AL"/>
        </w:rPr>
        <w:t>” i ndryshuar;</w:t>
      </w:r>
    </w:p>
    <w:p w14:paraId="5C41E6EC" w14:textId="77777777" w:rsidR="0041653A" w:rsidRPr="00314D22" w:rsidRDefault="0041653A" w:rsidP="0041653A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Nr.96/2016, “Për statusin e gjyqtarëve dhe prokurorëve në Republikën e Shqipërisë” i ndryshuar;</w:t>
      </w:r>
    </w:p>
    <w:p w14:paraId="6744DF59" w14:textId="77777777" w:rsidR="0041653A" w:rsidRPr="00314D22" w:rsidRDefault="0041653A" w:rsidP="0041653A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 Nr.84/2016 “Për rivlerësimin kalimtar të gjyqtarëve dhe prokurorëve në Republikën e Shqipërisë”;</w:t>
      </w:r>
    </w:p>
    <w:p w14:paraId="58393D96" w14:textId="77777777" w:rsidR="0041653A" w:rsidRPr="00314D22" w:rsidRDefault="0041653A" w:rsidP="0041653A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Nr.9131, datë 08.9.2003 “Për rregullat e etikës në Administratën Publike”;</w:t>
      </w:r>
    </w:p>
    <w:p w14:paraId="26FC7EAF" w14:textId="77777777" w:rsidR="0041653A" w:rsidRPr="00314D22" w:rsidRDefault="0041653A" w:rsidP="0041653A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Nr.9367, datë 07.4.2005 “Për parandalimin e konfliktit të interesave në ushtrimin e funksioneve publike”;</w:t>
      </w:r>
    </w:p>
    <w:p w14:paraId="3F94B539" w14:textId="77777777" w:rsidR="0041653A" w:rsidRPr="00314D22" w:rsidRDefault="0041653A" w:rsidP="0041653A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Nr.152/2013 “Për nëpunësit civil” i ndryshuar dhe akteve nënligjore të dala në zbatim të tij.</w:t>
      </w:r>
    </w:p>
    <w:p w14:paraId="46F927A5" w14:textId="77777777" w:rsidR="0041653A" w:rsidRPr="00314D22" w:rsidRDefault="0041653A" w:rsidP="0041653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72B9E9" w14:textId="77777777" w:rsidR="0041653A" w:rsidRPr="00314D22" w:rsidRDefault="0041653A" w:rsidP="0041653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4.2. Kandidatët gjatë intervistës së strukturuar me gojë do të vlerësohen në lidhje me;   </w:t>
      </w:r>
    </w:p>
    <w:p w14:paraId="4F52F8BC" w14:textId="77777777" w:rsidR="0041653A" w:rsidRPr="00314D22" w:rsidRDefault="0041653A" w:rsidP="0041653A">
      <w:pPr>
        <w:pStyle w:val="ListParagraph"/>
        <w:numPr>
          <w:ilvl w:val="0"/>
          <w:numId w:val="39"/>
        </w:numPr>
        <w:shd w:val="clear" w:color="auto" w:fill="FFFFFF"/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Njohuritë, aftësitë, kompetencën në lidhje me përshkrimin e pozicionit të punës;  </w:t>
      </w:r>
    </w:p>
    <w:p w14:paraId="3D1D1D03" w14:textId="77777777" w:rsidR="0041653A" w:rsidRPr="00314D22" w:rsidRDefault="0041653A" w:rsidP="0041653A">
      <w:pPr>
        <w:pStyle w:val="ListParagraph"/>
        <w:numPr>
          <w:ilvl w:val="0"/>
          <w:numId w:val="39"/>
        </w:numPr>
        <w:shd w:val="clear" w:color="auto" w:fill="FFFFFF"/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Eksperiencën e tyre të mëparshme;  </w:t>
      </w:r>
    </w:p>
    <w:p w14:paraId="20EED854" w14:textId="77777777" w:rsidR="0041653A" w:rsidRDefault="0041653A" w:rsidP="0041653A">
      <w:pPr>
        <w:pStyle w:val="ListParagraph"/>
        <w:numPr>
          <w:ilvl w:val="0"/>
          <w:numId w:val="39"/>
        </w:numPr>
        <w:shd w:val="clear" w:color="auto" w:fill="FFFFFF"/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Motivimin, aspiratat dhe pritshmëritë e tyre për karrierën.     </w:t>
      </w:r>
    </w:p>
    <w:p w14:paraId="05EDD900" w14:textId="77777777" w:rsidR="0041653A" w:rsidRPr="00314D22" w:rsidRDefault="0041653A" w:rsidP="0041653A">
      <w:pPr>
        <w:pStyle w:val="ListParagraph"/>
        <w:shd w:val="clear" w:color="auto" w:fill="FFFFFF"/>
        <w:spacing w:before="240"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0AA773F" w14:textId="77777777" w:rsidR="0041653A" w:rsidRPr="00314D22" w:rsidRDefault="0041653A" w:rsidP="0041653A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5. MËNYRA E VLERËSIMIT TË KANDIDATËVE </w:t>
      </w:r>
    </w:p>
    <w:p w14:paraId="76AD5FBC" w14:textId="77777777" w:rsidR="0041653A" w:rsidRPr="00314D22" w:rsidRDefault="0041653A" w:rsidP="0041653A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  </w:t>
      </w:r>
    </w:p>
    <w:p w14:paraId="743EA3CF" w14:textId="77777777" w:rsidR="0041653A" w:rsidRPr="00314D22" w:rsidRDefault="0041653A" w:rsidP="004165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b/>
          <w:sz w:val="24"/>
          <w:szCs w:val="24"/>
          <w:lang w:val="sq-AL"/>
        </w:rPr>
        <w:t>5.1. Kandidatët do të vlerësohen në lidhje me: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21F276C" w14:textId="77777777" w:rsidR="0041653A" w:rsidRPr="00314D22" w:rsidRDefault="0041653A" w:rsidP="0041653A">
      <w:pPr>
        <w:pStyle w:val="ListParagraph"/>
        <w:numPr>
          <w:ilvl w:val="0"/>
          <w:numId w:val="41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Vlerësimin me shkrim, deri në 40 pikë;  </w:t>
      </w:r>
    </w:p>
    <w:p w14:paraId="20383161" w14:textId="77777777" w:rsidR="0041653A" w:rsidRPr="00314D22" w:rsidRDefault="0041653A" w:rsidP="0041653A">
      <w:pPr>
        <w:pStyle w:val="ListParagraph"/>
        <w:numPr>
          <w:ilvl w:val="0"/>
          <w:numId w:val="41"/>
        </w:numPr>
        <w:shd w:val="clear" w:color="auto" w:fill="FFFFFF"/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Intervistën e strukturuar me gojë që konsiston në motivimin, aspiratat dhe pritshmëritë e tyre për karrierën, deri në 40 pikë;  </w:t>
      </w:r>
    </w:p>
    <w:p w14:paraId="59DB6A3B" w14:textId="26CB133B" w:rsidR="0041653A" w:rsidRDefault="0041653A" w:rsidP="0041653A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Jetëshkrimin, që konsiston në vlerësimin e arsimimit, të përvojës e të trajnimeve, të lidhura me fushën, deri në 20 pikë.</w:t>
      </w:r>
    </w:p>
    <w:p w14:paraId="25533F22" w14:textId="77777777" w:rsidR="0041653A" w:rsidRDefault="0041653A" w:rsidP="0082612C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93255A7" w14:textId="1E570649" w:rsidR="007905B3" w:rsidRPr="00314D22" w:rsidRDefault="007905B3" w:rsidP="007905B3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II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I</w:t>
      </w: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.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PRANIM NGA JASHTË SHËRBIMIT CIVIL</w:t>
      </w:r>
    </w:p>
    <w:p w14:paraId="4B0CDE5B" w14:textId="77777777" w:rsidR="007905B3" w:rsidRPr="00314D22" w:rsidRDefault="007905B3" w:rsidP="007905B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ACE33F7" wp14:editId="43AC5103">
                <wp:extent cx="5797296" cy="12192"/>
                <wp:effectExtent l="0" t="0" r="0" b="0"/>
                <wp:docPr id="280215371" name="Group 280215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2101338459" name="Shape 6602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011FA" id="Group 280215371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">
                <v:shape id="Shape 6602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47BB181C" w14:textId="77777777" w:rsidR="007905B3" w:rsidRPr="00314D22" w:rsidRDefault="007905B3" w:rsidP="007905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q-AL"/>
        </w:rPr>
      </w:pPr>
      <w:r w:rsidRPr="00314D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q-AL"/>
        </w:rPr>
        <w:t> </w:t>
      </w:r>
    </w:p>
    <w:p w14:paraId="6F98B5D9" w14:textId="03AFB5EE" w:rsidR="007905B3" w:rsidRPr="00247330" w:rsidRDefault="007905B3" w:rsidP="007905B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247330">
        <w:rPr>
          <w:rFonts w:ascii="Times New Roman" w:hAnsi="Times New Roman" w:cs="Times New Roman"/>
          <w:color w:val="FF0000"/>
          <w:sz w:val="24"/>
          <w:szCs w:val="24"/>
          <w:highlight w:val="yellow"/>
          <w:lang w:val="sq-AL"/>
        </w:rPr>
        <w:t xml:space="preserve">Vetëm në rast se pozicioni i renditur në fillim të kësaj shpalljeje, në përfundim të procedurës së lëvizjes paralele, rezulton vakant, ai është i vlefshëm për konkurimin nëpërmjet procedurës së ngritjes në detyrë dhe pranimit nga jashtë shërbimit civil. Këtë informacion do ta merrni në faqen e Këshillit të Lartë të Prokurorisë, duke filluar nga data </w:t>
      </w:r>
      <w:r w:rsidR="000E3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07</w:t>
      </w:r>
      <w:r w:rsidRPr="0024733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.1</w:t>
      </w:r>
      <w:r w:rsidR="000E3E7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1</w:t>
      </w:r>
      <w:r w:rsidRPr="0024733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5</w:t>
      </w:r>
      <w:r w:rsidRPr="0024733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sq-AL"/>
        </w:rPr>
        <w:t>.</w:t>
      </w:r>
    </w:p>
    <w:p w14:paraId="20BD7CF9" w14:textId="4AC318C5" w:rsidR="007905B3" w:rsidRPr="00314D22" w:rsidRDefault="007905B3" w:rsidP="007905B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0701135" w14:textId="77777777" w:rsidR="007905B3" w:rsidRPr="00314D22" w:rsidRDefault="007905B3" w:rsidP="007905B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50F34D" w14:textId="3495503A" w:rsidR="007905B3" w:rsidRPr="00314D22" w:rsidRDefault="00867B5B" w:rsidP="007905B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3</w:t>
      </w:r>
      <w:r w:rsidR="007905B3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. KUSHTET DHE KRITERET E VEÇANTA QË DUHET TË PLOTËSOJË KANDIDATI NË PROCEDURËN</w:t>
      </w:r>
      <w:r w:rsidR="00EC5C36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E</w:t>
      </w:r>
      <w:r w:rsidR="007905B3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</w:t>
      </w:r>
      <w:r w:rsidR="007905B3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PRANIMIT NGA JASHTË SHËRBIMIT CIVIL</w:t>
      </w:r>
      <w:r w:rsidR="007905B3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7905B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A928AAA" w14:textId="1FB2B136" w:rsidR="007905B3" w:rsidRPr="00314D22" w:rsidRDefault="00867B5B" w:rsidP="007905B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7905B3" w:rsidRPr="00314D22">
        <w:rPr>
          <w:rFonts w:ascii="Times New Roman" w:hAnsi="Times New Roman" w:cs="Times New Roman"/>
          <w:b/>
          <w:sz w:val="24"/>
          <w:szCs w:val="24"/>
          <w:lang w:val="sq-AL"/>
        </w:rPr>
        <w:t>.1. Kandidatët duhet të plotësojnë kushtet</w:t>
      </w:r>
      <w:r w:rsidR="0017230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</w:t>
      </w:r>
      <w:r w:rsidR="007905B3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</w:t>
      </w:r>
      <w:r w:rsidR="0017230A">
        <w:rPr>
          <w:rFonts w:ascii="Times New Roman" w:hAnsi="Times New Roman" w:cs="Times New Roman"/>
          <w:b/>
          <w:sz w:val="24"/>
          <w:szCs w:val="24"/>
          <w:lang w:val="sq-AL"/>
        </w:rPr>
        <w:t>gjithshme p</w:t>
      </w:r>
      <w:r w:rsidR="007905B3" w:rsidRPr="00314D22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17230A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7905B3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905B3">
        <w:rPr>
          <w:rFonts w:ascii="Times New Roman" w:hAnsi="Times New Roman" w:cs="Times New Roman"/>
          <w:b/>
          <w:sz w:val="24"/>
          <w:szCs w:val="24"/>
          <w:lang w:val="sq-AL"/>
        </w:rPr>
        <w:t>pranimi</w:t>
      </w:r>
      <w:r w:rsidR="0017230A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7905B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nga jashtë shërbimit civil</w:t>
      </w:r>
      <w:r w:rsidR="007905B3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si vijon:    </w:t>
      </w:r>
    </w:p>
    <w:p w14:paraId="689801CC" w14:textId="77777777" w:rsidR="00B86707" w:rsidRPr="00B86707" w:rsidRDefault="00B86707" w:rsidP="00B8670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150"/>
        </w:rPr>
      </w:pPr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a)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jetë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shtetas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proofErr w:type="gram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shqiptar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>;</w:t>
      </w:r>
      <w:proofErr w:type="gram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</w:p>
    <w:p w14:paraId="2A89CC8C" w14:textId="77777777" w:rsidR="00B86707" w:rsidRPr="00B86707" w:rsidRDefault="00B86707" w:rsidP="00B8670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150"/>
        </w:rPr>
      </w:pPr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b)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ketë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zotësi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plotë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për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proofErr w:type="gram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vepruar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>;</w:t>
      </w:r>
      <w:proofErr w:type="gram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</w:p>
    <w:p w14:paraId="0378DDBF" w14:textId="77777777" w:rsidR="00B86707" w:rsidRPr="00B86707" w:rsidRDefault="00B86707" w:rsidP="00B8670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150"/>
        </w:rPr>
      </w:pPr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c)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zotërojë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gjuhën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shqipe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,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shkruar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dhe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proofErr w:type="gram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folur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>;</w:t>
      </w:r>
      <w:proofErr w:type="gram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</w:p>
    <w:p w14:paraId="4EDF956B" w14:textId="77777777" w:rsidR="00B86707" w:rsidRPr="00B86707" w:rsidRDefault="00B86707" w:rsidP="00B8670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150"/>
        </w:rPr>
      </w:pPr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ç)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jetë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në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kushte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shëndetësore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që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e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lejojnë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kryejë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detyrën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proofErr w:type="gram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përkatëse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>;</w:t>
      </w:r>
      <w:proofErr w:type="gram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</w:p>
    <w:p w14:paraId="72740A14" w14:textId="77777777" w:rsidR="00B86707" w:rsidRPr="00B86707" w:rsidRDefault="00B86707" w:rsidP="00B8670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150"/>
        </w:rPr>
      </w:pPr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d)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mos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jetë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i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dënuar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me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vendim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formës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së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prerë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për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kryerjen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e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një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krimi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apo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për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kryerjen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e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një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kundërvajtjeje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penale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me </w:t>
      </w:r>
      <w:proofErr w:type="spellStart"/>
      <w:proofErr w:type="gram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dashje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>;</w:t>
      </w:r>
      <w:proofErr w:type="gram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</w:p>
    <w:p w14:paraId="68B383CB" w14:textId="77777777" w:rsidR="00B86707" w:rsidRPr="00B86707" w:rsidRDefault="00B86707" w:rsidP="00B8670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150"/>
        </w:rPr>
      </w:pPr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dh)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ndaj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tij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mos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jetë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marrë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masa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disiplinore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e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largimit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nga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shërbimi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civil,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që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nuk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është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shuar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</w:p>
    <w:p w14:paraId="49D3FD8E" w14:textId="77777777" w:rsidR="00B86707" w:rsidRPr="00B86707" w:rsidRDefault="00B86707" w:rsidP="00B8670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150"/>
        </w:rPr>
      </w:pP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sipas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këtij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proofErr w:type="gram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ligji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>;</w:t>
      </w:r>
      <w:proofErr w:type="gram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</w:p>
    <w:p w14:paraId="291F0113" w14:textId="77777777" w:rsidR="00B86707" w:rsidRDefault="00B86707" w:rsidP="00B8670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150"/>
        </w:rPr>
      </w:pPr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e)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plotësojë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kërkesat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e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posaçme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për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nivelin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e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arsimit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,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përvojës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dhe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kërkesat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e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tjera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të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posaçme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për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kategorinë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,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klasën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,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grupin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dhe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pozicionin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 </w:t>
      </w:r>
      <w:proofErr w:type="spellStart"/>
      <w:r w:rsidRPr="00B86707">
        <w:rPr>
          <w:rFonts w:ascii="Times New Roman" w:hAnsi="Times New Roman" w:cs="Times New Roman"/>
          <w:sz w:val="24"/>
          <w:szCs w:val="24"/>
          <w:lang w:val="en-150"/>
        </w:rPr>
        <w:t>përkatës</w:t>
      </w:r>
      <w:proofErr w:type="spellEnd"/>
      <w:r w:rsidRPr="00B86707">
        <w:rPr>
          <w:rFonts w:ascii="Times New Roman" w:hAnsi="Times New Roman" w:cs="Times New Roman"/>
          <w:sz w:val="24"/>
          <w:szCs w:val="24"/>
          <w:lang w:val="en-150"/>
        </w:rPr>
        <w:t xml:space="preserve">. </w:t>
      </w:r>
    </w:p>
    <w:p w14:paraId="4B428936" w14:textId="30CB8C00" w:rsidR="007905B3" w:rsidRPr="00314D22" w:rsidRDefault="00451856" w:rsidP="00B8670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7905B3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.2. Kandidatët duhet të plotësojnë kërkesat e posaçme si vijon:  </w:t>
      </w:r>
    </w:p>
    <w:p w14:paraId="5296C714" w14:textId="77777777" w:rsidR="007905B3" w:rsidRPr="00314D22" w:rsidRDefault="007905B3" w:rsidP="007905B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Të zotërojë diplomë të nivelit Master Shkencor (ose të barazvlefshëm), në Shkencat Juridike. Edhe diploma e nivelit “Bachelor”, duhet të jetë në të njëjtën fushë. Diplomat e marra jashtë 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lastRenderedPageBreak/>
        <w:t>vendit, duhet të jenë të njohura nga institucioni përgjegjës për njesimin e diplomave, sipas legjislacionit në fuqi;</w:t>
      </w:r>
    </w:p>
    <w:p w14:paraId="7D602872" w14:textId="1964F6D9" w:rsidR="007905B3" w:rsidRPr="00314D22" w:rsidRDefault="007905B3" w:rsidP="007905B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Të ketë të paktën </w:t>
      </w:r>
      <w:r w:rsidR="00232F1E">
        <w:rPr>
          <w:rFonts w:ascii="Times New Roman" w:hAnsi="Times New Roman" w:cs="Times New Roman"/>
          <w:sz w:val="24"/>
          <w:szCs w:val="24"/>
          <w:lang w:val="sq-AL"/>
        </w:rPr>
        <w:t>7</w:t>
      </w:r>
      <w:r w:rsidRPr="00B062D8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232F1E">
        <w:rPr>
          <w:rFonts w:ascii="Times New Roman" w:hAnsi="Times New Roman" w:cs="Times New Roman"/>
          <w:sz w:val="24"/>
          <w:szCs w:val="24"/>
          <w:lang w:val="sq-AL"/>
        </w:rPr>
        <w:t>shtat</w:t>
      </w:r>
      <w:r w:rsidRPr="00B062D8">
        <w:rPr>
          <w:rFonts w:ascii="Times New Roman" w:hAnsi="Times New Roman" w:cs="Times New Roman"/>
          <w:sz w:val="24"/>
          <w:szCs w:val="24"/>
          <w:lang w:val="sq-AL"/>
        </w:rPr>
        <w:t xml:space="preserve">ë) vite 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eksperiencë</w:t>
      </w:r>
      <w:r w:rsidR="00385E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85EB8" w:rsidRPr="00536BD8">
        <w:rPr>
          <w:rFonts w:ascii="Times New Roman" w:hAnsi="Times New Roman" w:cs="Times New Roman"/>
          <w:sz w:val="24"/>
          <w:szCs w:val="24"/>
          <w:lang w:val="sq-AL"/>
        </w:rPr>
        <w:t>pune në administratë shtetërore</w:t>
      </w:r>
      <w:r w:rsidR="00385EB8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85EB8" w:rsidRPr="00536BD8">
        <w:rPr>
          <w:rFonts w:ascii="Times New Roman" w:hAnsi="Times New Roman" w:cs="Times New Roman"/>
          <w:sz w:val="24"/>
          <w:szCs w:val="24"/>
          <w:lang w:val="sq-AL"/>
        </w:rPr>
        <w:t xml:space="preserve"> në kompani të konsulencës ose projekte në fushën e këshillimit ligjor, prej te cilëve të paktën 1 vit në dhënien e këshillimit ligjor dhe shërbimeve përkatëse në institucionet e sistemit të drejtësisë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CFCA9FA" w14:textId="77777777" w:rsidR="007905B3" w:rsidRPr="008D5672" w:rsidRDefault="007905B3" w:rsidP="007905B3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Të ketë njohuri të një gjuhe të Bashkimit Evropian.</w:t>
      </w:r>
    </w:p>
    <w:p w14:paraId="3411D2BC" w14:textId="77777777" w:rsidR="007905B3" w:rsidRPr="00314D22" w:rsidRDefault="007905B3" w:rsidP="007905B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4"/>
          <w:szCs w:val="4"/>
          <w:lang w:val="sq-AL"/>
        </w:rPr>
      </w:pPr>
    </w:p>
    <w:p w14:paraId="2F0D4914" w14:textId="309E1071" w:rsidR="00B66096" w:rsidRPr="00314D22" w:rsidRDefault="008111D8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4</w:t>
      </w:r>
      <w:r w:rsidR="00B66096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. DOKUMENTACIONI, MËNYRA DHE AFATI I DORËZIMIT</w:t>
      </w:r>
      <w:r w:rsidR="001E445B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PËR </w:t>
      </w:r>
      <w:r w:rsidR="001F1A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PRANIM</w:t>
      </w:r>
      <w:r w:rsidR="001E445B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NË </w:t>
      </w:r>
      <w:r w:rsidR="001F1A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SH</w:t>
      </w:r>
      <w:r w:rsidR="001E445B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Ë</w:t>
      </w:r>
      <w:r w:rsidR="001F1A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RBIMIN CIVIL</w:t>
      </w:r>
      <w:r w:rsidR="001E445B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</w:t>
      </w:r>
      <w:r w:rsidR="00B66096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</w:t>
      </w:r>
    </w:p>
    <w:p w14:paraId="2BB94109" w14:textId="77777777" w:rsidR="00B66096" w:rsidRPr="00314D22" w:rsidRDefault="00B66096" w:rsidP="00F611A5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B880AB7" wp14:editId="0D0FF2F6">
                <wp:extent cx="5797296" cy="12192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2" name="Shape 660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1A808" id="Group 1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">
                <v:shape id="Shape 6606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7D00B5A8" w14:textId="77777777" w:rsidR="00B66096" w:rsidRPr="00314D22" w:rsidRDefault="00B66096" w:rsidP="00F611A5">
      <w:pPr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F45E180" w14:textId="63CEE74F" w:rsidR="00B66096" w:rsidRPr="00314D22" w:rsidRDefault="00B66096" w:rsidP="00F611A5">
      <w:pPr>
        <w:pBdr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pBdr>
        <w:shd w:val="clear" w:color="auto" w:fill="FFFFCC"/>
        <w:spacing w:after="0" w:line="276" w:lineRule="auto"/>
        <w:ind w:left="1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Kandidati duhet të paraqesë zyrtarisht, brenda datës </w:t>
      </w:r>
      <w:r w:rsidR="000E3E74">
        <w:rPr>
          <w:rFonts w:ascii="Times New Roman" w:hAnsi="Times New Roman" w:cs="Times New Roman"/>
          <w:color w:val="FF0000"/>
          <w:sz w:val="24"/>
          <w:szCs w:val="24"/>
          <w:lang w:val="sq-AL"/>
        </w:rPr>
        <w:t>07</w:t>
      </w:r>
      <w:r w:rsidR="00247330">
        <w:rPr>
          <w:rFonts w:ascii="Times New Roman" w:hAnsi="Times New Roman" w:cs="Times New Roman"/>
          <w:color w:val="FF0000"/>
          <w:sz w:val="24"/>
          <w:szCs w:val="24"/>
          <w:lang w:val="sq-AL"/>
        </w:rPr>
        <w:t>.1</w:t>
      </w:r>
      <w:r w:rsidR="000E3E74">
        <w:rPr>
          <w:rFonts w:ascii="Times New Roman" w:hAnsi="Times New Roman" w:cs="Times New Roman"/>
          <w:color w:val="FF0000"/>
          <w:sz w:val="24"/>
          <w:szCs w:val="24"/>
          <w:lang w:val="sq-AL"/>
        </w:rPr>
        <w:t>1</w:t>
      </w:r>
      <w:r w:rsidR="002D514E" w:rsidRPr="005F625C">
        <w:rPr>
          <w:rFonts w:ascii="Times New Roman" w:hAnsi="Times New Roman" w:cs="Times New Roman"/>
          <w:color w:val="FF0000"/>
          <w:sz w:val="24"/>
          <w:szCs w:val="24"/>
          <w:lang w:val="sq-AL"/>
        </w:rPr>
        <w:t>.202</w:t>
      </w:r>
      <w:r w:rsidR="00634AEB">
        <w:rPr>
          <w:rFonts w:ascii="Times New Roman" w:hAnsi="Times New Roman" w:cs="Times New Roman"/>
          <w:color w:val="FF0000"/>
          <w:sz w:val="24"/>
          <w:szCs w:val="24"/>
          <w:lang w:val="sq-AL"/>
        </w:rPr>
        <w:t>5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, me postë në adresën: Këshilli i Lartë i Prokurorisë, Rruga: “Ana Komnena”, godina Poli i Drejtësisë, Tiranë, ose elektronikisht në adresën e email: </w:t>
      </w:r>
      <w:hyperlink r:id="rId16" w:history="1">
        <w:r w:rsidRPr="00314D22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info@klp.al</w:t>
        </w:r>
      </w:hyperlink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, kopje të dokumenteve si më poshtë:   </w:t>
      </w:r>
    </w:p>
    <w:p w14:paraId="56E89B87" w14:textId="77777777" w:rsidR="00B66096" w:rsidRPr="00314D22" w:rsidRDefault="00B66096" w:rsidP="00F611A5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A37471" w14:textId="027DCFEB" w:rsidR="00254EC9" w:rsidRPr="00314D22" w:rsidRDefault="00254EC9" w:rsidP="00136882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Kërkesë për aplikim në vendin e punës që konkurron</w:t>
      </w:r>
      <w:r w:rsidR="00303D3F">
        <w:rPr>
          <w:rFonts w:ascii="Times New Roman" w:hAnsi="Times New Roman" w:cs="Times New Roman"/>
          <w:sz w:val="24"/>
          <w:szCs w:val="24"/>
          <w:lang w:val="sq-AL"/>
        </w:rPr>
        <w:t xml:space="preserve"> (ku të specifikohet </w:t>
      </w:r>
      <w:r w:rsidR="007423F3">
        <w:rPr>
          <w:rFonts w:ascii="Times New Roman" w:hAnsi="Times New Roman" w:cs="Times New Roman"/>
          <w:sz w:val="24"/>
          <w:szCs w:val="24"/>
          <w:lang w:val="sq-AL"/>
        </w:rPr>
        <w:t>nëse kërkon konkurim me ngritje në detyrë apo aplikim nga jashtë shërbimit civil)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DB6EA30" w14:textId="77777777" w:rsidR="003B5588" w:rsidRPr="00314D22" w:rsidRDefault="00254EC9" w:rsidP="00136882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Jetëshkrim i plotësuar në përputhje me dokumentin tip që e gjeni në linkun: </w:t>
      </w:r>
    </w:p>
    <w:p w14:paraId="6D433D27" w14:textId="77777777" w:rsidR="00254EC9" w:rsidRPr="00314D22" w:rsidRDefault="00254EC9" w:rsidP="003B5588">
      <w:pPr>
        <w:shd w:val="clear" w:color="auto" w:fill="FFFFFF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hyperlink r:id="rId17" w:history="1">
        <w:r w:rsidRPr="00314D22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http://www.dap.gov.al/legjislacioni/udhezime-manuale/60-jeteshkrimi-standard</w:t>
        </w:r>
      </w:hyperlink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;</w:t>
      </w:r>
    </w:p>
    <w:p w14:paraId="478DFBFA" w14:textId="58752F12" w:rsidR="000D64E2" w:rsidRPr="00E366D5" w:rsidRDefault="000D64E2" w:rsidP="008111D8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Fotokopje të diplomës</w:t>
      </w:r>
      <w:r w:rsidR="00A22489">
        <w:rPr>
          <w:rFonts w:ascii="Times New Roman" w:hAnsi="Times New Roman" w:cs="Times New Roman"/>
          <w:sz w:val="24"/>
          <w:szCs w:val="24"/>
          <w:lang w:val="sq-AL"/>
        </w:rPr>
        <w:t>/diplomave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366D5">
        <w:rPr>
          <w:rFonts w:ascii="Times New Roman" w:hAnsi="Times New Roman" w:cs="Times New Roman"/>
          <w:sz w:val="24"/>
          <w:szCs w:val="24"/>
          <w:lang w:val="sq-AL"/>
        </w:rPr>
        <w:t>(për diplomat jashtë vendit, të përcillet njehsimi nga MAS);</w:t>
      </w:r>
    </w:p>
    <w:p w14:paraId="2D087492" w14:textId="0BA39C06" w:rsidR="000D64E2" w:rsidRPr="00E366D5" w:rsidRDefault="000D64E2" w:rsidP="008111D8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66D5">
        <w:rPr>
          <w:rFonts w:ascii="Times New Roman" w:hAnsi="Times New Roman" w:cs="Times New Roman"/>
          <w:sz w:val="24"/>
          <w:szCs w:val="24"/>
          <w:lang w:val="sq-AL"/>
        </w:rPr>
        <w:t xml:space="preserve">Fotokopje të librezës së punës </w:t>
      </w:r>
      <w:r w:rsidR="00634AEB" w:rsidRPr="00314D22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634AEB">
        <w:rPr>
          <w:rFonts w:ascii="Times New Roman" w:hAnsi="Times New Roman" w:cs="Times New Roman"/>
          <w:sz w:val="24"/>
          <w:szCs w:val="24"/>
          <w:lang w:val="sq-AL"/>
        </w:rPr>
        <w:t xml:space="preserve">ose çdo dokumentacion tjetër ligjor që vërteton </w:t>
      </w:r>
      <w:r w:rsidR="00634AEB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eksperiencën në punë)</w:t>
      </w:r>
      <w:r w:rsidRPr="00E366D5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86CDB35" w14:textId="77777777" w:rsidR="000D64E2" w:rsidRPr="00E366D5" w:rsidRDefault="000D64E2" w:rsidP="008111D8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94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Dëshmi Penaliteti ose Vetëdeklarim </w:t>
      </w:r>
      <w:r w:rsidRPr="00E366D5">
        <w:rPr>
          <w:rFonts w:ascii="Times New Roman" w:hAnsi="Times New Roman" w:cs="Times New Roman"/>
          <w:sz w:val="24"/>
          <w:szCs w:val="24"/>
          <w:lang w:val="sq-AL"/>
        </w:rPr>
        <w:t>për v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ërtetimin e gjendjes gjyqësore, sipas </w:t>
      </w:r>
      <w:r w:rsidRPr="00E366D5">
        <w:rPr>
          <w:rFonts w:ascii="Times New Roman" w:hAnsi="Times New Roman" w:cs="Times New Roman"/>
          <w:sz w:val="24"/>
          <w:szCs w:val="24"/>
          <w:lang w:val="sq-AL"/>
        </w:rPr>
        <w:t>linkut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:      </w:t>
      </w:r>
      <w:hyperlink r:id="rId18" w:history="1">
        <w:r w:rsidRPr="00E366D5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https://www.drejtesia.gov.al/wp-content/uploads/2018/10/formulari-i-vetdeklarimit_gjendja-gjyqesore.pdf</w:t>
        </w:r>
      </w:hyperlink>
    </w:p>
    <w:p w14:paraId="432255BF" w14:textId="77777777" w:rsidR="000D64E2" w:rsidRDefault="000D64E2" w:rsidP="008111D8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66D5">
        <w:rPr>
          <w:rFonts w:ascii="Times New Roman" w:hAnsi="Times New Roman" w:cs="Times New Roman"/>
          <w:sz w:val="24"/>
          <w:szCs w:val="24"/>
          <w:lang w:val="sq-AL"/>
        </w:rPr>
        <w:t>Vërtetim të gjendjes shëndetësore;</w:t>
      </w:r>
    </w:p>
    <w:p w14:paraId="6DF17128" w14:textId="2DDB6188" w:rsidR="00551059" w:rsidRPr="00E366D5" w:rsidRDefault="00551059" w:rsidP="008111D8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Letër reference/rekomandimi nga pun</w:t>
      </w:r>
      <w:r w:rsidRPr="0055105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dhënësi i fundit;</w:t>
      </w:r>
    </w:p>
    <w:p w14:paraId="174063E5" w14:textId="77777777" w:rsidR="000D64E2" w:rsidRPr="00E366D5" w:rsidRDefault="000D64E2" w:rsidP="008111D8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66D5">
        <w:rPr>
          <w:rFonts w:ascii="Times New Roman" w:hAnsi="Times New Roman" w:cs="Times New Roman"/>
          <w:sz w:val="24"/>
          <w:szCs w:val="24"/>
          <w:lang w:val="sq-AL"/>
        </w:rPr>
        <w:t>Dokumentacion tjetër, mbi trajnimet, kualifikimet;</w:t>
      </w:r>
    </w:p>
    <w:p w14:paraId="1C450410" w14:textId="77777777" w:rsidR="000D64E2" w:rsidRPr="00E366D5" w:rsidRDefault="000D64E2" w:rsidP="008111D8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66D5">
        <w:rPr>
          <w:rFonts w:ascii="Times New Roman" w:hAnsi="Times New Roman" w:cs="Times New Roman"/>
          <w:sz w:val="24"/>
          <w:szCs w:val="24"/>
          <w:lang w:val="sq-AL"/>
        </w:rPr>
        <w:t>Dëshmi të njohur</w:t>
      </w:r>
      <w:r>
        <w:rPr>
          <w:rFonts w:ascii="Times New Roman" w:hAnsi="Times New Roman" w:cs="Times New Roman"/>
          <w:sz w:val="24"/>
          <w:szCs w:val="24"/>
          <w:lang w:val="sq-AL"/>
        </w:rPr>
        <w:t>ive të gjuhës së huaj;</w:t>
      </w:r>
    </w:p>
    <w:p w14:paraId="1EB99250" w14:textId="77777777" w:rsidR="000D64E2" w:rsidRPr="00E366D5" w:rsidRDefault="000D64E2" w:rsidP="008111D8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66D5">
        <w:rPr>
          <w:rFonts w:ascii="Times New Roman" w:hAnsi="Times New Roman" w:cs="Times New Roman"/>
          <w:sz w:val="24"/>
          <w:szCs w:val="24"/>
          <w:lang w:val="sq-AL"/>
        </w:rPr>
        <w:t>Fotokopje e kartës së identitetit/pasaportës;</w:t>
      </w:r>
    </w:p>
    <w:p w14:paraId="502EB8E4" w14:textId="77777777" w:rsidR="000D64E2" w:rsidRDefault="000D64E2" w:rsidP="008111D8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66D5">
        <w:rPr>
          <w:rFonts w:ascii="Times New Roman" w:hAnsi="Times New Roman" w:cs="Times New Roman"/>
          <w:sz w:val="24"/>
          <w:szCs w:val="24"/>
          <w:lang w:val="sq-AL"/>
        </w:rPr>
        <w:t>Kontaktet (numër telefoni dhe adresë email) dhe adresën e plotë të vendqëndrimit.</w:t>
      </w:r>
    </w:p>
    <w:p w14:paraId="2B77D4A7" w14:textId="77777777" w:rsidR="000D64E2" w:rsidRPr="00D465F3" w:rsidRDefault="000D64E2" w:rsidP="008111D8">
      <w:pPr>
        <w:numPr>
          <w:ilvl w:val="0"/>
          <w:numId w:val="37"/>
        </w:numPr>
        <w:shd w:val="clear" w:color="auto" w:fill="FFFFFF"/>
        <w:spacing w:after="120" w:line="276" w:lineRule="auto"/>
        <w:ind w:left="284" w:hanging="29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Vërtetim nga Gjykata dhe Prokuroria që nuk ka çështje në proces.</w:t>
      </w:r>
    </w:p>
    <w:p w14:paraId="40CAFF44" w14:textId="77777777" w:rsidR="00E7063D" w:rsidRDefault="00E7063D" w:rsidP="00451856">
      <w:pPr>
        <w:shd w:val="clear" w:color="auto" w:fill="FFFFFF"/>
        <w:spacing w:after="120" w:line="27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</w:pPr>
    </w:p>
    <w:p w14:paraId="2AF44DF7" w14:textId="7E3134FE" w:rsidR="00451856" w:rsidRDefault="00451856" w:rsidP="00451856">
      <w:pPr>
        <w:shd w:val="clear" w:color="auto" w:fill="FFFFFF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545E69"/>
          <w:sz w:val="24"/>
          <w:szCs w:val="24"/>
          <w:u w:val="single"/>
          <w:lang w:val="sq-AL"/>
        </w:rPr>
      </w:pPr>
      <w:r w:rsidRPr="00451856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Mosparaqitja e plotë e dokumenteve të sipërcituara brenda afatit të përcaktuar në këtë njoftim, sjell skualifikimin e kandidatit</w:t>
      </w:r>
      <w:r w:rsidRPr="00451856">
        <w:rPr>
          <w:rFonts w:ascii="Times New Roman" w:eastAsia="Times New Roman" w:hAnsi="Times New Roman" w:cs="Times New Roman"/>
          <w:b/>
          <w:i/>
          <w:color w:val="545E69"/>
          <w:sz w:val="24"/>
          <w:szCs w:val="24"/>
          <w:u w:val="single"/>
          <w:lang w:val="sq-AL"/>
        </w:rPr>
        <w:t>.</w:t>
      </w:r>
    </w:p>
    <w:p w14:paraId="77EDF086" w14:textId="77777777" w:rsidR="00E7063D" w:rsidRDefault="00E7063D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2FB064F6" w14:textId="77777777" w:rsidR="00E7063D" w:rsidRDefault="00E7063D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44FD346B" w14:textId="6BA6C55A" w:rsidR="00D66235" w:rsidRPr="00314D22" w:rsidRDefault="00127DC3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lastRenderedPageBreak/>
        <w:t>V</w:t>
      </w:r>
      <w:r w:rsidR="00D66235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. REZULTATET PËR FAZËN E VERIFIKIMIT PARAPRAK</w:t>
      </w:r>
    </w:p>
    <w:p w14:paraId="40D0C5A9" w14:textId="77777777" w:rsidR="00D66235" w:rsidRPr="00314D22" w:rsidRDefault="00D66235" w:rsidP="00F611A5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D780323" wp14:editId="601D4787">
                <wp:extent cx="5797296" cy="12192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14" name="Shape 660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BFBFE" id="Group 13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">
                <v:shape id="Shape 6606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243BC79A" w14:textId="77777777" w:rsidR="00D66235" w:rsidRPr="00314D22" w:rsidRDefault="00D66235" w:rsidP="00F611A5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465254E" w14:textId="68DB50A3" w:rsidR="00D66235" w:rsidRPr="00314D22" w:rsidRDefault="00127DC3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5</w:t>
      </w:r>
      <w:r w:rsidR="00D66235" w:rsidRPr="00314D22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.1 Verifikimi paraprak:</w:t>
      </w:r>
    </w:p>
    <w:p w14:paraId="5754EA51" w14:textId="77777777" w:rsidR="00D66235" w:rsidRPr="00314D22" w:rsidRDefault="00D66235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</w:p>
    <w:p w14:paraId="6FADFC1D" w14:textId="1C72B198" w:rsidR="00D66235" w:rsidRPr="00314D22" w:rsidRDefault="00D66235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Verifikimi paraprak i përmbushjes së kushteve të përgjithshme dhe kritereve të veçanta në shpalljen për konkurim, do të kryhet </w:t>
      </w:r>
      <w:r w:rsidR="002858D2">
        <w:rPr>
          <w:rFonts w:ascii="Times New Roman" w:hAnsi="Times New Roman" w:cs="Times New Roman"/>
          <w:sz w:val="24"/>
          <w:szCs w:val="24"/>
          <w:lang w:val="sq-AL"/>
        </w:rPr>
        <w:t>pas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 datës </w:t>
      </w:r>
      <w:r w:rsidR="00F127FD">
        <w:rPr>
          <w:rFonts w:ascii="Times New Roman" w:hAnsi="Times New Roman" w:cs="Times New Roman"/>
          <w:color w:val="FF0000"/>
          <w:sz w:val="24"/>
          <w:szCs w:val="24"/>
          <w:lang w:val="sq-AL"/>
        </w:rPr>
        <w:t>14</w:t>
      </w:r>
      <w:r w:rsidR="0086222C" w:rsidRPr="00555829">
        <w:rPr>
          <w:rFonts w:ascii="Times New Roman" w:hAnsi="Times New Roman" w:cs="Times New Roman"/>
          <w:color w:val="FF0000"/>
          <w:sz w:val="24"/>
          <w:szCs w:val="24"/>
          <w:lang w:val="sq-AL"/>
        </w:rPr>
        <w:t>.</w:t>
      </w:r>
      <w:r w:rsidR="000D64E2">
        <w:rPr>
          <w:rFonts w:ascii="Times New Roman" w:hAnsi="Times New Roman" w:cs="Times New Roman"/>
          <w:color w:val="FF0000"/>
          <w:sz w:val="24"/>
          <w:szCs w:val="24"/>
          <w:lang w:val="sq-AL"/>
        </w:rPr>
        <w:t>1</w:t>
      </w:r>
      <w:r w:rsidR="00F127FD">
        <w:rPr>
          <w:rFonts w:ascii="Times New Roman" w:hAnsi="Times New Roman" w:cs="Times New Roman"/>
          <w:color w:val="FF0000"/>
          <w:sz w:val="24"/>
          <w:szCs w:val="24"/>
          <w:lang w:val="sq-AL"/>
        </w:rPr>
        <w:t>1</w:t>
      </w:r>
      <w:r w:rsidR="0086222C" w:rsidRPr="00555829">
        <w:rPr>
          <w:rFonts w:ascii="Times New Roman" w:hAnsi="Times New Roman" w:cs="Times New Roman"/>
          <w:color w:val="FF0000"/>
          <w:sz w:val="24"/>
          <w:szCs w:val="24"/>
          <w:lang w:val="sq-AL"/>
        </w:rPr>
        <w:t>.202</w:t>
      </w:r>
      <w:r w:rsidR="00DD08E6">
        <w:rPr>
          <w:rFonts w:ascii="Times New Roman" w:hAnsi="Times New Roman" w:cs="Times New Roman"/>
          <w:color w:val="FF0000"/>
          <w:sz w:val="24"/>
          <w:szCs w:val="24"/>
          <w:lang w:val="sq-AL"/>
        </w:rPr>
        <w:t>5</w:t>
      </w:r>
      <w:r w:rsidR="0086222C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, </w:t>
      </w:r>
      <w:r w:rsidR="002858D2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do të shpallet lista e kandidatëve që plotësojnë kushtet e përgjithshme dhe kriteret e veçanta, të shpalljes për konkurim.</w:t>
      </w:r>
    </w:p>
    <w:p w14:paraId="00ADEAD0" w14:textId="77777777" w:rsidR="00D66235" w:rsidRPr="00314D22" w:rsidRDefault="00D66235" w:rsidP="00F611A5">
      <w:pPr>
        <w:shd w:val="clear" w:color="auto" w:fill="FFFFFF"/>
        <w:spacing w:after="0" w:line="276" w:lineRule="auto"/>
        <w:ind w:left="72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2B15CDDC" w14:textId="77777777" w:rsidR="00D66235" w:rsidRPr="00314D22" w:rsidRDefault="00D66235" w:rsidP="007C4CCF">
      <w:pPr>
        <w:pStyle w:val="ListParagraph"/>
        <w:numPr>
          <w:ilvl w:val="0"/>
          <w:numId w:val="38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Në të njëjtën datë kandidatët që nuk i plotësojnë kushtet e përgjithshme dhe kriteret e veçanta, do të njoftohen nëpërmjet adresës së email, për shkaqet e mos kualifikimit.</w:t>
      </w:r>
    </w:p>
    <w:p w14:paraId="7E872F69" w14:textId="77777777" w:rsidR="00D66235" w:rsidRPr="00314D22" w:rsidRDefault="00D66235" w:rsidP="007C4CCF">
      <w:pPr>
        <w:pStyle w:val="ListParagraph"/>
        <w:numPr>
          <w:ilvl w:val="0"/>
          <w:numId w:val="38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Shpallja do të bëhet në faqen zyrtare të internetit, të KLP-së dhe në portalin Shërbimi Kombëtar i Punësimit.</w:t>
      </w:r>
    </w:p>
    <w:p w14:paraId="03962CC0" w14:textId="77777777" w:rsidR="00127DC3" w:rsidRDefault="00127DC3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2332C738" w14:textId="4A0381C5" w:rsidR="002D0BCC" w:rsidRPr="00314D22" w:rsidRDefault="00127DC3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VI</w:t>
      </w:r>
      <w:r w:rsidR="002D0BCC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. FUSHAT E NJOHURIVE, AFTËSITË DHE CILËSITË MBI TË CILAT DO TË ZHVILLOHET TESTIMI DHE INTERVISTA   </w:t>
      </w:r>
    </w:p>
    <w:p w14:paraId="6E117925" w14:textId="77777777" w:rsidR="002D0BCC" w:rsidRPr="00314D22" w:rsidRDefault="002D0BCC" w:rsidP="00F611A5">
      <w:pPr>
        <w:spacing w:after="0" w:line="276" w:lineRule="auto"/>
        <w:ind w:left="-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</w:t>
      </w:r>
      <w:r w:rsidRPr="00314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02C34E4" wp14:editId="1AF5F6C2">
                <wp:extent cx="5797296" cy="12192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10" name="Shape 6606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62B40" id="Group 9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">
                <v:shape id="Shape 6606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" path="m,l5797296,r,12192l,12192,,e" fillcolor="#c00000" stroked="f" strokeweight="0">
                  <v:stroke miterlimit="83231f"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2F617D6C" w14:textId="77777777" w:rsidR="002D0BCC" w:rsidRPr="00314D22" w:rsidRDefault="002D0BCC" w:rsidP="00F611A5">
      <w:pPr>
        <w:spacing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A15712D" w14:textId="4196B962" w:rsidR="000777F8" w:rsidRPr="00314D22" w:rsidRDefault="00374DD6" w:rsidP="00F611A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="0052184F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.1. </w:t>
      </w:r>
      <w:r w:rsidR="002D0BCC" w:rsidRPr="00314D22">
        <w:rPr>
          <w:rFonts w:ascii="Times New Roman" w:hAnsi="Times New Roman" w:cs="Times New Roman"/>
          <w:b/>
          <w:sz w:val="24"/>
          <w:szCs w:val="24"/>
          <w:lang w:val="sq-AL"/>
        </w:rPr>
        <w:t>Kandidatët do të testohen me shkrim në lidhje me:</w:t>
      </w:r>
      <w:r w:rsidR="002D0BCC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p w14:paraId="33A39621" w14:textId="77777777" w:rsidR="004C2041" w:rsidRPr="00314D22" w:rsidRDefault="004C2041" w:rsidP="004C204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Kushtetutën e Republikës së Shqipërisë;</w:t>
      </w:r>
    </w:p>
    <w:p w14:paraId="25C32E1B" w14:textId="77777777" w:rsidR="004C2041" w:rsidRPr="00314D22" w:rsidRDefault="004C2041" w:rsidP="004C204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Kodin e Procedurës Administrative;</w:t>
      </w:r>
    </w:p>
    <w:p w14:paraId="4BCC8B8A" w14:textId="77777777" w:rsidR="004C2041" w:rsidRPr="00314D22" w:rsidRDefault="004C2041" w:rsidP="004C204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Nr.115/2016, “Për organet e sistemit të drejtësisë” i ndryshuar;</w:t>
      </w:r>
    </w:p>
    <w:p w14:paraId="0111FCC9" w14:textId="77777777" w:rsidR="004C2041" w:rsidRPr="00314D22" w:rsidRDefault="004C2041" w:rsidP="004C204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hyperlink r:id="rId19" w:tgtFrame="_blank" w:history="1">
        <w:r w:rsidRPr="00314D22">
          <w:rPr>
            <w:rFonts w:ascii="Times New Roman" w:hAnsi="Times New Roman" w:cs="Times New Roman"/>
            <w:sz w:val="24"/>
            <w:szCs w:val="24"/>
            <w:lang w:val="sq-AL"/>
          </w:rPr>
          <w:t>Ligjin Nr.97/2016, “Për organizimin dhe funksionimin e prokurorisë në Republikën e Shqipërisë</w:t>
        </w:r>
      </w:hyperlink>
      <w:r w:rsidRPr="00314D22">
        <w:rPr>
          <w:rFonts w:ascii="Times New Roman" w:hAnsi="Times New Roman" w:cs="Times New Roman"/>
          <w:sz w:val="24"/>
          <w:szCs w:val="24"/>
          <w:lang w:val="sq-AL"/>
        </w:rPr>
        <w:t>” i ndryshuar;</w:t>
      </w:r>
    </w:p>
    <w:p w14:paraId="2A1B61B8" w14:textId="77777777" w:rsidR="004C2041" w:rsidRPr="00314D22" w:rsidRDefault="004C2041" w:rsidP="004C204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Nr.96/2016, “Për statusin e gjyqtarëve dhe prokurorëve në Republikën e Shqipërisë” i ndryshuar;</w:t>
      </w:r>
    </w:p>
    <w:p w14:paraId="77809A3F" w14:textId="77777777" w:rsidR="004C2041" w:rsidRPr="00314D22" w:rsidRDefault="004C2041" w:rsidP="004C204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 Nr.84/2016 “Për rivlerësimin kalimtar të gjyqtarëve dhe prokurorëve në Republikën e Shqipërisë”;</w:t>
      </w:r>
    </w:p>
    <w:p w14:paraId="1BAA5664" w14:textId="77777777" w:rsidR="004C2041" w:rsidRPr="00314D22" w:rsidRDefault="004C2041" w:rsidP="004C204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Nr.9131, datë 08.9.2003 “Për rregullat e etikës në Administratën Publike”;</w:t>
      </w:r>
    </w:p>
    <w:p w14:paraId="70C100FC" w14:textId="77777777" w:rsidR="004C2041" w:rsidRPr="00314D22" w:rsidRDefault="004C2041" w:rsidP="004C204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Nr.9367, datë 07.4.2005 “Për parandalimin e konfliktit të interesave në ushtrimin e funksioneve publike”;</w:t>
      </w:r>
    </w:p>
    <w:p w14:paraId="374FA867" w14:textId="77777777" w:rsidR="004C2041" w:rsidRPr="00314D22" w:rsidRDefault="004C2041" w:rsidP="004C2041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>Ligjin Nr.152/2013 “Për nëpunësit civil” i ndryshuar dhe akteve nënligjore të dala në zbatim të tij.</w:t>
      </w:r>
    </w:p>
    <w:p w14:paraId="05FC3DC8" w14:textId="77777777" w:rsidR="003B4324" w:rsidRPr="00314D22" w:rsidRDefault="003B4324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8DAC446" w14:textId="58077F38" w:rsidR="00BB64B1" w:rsidRPr="00314D22" w:rsidRDefault="00374DD6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  <w:r w:rsidR="0052184F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.2. </w:t>
      </w:r>
      <w:r w:rsidR="002D0BCC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Kandidatët gjatë intervistës së strukturuar me gojë do të vlerësohen në lidhje me;   </w:t>
      </w:r>
    </w:p>
    <w:p w14:paraId="3BA8881F" w14:textId="77777777" w:rsidR="00BB64B1" w:rsidRPr="00314D22" w:rsidRDefault="002D0BCC" w:rsidP="007C4CCF">
      <w:pPr>
        <w:pStyle w:val="ListParagraph"/>
        <w:numPr>
          <w:ilvl w:val="0"/>
          <w:numId w:val="39"/>
        </w:numPr>
        <w:shd w:val="clear" w:color="auto" w:fill="FFFFFF"/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Njohuritë, aftësitë, kompetencën në lidhje me përshkrimin e pozicionit të punës;  </w:t>
      </w:r>
    </w:p>
    <w:p w14:paraId="4B7AED2B" w14:textId="77777777" w:rsidR="00BB64B1" w:rsidRPr="00314D22" w:rsidRDefault="002D0BCC" w:rsidP="007C4CCF">
      <w:pPr>
        <w:pStyle w:val="ListParagraph"/>
        <w:numPr>
          <w:ilvl w:val="0"/>
          <w:numId w:val="39"/>
        </w:numPr>
        <w:shd w:val="clear" w:color="auto" w:fill="FFFFFF"/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Eksperiencën e tyre të mëparshme;  </w:t>
      </w:r>
    </w:p>
    <w:p w14:paraId="45E977A4" w14:textId="77777777" w:rsidR="003110C5" w:rsidRDefault="002D0BCC" w:rsidP="004C2041">
      <w:pPr>
        <w:pStyle w:val="ListParagraph"/>
        <w:numPr>
          <w:ilvl w:val="0"/>
          <w:numId w:val="39"/>
        </w:numPr>
        <w:shd w:val="clear" w:color="auto" w:fill="FFFFFF"/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Motivimin, aspiratat dhe pritshmëritë e tyre për karrierën.     </w:t>
      </w:r>
    </w:p>
    <w:p w14:paraId="289FB36F" w14:textId="77777777" w:rsidR="00A108CE" w:rsidRPr="00314D22" w:rsidRDefault="00A108CE" w:rsidP="00A108CE">
      <w:pPr>
        <w:pStyle w:val="ListParagraph"/>
        <w:shd w:val="clear" w:color="auto" w:fill="FFFFFF"/>
        <w:spacing w:before="240"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6F9048F" w14:textId="77777777" w:rsidR="00374DD6" w:rsidRDefault="00374DD6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4E07FF05" w14:textId="77777777" w:rsidR="00374DD6" w:rsidRDefault="00374DD6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5F3477C3" w14:textId="77777777" w:rsidR="00374DD6" w:rsidRDefault="00374DD6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11B36F89" w14:textId="23CF3517" w:rsidR="00904A94" w:rsidRPr="00314D22" w:rsidRDefault="00374DD6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lastRenderedPageBreak/>
        <w:t>VII</w:t>
      </w:r>
      <w:r w:rsidR="00904A94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.</w:t>
      </w:r>
      <w:r w:rsidR="002D0BCC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MËNYRA E VLERËSIMIT TË KANDIDATËVE </w:t>
      </w:r>
    </w:p>
    <w:p w14:paraId="2BCA95D1" w14:textId="77777777" w:rsidR="00BB64B1" w:rsidRPr="00314D22" w:rsidRDefault="002D0BCC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   </w:t>
      </w:r>
    </w:p>
    <w:p w14:paraId="15E22B80" w14:textId="228BD938" w:rsidR="003709EB" w:rsidRPr="00314D22" w:rsidRDefault="00374DD6" w:rsidP="00F611A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  <w:r w:rsidR="0052184F" w:rsidRPr="00314D22">
        <w:rPr>
          <w:rFonts w:ascii="Times New Roman" w:hAnsi="Times New Roman" w:cs="Times New Roman"/>
          <w:b/>
          <w:sz w:val="24"/>
          <w:szCs w:val="24"/>
          <w:lang w:val="sq-AL"/>
        </w:rPr>
        <w:t xml:space="preserve">.1. </w:t>
      </w:r>
      <w:r w:rsidR="002D0BCC" w:rsidRPr="00314D22">
        <w:rPr>
          <w:rFonts w:ascii="Times New Roman" w:hAnsi="Times New Roman" w:cs="Times New Roman"/>
          <w:b/>
          <w:sz w:val="24"/>
          <w:szCs w:val="24"/>
          <w:lang w:val="sq-AL"/>
        </w:rPr>
        <w:t>Kandidatët do të vlerësohen në lidhje me:</w:t>
      </w:r>
      <w:r w:rsidR="002D0BCC" w:rsidRPr="00314D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0AB864C" w14:textId="77777777" w:rsidR="00221A69" w:rsidRPr="00374DD6" w:rsidRDefault="002D0BCC" w:rsidP="00374DD6">
      <w:pPr>
        <w:pStyle w:val="ListParagraph"/>
        <w:numPr>
          <w:ilvl w:val="0"/>
          <w:numId w:val="44"/>
        </w:numPr>
        <w:shd w:val="clear" w:color="auto" w:fill="FFFFFF"/>
        <w:tabs>
          <w:tab w:val="num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74DD6">
        <w:rPr>
          <w:rFonts w:ascii="Times New Roman" w:hAnsi="Times New Roman" w:cs="Times New Roman"/>
          <w:sz w:val="24"/>
          <w:szCs w:val="24"/>
          <w:lang w:val="sq-AL"/>
        </w:rPr>
        <w:t xml:space="preserve">Vlerësimin me shkrim, deri në 40 pikë;  </w:t>
      </w:r>
    </w:p>
    <w:p w14:paraId="6F4BDF4F" w14:textId="77777777" w:rsidR="00221A69" w:rsidRPr="00374DD6" w:rsidRDefault="002D0BCC" w:rsidP="00374DD6">
      <w:pPr>
        <w:pStyle w:val="ListParagraph"/>
        <w:numPr>
          <w:ilvl w:val="0"/>
          <w:numId w:val="44"/>
        </w:numPr>
        <w:shd w:val="clear" w:color="auto" w:fill="FFFFFF"/>
        <w:tabs>
          <w:tab w:val="num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74DD6">
        <w:rPr>
          <w:rFonts w:ascii="Times New Roman" w:hAnsi="Times New Roman" w:cs="Times New Roman"/>
          <w:sz w:val="24"/>
          <w:szCs w:val="24"/>
          <w:lang w:val="sq-AL"/>
        </w:rPr>
        <w:t xml:space="preserve">Intervistën e strukturuar me gojë që konsiston në motivimin, aspiratat dhe pritshmëritë e tyre për karrierën, deri në 40 pikë;  </w:t>
      </w:r>
    </w:p>
    <w:p w14:paraId="4CC2C166" w14:textId="77777777" w:rsidR="00221A69" w:rsidRPr="00374DD6" w:rsidRDefault="002D0BCC" w:rsidP="00374DD6">
      <w:pPr>
        <w:pStyle w:val="ListParagraph"/>
        <w:numPr>
          <w:ilvl w:val="0"/>
          <w:numId w:val="4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74DD6">
        <w:rPr>
          <w:rFonts w:ascii="Times New Roman" w:hAnsi="Times New Roman" w:cs="Times New Roman"/>
          <w:sz w:val="24"/>
          <w:szCs w:val="24"/>
          <w:lang w:val="sq-AL"/>
        </w:rPr>
        <w:t xml:space="preserve">Jetëshkrimin, që konsiston në vlerësimin e arsimimit, të përvojës e të trajnimeve, të lidhura me fushën, deri në 20 pikë.    </w:t>
      </w:r>
    </w:p>
    <w:p w14:paraId="66824EE1" w14:textId="77777777" w:rsidR="00095002" w:rsidRPr="00314D22" w:rsidRDefault="00095002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12"/>
          <w:szCs w:val="12"/>
          <w:lang w:val="sq-AL"/>
        </w:rPr>
      </w:pPr>
    </w:p>
    <w:p w14:paraId="3018EC00" w14:textId="77777777" w:rsidR="00596099" w:rsidRDefault="00596099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472282CF" w14:textId="77777777" w:rsidR="00095002" w:rsidRPr="00314D22" w:rsidRDefault="007A6C84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  <w:r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6</w:t>
      </w:r>
      <w:r w:rsidR="00095002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. </w:t>
      </w:r>
      <w:r w:rsidR="000D64E2" w:rsidRPr="0016427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D</w:t>
      </w:r>
      <w:r w:rsidR="000D64E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 xml:space="preserve">ATA E ZHVILLIMIT </w:t>
      </w:r>
      <w:r w:rsidR="00095002" w:rsidRPr="00314D22"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  <w:t>TË KONKURIMIT DHE MËNYRA E KOMUNIKIMIT</w:t>
      </w:r>
    </w:p>
    <w:p w14:paraId="12010BA1" w14:textId="77777777" w:rsidR="00095002" w:rsidRPr="00314D22" w:rsidRDefault="00095002" w:rsidP="00F611A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q-AL"/>
        </w:rPr>
      </w:pPr>
    </w:p>
    <w:p w14:paraId="4D27DD74" w14:textId="77777777" w:rsidR="000D64E2" w:rsidRPr="00E366D5" w:rsidRDefault="000D64E2" w:rsidP="000D64E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Data e t</w:t>
      </w:r>
      <w:r w:rsidRPr="00E366D5">
        <w:rPr>
          <w:rFonts w:ascii="Times New Roman" w:hAnsi="Times New Roman" w:cs="Times New Roman"/>
          <w:sz w:val="24"/>
          <w:szCs w:val="24"/>
          <w:lang w:val="sq-AL"/>
        </w:rPr>
        <w:t>estimi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E366D5">
        <w:rPr>
          <w:rFonts w:ascii="Times New Roman" w:hAnsi="Times New Roman" w:cs="Times New Roman"/>
          <w:sz w:val="24"/>
          <w:szCs w:val="24"/>
          <w:lang w:val="sq-AL"/>
        </w:rPr>
        <w:t xml:space="preserve"> me shkrim</w:t>
      </w:r>
      <w:r w:rsidRPr="00E366D5">
        <w:rPr>
          <w:rFonts w:ascii="Times New Roman" w:hAnsi="Times New Roman" w:cs="Times New Roman"/>
          <w:color w:val="545E69"/>
          <w:sz w:val="24"/>
          <w:szCs w:val="24"/>
          <w:lang w:val="sq-AL"/>
        </w:rPr>
        <w:t xml:space="preserve"> </w:t>
      </w:r>
      <w:r w:rsidRPr="00F52547">
        <w:rPr>
          <w:rFonts w:ascii="Times New Roman" w:hAnsi="Times New Roman" w:cs="Times New Roman"/>
          <w:sz w:val="24"/>
          <w:szCs w:val="24"/>
          <w:lang w:val="sq-AL"/>
        </w:rPr>
        <w:t xml:space="preserve">do të shpallet në faqen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E473EA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E366D5">
        <w:rPr>
          <w:rFonts w:ascii="Times New Roman" w:hAnsi="Times New Roman" w:cs="Times New Roman"/>
          <w:sz w:val="24"/>
          <w:szCs w:val="24"/>
          <w:lang w:val="sq-AL"/>
        </w:rPr>
        <w:t>Këshillit të Lartë të Prokurorisë.</w:t>
      </w:r>
    </w:p>
    <w:p w14:paraId="0D678D4D" w14:textId="77777777" w:rsidR="000D64E2" w:rsidRPr="00E366D5" w:rsidRDefault="000D64E2" w:rsidP="000D64E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58A47480" w14:textId="64F8FBDC" w:rsidR="000D64E2" w:rsidRPr="00FA5581" w:rsidRDefault="000D64E2" w:rsidP="000D64E2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T</w:t>
      </w:r>
      <w:r w:rsidRPr="00FA5581">
        <w:rPr>
          <w:rFonts w:ascii="Times New Roman" w:hAnsi="Times New Roman" w:cs="Times New Roman"/>
          <w:i/>
          <w:sz w:val="24"/>
          <w:szCs w:val="24"/>
          <w:lang w:val="it-IT"/>
        </w:rPr>
        <w:t xml:space="preserve">ë gjithë kandidatët që aplikojnë për procedurën e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ngritjes</w:t>
      </w:r>
      <w:r w:rsidRPr="00FA558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detyr</w:t>
      </w:r>
      <w:r w:rsidRPr="00FA5581">
        <w:rPr>
          <w:rFonts w:ascii="Times New Roman" w:hAnsi="Times New Roman" w:cs="Times New Roman"/>
          <w:i/>
          <w:sz w:val="24"/>
          <w:szCs w:val="24"/>
          <w:lang w:val="it-IT"/>
        </w:rPr>
        <w:t xml:space="preserve">ë për kategorinë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e ulët dhe të mesme drejtuese</w:t>
      </w:r>
      <w:r w:rsidRPr="00FA5581">
        <w:rPr>
          <w:rFonts w:ascii="Times New Roman" w:hAnsi="Times New Roman" w:cs="Times New Roman"/>
          <w:i/>
          <w:sz w:val="24"/>
          <w:szCs w:val="24"/>
          <w:lang w:val="it-IT"/>
        </w:rPr>
        <w:t xml:space="preserve">, do të marrin informacion në faqen e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KLP-së</w:t>
      </w:r>
      <w:r w:rsidRPr="00FA5581">
        <w:rPr>
          <w:rFonts w:ascii="Times New Roman" w:hAnsi="Times New Roman" w:cs="Times New Roman"/>
          <w:i/>
          <w:sz w:val="24"/>
          <w:szCs w:val="24"/>
          <w:lang w:val="it-IT"/>
        </w:rPr>
        <w:t xml:space="preserve">, për fazat e mëtejshme të procedurës </w:t>
      </w:r>
      <w:r w:rsidRPr="00FA5581">
        <w:rPr>
          <w:rFonts w:ascii="Times New Roman" w:hAnsi="Times New Roman" w:cs="Times New Roman"/>
          <w:i/>
          <w:sz w:val="24"/>
          <w:szCs w:val="24"/>
          <w:lang w:val="it-IT"/>
        </w:rPr>
        <w:br/>
      </w:r>
      <w:r w:rsidRPr="00FA5581">
        <w:rPr>
          <w:rFonts w:ascii="Times New Roman" w:hAnsi="Times New Roman" w:cs="Times New Roman"/>
          <w:i/>
          <w:sz w:val="24"/>
          <w:szCs w:val="24"/>
          <w:lang w:val="it-IT"/>
        </w:rPr>
        <w:br/>
      </w:r>
      <w:r w:rsidRPr="007B380D">
        <w:rPr>
          <w:rFonts w:ascii="Times New Roman" w:hAnsi="Times New Roman" w:cs="Times New Roman"/>
          <w:i/>
          <w:sz w:val="24"/>
          <w:szCs w:val="24"/>
          <w:lang w:val="it-IT"/>
        </w:rPr>
        <w:t xml:space="preserve">- për datën e daljes së rezultateve të verifikimit paraprak; </w:t>
      </w:r>
      <w:r w:rsidRPr="007B380D">
        <w:rPr>
          <w:rFonts w:ascii="Times New Roman" w:hAnsi="Times New Roman" w:cs="Times New Roman"/>
          <w:i/>
          <w:sz w:val="24"/>
          <w:szCs w:val="24"/>
          <w:lang w:val="it-IT"/>
        </w:rPr>
        <w:br/>
        <w:t>- datën, vendin dhe orën ku do të zhvillohet konkurimi;</w:t>
      </w:r>
      <w:r w:rsidRPr="007B380D">
        <w:rPr>
          <w:rFonts w:ascii="Times New Roman" w:hAnsi="Times New Roman" w:cs="Times New Roman"/>
          <w:i/>
          <w:sz w:val="24"/>
          <w:szCs w:val="24"/>
          <w:lang w:val="it-IT"/>
        </w:rPr>
        <w:br/>
      </w:r>
      <w:r w:rsidRPr="00FA5581">
        <w:rPr>
          <w:rFonts w:ascii="Times New Roman" w:hAnsi="Times New Roman" w:cs="Times New Roman"/>
          <w:i/>
          <w:sz w:val="24"/>
          <w:szCs w:val="24"/>
          <w:lang w:val="it-IT"/>
        </w:rPr>
        <w:t xml:space="preserve">Për të marrë këtë informacion, kandidatët duhet të vizitojnë në mënyrë të vazhdueshme faqen e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KLP-së duke filluar nga data </w:t>
      </w:r>
      <w:r w:rsidR="00F127FD">
        <w:rPr>
          <w:rFonts w:ascii="Times New Roman" w:hAnsi="Times New Roman" w:cs="Times New Roman"/>
          <w:i/>
          <w:sz w:val="24"/>
          <w:szCs w:val="24"/>
          <w:lang w:val="it-IT"/>
        </w:rPr>
        <w:t>21</w:t>
      </w:r>
      <w:r w:rsidRPr="00FA5581">
        <w:rPr>
          <w:rFonts w:ascii="Times New Roman" w:hAnsi="Times New Roman" w:cs="Times New Roman"/>
          <w:i/>
          <w:sz w:val="24"/>
          <w:szCs w:val="24"/>
          <w:lang w:val="it-IT"/>
        </w:rPr>
        <w:t>/1</w:t>
      </w:r>
      <w:r w:rsidR="00F127FD">
        <w:rPr>
          <w:rFonts w:ascii="Times New Roman" w:hAnsi="Times New Roman" w:cs="Times New Roman"/>
          <w:i/>
          <w:sz w:val="24"/>
          <w:szCs w:val="24"/>
          <w:lang w:val="it-IT"/>
        </w:rPr>
        <w:t>1</w:t>
      </w:r>
      <w:r w:rsidRPr="00FA5581">
        <w:rPr>
          <w:rFonts w:ascii="Times New Roman" w:hAnsi="Times New Roman" w:cs="Times New Roman"/>
          <w:i/>
          <w:sz w:val="24"/>
          <w:szCs w:val="24"/>
          <w:lang w:val="it-IT"/>
        </w:rPr>
        <w:t>/202</w:t>
      </w:r>
      <w:r w:rsidR="0041653A">
        <w:rPr>
          <w:rFonts w:ascii="Times New Roman" w:hAnsi="Times New Roman" w:cs="Times New Roman"/>
          <w:i/>
          <w:sz w:val="24"/>
          <w:szCs w:val="24"/>
          <w:lang w:val="it-IT"/>
        </w:rPr>
        <w:t>5</w:t>
      </w:r>
    </w:p>
    <w:p w14:paraId="38162ED0" w14:textId="77777777" w:rsidR="000D64E2" w:rsidRPr="00FA5581" w:rsidRDefault="000D64E2" w:rsidP="000D64E2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60EB302" w14:textId="799A17BC" w:rsidR="000D64E2" w:rsidRPr="00164272" w:rsidRDefault="000D64E2" w:rsidP="000D64E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996D35">
        <w:rPr>
          <w:rFonts w:ascii="Times New Roman" w:hAnsi="Times New Roman" w:cs="Times New Roman"/>
          <w:sz w:val="24"/>
          <w:szCs w:val="24"/>
          <w:lang w:val="sq-AL"/>
        </w:rPr>
        <w:t xml:space="preserve">Tiranë, më </w:t>
      </w:r>
      <w:r w:rsidR="0041653A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F127FD">
        <w:rPr>
          <w:rFonts w:ascii="Times New Roman" w:hAnsi="Times New Roman" w:cs="Times New Roman"/>
          <w:sz w:val="24"/>
          <w:szCs w:val="24"/>
          <w:lang w:val="sq-AL"/>
        </w:rPr>
        <w:t>0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F127FD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Pr="00996D35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41653A">
        <w:rPr>
          <w:rFonts w:ascii="Times New Roman" w:hAnsi="Times New Roman" w:cs="Times New Roman"/>
          <w:sz w:val="24"/>
          <w:szCs w:val="24"/>
          <w:lang w:val="sq-AL"/>
        </w:rPr>
        <w:t>5</w:t>
      </w:r>
    </w:p>
    <w:p w14:paraId="3CF63E93" w14:textId="77777777" w:rsidR="00BF7704" w:rsidRPr="00314D22" w:rsidRDefault="00BF7704" w:rsidP="00F611A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BF7704" w:rsidRPr="00314D22" w:rsidSect="000D64E2">
      <w:pgSz w:w="12240" w:h="15840"/>
      <w:pgMar w:top="1276" w:right="1183" w:bottom="81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FA3"/>
    <w:multiLevelType w:val="hybridMultilevel"/>
    <w:tmpl w:val="7118388C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66A3087"/>
    <w:multiLevelType w:val="hybridMultilevel"/>
    <w:tmpl w:val="E45E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7244"/>
    <w:multiLevelType w:val="hybridMultilevel"/>
    <w:tmpl w:val="F9B4F4E0"/>
    <w:lvl w:ilvl="0" w:tplc="C22E0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0304D"/>
    <w:multiLevelType w:val="hybridMultilevel"/>
    <w:tmpl w:val="5AB41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7313FD"/>
    <w:multiLevelType w:val="hybridMultilevel"/>
    <w:tmpl w:val="F4424E4C"/>
    <w:lvl w:ilvl="0" w:tplc="E39C608E">
      <w:start w:val="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53CAE"/>
    <w:multiLevelType w:val="hybridMultilevel"/>
    <w:tmpl w:val="D17C1E54"/>
    <w:lvl w:ilvl="0" w:tplc="FB0E10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85663"/>
    <w:multiLevelType w:val="multilevel"/>
    <w:tmpl w:val="74F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6D0C0D"/>
    <w:multiLevelType w:val="hybridMultilevel"/>
    <w:tmpl w:val="00A4038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0F">
      <w:start w:val="1"/>
      <w:numFmt w:val="decimal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3514381"/>
    <w:multiLevelType w:val="multilevel"/>
    <w:tmpl w:val="B79C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704B4D"/>
    <w:multiLevelType w:val="hybridMultilevel"/>
    <w:tmpl w:val="02CA7EBE"/>
    <w:lvl w:ilvl="0" w:tplc="E39C608E">
      <w:start w:val="1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1475D9"/>
    <w:multiLevelType w:val="hybridMultilevel"/>
    <w:tmpl w:val="C8004C8C"/>
    <w:lvl w:ilvl="0" w:tplc="E39C608E">
      <w:start w:val="1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C655A9"/>
    <w:multiLevelType w:val="hybridMultilevel"/>
    <w:tmpl w:val="E4120D1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FFC4165"/>
    <w:multiLevelType w:val="hybridMultilevel"/>
    <w:tmpl w:val="12B2961E"/>
    <w:lvl w:ilvl="0" w:tplc="E39C608E">
      <w:start w:val="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37ADF"/>
    <w:multiLevelType w:val="hybridMultilevel"/>
    <w:tmpl w:val="05CA9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65DFD"/>
    <w:multiLevelType w:val="hybridMultilevel"/>
    <w:tmpl w:val="1FE279F6"/>
    <w:lvl w:ilvl="0" w:tplc="E39C608E">
      <w:start w:val="1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8212B6"/>
    <w:multiLevelType w:val="hybridMultilevel"/>
    <w:tmpl w:val="25AEE43E"/>
    <w:lvl w:ilvl="0" w:tplc="E39C608E">
      <w:start w:val="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20439"/>
    <w:multiLevelType w:val="hybridMultilevel"/>
    <w:tmpl w:val="371E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76B7F"/>
    <w:multiLevelType w:val="hybridMultilevel"/>
    <w:tmpl w:val="8D905A9E"/>
    <w:lvl w:ilvl="0" w:tplc="E39C608E">
      <w:start w:val="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96266"/>
    <w:multiLevelType w:val="hybridMultilevel"/>
    <w:tmpl w:val="1148599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63AA"/>
    <w:multiLevelType w:val="multilevel"/>
    <w:tmpl w:val="6F2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711BEE"/>
    <w:multiLevelType w:val="hybridMultilevel"/>
    <w:tmpl w:val="6BBEECDA"/>
    <w:lvl w:ilvl="0" w:tplc="E39C608E">
      <w:start w:val="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96BE0"/>
    <w:multiLevelType w:val="multilevel"/>
    <w:tmpl w:val="7434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BB427E"/>
    <w:multiLevelType w:val="multilevel"/>
    <w:tmpl w:val="D81C6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CC5902"/>
    <w:multiLevelType w:val="hybridMultilevel"/>
    <w:tmpl w:val="F9D4E03A"/>
    <w:lvl w:ilvl="0" w:tplc="9B767BA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6E584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E177A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07D5A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0CE9CE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21478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6FE84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E0A56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4968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835A93"/>
    <w:multiLevelType w:val="hybridMultilevel"/>
    <w:tmpl w:val="F72262CA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E16D28"/>
    <w:multiLevelType w:val="hybridMultilevel"/>
    <w:tmpl w:val="CA2465A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E204FA"/>
    <w:multiLevelType w:val="hybridMultilevel"/>
    <w:tmpl w:val="78387064"/>
    <w:lvl w:ilvl="0" w:tplc="469E78D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4D2C6221"/>
    <w:multiLevelType w:val="multilevel"/>
    <w:tmpl w:val="A454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D9125E"/>
    <w:multiLevelType w:val="hybridMultilevel"/>
    <w:tmpl w:val="A0460A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C7620"/>
    <w:multiLevelType w:val="hybridMultilevel"/>
    <w:tmpl w:val="192E4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46B1E"/>
    <w:multiLevelType w:val="hybridMultilevel"/>
    <w:tmpl w:val="5E5EA64E"/>
    <w:lvl w:ilvl="0" w:tplc="E39C608E">
      <w:start w:val="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339BB"/>
    <w:multiLevelType w:val="multilevel"/>
    <w:tmpl w:val="D796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7F7378"/>
    <w:multiLevelType w:val="hybridMultilevel"/>
    <w:tmpl w:val="05529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667AE"/>
    <w:multiLevelType w:val="hybridMultilevel"/>
    <w:tmpl w:val="A8D6AF80"/>
    <w:lvl w:ilvl="0" w:tplc="E39C608E">
      <w:start w:val="1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421A7C"/>
    <w:multiLevelType w:val="hybridMultilevel"/>
    <w:tmpl w:val="87962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C05DB"/>
    <w:multiLevelType w:val="hybridMultilevel"/>
    <w:tmpl w:val="B1FC8FB0"/>
    <w:lvl w:ilvl="0" w:tplc="EBFA5D02">
      <w:start w:val="1"/>
      <w:numFmt w:val="upperRoman"/>
      <w:lvlText w:val="%1."/>
      <w:lvlJc w:val="left"/>
      <w:pPr>
        <w:ind w:left="725" w:hanging="720"/>
      </w:pPr>
      <w:rPr>
        <w:rFonts w:hint="default"/>
        <w:color w:val="C00000"/>
      </w:rPr>
    </w:lvl>
    <w:lvl w:ilvl="1" w:tplc="041C0019" w:tentative="1">
      <w:start w:val="1"/>
      <w:numFmt w:val="lowerLetter"/>
      <w:lvlText w:val="%2."/>
      <w:lvlJc w:val="left"/>
      <w:pPr>
        <w:ind w:left="1085" w:hanging="360"/>
      </w:pPr>
    </w:lvl>
    <w:lvl w:ilvl="2" w:tplc="041C001B" w:tentative="1">
      <w:start w:val="1"/>
      <w:numFmt w:val="lowerRoman"/>
      <w:lvlText w:val="%3."/>
      <w:lvlJc w:val="right"/>
      <w:pPr>
        <w:ind w:left="1805" w:hanging="180"/>
      </w:pPr>
    </w:lvl>
    <w:lvl w:ilvl="3" w:tplc="041C000F" w:tentative="1">
      <w:start w:val="1"/>
      <w:numFmt w:val="decimal"/>
      <w:lvlText w:val="%4."/>
      <w:lvlJc w:val="left"/>
      <w:pPr>
        <w:ind w:left="2525" w:hanging="360"/>
      </w:pPr>
    </w:lvl>
    <w:lvl w:ilvl="4" w:tplc="041C0019" w:tentative="1">
      <w:start w:val="1"/>
      <w:numFmt w:val="lowerLetter"/>
      <w:lvlText w:val="%5."/>
      <w:lvlJc w:val="left"/>
      <w:pPr>
        <w:ind w:left="3245" w:hanging="360"/>
      </w:pPr>
    </w:lvl>
    <w:lvl w:ilvl="5" w:tplc="041C001B" w:tentative="1">
      <w:start w:val="1"/>
      <w:numFmt w:val="lowerRoman"/>
      <w:lvlText w:val="%6."/>
      <w:lvlJc w:val="right"/>
      <w:pPr>
        <w:ind w:left="3965" w:hanging="180"/>
      </w:pPr>
    </w:lvl>
    <w:lvl w:ilvl="6" w:tplc="041C000F" w:tentative="1">
      <w:start w:val="1"/>
      <w:numFmt w:val="decimal"/>
      <w:lvlText w:val="%7."/>
      <w:lvlJc w:val="left"/>
      <w:pPr>
        <w:ind w:left="4685" w:hanging="360"/>
      </w:pPr>
    </w:lvl>
    <w:lvl w:ilvl="7" w:tplc="041C0019" w:tentative="1">
      <w:start w:val="1"/>
      <w:numFmt w:val="lowerLetter"/>
      <w:lvlText w:val="%8."/>
      <w:lvlJc w:val="left"/>
      <w:pPr>
        <w:ind w:left="5405" w:hanging="360"/>
      </w:pPr>
    </w:lvl>
    <w:lvl w:ilvl="8" w:tplc="041C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6" w15:restartNumberingAfterBreak="0">
    <w:nsid w:val="6ADE2590"/>
    <w:multiLevelType w:val="multilevel"/>
    <w:tmpl w:val="839E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C459C7"/>
    <w:multiLevelType w:val="hybridMultilevel"/>
    <w:tmpl w:val="F3E2E422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F1A0E3D"/>
    <w:multiLevelType w:val="hybridMultilevel"/>
    <w:tmpl w:val="FC3083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972C9"/>
    <w:multiLevelType w:val="multilevel"/>
    <w:tmpl w:val="D81C6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573274"/>
    <w:multiLevelType w:val="hybridMultilevel"/>
    <w:tmpl w:val="D3CA6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214B7"/>
    <w:multiLevelType w:val="hybridMultilevel"/>
    <w:tmpl w:val="C744FD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AC2973"/>
    <w:multiLevelType w:val="hybridMultilevel"/>
    <w:tmpl w:val="DCDA1B96"/>
    <w:lvl w:ilvl="0" w:tplc="E39C608E">
      <w:start w:val="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F6BF2"/>
    <w:multiLevelType w:val="hybridMultilevel"/>
    <w:tmpl w:val="A246CACA"/>
    <w:lvl w:ilvl="0" w:tplc="E39C608E">
      <w:start w:val="1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69520">
    <w:abstractNumId w:val="27"/>
  </w:num>
  <w:num w:numId="2" w16cid:durableId="1051154873">
    <w:abstractNumId w:val="36"/>
  </w:num>
  <w:num w:numId="3" w16cid:durableId="1896353756">
    <w:abstractNumId w:val="8"/>
  </w:num>
  <w:num w:numId="4" w16cid:durableId="658077879">
    <w:abstractNumId w:val="19"/>
  </w:num>
  <w:num w:numId="5" w16cid:durableId="1234394874">
    <w:abstractNumId w:val="31"/>
  </w:num>
  <w:num w:numId="6" w16cid:durableId="1489059059">
    <w:abstractNumId w:val="5"/>
  </w:num>
  <w:num w:numId="7" w16cid:durableId="1470901528">
    <w:abstractNumId w:val="6"/>
  </w:num>
  <w:num w:numId="8" w16cid:durableId="447087000">
    <w:abstractNumId w:val="35"/>
  </w:num>
  <w:num w:numId="9" w16cid:durableId="1817800852">
    <w:abstractNumId w:val="22"/>
  </w:num>
  <w:num w:numId="10" w16cid:durableId="193689938">
    <w:abstractNumId w:val="41"/>
  </w:num>
  <w:num w:numId="11" w16cid:durableId="323627579">
    <w:abstractNumId w:val="2"/>
  </w:num>
  <w:num w:numId="12" w16cid:durableId="717163757">
    <w:abstractNumId w:val="34"/>
  </w:num>
  <w:num w:numId="13" w16cid:durableId="336925070">
    <w:abstractNumId w:val="26"/>
  </w:num>
  <w:num w:numId="14" w16cid:durableId="1189836574">
    <w:abstractNumId w:val="1"/>
  </w:num>
  <w:num w:numId="15" w16cid:durableId="1155225338">
    <w:abstractNumId w:val="3"/>
  </w:num>
  <w:num w:numId="16" w16cid:durableId="1188450741">
    <w:abstractNumId w:val="25"/>
  </w:num>
  <w:num w:numId="17" w16cid:durableId="1515075951">
    <w:abstractNumId w:val="28"/>
  </w:num>
  <w:num w:numId="18" w16cid:durableId="178348242">
    <w:abstractNumId w:val="0"/>
  </w:num>
  <w:num w:numId="19" w16cid:durableId="719481631">
    <w:abstractNumId w:val="24"/>
  </w:num>
  <w:num w:numId="20" w16cid:durableId="1575041203">
    <w:abstractNumId w:val="37"/>
  </w:num>
  <w:num w:numId="21" w16cid:durableId="899708083">
    <w:abstractNumId w:val="18"/>
  </w:num>
  <w:num w:numId="22" w16cid:durableId="1477456424">
    <w:abstractNumId w:val="40"/>
  </w:num>
  <w:num w:numId="23" w16cid:durableId="1105268186">
    <w:abstractNumId w:val="16"/>
  </w:num>
  <w:num w:numId="24" w16cid:durableId="1347249044">
    <w:abstractNumId w:val="43"/>
  </w:num>
  <w:num w:numId="25" w16cid:durableId="1456753753">
    <w:abstractNumId w:val="11"/>
  </w:num>
  <w:num w:numId="26" w16cid:durableId="1074356770">
    <w:abstractNumId w:val="7"/>
  </w:num>
  <w:num w:numId="27" w16cid:durableId="1363361650">
    <w:abstractNumId w:val="15"/>
  </w:num>
  <w:num w:numId="28" w16cid:durableId="1401320069">
    <w:abstractNumId w:val="10"/>
  </w:num>
  <w:num w:numId="29" w16cid:durableId="1763255372">
    <w:abstractNumId w:val="17"/>
  </w:num>
  <w:num w:numId="30" w16cid:durableId="1035959450">
    <w:abstractNumId w:val="12"/>
  </w:num>
  <w:num w:numId="31" w16cid:durableId="1830362918">
    <w:abstractNumId w:val="33"/>
  </w:num>
  <w:num w:numId="32" w16cid:durableId="2064255150">
    <w:abstractNumId w:val="9"/>
  </w:num>
  <w:num w:numId="33" w16cid:durableId="733888766">
    <w:abstractNumId w:val="14"/>
  </w:num>
  <w:num w:numId="34" w16cid:durableId="1945922681">
    <w:abstractNumId w:val="13"/>
  </w:num>
  <w:num w:numId="35" w16cid:durableId="550195501">
    <w:abstractNumId w:val="32"/>
  </w:num>
  <w:num w:numId="36" w16cid:durableId="755713641">
    <w:abstractNumId w:val="38"/>
  </w:num>
  <w:num w:numId="37" w16cid:durableId="1007755206">
    <w:abstractNumId w:val="4"/>
  </w:num>
  <w:num w:numId="38" w16cid:durableId="1245141331">
    <w:abstractNumId w:val="30"/>
  </w:num>
  <w:num w:numId="39" w16cid:durableId="6297049">
    <w:abstractNumId w:val="42"/>
  </w:num>
  <w:num w:numId="40" w16cid:durableId="1437141935">
    <w:abstractNumId w:val="39"/>
  </w:num>
  <w:num w:numId="41" w16cid:durableId="1476409621">
    <w:abstractNumId w:val="21"/>
  </w:num>
  <w:num w:numId="42" w16cid:durableId="1624536587">
    <w:abstractNumId w:val="20"/>
  </w:num>
  <w:num w:numId="43" w16cid:durableId="2130659127">
    <w:abstractNumId w:val="23"/>
  </w:num>
  <w:num w:numId="44" w16cid:durableId="11354133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E6"/>
    <w:rsid w:val="000004C8"/>
    <w:rsid w:val="00007AE1"/>
    <w:rsid w:val="00007C50"/>
    <w:rsid w:val="000128EF"/>
    <w:rsid w:val="00013291"/>
    <w:rsid w:val="00016994"/>
    <w:rsid w:val="00025B0D"/>
    <w:rsid w:val="00026622"/>
    <w:rsid w:val="000309F8"/>
    <w:rsid w:val="00030E72"/>
    <w:rsid w:val="00031542"/>
    <w:rsid w:val="000328B4"/>
    <w:rsid w:val="00032C75"/>
    <w:rsid w:val="00033489"/>
    <w:rsid w:val="000362EC"/>
    <w:rsid w:val="00036602"/>
    <w:rsid w:val="00042201"/>
    <w:rsid w:val="000633C5"/>
    <w:rsid w:val="00072A71"/>
    <w:rsid w:val="00073C7D"/>
    <w:rsid w:val="000777F8"/>
    <w:rsid w:val="00077824"/>
    <w:rsid w:val="0008182B"/>
    <w:rsid w:val="00082FD4"/>
    <w:rsid w:val="00083C8A"/>
    <w:rsid w:val="00091331"/>
    <w:rsid w:val="000921B5"/>
    <w:rsid w:val="00092A62"/>
    <w:rsid w:val="00095002"/>
    <w:rsid w:val="000A3A41"/>
    <w:rsid w:val="000A54FE"/>
    <w:rsid w:val="000B6658"/>
    <w:rsid w:val="000D0D8C"/>
    <w:rsid w:val="000D64E2"/>
    <w:rsid w:val="000E3E74"/>
    <w:rsid w:val="000E5567"/>
    <w:rsid w:val="000E7A87"/>
    <w:rsid w:val="000F55C7"/>
    <w:rsid w:val="001019AD"/>
    <w:rsid w:val="00102CDF"/>
    <w:rsid w:val="001201DA"/>
    <w:rsid w:val="0012066A"/>
    <w:rsid w:val="00120DE5"/>
    <w:rsid w:val="00125CE3"/>
    <w:rsid w:val="00127DC3"/>
    <w:rsid w:val="00131E2D"/>
    <w:rsid w:val="00134387"/>
    <w:rsid w:val="00136882"/>
    <w:rsid w:val="00141308"/>
    <w:rsid w:val="00151ED4"/>
    <w:rsid w:val="001642D9"/>
    <w:rsid w:val="0017230A"/>
    <w:rsid w:val="0017658A"/>
    <w:rsid w:val="001A11B4"/>
    <w:rsid w:val="001A7A16"/>
    <w:rsid w:val="001B58DC"/>
    <w:rsid w:val="001C31C0"/>
    <w:rsid w:val="001C6121"/>
    <w:rsid w:val="001D037A"/>
    <w:rsid w:val="001D5696"/>
    <w:rsid w:val="001E054B"/>
    <w:rsid w:val="001E06FB"/>
    <w:rsid w:val="001E2408"/>
    <w:rsid w:val="001E289B"/>
    <w:rsid w:val="001E445B"/>
    <w:rsid w:val="001F0D99"/>
    <w:rsid w:val="001F11D0"/>
    <w:rsid w:val="001F1A22"/>
    <w:rsid w:val="001F3996"/>
    <w:rsid w:val="00206521"/>
    <w:rsid w:val="00210C3F"/>
    <w:rsid w:val="00211863"/>
    <w:rsid w:val="0021437A"/>
    <w:rsid w:val="00220041"/>
    <w:rsid w:val="00221A69"/>
    <w:rsid w:val="00222B0A"/>
    <w:rsid w:val="002239D9"/>
    <w:rsid w:val="00223D0E"/>
    <w:rsid w:val="002277CC"/>
    <w:rsid w:val="00230353"/>
    <w:rsid w:val="00232F1E"/>
    <w:rsid w:val="00247330"/>
    <w:rsid w:val="00250402"/>
    <w:rsid w:val="00254EC9"/>
    <w:rsid w:val="00254F26"/>
    <w:rsid w:val="00256F53"/>
    <w:rsid w:val="002627B0"/>
    <w:rsid w:val="00262E41"/>
    <w:rsid w:val="00265A90"/>
    <w:rsid w:val="00272FDF"/>
    <w:rsid w:val="00273227"/>
    <w:rsid w:val="00273258"/>
    <w:rsid w:val="00274038"/>
    <w:rsid w:val="00275A63"/>
    <w:rsid w:val="00280808"/>
    <w:rsid w:val="002827DA"/>
    <w:rsid w:val="00282B71"/>
    <w:rsid w:val="00283F94"/>
    <w:rsid w:val="002858D2"/>
    <w:rsid w:val="002878EA"/>
    <w:rsid w:val="00292504"/>
    <w:rsid w:val="002A051F"/>
    <w:rsid w:val="002A1C25"/>
    <w:rsid w:val="002B0758"/>
    <w:rsid w:val="002B4194"/>
    <w:rsid w:val="002B4A3A"/>
    <w:rsid w:val="002D0BCC"/>
    <w:rsid w:val="002D31C9"/>
    <w:rsid w:val="002D3FAE"/>
    <w:rsid w:val="002D409F"/>
    <w:rsid w:val="002D423D"/>
    <w:rsid w:val="002D514E"/>
    <w:rsid w:val="002E141B"/>
    <w:rsid w:val="002F368D"/>
    <w:rsid w:val="00300EE8"/>
    <w:rsid w:val="00303D3F"/>
    <w:rsid w:val="00303DE1"/>
    <w:rsid w:val="003110C5"/>
    <w:rsid w:val="00314D22"/>
    <w:rsid w:val="00314E65"/>
    <w:rsid w:val="00321259"/>
    <w:rsid w:val="0032301B"/>
    <w:rsid w:val="003366CF"/>
    <w:rsid w:val="00336DB9"/>
    <w:rsid w:val="00344BFA"/>
    <w:rsid w:val="00352AAC"/>
    <w:rsid w:val="00355AC3"/>
    <w:rsid w:val="003649A3"/>
    <w:rsid w:val="003707AB"/>
    <w:rsid w:val="003709EB"/>
    <w:rsid w:val="00374DD6"/>
    <w:rsid w:val="00381607"/>
    <w:rsid w:val="003849F0"/>
    <w:rsid w:val="00385EB8"/>
    <w:rsid w:val="00397E83"/>
    <w:rsid w:val="00397ED2"/>
    <w:rsid w:val="003A1468"/>
    <w:rsid w:val="003A2B4D"/>
    <w:rsid w:val="003A501E"/>
    <w:rsid w:val="003A5066"/>
    <w:rsid w:val="003A5B89"/>
    <w:rsid w:val="003A791B"/>
    <w:rsid w:val="003B4324"/>
    <w:rsid w:val="003B5588"/>
    <w:rsid w:val="003C508E"/>
    <w:rsid w:val="003C5FF0"/>
    <w:rsid w:val="003F45BF"/>
    <w:rsid w:val="003F6332"/>
    <w:rsid w:val="00402048"/>
    <w:rsid w:val="00411645"/>
    <w:rsid w:val="0041409E"/>
    <w:rsid w:val="0041653A"/>
    <w:rsid w:val="004232FB"/>
    <w:rsid w:val="00431645"/>
    <w:rsid w:val="0043397F"/>
    <w:rsid w:val="0043588D"/>
    <w:rsid w:val="004424D4"/>
    <w:rsid w:val="00447CB4"/>
    <w:rsid w:val="00451856"/>
    <w:rsid w:val="0045372D"/>
    <w:rsid w:val="00454505"/>
    <w:rsid w:val="00460295"/>
    <w:rsid w:val="00464149"/>
    <w:rsid w:val="00466A75"/>
    <w:rsid w:val="004716D0"/>
    <w:rsid w:val="00476EF6"/>
    <w:rsid w:val="00480E45"/>
    <w:rsid w:val="00483865"/>
    <w:rsid w:val="004840DE"/>
    <w:rsid w:val="00485660"/>
    <w:rsid w:val="004968C2"/>
    <w:rsid w:val="004976C7"/>
    <w:rsid w:val="004A4A63"/>
    <w:rsid w:val="004A5A2C"/>
    <w:rsid w:val="004A6482"/>
    <w:rsid w:val="004B1734"/>
    <w:rsid w:val="004B5E80"/>
    <w:rsid w:val="004C2041"/>
    <w:rsid w:val="004D38F4"/>
    <w:rsid w:val="004D5BBE"/>
    <w:rsid w:val="004D71D0"/>
    <w:rsid w:val="004D76BF"/>
    <w:rsid w:val="004E12CE"/>
    <w:rsid w:val="004E21D5"/>
    <w:rsid w:val="004F0D0F"/>
    <w:rsid w:val="004F7BE6"/>
    <w:rsid w:val="005003A7"/>
    <w:rsid w:val="00502CDF"/>
    <w:rsid w:val="00503D65"/>
    <w:rsid w:val="00504B3A"/>
    <w:rsid w:val="0050667E"/>
    <w:rsid w:val="005122D1"/>
    <w:rsid w:val="005145F8"/>
    <w:rsid w:val="0052184F"/>
    <w:rsid w:val="00532817"/>
    <w:rsid w:val="00536BD8"/>
    <w:rsid w:val="00551059"/>
    <w:rsid w:val="0055129B"/>
    <w:rsid w:val="00551700"/>
    <w:rsid w:val="00570A5A"/>
    <w:rsid w:val="00575FAC"/>
    <w:rsid w:val="00576946"/>
    <w:rsid w:val="00587D24"/>
    <w:rsid w:val="00592BF9"/>
    <w:rsid w:val="00595F70"/>
    <w:rsid w:val="00596099"/>
    <w:rsid w:val="005A4FE2"/>
    <w:rsid w:val="005A6078"/>
    <w:rsid w:val="005B3A18"/>
    <w:rsid w:val="005B7605"/>
    <w:rsid w:val="005D4B64"/>
    <w:rsid w:val="005D6AD2"/>
    <w:rsid w:val="005D765B"/>
    <w:rsid w:val="005F01F1"/>
    <w:rsid w:val="005F07BF"/>
    <w:rsid w:val="005F5D79"/>
    <w:rsid w:val="006023A7"/>
    <w:rsid w:val="00623440"/>
    <w:rsid w:val="00624A4D"/>
    <w:rsid w:val="0063115D"/>
    <w:rsid w:val="0063173E"/>
    <w:rsid w:val="00634AEB"/>
    <w:rsid w:val="00640F28"/>
    <w:rsid w:val="00640F41"/>
    <w:rsid w:val="00647512"/>
    <w:rsid w:val="00664822"/>
    <w:rsid w:val="00670B12"/>
    <w:rsid w:val="00671C02"/>
    <w:rsid w:val="00674C83"/>
    <w:rsid w:val="00676C27"/>
    <w:rsid w:val="0068194D"/>
    <w:rsid w:val="00684B93"/>
    <w:rsid w:val="00687F7C"/>
    <w:rsid w:val="00690AFE"/>
    <w:rsid w:val="00693A87"/>
    <w:rsid w:val="00697793"/>
    <w:rsid w:val="006A041C"/>
    <w:rsid w:val="006B4FFF"/>
    <w:rsid w:val="00720EE2"/>
    <w:rsid w:val="00726309"/>
    <w:rsid w:val="00726C0A"/>
    <w:rsid w:val="00735E64"/>
    <w:rsid w:val="007369C0"/>
    <w:rsid w:val="007407D3"/>
    <w:rsid w:val="007423F3"/>
    <w:rsid w:val="00747CCC"/>
    <w:rsid w:val="00753FE3"/>
    <w:rsid w:val="00757522"/>
    <w:rsid w:val="00760D71"/>
    <w:rsid w:val="007733A5"/>
    <w:rsid w:val="0077730F"/>
    <w:rsid w:val="00786C66"/>
    <w:rsid w:val="007905B3"/>
    <w:rsid w:val="0079198E"/>
    <w:rsid w:val="007A2DA9"/>
    <w:rsid w:val="007A6C84"/>
    <w:rsid w:val="007B47DD"/>
    <w:rsid w:val="007B4C4C"/>
    <w:rsid w:val="007B6C43"/>
    <w:rsid w:val="007C2516"/>
    <w:rsid w:val="007C3563"/>
    <w:rsid w:val="007C37A6"/>
    <w:rsid w:val="007C4CCF"/>
    <w:rsid w:val="007C6923"/>
    <w:rsid w:val="007D1FDA"/>
    <w:rsid w:val="007D25EB"/>
    <w:rsid w:val="007D2DA8"/>
    <w:rsid w:val="007F031E"/>
    <w:rsid w:val="00807034"/>
    <w:rsid w:val="008111D8"/>
    <w:rsid w:val="00811B72"/>
    <w:rsid w:val="0081250C"/>
    <w:rsid w:val="008137D2"/>
    <w:rsid w:val="00814726"/>
    <w:rsid w:val="00815C94"/>
    <w:rsid w:val="00825C93"/>
    <w:rsid w:val="0082612C"/>
    <w:rsid w:val="00833472"/>
    <w:rsid w:val="008364A0"/>
    <w:rsid w:val="00840BBB"/>
    <w:rsid w:val="0085320D"/>
    <w:rsid w:val="00853469"/>
    <w:rsid w:val="00855466"/>
    <w:rsid w:val="00856ABB"/>
    <w:rsid w:val="0086222C"/>
    <w:rsid w:val="00867B5B"/>
    <w:rsid w:val="008720D2"/>
    <w:rsid w:val="008765A4"/>
    <w:rsid w:val="008816FF"/>
    <w:rsid w:val="00886113"/>
    <w:rsid w:val="00891369"/>
    <w:rsid w:val="00892B73"/>
    <w:rsid w:val="008958D3"/>
    <w:rsid w:val="008A1C5F"/>
    <w:rsid w:val="008A1F7B"/>
    <w:rsid w:val="008A303F"/>
    <w:rsid w:val="008D069A"/>
    <w:rsid w:val="008D5672"/>
    <w:rsid w:val="008D5D55"/>
    <w:rsid w:val="008E6517"/>
    <w:rsid w:val="008F005E"/>
    <w:rsid w:val="008F38B7"/>
    <w:rsid w:val="008F3BD1"/>
    <w:rsid w:val="008F5AC5"/>
    <w:rsid w:val="008F5F18"/>
    <w:rsid w:val="00902C8F"/>
    <w:rsid w:val="00904A94"/>
    <w:rsid w:val="0091209D"/>
    <w:rsid w:val="00923506"/>
    <w:rsid w:val="00933CDD"/>
    <w:rsid w:val="00945643"/>
    <w:rsid w:val="0095306F"/>
    <w:rsid w:val="00956586"/>
    <w:rsid w:val="00957283"/>
    <w:rsid w:val="00964BB9"/>
    <w:rsid w:val="009913D4"/>
    <w:rsid w:val="0099199F"/>
    <w:rsid w:val="009A4D95"/>
    <w:rsid w:val="009A57CB"/>
    <w:rsid w:val="009A6780"/>
    <w:rsid w:val="009A7844"/>
    <w:rsid w:val="009B1F39"/>
    <w:rsid w:val="009B36D2"/>
    <w:rsid w:val="009B7667"/>
    <w:rsid w:val="009C035E"/>
    <w:rsid w:val="009C24DE"/>
    <w:rsid w:val="009C25CB"/>
    <w:rsid w:val="009C2D1D"/>
    <w:rsid w:val="009D48CC"/>
    <w:rsid w:val="009E067F"/>
    <w:rsid w:val="009E1B58"/>
    <w:rsid w:val="00A01314"/>
    <w:rsid w:val="00A01E62"/>
    <w:rsid w:val="00A108CE"/>
    <w:rsid w:val="00A22489"/>
    <w:rsid w:val="00A301B4"/>
    <w:rsid w:val="00A471FC"/>
    <w:rsid w:val="00A47C08"/>
    <w:rsid w:val="00A54F31"/>
    <w:rsid w:val="00A56C99"/>
    <w:rsid w:val="00A57800"/>
    <w:rsid w:val="00A7149C"/>
    <w:rsid w:val="00AA5553"/>
    <w:rsid w:val="00AB01C2"/>
    <w:rsid w:val="00AC50BD"/>
    <w:rsid w:val="00AD0CBD"/>
    <w:rsid w:val="00AD2D96"/>
    <w:rsid w:val="00AD564D"/>
    <w:rsid w:val="00AD5D6E"/>
    <w:rsid w:val="00AF4741"/>
    <w:rsid w:val="00AF607E"/>
    <w:rsid w:val="00AF60B2"/>
    <w:rsid w:val="00B0097E"/>
    <w:rsid w:val="00B02E4E"/>
    <w:rsid w:val="00B04924"/>
    <w:rsid w:val="00B062D8"/>
    <w:rsid w:val="00B3331F"/>
    <w:rsid w:val="00B360A1"/>
    <w:rsid w:val="00B37311"/>
    <w:rsid w:val="00B407A0"/>
    <w:rsid w:val="00B41B67"/>
    <w:rsid w:val="00B425DE"/>
    <w:rsid w:val="00B457CF"/>
    <w:rsid w:val="00B46A7D"/>
    <w:rsid w:val="00B479BA"/>
    <w:rsid w:val="00B66096"/>
    <w:rsid w:val="00B70AF4"/>
    <w:rsid w:val="00B71051"/>
    <w:rsid w:val="00B7312C"/>
    <w:rsid w:val="00B82C2B"/>
    <w:rsid w:val="00B86707"/>
    <w:rsid w:val="00BB64B1"/>
    <w:rsid w:val="00BC1DCF"/>
    <w:rsid w:val="00BC1E1D"/>
    <w:rsid w:val="00BC2E2D"/>
    <w:rsid w:val="00BC31B0"/>
    <w:rsid w:val="00BC6663"/>
    <w:rsid w:val="00BC74C9"/>
    <w:rsid w:val="00BD6FE9"/>
    <w:rsid w:val="00BD75E1"/>
    <w:rsid w:val="00BE3AFC"/>
    <w:rsid w:val="00BF5330"/>
    <w:rsid w:val="00BF7704"/>
    <w:rsid w:val="00C024A3"/>
    <w:rsid w:val="00C10450"/>
    <w:rsid w:val="00C2494E"/>
    <w:rsid w:val="00C313A5"/>
    <w:rsid w:val="00C33B61"/>
    <w:rsid w:val="00C370F1"/>
    <w:rsid w:val="00C468B2"/>
    <w:rsid w:val="00C4720B"/>
    <w:rsid w:val="00C66C92"/>
    <w:rsid w:val="00C6728D"/>
    <w:rsid w:val="00C762D5"/>
    <w:rsid w:val="00C80C6D"/>
    <w:rsid w:val="00C81243"/>
    <w:rsid w:val="00C863C9"/>
    <w:rsid w:val="00C87562"/>
    <w:rsid w:val="00C96EDE"/>
    <w:rsid w:val="00CA0A09"/>
    <w:rsid w:val="00CA0F61"/>
    <w:rsid w:val="00CA1C28"/>
    <w:rsid w:val="00CA5837"/>
    <w:rsid w:val="00CA6B05"/>
    <w:rsid w:val="00CB3BF9"/>
    <w:rsid w:val="00CC6EE7"/>
    <w:rsid w:val="00CD0167"/>
    <w:rsid w:val="00CD3854"/>
    <w:rsid w:val="00CD44EE"/>
    <w:rsid w:val="00CD46A3"/>
    <w:rsid w:val="00D01327"/>
    <w:rsid w:val="00D2276B"/>
    <w:rsid w:val="00D230E5"/>
    <w:rsid w:val="00D25F90"/>
    <w:rsid w:val="00D3290D"/>
    <w:rsid w:val="00D33846"/>
    <w:rsid w:val="00D43F34"/>
    <w:rsid w:val="00D44C7A"/>
    <w:rsid w:val="00D53210"/>
    <w:rsid w:val="00D5360D"/>
    <w:rsid w:val="00D55366"/>
    <w:rsid w:val="00D563CD"/>
    <w:rsid w:val="00D643E0"/>
    <w:rsid w:val="00D65F30"/>
    <w:rsid w:val="00D66235"/>
    <w:rsid w:val="00D81E52"/>
    <w:rsid w:val="00D824FC"/>
    <w:rsid w:val="00D84404"/>
    <w:rsid w:val="00D8651D"/>
    <w:rsid w:val="00D87243"/>
    <w:rsid w:val="00D90813"/>
    <w:rsid w:val="00D91BD0"/>
    <w:rsid w:val="00D9474A"/>
    <w:rsid w:val="00DA6BD3"/>
    <w:rsid w:val="00DC6164"/>
    <w:rsid w:val="00DD08E6"/>
    <w:rsid w:val="00DD5B6A"/>
    <w:rsid w:val="00DF052A"/>
    <w:rsid w:val="00DF3A25"/>
    <w:rsid w:val="00DF483E"/>
    <w:rsid w:val="00DF5420"/>
    <w:rsid w:val="00E028E7"/>
    <w:rsid w:val="00E02C85"/>
    <w:rsid w:val="00E172A6"/>
    <w:rsid w:val="00E22E21"/>
    <w:rsid w:val="00E32580"/>
    <w:rsid w:val="00E358A2"/>
    <w:rsid w:val="00E44392"/>
    <w:rsid w:val="00E52192"/>
    <w:rsid w:val="00E52F2E"/>
    <w:rsid w:val="00E53ECC"/>
    <w:rsid w:val="00E546C0"/>
    <w:rsid w:val="00E6189E"/>
    <w:rsid w:val="00E64140"/>
    <w:rsid w:val="00E7063D"/>
    <w:rsid w:val="00E71950"/>
    <w:rsid w:val="00E82309"/>
    <w:rsid w:val="00E82C83"/>
    <w:rsid w:val="00E859B9"/>
    <w:rsid w:val="00E87012"/>
    <w:rsid w:val="00E90149"/>
    <w:rsid w:val="00E916F3"/>
    <w:rsid w:val="00E944D1"/>
    <w:rsid w:val="00EA127A"/>
    <w:rsid w:val="00EA29CC"/>
    <w:rsid w:val="00EC5C36"/>
    <w:rsid w:val="00EE6A7B"/>
    <w:rsid w:val="00F03150"/>
    <w:rsid w:val="00F051E5"/>
    <w:rsid w:val="00F1083B"/>
    <w:rsid w:val="00F127FD"/>
    <w:rsid w:val="00F24CDD"/>
    <w:rsid w:val="00F2694D"/>
    <w:rsid w:val="00F31D62"/>
    <w:rsid w:val="00F327C6"/>
    <w:rsid w:val="00F44682"/>
    <w:rsid w:val="00F46AC5"/>
    <w:rsid w:val="00F545D6"/>
    <w:rsid w:val="00F579C9"/>
    <w:rsid w:val="00F611A5"/>
    <w:rsid w:val="00F61705"/>
    <w:rsid w:val="00F63469"/>
    <w:rsid w:val="00F6687F"/>
    <w:rsid w:val="00F72ABC"/>
    <w:rsid w:val="00F769B2"/>
    <w:rsid w:val="00F80228"/>
    <w:rsid w:val="00F83227"/>
    <w:rsid w:val="00F87A6F"/>
    <w:rsid w:val="00F920E3"/>
    <w:rsid w:val="00F94CC6"/>
    <w:rsid w:val="00FA05A4"/>
    <w:rsid w:val="00FA4D02"/>
    <w:rsid w:val="00FA757C"/>
    <w:rsid w:val="00FB6000"/>
    <w:rsid w:val="00FB6A4C"/>
    <w:rsid w:val="00FE1E4B"/>
    <w:rsid w:val="00FE2E38"/>
    <w:rsid w:val="00FE630F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FE20"/>
  <w15:chartTrackingRefBased/>
  <w15:docId w15:val="{EC8402FF-E85D-4975-B943-9FB3FD58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53A"/>
  </w:style>
  <w:style w:type="paragraph" w:styleId="Heading1">
    <w:name w:val="heading 1"/>
    <w:basedOn w:val="Normal"/>
    <w:next w:val="Normal"/>
    <w:link w:val="Heading1Char"/>
    <w:uiPriority w:val="9"/>
    <w:qFormat/>
    <w:rsid w:val="009B7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F6332"/>
    <w:pPr>
      <w:keepNext/>
      <w:keepLines/>
      <w:spacing w:after="5" w:line="267" w:lineRule="auto"/>
      <w:ind w:left="30" w:hanging="10"/>
      <w:outlineLvl w:val="1"/>
    </w:pPr>
    <w:rPr>
      <w:rFonts w:ascii="Calibri" w:eastAsia="Calibri" w:hAnsi="Calibri" w:cs="Calibri"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4F7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20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3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F6332"/>
    <w:rPr>
      <w:rFonts w:ascii="Calibri" w:eastAsia="Calibri" w:hAnsi="Calibri" w:cs="Calibri"/>
      <w:color w:val="C0000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B7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457CF"/>
    <w:rPr>
      <w:color w:val="954F72" w:themeColor="followedHyperlink"/>
      <w:u w:val="single"/>
    </w:rPr>
  </w:style>
  <w:style w:type="character" w:customStyle="1" w:styleId="ListParagraphChar">
    <w:name w:val="List Paragraph Char"/>
    <w:aliases w:val="პარაგრაფი Char"/>
    <w:link w:val="ListParagraph"/>
    <w:uiPriority w:val="34"/>
    <w:locked/>
    <w:rsid w:val="00D8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klp.al/wp-content/uploads/2021/05/ligj_nr_97_2016_orgainzimi_dhe_funksionimi_prokurorise_1725.pdf" TargetMode="External"/><Relationship Id="rId18" Type="http://schemas.openxmlformats.org/officeDocument/2006/relationships/hyperlink" Target="https://www.drejtesia.gov.al/wp-content/uploads/2018/10/formulari-i-vetdeklarimit_gjendja-gjyqesore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hyperlink" Target="https://www.drejtesia.gov.al/wp-content/uploads/2018/10/formulari-i-vetdeklarimit_gjendja-gjyqesore.pdf" TargetMode="External"/><Relationship Id="rId17" Type="http://schemas.openxmlformats.org/officeDocument/2006/relationships/hyperlink" Target="http://www.dap.gov.al/legjislacioni/udhezime-manuale/60-jeteshkrimi-standar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klp.a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lp.al/wp-content/uploads/2021/05/ligj_nr_97_2016_orgainzimi_dhe_funksionimi_prokurorise_1725.pdf" TargetMode="External"/><Relationship Id="rId10" Type="http://schemas.openxmlformats.org/officeDocument/2006/relationships/image" Target="media/image5.jpg"/><Relationship Id="rId19" Type="http://schemas.openxmlformats.org/officeDocument/2006/relationships/hyperlink" Target="https://klp.al/wp-content/uploads/2021/05/ligj_nr_97_2016_orgainzimi_dhe_funksionimi_prokurorise_1725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www.dap.gov.al/legjislacioni/udhezime-manuale/60-jeteshkrimi-stand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639F-9C3C-4DC2-BAC4-ABC5C28A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3179</Words>
  <Characters>18601</Characters>
  <Application>Microsoft Office Word</Application>
  <DocSecurity>0</DocSecurity>
  <Lines>432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erald.hila@klp.al</dc:creator>
  <cp:keywords/>
  <dc:description/>
  <cp:lastModifiedBy>Erald Hila</cp:lastModifiedBy>
  <cp:revision>12</cp:revision>
  <cp:lastPrinted>2025-10-20T12:07:00Z</cp:lastPrinted>
  <dcterms:created xsi:type="dcterms:W3CDTF">2025-09-25T07:48:00Z</dcterms:created>
  <dcterms:modified xsi:type="dcterms:W3CDTF">2025-10-20T12:08:00Z</dcterms:modified>
</cp:coreProperties>
</file>