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91" w:rsidRPr="00C86EA8" w:rsidRDefault="00C74491" w:rsidP="00061428">
      <w:pPr>
        <w:pStyle w:val="Default"/>
        <w:pBdr>
          <w:top w:val="single" w:sz="4" w:space="31" w:color="auto"/>
          <w:left w:val="single" w:sz="4" w:space="4" w:color="auto"/>
          <w:bottom w:val="single" w:sz="4" w:space="0" w:color="auto"/>
          <w:right w:val="single" w:sz="4" w:space="4" w:color="auto"/>
        </w:pBdr>
        <w:jc w:val="center"/>
        <w:rPr>
          <w:b/>
          <w:color w:val="808080"/>
        </w:rPr>
      </w:pPr>
      <w:r w:rsidRPr="00C86EA8">
        <w:rPr>
          <w:b/>
          <w:bCs/>
          <w:color w:val="808080"/>
        </w:rPr>
        <w:t>NJOFTIM</w:t>
      </w:r>
    </w:p>
    <w:p w:rsidR="00C74491" w:rsidRPr="00C86EA8" w:rsidRDefault="00C74491" w:rsidP="00061428">
      <w:pPr>
        <w:pStyle w:val="Default"/>
        <w:pBdr>
          <w:top w:val="single" w:sz="4" w:space="31" w:color="auto"/>
          <w:left w:val="single" w:sz="4" w:space="4" w:color="auto"/>
          <w:bottom w:val="single" w:sz="4" w:space="0" w:color="auto"/>
          <w:right w:val="single" w:sz="4" w:space="4" w:color="auto"/>
        </w:pBdr>
        <w:jc w:val="center"/>
        <w:rPr>
          <w:b/>
          <w:color w:val="808080"/>
        </w:rPr>
      </w:pPr>
      <w:r w:rsidRPr="00C86EA8">
        <w:rPr>
          <w:b/>
          <w:bCs/>
          <w:color w:val="808080"/>
        </w:rPr>
        <w:t>PËR POZICION TË LIRË PUNE</w:t>
      </w:r>
    </w:p>
    <w:p w:rsidR="00C74491" w:rsidRPr="006F6B77" w:rsidRDefault="007D16C4" w:rsidP="00061428">
      <w:pPr>
        <w:pBdr>
          <w:top w:val="single" w:sz="4" w:space="31" w:color="auto"/>
          <w:left w:val="single" w:sz="4" w:space="4" w:color="auto"/>
          <w:bottom w:val="single" w:sz="4" w:space="0" w:color="auto"/>
          <w:right w:val="single" w:sz="4" w:space="4" w:color="auto"/>
        </w:pBdr>
        <w:spacing w:after="0"/>
        <w:jc w:val="center"/>
        <w:rPr>
          <w:rFonts w:ascii="Times New Roman" w:hAnsi="Times New Roman"/>
          <w:b/>
          <w:sz w:val="24"/>
          <w:szCs w:val="24"/>
        </w:rPr>
      </w:pPr>
      <w:r w:rsidRPr="00C86EA8">
        <w:rPr>
          <w:rFonts w:ascii="Times New Roman" w:hAnsi="Times New Roman"/>
          <w:b/>
          <w:bCs/>
          <w:color w:val="808080"/>
          <w:sz w:val="24"/>
          <w:szCs w:val="24"/>
        </w:rPr>
        <w:t xml:space="preserve">DREJTOR I DREJTORISË </w:t>
      </w:r>
      <w:r w:rsidR="00FB4353">
        <w:rPr>
          <w:rFonts w:ascii="Times New Roman" w:hAnsi="Times New Roman"/>
          <w:b/>
          <w:bCs/>
          <w:color w:val="808080"/>
          <w:sz w:val="24"/>
          <w:szCs w:val="24"/>
        </w:rPr>
        <w:t>S</w:t>
      </w:r>
      <w:r w:rsidR="00FB4353" w:rsidRPr="00C86EA8">
        <w:rPr>
          <w:rFonts w:ascii="Times New Roman" w:hAnsi="Times New Roman"/>
          <w:b/>
          <w:bCs/>
          <w:color w:val="808080"/>
          <w:sz w:val="24"/>
          <w:szCs w:val="24"/>
        </w:rPr>
        <w:t>Ë</w:t>
      </w:r>
      <w:r w:rsidR="00FB4353">
        <w:rPr>
          <w:rFonts w:ascii="Times New Roman" w:hAnsi="Times New Roman"/>
          <w:b/>
          <w:bCs/>
          <w:color w:val="808080"/>
          <w:sz w:val="24"/>
          <w:szCs w:val="24"/>
        </w:rPr>
        <w:t xml:space="preserve"> Ç</w:t>
      </w:r>
      <w:r w:rsidR="00FB4353" w:rsidRPr="00C86EA8">
        <w:rPr>
          <w:rFonts w:ascii="Times New Roman" w:hAnsi="Times New Roman"/>
          <w:b/>
          <w:bCs/>
          <w:color w:val="808080"/>
          <w:sz w:val="24"/>
          <w:szCs w:val="24"/>
        </w:rPr>
        <w:t>Ë</w:t>
      </w:r>
      <w:r w:rsidR="00FB4353">
        <w:rPr>
          <w:rFonts w:ascii="Times New Roman" w:hAnsi="Times New Roman"/>
          <w:b/>
          <w:bCs/>
          <w:color w:val="808080"/>
          <w:sz w:val="24"/>
          <w:szCs w:val="24"/>
        </w:rPr>
        <w:t xml:space="preserve">SHTJEVE </w:t>
      </w:r>
      <w:r w:rsidR="00061428">
        <w:rPr>
          <w:rFonts w:ascii="Times New Roman" w:hAnsi="Times New Roman"/>
          <w:b/>
          <w:bCs/>
          <w:color w:val="808080"/>
          <w:sz w:val="24"/>
          <w:szCs w:val="24"/>
        </w:rPr>
        <w:t xml:space="preserve">JURIDIKE DHE </w:t>
      </w:r>
      <w:r w:rsidRPr="00C86EA8">
        <w:rPr>
          <w:rFonts w:ascii="Times New Roman" w:hAnsi="Times New Roman"/>
          <w:b/>
          <w:bCs/>
          <w:color w:val="808080"/>
          <w:sz w:val="24"/>
          <w:szCs w:val="24"/>
        </w:rPr>
        <w:t>INTEGRIMIT</w:t>
      </w:r>
      <w:r w:rsidR="00C74491" w:rsidRPr="00C86EA8">
        <w:rPr>
          <w:rFonts w:ascii="Times New Roman" w:hAnsi="Times New Roman"/>
          <w:b/>
          <w:bCs/>
          <w:color w:val="808080"/>
          <w:sz w:val="24"/>
          <w:szCs w:val="24"/>
        </w:rPr>
        <w:t>,</w:t>
      </w:r>
      <w:r w:rsidR="00C74491" w:rsidRPr="006F6B77">
        <w:rPr>
          <w:rFonts w:ascii="Times New Roman" w:hAnsi="Times New Roman"/>
          <w:b/>
          <w:bCs/>
          <w:color w:val="808080"/>
          <w:sz w:val="24"/>
          <w:szCs w:val="24"/>
        </w:rPr>
        <w:t xml:space="preserve"> </w:t>
      </w:r>
      <w:r>
        <w:rPr>
          <w:rFonts w:ascii="Times New Roman" w:hAnsi="Times New Roman"/>
          <w:b/>
          <w:bCs/>
          <w:color w:val="808080"/>
          <w:sz w:val="24"/>
          <w:szCs w:val="24"/>
        </w:rPr>
        <w:t xml:space="preserve"> </w:t>
      </w:r>
    </w:p>
    <w:p w:rsidR="00A67EC3" w:rsidRDefault="00A67EC3" w:rsidP="00A67EC3">
      <w:pPr>
        <w:spacing w:after="0"/>
        <w:jc w:val="center"/>
        <w:rPr>
          <w:rFonts w:ascii="Times New Roman" w:hAnsi="Times New Roman"/>
          <w:color w:val="C00000"/>
          <w:sz w:val="24"/>
          <w:szCs w:val="24"/>
        </w:rPr>
      </w:pPr>
    </w:p>
    <w:p w:rsidR="00A67EC3" w:rsidRPr="00FB67CD" w:rsidRDefault="00A67EC3" w:rsidP="00A67EC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sidR="00AF5EB0">
        <w:rPr>
          <w:rFonts w:ascii="Times New Roman" w:hAnsi="Times New Roman"/>
          <w:sz w:val="24"/>
          <w:szCs w:val="24"/>
        </w:rPr>
        <w:t>Vendimit të Kuvendit të Republikës së Shqipërisë</w:t>
      </w:r>
      <w:r w:rsidR="00061428">
        <w:rPr>
          <w:rFonts w:ascii="Times New Roman" w:hAnsi="Times New Roman"/>
          <w:sz w:val="24"/>
          <w:szCs w:val="24"/>
        </w:rPr>
        <w:t xml:space="preserve"> nr. 86/2018 “Për miratimin e </w:t>
      </w:r>
      <w:r w:rsidR="00AF5EB0">
        <w:rPr>
          <w:rFonts w:ascii="Times New Roman" w:hAnsi="Times New Roman"/>
          <w:sz w:val="24"/>
          <w:szCs w:val="24"/>
        </w:rPr>
        <w:t xml:space="preserve">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sidR="00AF5EB0">
        <w:rPr>
          <w:rFonts w:ascii="Times New Roman" w:hAnsi="Times New Roman"/>
          <w:sz w:val="24"/>
          <w:szCs w:val="24"/>
        </w:rPr>
        <w:t>5</w:t>
      </w:r>
      <w:r w:rsidRPr="00FB67CD">
        <w:rPr>
          <w:rFonts w:ascii="Times New Roman" w:hAnsi="Times New Roman"/>
          <w:sz w:val="24"/>
          <w:szCs w:val="24"/>
        </w:rPr>
        <w:t>, Njësia përgjegjëse e Zyrës së Komisionerit për të Dre</w:t>
      </w:r>
      <w:r w:rsidR="00061428">
        <w:rPr>
          <w:rFonts w:ascii="Times New Roman" w:hAnsi="Times New Roman"/>
          <w:sz w:val="24"/>
          <w:szCs w:val="24"/>
        </w:rPr>
        <w:t>jtën e Informimit dhe Mbrojtjen</w:t>
      </w:r>
      <w:r w:rsidRPr="00FB67CD">
        <w:rPr>
          <w:rFonts w:ascii="Times New Roman" w:hAnsi="Times New Roman"/>
          <w:sz w:val="24"/>
          <w:szCs w:val="24"/>
        </w:rPr>
        <w:t xml:space="preserve"> e të Dhënave Personale, njofton se në administratën e Zyrës së Komisionerit </w:t>
      </w:r>
      <w:r w:rsidR="00AF5EB0">
        <w:rPr>
          <w:rFonts w:ascii="Times New Roman" w:hAnsi="Times New Roman"/>
          <w:sz w:val="24"/>
          <w:szCs w:val="24"/>
        </w:rPr>
        <w:t xml:space="preserve">eshte krijuar </w:t>
      </w:r>
      <w:r w:rsidRPr="00FB67CD">
        <w:rPr>
          <w:rFonts w:ascii="Times New Roman" w:hAnsi="Times New Roman"/>
          <w:sz w:val="24"/>
          <w:szCs w:val="24"/>
        </w:rPr>
        <w:t xml:space="preserve">1 (një) vend </w:t>
      </w:r>
      <w:r w:rsidR="00AF5EB0">
        <w:rPr>
          <w:rFonts w:ascii="Times New Roman" w:hAnsi="Times New Roman"/>
          <w:sz w:val="24"/>
          <w:szCs w:val="24"/>
        </w:rPr>
        <w:t>i</w:t>
      </w:r>
      <w:r w:rsidRPr="00FB67CD">
        <w:rPr>
          <w:rFonts w:ascii="Times New Roman" w:hAnsi="Times New Roman"/>
          <w:sz w:val="24"/>
          <w:szCs w:val="24"/>
        </w:rPr>
        <w:t xml:space="preserve"> lirë pune, për nëpunës civil të kategorisë së </w:t>
      </w:r>
      <w:r w:rsidR="00C86EA8">
        <w:rPr>
          <w:rFonts w:ascii="Times New Roman" w:hAnsi="Times New Roman"/>
          <w:sz w:val="24"/>
          <w:szCs w:val="24"/>
        </w:rPr>
        <w:t xml:space="preserve">mesme </w:t>
      </w:r>
      <w:r w:rsidRPr="00FB67CD">
        <w:rPr>
          <w:rFonts w:ascii="Times New Roman" w:hAnsi="Times New Roman"/>
          <w:sz w:val="24"/>
          <w:szCs w:val="24"/>
        </w:rPr>
        <w:t xml:space="preserve">drejtuese, Kategoria e pagës </w:t>
      </w:r>
      <w:r w:rsidR="00C86EA8">
        <w:rPr>
          <w:rFonts w:ascii="Times New Roman" w:hAnsi="Times New Roman"/>
          <w:sz w:val="24"/>
          <w:szCs w:val="24"/>
        </w:rPr>
        <w:t>II-1</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3013FA" w:rsidRDefault="004927BF" w:rsidP="004927BF">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w:t>
      </w:r>
      <w:r w:rsidR="00C86EA8">
        <w:rPr>
          <w:rFonts w:ascii="Times New Roman" w:hAnsi="Times New Roman"/>
          <w:b/>
          <w:bCs/>
          <w:sz w:val="24"/>
          <w:szCs w:val="24"/>
        </w:rPr>
        <w:t>Drejtor</w:t>
      </w:r>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sidR="00C86EA8">
        <w:rPr>
          <w:rFonts w:ascii="Times New Roman" w:hAnsi="Times New Roman"/>
          <w:b/>
          <w:bCs/>
          <w:sz w:val="24"/>
          <w:szCs w:val="24"/>
        </w:rPr>
        <w:t xml:space="preserve">i </w:t>
      </w:r>
      <w:r w:rsidRPr="003013FA">
        <w:rPr>
          <w:rFonts w:ascii="Times New Roman" w:hAnsi="Times New Roman"/>
          <w:b/>
          <w:sz w:val="24"/>
          <w:szCs w:val="24"/>
        </w:rPr>
        <w:t>Drejtori</w:t>
      </w:r>
      <w:r w:rsidR="00C86EA8">
        <w:rPr>
          <w:rFonts w:ascii="Times New Roman" w:hAnsi="Times New Roman"/>
          <w:b/>
          <w:sz w:val="24"/>
          <w:szCs w:val="24"/>
        </w:rPr>
        <w:t>së së</w:t>
      </w:r>
      <w:r w:rsidRPr="003013FA">
        <w:rPr>
          <w:rFonts w:ascii="Times New Roman" w:hAnsi="Times New Roman"/>
          <w:b/>
          <w:sz w:val="24"/>
          <w:szCs w:val="24"/>
        </w:rPr>
        <w:t xml:space="preserve"> </w:t>
      </w:r>
      <w:r w:rsidR="00C86EA8">
        <w:rPr>
          <w:rFonts w:ascii="Times New Roman" w:hAnsi="Times New Roman"/>
          <w:b/>
          <w:sz w:val="24"/>
          <w:szCs w:val="24"/>
        </w:rPr>
        <w:t>Çës</w:t>
      </w:r>
      <w:r w:rsidR="00061428">
        <w:rPr>
          <w:rFonts w:ascii="Times New Roman" w:hAnsi="Times New Roman"/>
          <w:b/>
          <w:sz w:val="24"/>
          <w:szCs w:val="24"/>
        </w:rPr>
        <w:t xml:space="preserve">htjeve Juridke dhe Integrimit, </w:t>
      </w:r>
      <w:r w:rsidRPr="003013FA">
        <w:rPr>
          <w:rFonts w:ascii="Times New Roman" w:hAnsi="Times New Roman"/>
          <w:b/>
          <w:spacing w:val="-3"/>
          <w:sz w:val="24"/>
          <w:szCs w:val="24"/>
        </w:rPr>
        <w:t>pranë KDIMDP-së</w:t>
      </w:r>
    </w:p>
    <w:p w:rsidR="00A67EC3" w:rsidRPr="00061428" w:rsidRDefault="00A67EC3" w:rsidP="00061428">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FB435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w:t>
      </w:r>
      <w:r w:rsidR="00061428">
        <w:rPr>
          <w:rFonts w:ascii="Times New Roman" w:hAnsi="Times New Roman"/>
          <w:color w:val="0D0D0D" w:themeColor="text1" w:themeTint="F2"/>
          <w:sz w:val="24"/>
          <w:szCs w:val="24"/>
        </w:rPr>
        <w:t xml:space="preserve">.10.2025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 xml:space="preserve">vizja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r w:rsidR="00FB4353">
        <w:rPr>
          <w:rFonts w:ascii="Times New Roman" w:hAnsi="Times New Roman"/>
          <w:color w:val="0D0D0D" w:themeColor="text1" w:themeTint="F2"/>
          <w:sz w:val="24"/>
          <w:szCs w:val="24"/>
        </w:rPr>
        <w:t>5</w:t>
      </w:r>
      <w:r>
        <w:rPr>
          <w:rFonts w:ascii="Times New Roman" w:hAnsi="Times New Roman"/>
          <w:color w:val="0D0D0D" w:themeColor="text1" w:themeTint="F2"/>
          <w:sz w:val="24"/>
          <w:szCs w:val="24"/>
        </w:rPr>
        <w:t xml:space="preserve">.10.2025    </w:t>
      </w:r>
      <w:r w:rsidR="00C86EA8">
        <w:rPr>
          <w:rFonts w:ascii="Times New Roman" w:hAnsi="Times New Roman"/>
          <w:color w:val="0D0D0D" w:themeColor="text1" w:themeTint="F2"/>
          <w:sz w:val="24"/>
          <w:szCs w:val="24"/>
        </w:rPr>
        <w:t xml:space="preserve">                                                    </w:t>
      </w:r>
      <w:r w:rsidR="00061428">
        <w:rPr>
          <w:rFonts w:ascii="Times New Roman" w:hAnsi="Times New Roman"/>
          <w:color w:val="0D0D0D" w:themeColor="text1" w:themeTint="F2"/>
          <w:sz w:val="24"/>
          <w:szCs w:val="24"/>
        </w:rPr>
        <w:t xml:space="preserve">                          </w:t>
      </w:r>
      <w:r w:rsidR="00A67EC3" w:rsidRPr="00FB67CD">
        <w:rPr>
          <w:rFonts w:ascii="Times New Roman" w:hAnsi="Times New Roman"/>
          <w:color w:val="0D0D0D" w:themeColor="text1" w:themeTint="F2"/>
          <w:sz w:val="24"/>
          <w:szCs w:val="24"/>
        </w:rPr>
        <w:t>Ngritja në detyrë</w:t>
      </w:r>
    </w:p>
    <w:p w:rsidR="00A67EC3" w:rsidRPr="00061428" w:rsidRDefault="00FB4353" w:rsidP="00061428">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15.10.2025                                                        </w:t>
      </w:r>
      <w:r w:rsidR="00061428">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 xml:space="preserve">Pranim nga jashtë </w:t>
      </w:r>
    </w:p>
    <w:p w:rsidR="00061428" w:rsidRPr="00061428" w:rsidRDefault="00061428" w:rsidP="004F2636">
      <w:pPr>
        <w:shd w:val="clear" w:color="auto" w:fill="FFFFFF"/>
        <w:jc w:val="both"/>
        <w:rPr>
          <w:rFonts w:ascii="Times New Roman" w:hAnsi="Times New Roman"/>
          <w:sz w:val="4"/>
          <w:szCs w:val="24"/>
        </w:rPr>
      </w:pPr>
    </w:p>
    <w:p w:rsidR="00A67EC3" w:rsidRPr="004927BF" w:rsidRDefault="00A67EC3" w:rsidP="004F2636">
      <w:pPr>
        <w:shd w:val="clear" w:color="auto" w:fill="FFFFFF"/>
        <w:jc w:val="both"/>
        <w:rPr>
          <w:rFonts w:ascii="Times New Roman" w:hAnsi="Times New Roman"/>
          <w:b/>
          <w:spacing w:val="-3"/>
          <w:sz w:val="24"/>
          <w:szCs w:val="24"/>
        </w:rPr>
      </w:pPr>
      <w:r w:rsidRPr="00FB4353">
        <w:rPr>
          <w:rFonts w:ascii="Times New Roman" w:hAnsi="Times New Roman"/>
          <w:sz w:val="24"/>
          <w:szCs w:val="24"/>
        </w:rPr>
        <w:t>Procedura e plotësimit të vendit të lirë pë</w:t>
      </w:r>
      <w:r w:rsidR="00CA3AD6" w:rsidRPr="00FB4353">
        <w:rPr>
          <w:rFonts w:ascii="Times New Roman" w:hAnsi="Times New Roman"/>
          <w:sz w:val="24"/>
          <w:szCs w:val="24"/>
        </w:rPr>
        <w:t>r pozicionin</w:t>
      </w:r>
      <w:r w:rsidR="004F2636" w:rsidRPr="00FB4353">
        <w:rPr>
          <w:rFonts w:ascii="Times New Roman" w:hAnsi="Times New Roman"/>
          <w:sz w:val="24"/>
          <w:szCs w:val="24"/>
        </w:rPr>
        <w:t xml:space="preserve"> </w:t>
      </w:r>
      <w:r w:rsidR="00FB4353" w:rsidRPr="00FB4353">
        <w:rPr>
          <w:rFonts w:ascii="Times New Roman" w:hAnsi="Times New Roman"/>
          <w:b/>
          <w:bCs/>
          <w:sz w:val="24"/>
          <w:szCs w:val="24"/>
        </w:rPr>
        <w:t xml:space="preserve">“Drejtor” 1 (një) i </w:t>
      </w:r>
      <w:r w:rsidR="00061428">
        <w:rPr>
          <w:rFonts w:ascii="Times New Roman" w:hAnsi="Times New Roman"/>
          <w:b/>
          <w:sz w:val="24"/>
          <w:szCs w:val="24"/>
        </w:rPr>
        <w:t>Drejtorisë</w:t>
      </w:r>
      <w:r w:rsidR="00FB4353" w:rsidRPr="00FB4353">
        <w:rPr>
          <w:rFonts w:ascii="Times New Roman" w:hAnsi="Times New Roman"/>
          <w:b/>
          <w:sz w:val="24"/>
          <w:szCs w:val="24"/>
        </w:rPr>
        <w:t xml:space="preserve"> së Çështjeve Jurid</w:t>
      </w:r>
      <w:r w:rsidR="00FB4353">
        <w:rPr>
          <w:rFonts w:ascii="Times New Roman" w:hAnsi="Times New Roman"/>
          <w:b/>
          <w:sz w:val="24"/>
          <w:szCs w:val="24"/>
        </w:rPr>
        <w:t>i</w:t>
      </w:r>
      <w:r w:rsidR="00061428">
        <w:rPr>
          <w:rFonts w:ascii="Times New Roman" w:hAnsi="Times New Roman"/>
          <w:b/>
          <w:sz w:val="24"/>
          <w:szCs w:val="24"/>
        </w:rPr>
        <w:t xml:space="preserve">ke dhe Integrimit, </w:t>
      </w:r>
      <w:r w:rsidR="00FB4353" w:rsidRPr="00FB4353">
        <w:rPr>
          <w:rFonts w:ascii="Times New Roman" w:hAnsi="Times New Roman"/>
          <w:spacing w:val="-3"/>
          <w:sz w:val="24"/>
          <w:szCs w:val="24"/>
        </w:rPr>
        <w:t>pranë KDIMDP-së,</w:t>
      </w:r>
      <w:r w:rsidR="00FB4353">
        <w:rPr>
          <w:rFonts w:ascii="Times New Roman" w:hAnsi="Times New Roman"/>
          <w:b/>
          <w:spacing w:val="-3"/>
          <w:sz w:val="24"/>
          <w:szCs w:val="24"/>
        </w:rPr>
        <w:t xml:space="preserve"> </w:t>
      </w:r>
      <w:r w:rsidRPr="00FB67CD">
        <w:rPr>
          <w:rFonts w:ascii="Times New Roman" w:hAnsi="Times New Roman"/>
          <w:spacing w:val="-3"/>
          <w:sz w:val="24"/>
          <w:szCs w:val="24"/>
        </w:rPr>
        <w:t>është i hapur 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FB4353" w:rsidRPr="00FB4353" w:rsidRDefault="004927BF" w:rsidP="00FB4353">
      <w:pPr>
        <w:shd w:val="clear" w:color="auto" w:fill="FFFFFF"/>
        <w:jc w:val="both"/>
        <w:rPr>
          <w:rFonts w:ascii="Times New Roman" w:hAnsi="Times New Roman"/>
          <w:sz w:val="24"/>
          <w:szCs w:val="24"/>
          <w:lang w:val="sq-AL"/>
        </w:rPr>
      </w:pPr>
      <w:r w:rsidRPr="00FB4353">
        <w:rPr>
          <w:rStyle w:val="hps"/>
          <w:rFonts w:ascii="Times New Roman" w:hAnsi="Times New Roman"/>
          <w:b/>
          <w:sz w:val="24"/>
          <w:szCs w:val="24"/>
        </w:rPr>
        <w:t xml:space="preserve">Misioni i Drejtorisë: </w:t>
      </w:r>
      <w:r w:rsidR="00FB4353" w:rsidRPr="00FB4353">
        <w:rPr>
          <w:rStyle w:val="hps"/>
          <w:rFonts w:ascii="Times New Roman" w:hAnsi="Times New Roman"/>
          <w:sz w:val="24"/>
          <w:szCs w:val="24"/>
        </w:rPr>
        <w:t xml:space="preserve">Garantimi i një kuadri ligjor të përafruar me standardet ndërkombëtare në mbrojtjen e të drejtës për informim dhe mbrojtjen e të dhënave personale. </w:t>
      </w:r>
      <w:r w:rsidR="00FB4353" w:rsidRPr="00FB4353">
        <w:rPr>
          <w:rFonts w:ascii="Times New Roman" w:hAnsi="Times New Roman"/>
          <w:sz w:val="24"/>
          <w:szCs w:val="24"/>
          <w:lang w:val="sq-AL"/>
        </w:rPr>
        <w:t xml:space="preserve">Mbajtja e lidhjeve dhe koordinim në punën me institucionet e tjera publike, donatorët dhe aktorë të ndryshëm privatë që veprojnë në fushat e marrëdhënieve </w:t>
      </w:r>
      <w:r w:rsidR="00FB4353" w:rsidRPr="00FB4353">
        <w:rPr>
          <w:rFonts w:ascii="Times New Roman" w:hAnsi="Times New Roman"/>
          <w:sz w:val="24"/>
          <w:szCs w:val="24"/>
          <w:lang w:val="sq-AL"/>
        </w:rPr>
        <w:lastRenderedPageBreak/>
        <w:t>integruese të vendit.</w:t>
      </w:r>
      <w:r w:rsidR="00FB4353" w:rsidRPr="00FB4353">
        <w:rPr>
          <w:rStyle w:val="FooterChar"/>
          <w:rFonts w:ascii="Times New Roman" w:hAnsi="Times New Roman"/>
          <w:sz w:val="24"/>
          <w:szCs w:val="24"/>
        </w:rPr>
        <w:t xml:space="preserve"> </w:t>
      </w:r>
      <w:r w:rsidR="00FB4353" w:rsidRPr="00FB4353">
        <w:rPr>
          <w:rStyle w:val="hps"/>
          <w:rFonts w:ascii="Times New Roman" w:hAnsi="Times New Roman"/>
          <w:sz w:val="24"/>
          <w:szCs w:val="24"/>
        </w:rPr>
        <w:t xml:space="preserve">Mbështetje në realizimin e komponentëve më të rëndësishëm të punës së çdo strukture të Zyrës së Komisionerit. </w:t>
      </w:r>
    </w:p>
    <w:p w:rsidR="004927BF" w:rsidRPr="00D5570D" w:rsidRDefault="004927BF" w:rsidP="00FB4353">
      <w:pPr>
        <w:autoSpaceDE w:val="0"/>
        <w:autoSpaceDN w:val="0"/>
        <w:adjustRightInd w:val="0"/>
        <w:jc w:val="both"/>
        <w:rPr>
          <w:rFonts w:ascii="Times New Roman" w:hAnsi="Times New Roman"/>
          <w:sz w:val="24"/>
          <w:szCs w:val="24"/>
        </w:rPr>
      </w:pPr>
      <w:r w:rsidRPr="00D5570D">
        <w:rPr>
          <w:rFonts w:ascii="Times New Roman" w:hAnsi="Times New Roman"/>
          <w:b/>
          <w:sz w:val="24"/>
          <w:szCs w:val="24"/>
        </w:rPr>
        <w:t xml:space="preserve">Qëllimi i Drejtorisë </w:t>
      </w:r>
      <w:r w:rsidR="00FB4353" w:rsidRPr="00D5570D">
        <w:rPr>
          <w:rFonts w:ascii="Times New Roman" w:hAnsi="Times New Roman"/>
          <w:b/>
          <w:sz w:val="24"/>
          <w:szCs w:val="24"/>
        </w:rPr>
        <w:t xml:space="preserve">së Çështjeve Juridike dhe Integrimit </w:t>
      </w:r>
    </w:p>
    <w:p w:rsidR="00FB4353" w:rsidRPr="00D5570D" w:rsidRDefault="00FB4353" w:rsidP="00FB4353">
      <w:pPr>
        <w:contextualSpacing/>
        <w:jc w:val="both"/>
        <w:rPr>
          <w:rFonts w:ascii="Times New Roman" w:hAnsi="Times New Roman"/>
          <w:sz w:val="24"/>
          <w:szCs w:val="24"/>
          <w:lang w:val="sq-AL"/>
        </w:rPr>
      </w:pPr>
      <w:r w:rsidRPr="00D5570D">
        <w:rPr>
          <w:rFonts w:ascii="Times New Roman" w:hAnsi="Times New Roman"/>
          <w:sz w:val="24"/>
          <w:szCs w:val="24"/>
          <w:lang w:val="sq-AL"/>
        </w:rPr>
        <w:t>Ndjekja dhe bashkë</w:t>
      </w:r>
      <w:r w:rsidR="00061428">
        <w:rPr>
          <w:rFonts w:ascii="Times New Roman" w:hAnsi="Times New Roman"/>
          <w:sz w:val="24"/>
          <w:szCs w:val="24"/>
          <w:lang w:val="sq-AL"/>
        </w:rPr>
        <w:t xml:space="preserve">rendimi i punëve të Drejtorise </w:t>
      </w:r>
      <w:r w:rsidRPr="00D5570D">
        <w:rPr>
          <w:rFonts w:ascii="Times New Roman" w:hAnsi="Times New Roman"/>
          <w:sz w:val="24"/>
          <w:szCs w:val="24"/>
          <w:lang w:val="sq-AL"/>
        </w:rPr>
        <w:t>në zhvillimin e një kuadri të qëndrueshëm ligjor në përputhje me standa</w:t>
      </w:r>
      <w:r w:rsidR="00061428">
        <w:rPr>
          <w:rFonts w:ascii="Times New Roman" w:hAnsi="Times New Roman"/>
          <w:sz w:val="24"/>
          <w:szCs w:val="24"/>
          <w:lang w:val="sq-AL"/>
        </w:rPr>
        <w:t xml:space="preserve">rdet ndërkombëtare. Ndjekja dhe vlerësimi i </w:t>
      </w:r>
      <w:r w:rsidRPr="00D5570D">
        <w:rPr>
          <w:rFonts w:ascii="Times New Roman" w:hAnsi="Times New Roman"/>
          <w:sz w:val="24"/>
          <w:szCs w:val="24"/>
          <w:lang w:val="sq-AL"/>
        </w:rPr>
        <w:t>përputhshmërisë së projekt-akteve ligjore dhe nënligjore të propozuara nga institucionet e tjera në fushën e mbrojtjes së të dhënave personale si dhe të projekt-akteve të ndryshme që zhvillohen në kontrollues publik e privatë, duke synuar përafrimin e legjislacionit vendas me “</w:t>
      </w:r>
      <w:r w:rsidRPr="00D5570D">
        <w:rPr>
          <w:rFonts w:ascii="Times New Roman" w:hAnsi="Times New Roman"/>
          <w:i/>
          <w:sz w:val="24"/>
          <w:szCs w:val="24"/>
          <w:lang w:val="sq-AL"/>
        </w:rPr>
        <w:t>AcquisCommunautair”.</w:t>
      </w:r>
      <w:r w:rsidRPr="00D5570D">
        <w:rPr>
          <w:rFonts w:ascii="Times New Roman" w:hAnsi="Times New Roman"/>
          <w:sz w:val="24"/>
          <w:szCs w:val="24"/>
          <w:lang w:val="sq-AL"/>
        </w:rPr>
        <w:t xml:space="preserve"> Pjesëmarrje në grupe ndërinstitucionale pune në kuadër të procesit të integrimit evropian, përgatitjen e raportimeve mbi detyrimet që burojnë nga akte ndërkombëtare. Sigurimi i zbatimit të politikave ekzistuese si dhe përshtatjen e politikave të reja në fushën e të drejtës së informimit dhe mbrojtjen e të dhënave personale, duke </w:t>
      </w:r>
      <w:r w:rsidRPr="00D5570D">
        <w:rPr>
          <w:rFonts w:ascii="Times New Roman" w:hAnsi="Times New Roman"/>
          <w:sz w:val="24"/>
          <w:szCs w:val="24"/>
          <w:lang w:val="sq-AL" w:eastAsia="sq-AL"/>
        </w:rPr>
        <w:t xml:space="preserve">koordinuar punët, në dhënien e mbështetjes dhe këshillim ligjor për të gjithë drejtoritë pjesëmarrëse aktive në grupe pune, aktivitete, apo dhe </w:t>
      </w:r>
      <w:r w:rsidRPr="00D5570D">
        <w:rPr>
          <w:rFonts w:ascii="Times New Roman" w:hAnsi="Times New Roman"/>
          <w:sz w:val="24"/>
          <w:szCs w:val="24"/>
          <w:lang w:val="sq-AL"/>
        </w:rPr>
        <w:t>dhënien e ndihmës së nevojshme profesionale, për hartimin dhe redaktimin e akteve juridike.</w:t>
      </w:r>
    </w:p>
    <w:p w:rsidR="00A46AFA" w:rsidRPr="00A46AFA" w:rsidRDefault="00A46AFA" w:rsidP="00A46AFA">
      <w:pPr>
        <w:shd w:val="clear" w:color="auto" w:fill="FFFFFF"/>
        <w:contextualSpacing/>
        <w:jc w:val="both"/>
        <w:rPr>
          <w:rFonts w:ascii="Times New Roman" w:hAnsi="Times New Roman"/>
          <w:iCs/>
          <w:spacing w:val="-3"/>
          <w:sz w:val="24"/>
          <w:szCs w:val="24"/>
        </w:rPr>
      </w:pPr>
    </w:p>
    <w:p w:rsidR="004927BF" w:rsidRPr="00265423" w:rsidRDefault="00FB4353" w:rsidP="004927BF">
      <w:pPr>
        <w:shd w:val="clear" w:color="auto" w:fill="FFFFFF"/>
        <w:jc w:val="both"/>
        <w:rPr>
          <w:rStyle w:val="hps"/>
          <w:rFonts w:ascii="Times New Roman" w:hAnsi="Times New Roman"/>
          <w:spacing w:val="-2"/>
          <w:sz w:val="24"/>
          <w:szCs w:val="24"/>
        </w:rPr>
      </w:pPr>
      <w:r>
        <w:rPr>
          <w:rFonts w:ascii="Times New Roman" w:hAnsi="Times New Roman"/>
          <w:iCs/>
          <w:spacing w:val="-3"/>
          <w:sz w:val="24"/>
          <w:szCs w:val="24"/>
        </w:rPr>
        <w:t xml:space="preserve">Drejtori </w:t>
      </w:r>
      <w:r w:rsidR="00061428">
        <w:rPr>
          <w:rFonts w:ascii="Times New Roman" w:hAnsi="Times New Roman"/>
          <w:iCs/>
          <w:spacing w:val="-3"/>
          <w:sz w:val="24"/>
          <w:szCs w:val="24"/>
        </w:rPr>
        <w:t xml:space="preserve">i Drejtorisë </w:t>
      </w:r>
      <w:r w:rsidR="00116A6B">
        <w:rPr>
          <w:rFonts w:ascii="Times New Roman" w:hAnsi="Times New Roman"/>
          <w:iCs/>
          <w:spacing w:val="-3"/>
          <w:sz w:val="24"/>
          <w:szCs w:val="24"/>
        </w:rPr>
        <w:t>së Çësh</w:t>
      </w:r>
      <w:r w:rsidR="00061428">
        <w:rPr>
          <w:rFonts w:ascii="Times New Roman" w:hAnsi="Times New Roman"/>
          <w:iCs/>
          <w:spacing w:val="-3"/>
          <w:sz w:val="24"/>
          <w:szCs w:val="24"/>
        </w:rPr>
        <w:t>tjeve Juridike dhe Integrimit,</w:t>
      </w:r>
      <w:r w:rsidR="00A46AFA" w:rsidRPr="00A46AFA">
        <w:rPr>
          <w:rFonts w:ascii="Times New Roman" w:hAnsi="Times New Roman"/>
          <w:iCs/>
          <w:spacing w:val="-3"/>
          <w:sz w:val="24"/>
          <w:szCs w:val="24"/>
        </w:rPr>
        <w:t xml:space="preserve"> përgjigjet përpara </w:t>
      </w:r>
      <w:r>
        <w:rPr>
          <w:rFonts w:ascii="Times New Roman" w:hAnsi="Times New Roman"/>
          <w:iCs/>
          <w:spacing w:val="-3"/>
          <w:sz w:val="24"/>
          <w:szCs w:val="24"/>
        </w:rPr>
        <w:t>Sekretarit të Përgjithsh</w:t>
      </w:r>
      <w:r w:rsidR="00116A6B">
        <w:rPr>
          <w:rFonts w:ascii="Times New Roman" w:hAnsi="Times New Roman"/>
          <w:iCs/>
          <w:spacing w:val="-3"/>
          <w:sz w:val="24"/>
          <w:szCs w:val="24"/>
        </w:rPr>
        <w:t>ë</w:t>
      </w:r>
      <w:r w:rsidR="00061428">
        <w:rPr>
          <w:rFonts w:ascii="Times New Roman" w:hAnsi="Times New Roman"/>
          <w:iCs/>
          <w:spacing w:val="-3"/>
          <w:sz w:val="24"/>
          <w:szCs w:val="24"/>
        </w:rPr>
        <w:t xml:space="preserve">m </w:t>
      </w:r>
      <w:r>
        <w:rPr>
          <w:rFonts w:ascii="Times New Roman" w:hAnsi="Times New Roman"/>
          <w:iCs/>
          <w:spacing w:val="-3"/>
          <w:sz w:val="24"/>
          <w:szCs w:val="24"/>
        </w:rPr>
        <w:t xml:space="preserve">dhe Komisionerit </w:t>
      </w:r>
      <w:r>
        <w:rPr>
          <w:rFonts w:ascii="Times New Roman" w:hAnsi="Times New Roman"/>
          <w:spacing w:val="-2"/>
          <w:sz w:val="24"/>
          <w:szCs w:val="24"/>
        </w:rPr>
        <w:t>për ecurinë e punës në Drejtori, në zbatim të legjislacionit në fuqi sipas fushës së përgjegjësisë si dhe Rregull</w:t>
      </w:r>
      <w:r w:rsidR="00265423">
        <w:rPr>
          <w:rFonts w:ascii="Times New Roman" w:hAnsi="Times New Roman"/>
          <w:spacing w:val="-2"/>
          <w:sz w:val="24"/>
          <w:szCs w:val="24"/>
        </w:rPr>
        <w:t>ores së  Zyrës së Komisionerit</w:t>
      </w:r>
    </w:p>
    <w:p w:rsidR="004927BF" w:rsidRPr="0064529E" w:rsidRDefault="004927BF" w:rsidP="004927BF">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4927BF" w:rsidRPr="004F1B4C" w:rsidRDefault="004927BF" w:rsidP="004927BF">
      <w:pPr>
        <w:shd w:val="clear" w:color="auto" w:fill="FFFFFF"/>
        <w:jc w:val="both"/>
        <w:rPr>
          <w:rFonts w:ascii="Times New Roman" w:hAnsi="Times New Roman"/>
          <w:sz w:val="24"/>
          <w:szCs w:val="24"/>
          <w:lang w:val="sq-AL"/>
        </w:rPr>
      </w:pPr>
      <w:r w:rsidRPr="004F1B4C">
        <w:rPr>
          <w:rFonts w:ascii="Times New Roman" w:hAnsi="Times New Roman"/>
          <w:sz w:val="24"/>
          <w:szCs w:val="24"/>
          <w:lang w:val="sq-AL"/>
        </w:rPr>
        <w:t xml:space="preserve">Evidentimi i detyrave kryesore dhe realizimi i tyre vijnë si rezultat i përmbushjes së detyrimeve ligjore që rrjedhin nga </w:t>
      </w:r>
      <w:r w:rsidR="00265423">
        <w:rPr>
          <w:rFonts w:ascii="Times New Roman" w:hAnsi="Times New Roman"/>
          <w:sz w:val="24"/>
          <w:szCs w:val="24"/>
          <w:lang w:val="sq-AL"/>
        </w:rPr>
        <w:t xml:space="preserve">legjislacionet specifike të fushës së përgjegjësise </w:t>
      </w:r>
      <w:r w:rsidRPr="004F1B4C">
        <w:rPr>
          <w:rFonts w:ascii="Times New Roman" w:hAnsi="Times New Roman"/>
          <w:sz w:val="24"/>
          <w:szCs w:val="24"/>
          <w:lang w:val="sq-AL"/>
        </w:rPr>
        <w:t>, ligji për nëpunësit civil, rregullorja e brendshme për organizimin e funksionimin e Zyrës së KDIMDP-së si dhe çdo akt tjetër dalë në zbatim të legjislacionit në tërësi dhe që referon këtë pozicion.</w:t>
      </w:r>
    </w:p>
    <w:p w:rsidR="00D5570D" w:rsidRDefault="004927BF" w:rsidP="00265423">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 xml:space="preserve">Kryesisht </w:t>
      </w:r>
      <w:r w:rsidR="00265423">
        <w:rPr>
          <w:rFonts w:ascii="Times New Roman" w:hAnsi="Times New Roman"/>
          <w:sz w:val="24"/>
          <w:szCs w:val="24"/>
          <w:lang w:val="sq-AL"/>
        </w:rPr>
        <w:t xml:space="preserve">Drejtori </w:t>
      </w:r>
      <w:r w:rsidR="00D5570D">
        <w:rPr>
          <w:rFonts w:ascii="Times New Roman" w:hAnsi="Times New Roman"/>
          <w:sz w:val="24"/>
          <w:szCs w:val="24"/>
          <w:lang w:val="sq-AL"/>
        </w:rPr>
        <w:t xml:space="preserve"> angazhohet në:</w:t>
      </w:r>
      <w:r w:rsidR="00265423">
        <w:rPr>
          <w:rFonts w:ascii="Times New Roman" w:hAnsi="Times New Roman"/>
          <w:sz w:val="24"/>
          <w:szCs w:val="24"/>
          <w:lang w:val="sq-AL"/>
        </w:rPr>
        <w:t xml:space="preserve"> </w:t>
      </w:r>
    </w:p>
    <w:p w:rsidR="00265423" w:rsidRPr="00D5570D" w:rsidRDefault="00265423" w:rsidP="00265423">
      <w:pPr>
        <w:shd w:val="clear" w:color="auto" w:fill="FFFFFF"/>
        <w:jc w:val="both"/>
        <w:rPr>
          <w:rFonts w:ascii="Times New Roman" w:hAnsi="Times New Roman"/>
          <w:sz w:val="24"/>
          <w:szCs w:val="24"/>
          <w:lang w:val="sq-AL"/>
        </w:rPr>
      </w:pPr>
      <w:r w:rsidRPr="00FB4353">
        <w:rPr>
          <w:rFonts w:ascii="Times New Roman" w:hAnsi="Times New Roman"/>
          <w:iCs/>
          <w:spacing w:val="-3"/>
          <w:sz w:val="24"/>
          <w:szCs w:val="24"/>
        </w:rPr>
        <w:t xml:space="preserve"> a) zhvillimin e kuadrit ligjor dhe nënligjor; </w:t>
      </w:r>
    </w:p>
    <w:p w:rsidR="00265423" w:rsidRDefault="00265423" w:rsidP="00265423">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b) koordinimin e punës për realizimin e detyrave në funksion të procesit të integrimit evropian; </w:t>
      </w:r>
    </w:p>
    <w:p w:rsidR="00265423" w:rsidRDefault="00265423" w:rsidP="00265423">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c) koordinimin e punës për përgatitjen e raportimeve periodike në nivel kombëtar dhe ndërkombëtar dhe bashkëpunimin në kuadër të ushtrimit të funksioneve ligjore; </w:t>
      </w:r>
    </w:p>
    <w:p w:rsidR="00260828" w:rsidRDefault="00265423" w:rsidP="00265423">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d) hartimin akteve rregullatore dhe administrative; </w:t>
      </w:r>
    </w:p>
    <w:p w:rsidR="00260828" w:rsidRDefault="00265423"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e) kryerjen e veprimeve juridike për përfaqësimin e Zyrës së Komisionerit në gjykatë për çështje me objekt legjislacionin për shërbimin civil;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sz w:val="24"/>
          <w:szCs w:val="24"/>
          <w:lang w:val="sq-AL"/>
        </w:rPr>
        <w:t>f</w:t>
      </w:r>
      <w:r w:rsidRPr="00A3031D">
        <w:rPr>
          <w:rFonts w:ascii="Times New Roman" w:hAnsi="Times New Roman"/>
          <w:sz w:val="24"/>
          <w:szCs w:val="24"/>
          <w:lang w:val="sq-AL"/>
        </w:rPr>
        <w:t>) dhënien</w:t>
      </w:r>
      <w:r w:rsidRPr="00260828">
        <w:rPr>
          <w:rFonts w:ascii="Times New Roman" w:hAnsi="Times New Roman"/>
          <w:iCs/>
          <w:spacing w:val="-3"/>
          <w:sz w:val="24"/>
          <w:szCs w:val="24"/>
        </w:rPr>
        <w:t xml:space="preserve"> </w:t>
      </w:r>
      <w:r>
        <w:rPr>
          <w:rFonts w:ascii="Times New Roman" w:hAnsi="Times New Roman"/>
          <w:iCs/>
          <w:spacing w:val="-3"/>
          <w:sz w:val="24"/>
          <w:szCs w:val="24"/>
        </w:rPr>
        <w:t xml:space="preserve">e kontributit per hartimin e opinioneve ligjore ne bashkepunim me strukturate permbajtjes se institucionit </w:t>
      </w:r>
    </w:p>
    <w:p w:rsidR="00265423" w:rsidRDefault="00260828" w:rsidP="00265423">
      <w:pPr>
        <w:shd w:val="clear" w:color="auto" w:fill="FFFFFF"/>
        <w:jc w:val="both"/>
        <w:rPr>
          <w:rFonts w:ascii="Times New Roman" w:hAnsi="Times New Roman"/>
          <w:iCs/>
          <w:spacing w:val="-3"/>
          <w:sz w:val="24"/>
          <w:szCs w:val="24"/>
        </w:rPr>
      </w:pPr>
      <w:r>
        <w:rPr>
          <w:rFonts w:ascii="Times New Roman" w:hAnsi="Times New Roman"/>
          <w:iCs/>
          <w:spacing w:val="-3"/>
          <w:sz w:val="24"/>
          <w:szCs w:val="24"/>
        </w:rPr>
        <w:t>g</w:t>
      </w:r>
      <w:r w:rsidR="00265423" w:rsidRPr="00FB4353">
        <w:rPr>
          <w:rFonts w:ascii="Times New Roman" w:hAnsi="Times New Roman"/>
          <w:iCs/>
          <w:spacing w:val="-3"/>
          <w:sz w:val="24"/>
          <w:szCs w:val="24"/>
        </w:rPr>
        <w:t xml:space="preserve">) ndjekjen e procedurave për ekzekutimin e vendimeve të Zyrës së Komisionerit; </w:t>
      </w:r>
    </w:p>
    <w:p w:rsidR="00265423" w:rsidRDefault="00260828" w:rsidP="00265423">
      <w:pPr>
        <w:shd w:val="clear" w:color="auto" w:fill="FFFFFF"/>
        <w:jc w:val="both"/>
        <w:rPr>
          <w:rFonts w:ascii="Times New Roman" w:hAnsi="Times New Roman"/>
          <w:iCs/>
          <w:spacing w:val="-3"/>
          <w:sz w:val="24"/>
          <w:szCs w:val="24"/>
        </w:rPr>
      </w:pPr>
      <w:r>
        <w:rPr>
          <w:rFonts w:ascii="Times New Roman" w:hAnsi="Times New Roman"/>
          <w:iCs/>
          <w:spacing w:val="-3"/>
          <w:sz w:val="24"/>
          <w:szCs w:val="24"/>
        </w:rPr>
        <w:t>h</w:t>
      </w:r>
      <w:r w:rsidR="00265423" w:rsidRPr="00FB4353">
        <w:rPr>
          <w:rFonts w:ascii="Times New Roman" w:hAnsi="Times New Roman"/>
          <w:iCs/>
          <w:spacing w:val="-3"/>
          <w:sz w:val="24"/>
          <w:szCs w:val="24"/>
        </w:rPr>
        <w:t xml:space="preserve">) mbajtjen e marrëdhënieve ndërkombëtare të institucionit; </w:t>
      </w:r>
    </w:p>
    <w:p w:rsidR="00265423" w:rsidRDefault="00260828" w:rsidP="00265423">
      <w:pPr>
        <w:shd w:val="clear" w:color="auto" w:fill="FFFFFF"/>
        <w:jc w:val="both"/>
        <w:rPr>
          <w:rFonts w:ascii="Times New Roman" w:hAnsi="Times New Roman"/>
          <w:iCs/>
          <w:spacing w:val="-3"/>
          <w:sz w:val="24"/>
          <w:szCs w:val="24"/>
        </w:rPr>
      </w:pPr>
      <w:r>
        <w:rPr>
          <w:rFonts w:ascii="Times New Roman" w:hAnsi="Times New Roman"/>
          <w:iCs/>
          <w:spacing w:val="-3"/>
          <w:sz w:val="24"/>
          <w:szCs w:val="24"/>
        </w:rPr>
        <w:t>i</w:t>
      </w:r>
      <w:r w:rsidR="00265423" w:rsidRPr="00FB4353">
        <w:rPr>
          <w:rFonts w:ascii="Times New Roman" w:hAnsi="Times New Roman"/>
          <w:iCs/>
          <w:spacing w:val="-3"/>
          <w:sz w:val="24"/>
          <w:szCs w:val="24"/>
        </w:rPr>
        <w:t xml:space="preserve">) koordinimin e punës për përfitimin e projekteve/programeve </w:t>
      </w:r>
      <w:r w:rsidR="001A7F8D">
        <w:rPr>
          <w:rFonts w:ascii="Times New Roman" w:hAnsi="Times New Roman"/>
          <w:iCs/>
          <w:spacing w:val="-3"/>
          <w:sz w:val="24"/>
          <w:szCs w:val="24"/>
        </w:rPr>
        <w:t xml:space="preserve"> </w:t>
      </w:r>
    </w:p>
    <w:p w:rsidR="00D76B65" w:rsidRPr="00061428" w:rsidRDefault="00260828" w:rsidP="00260828">
      <w:pPr>
        <w:pBdr>
          <w:bottom w:val="single" w:sz="8" w:space="1" w:color="C00000"/>
        </w:pBdr>
        <w:jc w:val="both"/>
        <w:rPr>
          <w:rFonts w:ascii="Times New Roman" w:hAnsi="Times New Roman"/>
          <w:sz w:val="24"/>
          <w:szCs w:val="24"/>
          <w:lang w:val="sq-AL"/>
        </w:rPr>
      </w:pPr>
      <w:r>
        <w:rPr>
          <w:rFonts w:ascii="Times New Roman" w:hAnsi="Times New Roman"/>
          <w:sz w:val="24"/>
          <w:szCs w:val="24"/>
          <w:lang w:val="sq-AL"/>
        </w:rPr>
        <w:t>j</w:t>
      </w:r>
      <w:r w:rsidRPr="00A3031D">
        <w:rPr>
          <w:rFonts w:ascii="Times New Roman" w:hAnsi="Times New Roman"/>
          <w:sz w:val="24"/>
          <w:szCs w:val="24"/>
          <w:lang w:val="sq-AL"/>
        </w:rPr>
        <w:t xml:space="preserve">) koordinimin e punës për përgatitjen e Raportit Vjetor, Strategjisë Institucionale, Programit vjetor të Punës, rregulloreve, marrëveshjeve të bashkëpunimit dy dhe shumëpalëshe dhe akteve të tjera </w:t>
      </w:r>
      <w:r w:rsidR="00061428">
        <w:rPr>
          <w:rFonts w:ascii="Times New Roman" w:hAnsi="Times New Roman"/>
          <w:sz w:val="24"/>
          <w:szCs w:val="24"/>
          <w:lang w:val="sq-AL"/>
        </w:rPr>
        <w:t>administrative;</w:t>
      </w: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061428">
      <w:pPr>
        <w:autoSpaceDE w:val="0"/>
        <w:autoSpaceDN w:val="0"/>
        <w:adjustRightInd w:val="0"/>
        <w:spacing w:after="71"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061428">
      <w:pPr>
        <w:autoSpaceDE w:val="0"/>
        <w:autoSpaceDN w:val="0"/>
        <w:adjustRightInd w:val="0"/>
        <w:spacing w:after="71"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2. Të mos ketë masë disiplinore në fuqi</w:t>
      </w:r>
      <w:r w:rsidR="00D5570D" w:rsidRPr="00D5570D">
        <w:rPr>
          <w:rFonts w:ascii="Times New Roman" w:hAnsi="Times New Roman"/>
          <w:sz w:val="24"/>
          <w:szCs w:val="24"/>
        </w:rPr>
        <w:t xml:space="preserve"> </w:t>
      </w:r>
      <w:r w:rsidR="00D5570D">
        <w:rPr>
          <w:rFonts w:ascii="Times New Roman" w:hAnsi="Times New Roman"/>
          <w:sz w:val="24"/>
          <w:szCs w:val="24"/>
        </w:rPr>
        <w:t>(të vë</w:t>
      </w:r>
      <w:r w:rsidR="00D5570D" w:rsidRPr="00452AF3">
        <w:rPr>
          <w:rFonts w:ascii="Times New Roman" w:hAnsi="Times New Roman"/>
          <w:sz w:val="24"/>
          <w:szCs w:val="24"/>
        </w:rPr>
        <w:t>rtetuar me një dokument nga institucioni</w:t>
      </w:r>
      <w:r w:rsidR="00D5570D">
        <w:rPr>
          <w:rFonts w:ascii="Times New Roman" w:hAnsi="Times New Roman"/>
          <w:color w:val="000000"/>
          <w:sz w:val="24"/>
          <w:szCs w:val="24"/>
          <w:lang w:eastAsia="sq-AL"/>
        </w:rPr>
        <w:t xml:space="preserve">) </w:t>
      </w:r>
    </w:p>
    <w:p w:rsidR="00A67EC3" w:rsidRPr="00FB67CD" w:rsidRDefault="00A67EC3" w:rsidP="00061428">
      <w:pPr>
        <w:autoSpaceDE w:val="0"/>
        <w:autoSpaceDN w:val="0"/>
        <w:adjustRightInd w:val="0"/>
        <w:spacing w:after="71"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061428">
      <w:pPr>
        <w:autoSpaceDE w:val="0"/>
        <w:autoSpaceDN w:val="0"/>
        <w:adjustRightInd w:val="0"/>
        <w:spacing w:after="0" w:line="240" w:lineRule="auto"/>
        <w:jc w:val="both"/>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061428">
      <w:pPr>
        <w:autoSpaceDE w:val="0"/>
        <w:autoSpaceDN w:val="0"/>
        <w:adjustRightInd w:val="0"/>
        <w:spacing w:after="0" w:line="240" w:lineRule="auto"/>
        <w:jc w:val="both"/>
        <w:rPr>
          <w:rFonts w:ascii="Times New Roman" w:hAnsi="Times New Roman"/>
          <w:color w:val="000000"/>
          <w:sz w:val="24"/>
          <w:szCs w:val="24"/>
          <w:lang w:eastAsia="sq-AL"/>
        </w:rPr>
      </w:pPr>
    </w:p>
    <w:p w:rsidR="00A67EC3" w:rsidRPr="00FB67CD" w:rsidRDefault="00A67EC3" w:rsidP="00061428">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A67EC3" w:rsidRDefault="00A67EC3" w:rsidP="00A67EC3">
      <w:pPr>
        <w:jc w:val="both"/>
        <w:rPr>
          <w:rFonts w:ascii="Times New Roman" w:hAnsi="Times New Roman"/>
          <w:b/>
          <w:sz w:val="24"/>
          <w:szCs w:val="24"/>
        </w:rPr>
      </w:pPr>
      <w:r w:rsidRPr="00FB67CD">
        <w:rPr>
          <w:rFonts w:ascii="Times New Roman" w:hAnsi="Times New Roman"/>
          <w:b/>
          <w:sz w:val="24"/>
          <w:szCs w:val="24"/>
        </w:rPr>
        <w:t xml:space="preserve">Arsimimi </w:t>
      </w:r>
    </w:p>
    <w:p w:rsidR="004927BF" w:rsidRPr="004927BF" w:rsidRDefault="004927BF" w:rsidP="004927BF">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 xml:space="preserve">po "Master Profesional" të përfituar në fund të studimeve të ciklit të dytë me 120 kredite dhe me kohëzgjatje normale 2 vite akademike </w:t>
      </w:r>
      <w:r w:rsidRPr="00FB67CD">
        <w:rPr>
          <w:rFonts w:ascii="Times New Roman" w:hAnsi="Times New Roman"/>
          <w:spacing w:val="-3"/>
          <w:sz w:val="24"/>
          <w:szCs w:val="24"/>
          <w:lang w:val="sq-AL"/>
        </w:rPr>
        <w:t xml:space="preserve">në </w:t>
      </w:r>
      <w:r>
        <w:rPr>
          <w:rFonts w:ascii="Times New Roman" w:hAnsi="Times New Roman"/>
          <w:spacing w:val="-3"/>
          <w:sz w:val="24"/>
          <w:szCs w:val="24"/>
          <w:lang w:val="sq-AL"/>
        </w:rPr>
        <w:t xml:space="preserve"> </w:t>
      </w:r>
      <w:r w:rsidRPr="00FB67CD">
        <w:rPr>
          <w:rFonts w:ascii="Times New Roman" w:hAnsi="Times New Roman"/>
          <w:b/>
          <w:spacing w:val="-3"/>
          <w:sz w:val="24"/>
          <w:szCs w:val="24"/>
        </w:rPr>
        <w:t xml:space="preserve">Shkencat </w:t>
      </w:r>
      <w:r>
        <w:rPr>
          <w:rFonts w:ascii="Times New Roman" w:hAnsi="Times New Roman"/>
          <w:b/>
          <w:bCs/>
          <w:sz w:val="24"/>
          <w:szCs w:val="24"/>
        </w:rPr>
        <w:t xml:space="preserve">juridike </w:t>
      </w:r>
      <w:r w:rsidRPr="00FB67CD">
        <w:rPr>
          <w:rFonts w:ascii="Times New Roman" w:hAnsi="Times New Roman"/>
          <w:b/>
          <w:sz w:val="24"/>
          <w:szCs w:val="24"/>
        </w:rPr>
        <w:t xml:space="preserve">, </w:t>
      </w:r>
      <w:r w:rsidRPr="00FB67CD">
        <w:rPr>
          <w:rFonts w:ascii="Times New Roman" w:hAnsi="Times New Roman"/>
          <w:color w:val="0D0D0D" w:themeColor="text1" w:themeTint="F2"/>
          <w:sz w:val="24"/>
          <w:szCs w:val="24"/>
        </w:rPr>
        <w:t>ku edhe diploma e nivelit “Bachelor” duhet të jetë në të njëjtën fushë. (</w:t>
      </w:r>
      <w:r w:rsidRPr="00FB67CD">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4927BF" w:rsidRPr="00655947" w:rsidRDefault="004927BF" w:rsidP="004927BF">
      <w:pPr>
        <w:jc w:val="both"/>
        <w:rPr>
          <w:rFonts w:ascii="Times New Roman" w:hAnsi="Times New Roman"/>
          <w:b/>
          <w:color w:val="0D0D0D" w:themeColor="text1" w:themeTint="F2"/>
          <w:sz w:val="24"/>
          <w:szCs w:val="24"/>
        </w:rPr>
      </w:pPr>
      <w:r w:rsidRPr="00655947">
        <w:rPr>
          <w:rFonts w:ascii="Times New Roman" w:hAnsi="Times New Roman"/>
          <w:b/>
          <w:color w:val="0D0D0D" w:themeColor="text1" w:themeTint="F2"/>
          <w:sz w:val="24"/>
          <w:szCs w:val="24"/>
        </w:rPr>
        <w:t xml:space="preserve">Përvoja </w:t>
      </w:r>
    </w:p>
    <w:p w:rsidR="004927BF" w:rsidRPr="00D5570D" w:rsidRDefault="004927BF" w:rsidP="00D5570D">
      <w:pPr>
        <w:pStyle w:val="ListParagraph"/>
        <w:numPr>
          <w:ilvl w:val="0"/>
          <w:numId w:val="16"/>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w:t>
      </w:r>
      <w:r w:rsidR="00116A6B">
        <w:rPr>
          <w:rFonts w:ascii="Times New Roman" w:hAnsi="Times New Roman"/>
          <w:color w:val="000000"/>
          <w:sz w:val="24"/>
          <w:szCs w:val="24"/>
          <w:lang w:eastAsia="sq-AL"/>
        </w:rPr>
        <w:t>3</w:t>
      </w:r>
      <w:r w:rsidRPr="00655947">
        <w:rPr>
          <w:rFonts w:ascii="Times New Roman" w:hAnsi="Times New Roman"/>
          <w:color w:val="000000"/>
          <w:sz w:val="24"/>
          <w:szCs w:val="24"/>
          <w:lang w:eastAsia="sq-AL"/>
        </w:rPr>
        <w:t xml:space="preserve"> (</w:t>
      </w:r>
      <w:r w:rsidR="00116A6B">
        <w:rPr>
          <w:rFonts w:ascii="Times New Roman" w:hAnsi="Times New Roman"/>
          <w:color w:val="000000"/>
          <w:sz w:val="24"/>
          <w:szCs w:val="24"/>
          <w:lang w:eastAsia="sq-AL"/>
        </w:rPr>
        <w:t>tre</w:t>
      </w:r>
      <w:r w:rsidRPr="00655947">
        <w:rPr>
          <w:rFonts w:ascii="Times New Roman" w:hAnsi="Times New Roman"/>
          <w:color w:val="000000"/>
          <w:sz w:val="24"/>
          <w:szCs w:val="24"/>
          <w:lang w:eastAsia="sq-AL"/>
        </w:rPr>
        <w:t xml:space="preserve">) vjet, në pozicione të nivelit të </w:t>
      </w:r>
      <w:r w:rsidR="00D5570D">
        <w:rPr>
          <w:rFonts w:ascii="Times New Roman" w:hAnsi="Times New Roman"/>
          <w:color w:val="000000"/>
          <w:sz w:val="24"/>
          <w:szCs w:val="24"/>
          <w:lang w:eastAsia="sq-AL"/>
        </w:rPr>
        <w:t>mesëm</w:t>
      </w:r>
      <w:r w:rsidRPr="00655947">
        <w:rPr>
          <w:rFonts w:ascii="Times New Roman" w:hAnsi="Times New Roman"/>
          <w:color w:val="000000"/>
          <w:sz w:val="24"/>
          <w:szCs w:val="24"/>
          <w:lang w:eastAsia="sq-AL"/>
        </w:rPr>
        <w:t xml:space="preserve"> drejtues, </w:t>
      </w:r>
      <w:r w:rsidRPr="00655947">
        <w:rPr>
          <w:rFonts w:ascii="Times New Roman" w:hAnsi="Times New Roman"/>
          <w:color w:val="0D0D0D" w:themeColor="text1" w:themeTint="F2"/>
          <w:sz w:val="24"/>
          <w:szCs w:val="24"/>
        </w:rPr>
        <w:t>në administratën shtetërore dhe</w:t>
      </w:r>
      <w:r w:rsidR="00061428">
        <w:rPr>
          <w:rFonts w:ascii="Times New Roman" w:hAnsi="Times New Roman"/>
          <w:color w:val="0D0D0D" w:themeColor="text1" w:themeTint="F2"/>
          <w:sz w:val="24"/>
          <w:szCs w:val="24"/>
        </w:rPr>
        <w:t xml:space="preserv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r w:rsidRPr="00D5570D">
        <w:rPr>
          <w:rFonts w:ascii="Times New Roman" w:hAnsi="Times New Roman"/>
          <w:color w:val="000000"/>
          <w:sz w:val="24"/>
          <w:szCs w:val="24"/>
          <w:lang w:eastAsia="sq-AL"/>
        </w:rPr>
        <w:t xml:space="preserve"> </w:t>
      </w:r>
    </w:p>
    <w:p w:rsidR="004927BF" w:rsidRDefault="004927BF" w:rsidP="004927BF">
      <w:pPr>
        <w:pStyle w:val="ListParagraph"/>
        <w:numPr>
          <w:ilvl w:val="0"/>
          <w:numId w:val="16"/>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CA3AD6" w:rsidRPr="00D5570D" w:rsidRDefault="00CA3AD6" w:rsidP="00D5570D">
      <w:pPr>
        <w:autoSpaceDE w:val="0"/>
        <w:autoSpaceDN w:val="0"/>
        <w:adjustRightInd w:val="0"/>
        <w:spacing w:after="0" w:line="240" w:lineRule="auto"/>
        <w:rPr>
          <w:rFonts w:ascii="Times New Roman" w:hAnsi="Times New Roman"/>
          <w:color w:val="000000"/>
          <w:sz w:val="24"/>
          <w:szCs w:val="24"/>
          <w:lang w:eastAsia="sq-AL"/>
        </w:rPr>
      </w:pPr>
    </w:p>
    <w:p w:rsidR="00DD72FC" w:rsidRPr="00540597" w:rsidRDefault="00DD72FC" w:rsidP="00DD72FC">
      <w:pPr>
        <w:ind w:left="360"/>
        <w:jc w:val="both"/>
        <w:rPr>
          <w:rFonts w:ascii="Times New Roman" w:hAnsi="Times New Roman"/>
          <w:b/>
          <w:color w:val="000000"/>
          <w:sz w:val="24"/>
          <w:szCs w:val="24"/>
        </w:rPr>
      </w:pPr>
      <w:r w:rsidRPr="00B20E9D">
        <w:rPr>
          <w:rFonts w:ascii="Times New Roman" w:hAnsi="Times New Roman"/>
          <w:b/>
          <w:spacing w:val="-3"/>
          <w:sz w:val="24"/>
          <w:szCs w:val="24"/>
        </w:rPr>
        <w:t xml:space="preserve">Tjetër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në fushën e legjislacionit, procedurave sipas veprimtarisë që mbulon drejtoria, njohuri shumë të mira të procedurave administrative.</w:t>
      </w:r>
      <w:r w:rsidRPr="00DB74DD">
        <w:rPr>
          <w:rFonts w:ascii="Times New Roman" w:hAnsi="Times New Roman"/>
          <w:sz w:val="24"/>
          <w:szCs w:val="24"/>
        </w:rPr>
        <w:t xml:space="preserve">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w:t>
      </w:r>
      <w:r w:rsidR="00D5570D">
        <w:rPr>
          <w:rFonts w:ascii="Times New Roman" w:hAnsi="Times New Roman"/>
          <w:color w:val="000000"/>
          <w:sz w:val="24"/>
          <w:szCs w:val="24"/>
        </w:rPr>
        <w:t xml:space="preserve">, prezantuese </w:t>
      </w:r>
      <w:r w:rsidRPr="00DB74DD">
        <w:rPr>
          <w:rFonts w:ascii="Times New Roman" w:hAnsi="Times New Roman"/>
          <w:color w:val="000000"/>
          <w:sz w:val="24"/>
          <w:szCs w:val="24"/>
        </w:rPr>
        <w:t>dhe të punës në grup.</w:t>
      </w:r>
    </w:p>
    <w:p w:rsidR="00DD72FC" w:rsidRPr="00D5570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color w:val="000000"/>
          <w:sz w:val="24"/>
          <w:szCs w:val="24"/>
        </w:rPr>
        <w:t xml:space="preserve"> </w:t>
      </w:r>
      <w:r w:rsidRPr="00DB74DD">
        <w:rPr>
          <w:rFonts w:ascii="Times New Roman" w:hAnsi="Times New Roman"/>
          <w:sz w:val="24"/>
          <w:szCs w:val="24"/>
          <w:lang w:val="sq-AL"/>
        </w:rPr>
        <w:t xml:space="preserve">Të ketë aftësi të drejtimit dhe hartimi dhe dhënies së opinioneve ligjore mbi  dokumentat të ndryshëm hyrës dhe dalës. </w:t>
      </w:r>
    </w:p>
    <w:p w:rsidR="00D5570D" w:rsidRDefault="00D5570D" w:rsidP="00D5570D">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D5570D" w:rsidRPr="00DB74DD" w:rsidRDefault="00D5570D" w:rsidP="00061428">
      <w:pPr>
        <w:pStyle w:val="ListParagraph"/>
        <w:shd w:val="clear" w:color="auto" w:fill="FFFFFF"/>
        <w:spacing w:after="0"/>
        <w:jc w:val="both"/>
        <w:rPr>
          <w:rFonts w:ascii="Times New Roman" w:hAnsi="Times New Roman"/>
          <w:spacing w:val="-5"/>
          <w:sz w:val="24"/>
          <w:szCs w:val="24"/>
        </w:rPr>
      </w:pP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FB4353">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FB4353">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FB4353">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FB4353">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FB4353">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FB4353">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FB4353">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FB4353">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FB4353">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FB4353">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Default="009E72AE" w:rsidP="00061428">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061428" w:rsidRDefault="00061428" w:rsidP="00061428">
      <w:pPr>
        <w:autoSpaceDE w:val="0"/>
        <w:autoSpaceDN w:val="0"/>
        <w:adjustRightInd w:val="0"/>
        <w:spacing w:after="0"/>
        <w:jc w:val="both"/>
        <w:rPr>
          <w:rFonts w:ascii="Times New Roman" w:hAnsi="Times New Roman"/>
          <w:sz w:val="24"/>
          <w:szCs w:val="24"/>
          <w:lang w:eastAsia="sq-AL"/>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FB4353">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116A6B">
        <w:rPr>
          <w:rFonts w:ascii="Times New Roman" w:hAnsi="Times New Roman"/>
          <w:color w:val="0D0D0D" w:themeColor="text1" w:themeTint="F2"/>
          <w:sz w:val="24"/>
          <w:szCs w:val="24"/>
        </w:rPr>
        <w:t>4</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D9238F" w:rsidRPr="00FB67CD" w:rsidRDefault="00D9238F" w:rsidP="00D9238F">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D9238F" w:rsidRPr="00FB67CD"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D9238F" w:rsidRPr="00FB67CD"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D9238F" w:rsidRDefault="00D9238F" w:rsidP="00061428">
      <w:pPr>
        <w:pStyle w:val="ListParagraph"/>
        <w:numPr>
          <w:ilvl w:val="0"/>
          <w:numId w:val="3"/>
        </w:numPr>
        <w:spacing w:after="0"/>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D9238F" w:rsidRPr="000520FE" w:rsidRDefault="00D9238F" w:rsidP="00061428">
      <w:pPr>
        <w:numPr>
          <w:ilvl w:val="0"/>
          <w:numId w:val="3"/>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D9238F" w:rsidRPr="00061428" w:rsidRDefault="00061428" w:rsidP="00061428">
      <w:pPr>
        <w:pStyle w:val="ListParagraph"/>
        <w:numPr>
          <w:ilvl w:val="0"/>
          <w:numId w:val="3"/>
        </w:numPr>
        <w:spacing w:after="0"/>
        <w:ind w:right="-81"/>
        <w:jc w:val="both"/>
        <w:rPr>
          <w:rFonts w:ascii="Times New Roman" w:hAnsi="Times New Roman"/>
          <w:szCs w:val="24"/>
        </w:rPr>
      </w:pPr>
      <w:r>
        <w:rPr>
          <w:rFonts w:ascii="Times New Roman" w:hAnsi="Times New Roman"/>
          <w:sz w:val="24"/>
          <w:szCs w:val="24"/>
        </w:rPr>
        <w:t>Njohuri mbi Ligjin 42/2022 “</w:t>
      </w:r>
      <w:r w:rsidR="00D9238F">
        <w:rPr>
          <w:rFonts w:ascii="Times New Roman" w:hAnsi="Times New Roman"/>
          <w:sz w:val="24"/>
          <w:szCs w:val="24"/>
        </w:rPr>
        <w:t xml:space="preserve">Për ratifikimin e protokollit ndryshues të Konventës </w:t>
      </w:r>
      <w:r w:rsidR="00D9238F" w:rsidRPr="00061428">
        <w:rPr>
          <w:rFonts w:ascii="Times New Roman" w:hAnsi="Times New Roman"/>
          <w:szCs w:val="24"/>
          <w:lang w:val="sq-AL"/>
        </w:rPr>
        <w:t>për mbrojtjen e individeve me përpunimin automatik të të dhënave personale.</w:t>
      </w:r>
    </w:p>
    <w:p w:rsidR="00D9238F" w:rsidRDefault="00D9238F" w:rsidP="00061428">
      <w:pPr>
        <w:numPr>
          <w:ilvl w:val="0"/>
          <w:numId w:val="3"/>
        </w:numPr>
        <w:spacing w:after="0"/>
        <w:jc w:val="both"/>
        <w:rPr>
          <w:rFonts w:ascii="Times New Roman" w:hAnsi="Times New Roman"/>
          <w:sz w:val="24"/>
          <w:szCs w:val="24"/>
          <w:lang w:val="sq-AL"/>
        </w:rPr>
      </w:pPr>
      <w:r w:rsidRPr="00061428">
        <w:rPr>
          <w:rFonts w:ascii="Times New Roman" w:hAnsi="Times New Roman"/>
          <w:szCs w:val="24"/>
        </w:rPr>
        <w:t xml:space="preserve">Njohuri </w:t>
      </w:r>
      <w:r>
        <w:rPr>
          <w:rFonts w:ascii="Times New Roman" w:hAnsi="Times New Roman"/>
          <w:sz w:val="24"/>
          <w:szCs w:val="24"/>
        </w:rPr>
        <w:t xml:space="preserve">mbi Ligjin </w:t>
      </w:r>
      <w:r w:rsidR="00061428">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4927BF" w:rsidRPr="00116A6B" w:rsidRDefault="004927BF" w:rsidP="004927BF">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116A6B" w:rsidRPr="00116A6B" w:rsidRDefault="00116A6B" w:rsidP="00116A6B">
      <w:pPr>
        <w:pStyle w:val="ListParagraph"/>
        <w:numPr>
          <w:ilvl w:val="0"/>
          <w:numId w:val="3"/>
        </w:numPr>
        <w:ind w:left="630" w:right="-81"/>
        <w:jc w:val="both"/>
        <w:rPr>
          <w:rFonts w:ascii="Times New Roman" w:hAnsi="Times New Roman"/>
          <w:sz w:val="24"/>
          <w:szCs w:val="24"/>
        </w:rPr>
      </w:pPr>
      <w:r>
        <w:rPr>
          <w:rFonts w:ascii="Times New Roman" w:hAnsi="Times New Roman"/>
          <w:sz w:val="24"/>
          <w:szCs w:val="24"/>
        </w:rPr>
        <w:t>Ligji nr. 33/2022 “Për të dhënat e hapura dhe r</w:t>
      </w:r>
      <w:r w:rsidR="00061428">
        <w:rPr>
          <w:rFonts w:ascii="Times New Roman" w:hAnsi="Times New Roman"/>
          <w:sz w:val="24"/>
          <w:szCs w:val="24"/>
        </w:rPr>
        <w:t xml:space="preserve">ipërdorimin e informacionit në </w:t>
      </w:r>
      <w:r>
        <w:rPr>
          <w:rFonts w:ascii="Times New Roman" w:hAnsi="Times New Roman"/>
          <w:sz w:val="24"/>
          <w:szCs w:val="24"/>
        </w:rPr>
        <w:t xml:space="preserve">sektorit publik” dhe çdo akt tjetër ligjor në zbatim të tij  (VKM, udhëzime të ndryhshme) </w:t>
      </w:r>
    </w:p>
    <w:p w:rsidR="004927BF" w:rsidRPr="00737BFD" w:rsidRDefault="00061428" w:rsidP="00061428">
      <w:pPr>
        <w:pStyle w:val="ListParagraph"/>
        <w:numPr>
          <w:ilvl w:val="0"/>
          <w:numId w:val="3"/>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Njohuri </w:t>
      </w:r>
      <w:r w:rsidR="004927BF" w:rsidRPr="00737BFD">
        <w:rPr>
          <w:rFonts w:ascii="Times New Roman" w:eastAsia="Times New Roman" w:hAnsi="Times New Roman"/>
          <w:sz w:val="24"/>
          <w:szCs w:val="24"/>
        </w:rPr>
        <w:t xml:space="preserve">mbi </w:t>
      </w:r>
      <w:r w:rsidR="004927BF" w:rsidRPr="00737BFD">
        <w:rPr>
          <w:rFonts w:ascii="Times New Roman" w:hAnsi="Times New Roman"/>
          <w:sz w:val="24"/>
          <w:szCs w:val="24"/>
          <w:lang w:val="sq-AL"/>
        </w:rPr>
        <w:t xml:space="preserve">Ligjin Nr. 146/2014, “Për njoftimin dhe konsultimin Publik”; </w:t>
      </w:r>
    </w:p>
    <w:p w:rsidR="004927BF" w:rsidRPr="00737BFD" w:rsidRDefault="004927BF" w:rsidP="00061428">
      <w:pPr>
        <w:pStyle w:val="ListParagraph"/>
        <w:numPr>
          <w:ilvl w:val="0"/>
          <w:numId w:val="3"/>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061428">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4927BF" w:rsidRPr="00737BFD" w:rsidRDefault="004927BF" w:rsidP="00061428">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4927BF" w:rsidRPr="00737BFD" w:rsidRDefault="004927BF" w:rsidP="00061428">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4927BF" w:rsidRPr="00737BFD" w:rsidRDefault="004927BF" w:rsidP="00061428">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4927BF" w:rsidRPr="00737BFD" w:rsidRDefault="00061428" w:rsidP="00061428">
      <w:pPr>
        <w:pStyle w:val="ListParagraph"/>
        <w:numPr>
          <w:ilvl w:val="0"/>
          <w:numId w:val="3"/>
        </w:numPr>
        <w:spacing w:after="0"/>
        <w:ind w:right="-81"/>
        <w:jc w:val="both"/>
        <w:rPr>
          <w:rFonts w:ascii="Times New Roman" w:hAnsi="Times New Roman"/>
          <w:sz w:val="24"/>
          <w:szCs w:val="24"/>
        </w:rPr>
      </w:pPr>
      <w:r>
        <w:rPr>
          <w:rFonts w:ascii="Times New Roman" w:hAnsi="Times New Roman"/>
          <w:sz w:val="24"/>
          <w:szCs w:val="24"/>
        </w:rPr>
        <w:t xml:space="preserve">Njohuri </w:t>
      </w:r>
      <w:r w:rsidR="004927BF" w:rsidRPr="00737BFD">
        <w:rPr>
          <w:rFonts w:ascii="Times New Roman" w:hAnsi="Times New Roman"/>
          <w:sz w:val="24"/>
          <w:szCs w:val="24"/>
        </w:rPr>
        <w:t xml:space="preserve">mbi Ligjin Nr. 7850, datë 29.07.1994 “Kodi Civil i Republikës së Shqipërisë”, i ndryshuar, </w:t>
      </w:r>
    </w:p>
    <w:p w:rsidR="004927BF" w:rsidRDefault="004927BF" w:rsidP="00061428">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4927BF" w:rsidRPr="00613445" w:rsidRDefault="004927BF" w:rsidP="00061428">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4927BF" w:rsidRPr="00116A6B" w:rsidRDefault="004927BF" w:rsidP="00061428">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A62B02" w:rsidRPr="004927BF" w:rsidRDefault="00A62B02" w:rsidP="00061428">
      <w:pPr>
        <w:numPr>
          <w:ilvl w:val="0"/>
          <w:numId w:val="3"/>
        </w:numPr>
        <w:spacing w:after="0"/>
        <w:jc w:val="both"/>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FB4353">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A67EC3" w:rsidRPr="004927B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p w:rsidR="00CA3AD6" w:rsidRDefault="00CA3AD6" w:rsidP="00A67EC3">
      <w:pPr>
        <w:jc w:val="both"/>
        <w:rPr>
          <w:rFonts w:ascii="Times New Roman" w:hAnsi="Times New Roman"/>
          <w:color w:val="FF0000"/>
          <w:sz w:val="24"/>
          <w:szCs w:val="24"/>
        </w:rPr>
      </w:pPr>
    </w:p>
    <w:p w:rsidR="00061428" w:rsidRDefault="00061428" w:rsidP="00A67EC3">
      <w:pPr>
        <w:jc w:val="both"/>
        <w:rPr>
          <w:rFonts w:ascii="Times New Roman" w:hAnsi="Times New Roman"/>
          <w:color w:val="FF0000"/>
          <w:sz w:val="24"/>
          <w:szCs w:val="24"/>
        </w:rPr>
      </w:pPr>
    </w:p>
    <w:p w:rsidR="00061428" w:rsidRPr="00FB67CD" w:rsidRDefault="00061428"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 xml:space="preserve">NGRITJE NË DETYRË  </w:t>
      </w:r>
    </w:p>
    <w:p w:rsidR="00A67EC3" w:rsidRPr="00FB67CD" w:rsidRDefault="00A67EC3" w:rsidP="00A67EC3">
      <w:pPr>
        <w:pStyle w:val="Default"/>
      </w:pPr>
      <w:bookmarkStart w:id="0" w:name="_GoBack"/>
      <w:bookmarkEnd w:id="0"/>
    </w:p>
    <w:p w:rsidR="004A34B0" w:rsidRPr="00FB67CD" w:rsidRDefault="004A34B0" w:rsidP="004A34B0">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Vendimit të Kuvendit të Republikës së Shqipërisë</w:t>
      </w:r>
      <w:r w:rsidR="00061428">
        <w:rPr>
          <w:rFonts w:ascii="Times New Roman" w:hAnsi="Times New Roman"/>
          <w:sz w:val="24"/>
          <w:szCs w:val="24"/>
        </w:rPr>
        <w:t xml:space="preserve"> nr. 86/2018 “Për miratimin e </w:t>
      </w:r>
      <w:r>
        <w:rPr>
          <w:rFonts w:ascii="Times New Roman" w:hAnsi="Times New Roman"/>
          <w:sz w:val="24"/>
          <w:szCs w:val="24"/>
        </w:rPr>
        <w:t xml:space="preserve">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Njësia përgjegjëse e Zyrës së Komisionerit për të Drej</w:t>
      </w:r>
      <w:r w:rsidR="00061428">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w:t>
      </w:r>
      <w:r>
        <w:rPr>
          <w:rFonts w:ascii="Times New Roman" w:hAnsi="Times New Roman"/>
          <w:sz w:val="24"/>
          <w:szCs w:val="24"/>
        </w:rPr>
        <w:t xml:space="preserve">eshte krijuar </w:t>
      </w:r>
      <w:r w:rsidRPr="00FB67CD">
        <w:rPr>
          <w:rFonts w:ascii="Times New Roman" w:hAnsi="Times New Roman"/>
          <w:sz w:val="24"/>
          <w:szCs w:val="24"/>
        </w:rPr>
        <w:t xml:space="preserve">1 (një) vend </w:t>
      </w:r>
      <w:r>
        <w:rPr>
          <w:rFonts w:ascii="Times New Roman" w:hAnsi="Times New Roman"/>
          <w:sz w:val="24"/>
          <w:szCs w:val="24"/>
        </w:rPr>
        <w:t>i</w:t>
      </w:r>
      <w:r w:rsidRPr="00FB67CD">
        <w:rPr>
          <w:rFonts w:ascii="Times New Roman" w:hAnsi="Times New Roman"/>
          <w:sz w:val="24"/>
          <w:szCs w:val="24"/>
        </w:rPr>
        <w:t xml:space="preserve"> lirë pune, për nëpunës civil të kategorisë së </w:t>
      </w:r>
      <w:r w:rsidR="00116A6B">
        <w:rPr>
          <w:rFonts w:ascii="Times New Roman" w:hAnsi="Times New Roman"/>
          <w:sz w:val="24"/>
          <w:szCs w:val="24"/>
        </w:rPr>
        <w:t xml:space="preserve">mesme </w:t>
      </w:r>
      <w:r w:rsidRPr="00FB67CD">
        <w:rPr>
          <w:rFonts w:ascii="Times New Roman" w:hAnsi="Times New Roman"/>
          <w:sz w:val="24"/>
          <w:szCs w:val="24"/>
        </w:rPr>
        <w:t xml:space="preserve">drejtuese, Kategoria e pagës 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116A6B" w:rsidRDefault="00116A6B" w:rsidP="00CA3AD6">
      <w:pPr>
        <w:jc w:val="both"/>
        <w:rPr>
          <w:rFonts w:ascii="Times New Roman" w:hAnsi="Times New Roman"/>
          <w:b/>
          <w:spacing w:val="-3"/>
          <w:sz w:val="24"/>
          <w:szCs w:val="24"/>
        </w:rPr>
      </w:pPr>
      <w:r w:rsidRPr="00FB4353">
        <w:rPr>
          <w:rFonts w:ascii="Times New Roman" w:hAnsi="Times New Roman"/>
          <w:b/>
          <w:bCs/>
          <w:sz w:val="24"/>
          <w:szCs w:val="24"/>
        </w:rPr>
        <w:t xml:space="preserve">“Drejtor” 1 (një) i </w:t>
      </w:r>
      <w:r w:rsidR="00061428">
        <w:rPr>
          <w:rFonts w:ascii="Times New Roman" w:hAnsi="Times New Roman"/>
          <w:b/>
          <w:sz w:val="24"/>
          <w:szCs w:val="24"/>
        </w:rPr>
        <w:t xml:space="preserve">Drejtorisë </w:t>
      </w:r>
      <w:r w:rsidRPr="00FB4353">
        <w:rPr>
          <w:rFonts w:ascii="Times New Roman" w:hAnsi="Times New Roman"/>
          <w:b/>
          <w:sz w:val="24"/>
          <w:szCs w:val="24"/>
        </w:rPr>
        <w:t>së Çështjeve Jurid</w:t>
      </w:r>
      <w:r>
        <w:rPr>
          <w:rFonts w:ascii="Times New Roman" w:hAnsi="Times New Roman"/>
          <w:b/>
          <w:sz w:val="24"/>
          <w:szCs w:val="24"/>
        </w:rPr>
        <w:t>i</w:t>
      </w:r>
      <w:r w:rsidR="00061428">
        <w:rPr>
          <w:rFonts w:ascii="Times New Roman" w:hAnsi="Times New Roman"/>
          <w:b/>
          <w:sz w:val="24"/>
          <w:szCs w:val="24"/>
        </w:rPr>
        <w:t xml:space="preserve">ke dhe Integrimit, </w:t>
      </w:r>
      <w:r w:rsidRPr="00FB4353">
        <w:rPr>
          <w:rFonts w:ascii="Times New Roman" w:hAnsi="Times New Roman"/>
          <w:spacing w:val="-3"/>
          <w:sz w:val="24"/>
          <w:szCs w:val="24"/>
        </w:rPr>
        <w:t>pranë KDIMDP-së,</w:t>
      </w:r>
      <w:r>
        <w:rPr>
          <w:rFonts w:ascii="Times New Roman" w:hAnsi="Times New Roman"/>
          <w:b/>
          <w:spacing w:val="-3"/>
          <w:sz w:val="24"/>
          <w:szCs w:val="24"/>
        </w:rPr>
        <w:t xml:space="preserve"> </w:t>
      </w:r>
    </w:p>
    <w:p w:rsidR="00A62B02" w:rsidRPr="00116A6B" w:rsidRDefault="00A62B02" w:rsidP="00CA3AD6">
      <w:pPr>
        <w:jc w:val="both"/>
        <w:rPr>
          <w:rFonts w:ascii="Times New Roman" w:hAnsi="Times New Roman"/>
          <w:b/>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paraardhëse, </w:t>
      </w:r>
      <w:r w:rsidRPr="00CA3AD6">
        <w:rPr>
          <w:rFonts w:ascii="Times New Roman" w:hAnsi="Times New Roman"/>
          <w:sz w:val="24"/>
          <w:szCs w:val="24"/>
        </w:rPr>
        <w:t xml:space="preserve">të punësuar në të njëjtin apo në një institucion tjetër të shërbimit civil, që plotësojnë kushtet për ngritjen në detyrë dhe kërkesat e veçanta për vendin e lirë, </w:t>
      </w:r>
      <w:r w:rsidRPr="00116A6B">
        <w:rPr>
          <w:rFonts w:ascii="Times New Roman" w:hAnsi="Times New Roman"/>
          <w:b/>
          <w:color w:val="0D0D0D" w:themeColor="text1" w:themeTint="F2"/>
          <w:sz w:val="24"/>
          <w:szCs w:val="24"/>
        </w:rPr>
        <w:t xml:space="preserve">ku kanë të drejtë </w:t>
      </w:r>
      <w:r w:rsidR="00CA3AD6" w:rsidRPr="00116A6B">
        <w:rPr>
          <w:rFonts w:ascii="Times New Roman" w:hAnsi="Times New Roman"/>
          <w:b/>
          <w:color w:val="0D0D0D" w:themeColor="text1" w:themeTint="F2"/>
          <w:sz w:val="24"/>
          <w:szCs w:val="24"/>
        </w:rPr>
        <w:t>të aplikojnë edhe kandidatë nga</w:t>
      </w:r>
      <w:r w:rsidRPr="00116A6B">
        <w:rPr>
          <w:rFonts w:ascii="Times New Roman" w:hAnsi="Times New Roman"/>
          <w:b/>
          <w:color w:val="0D0D0D" w:themeColor="text1" w:themeTint="F2"/>
          <w:sz w:val="24"/>
          <w:szCs w:val="24"/>
        </w:rPr>
        <w:t xml:space="preserve"> jashtë shërbimit civil. </w:t>
      </w:r>
    </w:p>
    <w:p w:rsidR="00A67EC3" w:rsidRPr="007874A4" w:rsidRDefault="00A67EC3" w:rsidP="00A67EC3">
      <w:pPr>
        <w:jc w:val="both"/>
        <w:rPr>
          <w:rFonts w:ascii="Times New Roman" w:hAnsi="Times New Roman"/>
          <w:b/>
          <w:i/>
          <w:color w:val="0D0D0D" w:themeColor="text1" w:themeTint="F2"/>
          <w:sz w:val="24"/>
          <w:szCs w:val="24"/>
        </w:rPr>
      </w:pPr>
      <w:r w:rsidRPr="007874A4">
        <w:rPr>
          <w:rFonts w:ascii="Times New Roman" w:hAnsi="Times New Roman"/>
          <w:color w:val="0D0D0D" w:themeColor="text1" w:themeTint="F2"/>
          <w:sz w:val="24"/>
          <w:szCs w:val="24"/>
        </w:rPr>
        <w:t>Këtë informacion do ta merrni n</w:t>
      </w:r>
      <w:r w:rsidR="00CA3AD6">
        <w:rPr>
          <w:rFonts w:ascii="Times New Roman" w:hAnsi="Times New Roman"/>
          <w:color w:val="0D0D0D" w:themeColor="text1" w:themeTint="F2"/>
          <w:sz w:val="24"/>
          <w:szCs w:val="24"/>
        </w:rPr>
        <w:t xml:space="preserve">ë faqen e KDIMDP-së, pas datës </w:t>
      </w:r>
      <w:r w:rsidR="00E45027">
        <w:rPr>
          <w:rFonts w:ascii="Times New Roman" w:hAnsi="Times New Roman"/>
          <w:color w:val="0D0D0D" w:themeColor="text1" w:themeTint="F2"/>
          <w:sz w:val="24"/>
          <w:szCs w:val="24"/>
        </w:rPr>
        <w:t>2</w:t>
      </w:r>
      <w:r w:rsidR="00116A6B">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.10.2025</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061428" w:rsidRDefault="00061428" w:rsidP="00CA3AD6">
      <w:pPr>
        <w:pStyle w:val="Default"/>
        <w:spacing w:line="276" w:lineRule="auto"/>
      </w:pPr>
    </w:p>
    <w:p w:rsidR="00061428" w:rsidRDefault="00061428" w:rsidP="00CA3AD6">
      <w:pPr>
        <w:pStyle w:val="Default"/>
        <w:spacing w:line="276" w:lineRule="auto"/>
      </w:pPr>
    </w:p>
    <w:p w:rsidR="00061428" w:rsidRDefault="00061428" w:rsidP="00CA3AD6">
      <w:pPr>
        <w:pStyle w:val="Default"/>
        <w:spacing w:line="276" w:lineRule="auto"/>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sidR="00116A6B">
        <w:rPr>
          <w:rFonts w:ascii="Times New Roman" w:hAnsi="Times New Roman"/>
          <w:color w:val="000000"/>
          <w:sz w:val="24"/>
          <w:szCs w:val="24"/>
          <w:shd w:val="clear" w:color="auto" w:fill="FFFFFF"/>
        </w:rPr>
        <w:t xml:space="preserve">e ulët drejtuese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9E72AE" w:rsidRPr="00B20E9D" w:rsidRDefault="009E72AE" w:rsidP="009E72AE">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kohëzgjatje normale 2 vite akademike</w:t>
      </w:r>
      <w:r>
        <w:rPr>
          <w:rFonts w:ascii="Times New Roman" w:hAnsi="Times New Roman"/>
          <w:sz w:val="24"/>
          <w:szCs w:val="24"/>
          <w:shd w:val="clear" w:color="auto" w:fill="FFFFFF"/>
        </w:rPr>
        <w:t xml:space="preserve">, </w:t>
      </w:r>
      <w:r w:rsidRPr="00655947">
        <w:rPr>
          <w:rFonts w:ascii="Times New Roman" w:hAnsi="Times New Roman"/>
          <w:sz w:val="24"/>
          <w:szCs w:val="24"/>
          <w:shd w:val="clear" w:color="auto" w:fill="FFFFFF"/>
        </w:rPr>
        <w:t xml:space="preserve"> në </w:t>
      </w:r>
      <w:r w:rsidRPr="00BD1504">
        <w:rPr>
          <w:rFonts w:ascii="Times New Roman" w:hAnsi="Times New Roman"/>
          <w:b/>
          <w:spacing w:val="-3"/>
          <w:sz w:val="24"/>
          <w:szCs w:val="24"/>
        </w:rPr>
        <w:t xml:space="preserve">Shkencat </w:t>
      </w:r>
      <w:r w:rsidR="00A46BF9">
        <w:rPr>
          <w:rFonts w:ascii="Times New Roman" w:hAnsi="Times New Roman"/>
          <w:b/>
          <w:bCs/>
          <w:sz w:val="24"/>
          <w:szCs w:val="24"/>
        </w:rPr>
        <w:t xml:space="preserve">Juridike, </w:t>
      </w:r>
      <w:r w:rsidRPr="00655947">
        <w:rPr>
          <w:rFonts w:ascii="Times New Roman" w:hAnsi="Times New Roman"/>
          <w:color w:val="0D0D0D" w:themeColor="text1" w:themeTint="F2"/>
          <w:sz w:val="24"/>
          <w:szCs w:val="24"/>
        </w:rPr>
        <w:t xml:space="preserve"> ku edhe diploma e nivelit “Bachelor” duhet të jetë në të njëjtën fushë. (</w:t>
      </w:r>
      <w:r w:rsidRPr="00655947">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FB67CD" w:rsidRDefault="00A30613" w:rsidP="009E72AE">
      <w:pPr>
        <w:jc w:val="both"/>
        <w:rPr>
          <w:rFonts w:ascii="Times New Roman" w:hAnsi="Times New Roman"/>
          <w:b/>
          <w:color w:val="0D0D0D" w:themeColor="text1" w:themeTint="F2"/>
          <w:sz w:val="24"/>
          <w:szCs w:val="24"/>
        </w:rPr>
      </w:pPr>
      <w:r w:rsidRPr="00FB67CD">
        <w:rPr>
          <w:lang w:eastAsia="sq-AL"/>
        </w:rPr>
        <w:t xml:space="preserve"> </w:t>
      </w:r>
      <w:r w:rsidR="009E72AE" w:rsidRPr="00FB67CD">
        <w:rPr>
          <w:rFonts w:ascii="Times New Roman" w:hAnsi="Times New Roman"/>
          <w:b/>
          <w:color w:val="0D0D0D" w:themeColor="text1" w:themeTint="F2"/>
          <w:sz w:val="24"/>
          <w:szCs w:val="24"/>
        </w:rPr>
        <w:t xml:space="preserve">Përvoja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Të ketë përvojë</w:t>
      </w:r>
      <w:r w:rsidR="00C712EF">
        <w:rPr>
          <w:rFonts w:ascii="Times New Roman" w:hAnsi="Times New Roman"/>
          <w:color w:val="000000"/>
          <w:sz w:val="24"/>
          <w:szCs w:val="24"/>
          <w:lang w:eastAsia="sq-AL"/>
        </w:rPr>
        <w:t xml:space="preserve"> pune jo më pak se </w:t>
      </w:r>
      <w:r w:rsidR="00116A6B">
        <w:rPr>
          <w:rFonts w:ascii="Times New Roman" w:hAnsi="Times New Roman"/>
          <w:color w:val="000000"/>
          <w:sz w:val="24"/>
          <w:szCs w:val="24"/>
          <w:lang w:eastAsia="sq-AL"/>
        </w:rPr>
        <w:t>3</w:t>
      </w:r>
      <w:r w:rsidR="00C712EF">
        <w:rPr>
          <w:rFonts w:ascii="Times New Roman" w:hAnsi="Times New Roman"/>
          <w:color w:val="000000"/>
          <w:sz w:val="24"/>
          <w:szCs w:val="24"/>
          <w:lang w:eastAsia="sq-AL"/>
        </w:rPr>
        <w:t xml:space="preserve"> (</w:t>
      </w:r>
      <w:r w:rsidR="00116A6B">
        <w:rPr>
          <w:rFonts w:ascii="Times New Roman" w:hAnsi="Times New Roman"/>
          <w:color w:val="000000"/>
          <w:sz w:val="24"/>
          <w:szCs w:val="24"/>
          <w:lang w:eastAsia="sq-AL"/>
        </w:rPr>
        <w:t>tre</w:t>
      </w:r>
      <w:r w:rsidR="00C712EF">
        <w:rPr>
          <w:rFonts w:ascii="Times New Roman" w:hAnsi="Times New Roman"/>
          <w:color w:val="000000"/>
          <w:sz w:val="24"/>
          <w:szCs w:val="24"/>
          <w:lang w:eastAsia="sq-AL"/>
        </w:rPr>
        <w:t xml:space="preserve">) vjet, </w:t>
      </w:r>
      <w:r w:rsidRPr="009964AE">
        <w:rPr>
          <w:rFonts w:ascii="Times New Roman" w:hAnsi="Times New Roman"/>
          <w:color w:val="0D0D0D" w:themeColor="text1" w:themeTint="F2"/>
          <w:sz w:val="24"/>
          <w:szCs w:val="24"/>
        </w:rPr>
        <w:t xml:space="preserve">në administratën shtetërore dhe/ose institucione të pavarura.  </w:t>
      </w:r>
      <w:r w:rsidRPr="009964AE">
        <w:rPr>
          <w:rFonts w:ascii="Times New Roman" w:hAnsi="Times New Roman"/>
          <w:color w:val="0D0D0D" w:themeColor="text1" w:themeTint="F2"/>
          <w:sz w:val="24"/>
          <w:szCs w:val="24"/>
          <w:lang w:val="sq-AL"/>
        </w:rPr>
        <w:t xml:space="preserve">Përbën avantazh eksperienca e punës  </w:t>
      </w:r>
      <w:r w:rsidRPr="009964AE">
        <w:rPr>
          <w:rFonts w:ascii="Times New Roman" w:hAnsi="Times New Roman"/>
          <w:color w:val="0D0D0D" w:themeColor="text1" w:themeTint="F2"/>
          <w:spacing w:val="-3"/>
          <w:sz w:val="24"/>
          <w:szCs w:val="24"/>
        </w:rPr>
        <w:t xml:space="preserve">në të njëjtin pozicion, me atë të kërkuar </w:t>
      </w:r>
    </w:p>
    <w:p w:rsidR="00061428" w:rsidRPr="00FB67CD" w:rsidRDefault="009E72AE" w:rsidP="00061428">
      <w:pPr>
        <w:pStyle w:val="ListParagraph"/>
        <w:numPr>
          <w:ilvl w:val="0"/>
          <w:numId w:val="12"/>
        </w:numPr>
        <w:spacing w:after="0"/>
        <w:jc w:val="both"/>
        <w:rPr>
          <w:rFonts w:ascii="Times New Roman" w:eastAsia="Times New Roman" w:hAnsi="Times New Roman"/>
          <w:sz w:val="24"/>
          <w:szCs w:val="24"/>
        </w:rPr>
      </w:pPr>
      <w:r w:rsidRPr="009964AE">
        <w:rPr>
          <w:rFonts w:ascii="Times New Roman" w:hAnsi="Times New Roman"/>
          <w:color w:val="000000"/>
          <w:sz w:val="24"/>
          <w:szCs w:val="24"/>
          <w:lang w:eastAsia="sq-AL"/>
        </w:rPr>
        <w:t xml:space="preserve">Të ketë përvojë pune </w:t>
      </w:r>
      <w:r w:rsidR="00116A6B">
        <w:rPr>
          <w:rFonts w:ascii="Times New Roman" w:hAnsi="Times New Roman"/>
          <w:color w:val="000000"/>
          <w:sz w:val="24"/>
          <w:szCs w:val="24"/>
          <w:lang w:eastAsia="sq-AL"/>
        </w:rPr>
        <w:t xml:space="preserve">jo më pak se 4 (katër) vjet </w:t>
      </w:r>
      <w:r w:rsidRPr="009964AE">
        <w:rPr>
          <w:rFonts w:ascii="Times New Roman" w:hAnsi="Times New Roman"/>
          <w:color w:val="000000"/>
          <w:sz w:val="24"/>
          <w:szCs w:val="24"/>
          <w:lang w:eastAsia="sq-AL"/>
        </w:rPr>
        <w:t xml:space="preserve">në profesion për kandidatët që do të konkurojnë nga jashtë shërbimit civil në </w:t>
      </w:r>
      <w:r w:rsidR="00061428" w:rsidRPr="00FB67CD">
        <w:rPr>
          <w:rFonts w:ascii="Times New Roman" w:eastAsia="Times New Roman" w:hAnsi="Times New Roman"/>
          <w:sz w:val="24"/>
          <w:szCs w:val="24"/>
        </w:rPr>
        <w:t>institucione të administratës publike</w:t>
      </w:r>
      <w:r w:rsidR="00061428">
        <w:rPr>
          <w:rFonts w:ascii="Times New Roman" w:eastAsia="Times New Roman" w:hAnsi="Times New Roman"/>
          <w:sz w:val="24"/>
          <w:szCs w:val="24"/>
        </w:rPr>
        <w:t xml:space="preserve"> e private</w:t>
      </w:r>
      <w:r w:rsidR="00061428" w:rsidRPr="00FB67CD">
        <w:rPr>
          <w:rFonts w:ascii="Times New Roman" w:eastAsia="Times New Roman" w:hAnsi="Times New Roman"/>
          <w:sz w:val="24"/>
          <w:szCs w:val="24"/>
        </w:rPr>
        <w:t xml:space="preserve">; </w:t>
      </w:r>
    </w:p>
    <w:p w:rsidR="009E72AE" w:rsidRPr="009964AE" w:rsidRDefault="009E72AE" w:rsidP="00061428">
      <w:pPr>
        <w:pStyle w:val="ListParagraph"/>
        <w:jc w:val="both"/>
        <w:rPr>
          <w:rFonts w:ascii="Times New Roman" w:hAnsi="Times New Roman"/>
          <w:color w:val="0D0D0D" w:themeColor="text1" w:themeTint="F2"/>
          <w:sz w:val="24"/>
          <w:szCs w:val="24"/>
        </w:rPr>
      </w:pPr>
    </w:p>
    <w:p w:rsidR="009E72AE" w:rsidRPr="00A24F92" w:rsidRDefault="009E72AE" w:rsidP="009E72AE">
      <w:pPr>
        <w:autoSpaceDE w:val="0"/>
        <w:autoSpaceDN w:val="0"/>
        <w:adjustRightInd w:val="0"/>
        <w:spacing w:after="0"/>
        <w:rPr>
          <w:rFonts w:ascii="Times New Roman" w:hAnsi="Times New Roman"/>
          <w:color w:val="000000"/>
          <w:sz w:val="24"/>
          <w:szCs w:val="24"/>
          <w:lang w:eastAsia="sq-AL"/>
        </w:rPr>
      </w:pPr>
    </w:p>
    <w:p w:rsidR="009E72AE" w:rsidRPr="00A62B02" w:rsidRDefault="009E72AE" w:rsidP="00A62B02">
      <w:pPr>
        <w:pStyle w:val="ListParagraph"/>
        <w:numPr>
          <w:ilvl w:val="0"/>
          <w:numId w:val="29"/>
        </w:numPr>
        <w:autoSpaceDE w:val="0"/>
        <w:autoSpaceDN w:val="0"/>
        <w:adjustRightInd w:val="0"/>
        <w:spacing w:after="0"/>
        <w:rPr>
          <w:rFonts w:ascii="Times New Roman" w:hAnsi="Times New Roman"/>
          <w:color w:val="000000"/>
          <w:sz w:val="24"/>
          <w:szCs w:val="24"/>
          <w:lang w:eastAsia="sq-AL"/>
        </w:rPr>
      </w:pPr>
      <w:r w:rsidRPr="00A62B02">
        <w:rPr>
          <w:rFonts w:ascii="Times New Roman" w:hAnsi="Times New Roman"/>
          <w:color w:val="000000"/>
          <w:sz w:val="24"/>
          <w:szCs w:val="24"/>
          <w:lang w:eastAsia="sq-AL"/>
        </w:rPr>
        <w:t xml:space="preserve">Të zotërojë shumë mirë gjuhën angleze. </w:t>
      </w:r>
      <w:r w:rsidRPr="00A62B02">
        <w:rPr>
          <w:rFonts w:ascii="Times New Roman" w:hAnsi="Times New Roman"/>
          <w:color w:val="0D0D0D" w:themeColor="text1" w:themeTint="F2"/>
          <w:sz w:val="24"/>
          <w:szCs w:val="24"/>
          <w:lang w:val="sq-AL"/>
        </w:rPr>
        <w:t xml:space="preserve">Përbën avantazh njohuria e një </w:t>
      </w:r>
      <w:r w:rsidRPr="00A62B02">
        <w:rPr>
          <w:rFonts w:ascii="Times New Roman" w:hAnsi="Times New Roman"/>
          <w:sz w:val="24"/>
          <w:szCs w:val="24"/>
        </w:rPr>
        <w:t>gjuhe të dytë e BE-së.</w:t>
      </w:r>
      <w:r w:rsidRPr="00A62B02">
        <w:rPr>
          <w:rFonts w:ascii="Times New Roman" w:hAnsi="Times New Roman"/>
          <w:color w:val="000000"/>
          <w:sz w:val="24"/>
          <w:szCs w:val="24"/>
          <w:lang w:eastAsia="sq-AL"/>
        </w:rPr>
        <w:t xml:space="preserve"> </w:t>
      </w:r>
    </w:p>
    <w:p w:rsidR="009E72AE" w:rsidRDefault="009E72AE" w:rsidP="009E72AE">
      <w:pPr>
        <w:pStyle w:val="Default"/>
        <w:spacing w:line="276" w:lineRule="auto"/>
        <w:rPr>
          <w:rFonts w:eastAsia="Calibri"/>
          <w:lang w:eastAsia="sq-AL"/>
        </w:rPr>
      </w:pPr>
      <w:r w:rsidRPr="00FB67CD">
        <w:rPr>
          <w:rFonts w:eastAsia="Calibri"/>
          <w:lang w:eastAsia="sq-AL"/>
        </w:rPr>
        <w:t xml:space="preserve"> </w:t>
      </w:r>
    </w:p>
    <w:p w:rsidR="009E72AE" w:rsidRDefault="009E72AE" w:rsidP="009E72AE">
      <w:pPr>
        <w:pStyle w:val="Default"/>
        <w:spacing w:line="276" w:lineRule="auto"/>
        <w:rPr>
          <w:lang w:eastAsia="sq-AL"/>
        </w:rPr>
      </w:pPr>
      <w:r w:rsidRPr="00FB67CD">
        <w:rPr>
          <w:b/>
          <w:spacing w:val="-3"/>
        </w:rPr>
        <w:t xml:space="preserve">  Tjetër</w:t>
      </w:r>
      <w:r w:rsidRPr="00A24F92">
        <w:rPr>
          <w:lang w:eastAsia="sq-AL"/>
        </w:rPr>
        <w:t xml:space="preserve"> </w:t>
      </w:r>
    </w:p>
    <w:p w:rsidR="009E72AE" w:rsidRPr="009964AE" w:rsidRDefault="009E72AE" w:rsidP="00061428">
      <w:pPr>
        <w:pStyle w:val="Default"/>
        <w:spacing w:line="276" w:lineRule="auto"/>
        <w:jc w:val="both"/>
        <w:rPr>
          <w:rFonts w:eastAsia="Calibri"/>
          <w:lang w:eastAsia="sq-AL"/>
        </w:rPr>
      </w:pPr>
    </w:p>
    <w:p w:rsidR="009E72AE" w:rsidRDefault="009E72AE" w:rsidP="00061428">
      <w:pPr>
        <w:pStyle w:val="ListParagraph"/>
        <w:numPr>
          <w:ilvl w:val="0"/>
          <w:numId w:val="30"/>
        </w:numPr>
        <w:spacing w:after="0"/>
        <w:jc w:val="both"/>
        <w:rPr>
          <w:rFonts w:ascii="Times New Roman" w:hAnsi="Times New Roman"/>
          <w:color w:val="000000"/>
          <w:sz w:val="24"/>
          <w:szCs w:val="24"/>
        </w:rPr>
      </w:pPr>
      <w:r w:rsidRPr="009964AE">
        <w:rPr>
          <w:rFonts w:ascii="Times New Roman" w:hAnsi="Times New Roman"/>
          <w:color w:val="000000"/>
          <w:sz w:val="24"/>
          <w:szCs w:val="24"/>
        </w:rPr>
        <w:t>Të kenë aftësi të mira komunikuese dhe të punës në grup.</w:t>
      </w:r>
    </w:p>
    <w:p w:rsidR="002C29AB" w:rsidRPr="002C29AB" w:rsidRDefault="002C29AB" w:rsidP="00061428">
      <w:pPr>
        <w:pStyle w:val="ListParagraph"/>
        <w:numPr>
          <w:ilvl w:val="0"/>
          <w:numId w:val="30"/>
        </w:numPr>
        <w:spacing w:after="0"/>
        <w:jc w:val="both"/>
        <w:rPr>
          <w:rFonts w:ascii="Times New Roman" w:hAnsi="Times New Roman"/>
          <w:color w:val="000000"/>
          <w:sz w:val="24"/>
          <w:szCs w:val="24"/>
        </w:rPr>
      </w:pPr>
      <w:r w:rsidRPr="002C29AB">
        <w:rPr>
          <w:rFonts w:ascii="Times New Roman" w:hAnsi="Times New Roman"/>
          <w:spacing w:val="-5"/>
          <w:sz w:val="24"/>
          <w:szCs w:val="24"/>
        </w:rPr>
        <w:t>Të ketë njohuri të mira profesionale në fushën e legjislacionit, procedurave sipas veprimtarisë që mbulon drejtoria, njohuri shumë të mira të procedurave administrative.</w:t>
      </w:r>
      <w:r w:rsidRPr="002C29AB">
        <w:rPr>
          <w:rFonts w:ascii="Times New Roman" w:hAnsi="Times New Roman"/>
          <w:sz w:val="24"/>
          <w:szCs w:val="24"/>
        </w:rPr>
        <w:t xml:space="preserve"> </w:t>
      </w:r>
    </w:p>
    <w:p w:rsidR="002C29AB" w:rsidRPr="00DB74DD" w:rsidRDefault="002C29AB" w:rsidP="00061428">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2C29AB" w:rsidRPr="00116A6B" w:rsidRDefault="002C29AB" w:rsidP="00061428">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dhe aftësi të mira në fushën e të Drejtave të Njeriut (kryesisht në fushën e përgjegjësisë së institucionit punëkërkues).</w:t>
      </w:r>
    </w:p>
    <w:p w:rsidR="00116A6B" w:rsidRPr="00DB74DD" w:rsidRDefault="00116A6B" w:rsidP="00061428">
      <w:pPr>
        <w:pStyle w:val="ListParagraph"/>
        <w:numPr>
          <w:ilvl w:val="0"/>
          <w:numId w:val="33"/>
        </w:numPr>
        <w:shd w:val="clear" w:color="auto" w:fill="FFFFFF"/>
        <w:spacing w:after="0"/>
        <w:jc w:val="both"/>
        <w:rPr>
          <w:rFonts w:ascii="Times New Roman" w:hAnsi="Times New Roman"/>
          <w:spacing w:val="-5"/>
          <w:sz w:val="24"/>
          <w:szCs w:val="24"/>
        </w:rPr>
      </w:pP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 xml:space="preserve">dhe aftësi të mira në fushën e </w:t>
      </w:r>
      <w:r>
        <w:rPr>
          <w:rFonts w:ascii="Times New Roman" w:hAnsi="Times New Roman"/>
          <w:color w:val="000000"/>
          <w:spacing w:val="-3"/>
          <w:sz w:val="24"/>
          <w:szCs w:val="24"/>
        </w:rPr>
        <w:t>Integrimit dhe projekteve të huaja</w:t>
      </w:r>
      <w:r w:rsidRPr="00DB74DD">
        <w:rPr>
          <w:rFonts w:ascii="Times New Roman" w:hAnsi="Times New Roman"/>
          <w:color w:val="000000"/>
          <w:spacing w:val="-3"/>
          <w:sz w:val="24"/>
          <w:szCs w:val="24"/>
        </w:rPr>
        <w:t xml:space="preserve"> (kryesisht në fushën e përgjegjësisë së institucionit punëkërkues).</w:t>
      </w:r>
    </w:p>
    <w:p w:rsidR="002C29AB" w:rsidRPr="002C29AB" w:rsidRDefault="002C29AB" w:rsidP="002C29AB">
      <w:pPr>
        <w:shd w:val="clear" w:color="auto" w:fill="FFFFFF"/>
        <w:spacing w:after="0"/>
        <w:ind w:left="360"/>
        <w:jc w:val="both"/>
        <w:rPr>
          <w:rFonts w:ascii="Times New Roman" w:hAnsi="Times New Roman"/>
          <w:spacing w:val="-5"/>
          <w:sz w:val="24"/>
          <w:szCs w:val="24"/>
        </w:rPr>
      </w:pP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FB435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2E2C11" w:rsidRPr="00116A6B" w:rsidRDefault="009E72AE" w:rsidP="00116A6B">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rteton plotësimin e kushteve të mësipërme si dhe arsimin shtesë, vlerësimet positive apo të tjer</w:t>
      </w:r>
      <w:r w:rsidR="00116A6B">
        <w:rPr>
          <w:rFonts w:ascii="Times New Roman" w:hAnsi="Times New Roman"/>
          <w:sz w:val="24"/>
          <w:szCs w:val="24"/>
          <w:lang w:eastAsia="sq-AL"/>
        </w:rPr>
        <w:t xml:space="preserve">a të përmendura në jetëshkrim. </w:t>
      </w:r>
    </w:p>
    <w:p w:rsidR="001A7F8D" w:rsidRDefault="001A7F8D" w:rsidP="002E2C11">
      <w:pPr>
        <w:shd w:val="clear" w:color="auto" w:fill="FFFFFF"/>
        <w:jc w:val="both"/>
        <w:rPr>
          <w:rFonts w:ascii="Times New Roman" w:hAnsi="Times New Roman"/>
          <w:iCs/>
          <w:spacing w:val="-3"/>
          <w:sz w:val="24"/>
          <w:szCs w:val="24"/>
        </w:rPr>
      </w:pPr>
    </w:p>
    <w:p w:rsidR="001A7F8D" w:rsidRPr="00265423" w:rsidRDefault="00061428" w:rsidP="001A7F8D">
      <w:pPr>
        <w:shd w:val="clear" w:color="auto" w:fill="FFFFFF"/>
        <w:jc w:val="both"/>
        <w:rPr>
          <w:rStyle w:val="hps"/>
          <w:rFonts w:ascii="Times New Roman" w:hAnsi="Times New Roman"/>
          <w:spacing w:val="-2"/>
          <w:sz w:val="24"/>
          <w:szCs w:val="24"/>
        </w:rPr>
      </w:pPr>
      <w:r>
        <w:rPr>
          <w:rFonts w:ascii="Times New Roman" w:hAnsi="Times New Roman"/>
          <w:iCs/>
          <w:spacing w:val="-3"/>
          <w:sz w:val="24"/>
          <w:szCs w:val="24"/>
        </w:rPr>
        <w:t xml:space="preserve">Drejtori i Drejtorisë </w:t>
      </w:r>
      <w:r w:rsidR="001A7F8D">
        <w:rPr>
          <w:rFonts w:ascii="Times New Roman" w:hAnsi="Times New Roman"/>
          <w:iCs/>
          <w:spacing w:val="-3"/>
          <w:sz w:val="24"/>
          <w:szCs w:val="24"/>
        </w:rPr>
        <w:t xml:space="preserve">së Çështjeve Juridike dhe Integrimit,  </w:t>
      </w:r>
      <w:r w:rsidR="001A7F8D" w:rsidRPr="00A46AFA">
        <w:rPr>
          <w:rFonts w:ascii="Times New Roman" w:hAnsi="Times New Roman"/>
          <w:iCs/>
          <w:spacing w:val="-3"/>
          <w:sz w:val="24"/>
          <w:szCs w:val="24"/>
        </w:rPr>
        <w:t xml:space="preserve"> përgjigjet përpara </w:t>
      </w:r>
      <w:r w:rsidR="001A7F8D">
        <w:rPr>
          <w:rFonts w:ascii="Times New Roman" w:hAnsi="Times New Roman"/>
          <w:iCs/>
          <w:spacing w:val="-3"/>
          <w:sz w:val="24"/>
          <w:szCs w:val="24"/>
        </w:rPr>
        <w:t xml:space="preserve">Sekretarit të Përgjithshëm  dhe Komisionerit </w:t>
      </w:r>
      <w:r w:rsidR="001A7F8D">
        <w:rPr>
          <w:rFonts w:ascii="Times New Roman" w:hAnsi="Times New Roman"/>
          <w:spacing w:val="-2"/>
          <w:sz w:val="24"/>
          <w:szCs w:val="24"/>
        </w:rPr>
        <w:t xml:space="preserve"> për ecurinë e punës në Drejtori, në zbatim të legjislacionit në fuqi sipas fushës së përgjegjësisë si dhe Rregullores së  Zyrës së Komisionerit</w:t>
      </w:r>
    </w:p>
    <w:p w:rsidR="001A7F8D" w:rsidRPr="0064529E" w:rsidRDefault="001A7F8D" w:rsidP="001A7F8D">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1A7F8D" w:rsidRPr="004F1B4C" w:rsidRDefault="001A7F8D" w:rsidP="001A7F8D">
      <w:pPr>
        <w:shd w:val="clear" w:color="auto" w:fill="FFFFFF"/>
        <w:jc w:val="both"/>
        <w:rPr>
          <w:rFonts w:ascii="Times New Roman" w:hAnsi="Times New Roman"/>
          <w:sz w:val="24"/>
          <w:szCs w:val="24"/>
          <w:lang w:val="sq-AL"/>
        </w:rPr>
      </w:pPr>
      <w:r w:rsidRPr="004F1B4C">
        <w:rPr>
          <w:rFonts w:ascii="Times New Roman" w:hAnsi="Times New Roman"/>
          <w:sz w:val="24"/>
          <w:szCs w:val="24"/>
          <w:lang w:val="sq-AL"/>
        </w:rPr>
        <w:t xml:space="preserve">Evidentimi i detyrave kryesore dhe realizimi i tyre vijnë si rezultat i përmbushjes së detyrimeve ligjore që rrjedhin nga </w:t>
      </w:r>
      <w:r>
        <w:rPr>
          <w:rFonts w:ascii="Times New Roman" w:hAnsi="Times New Roman"/>
          <w:sz w:val="24"/>
          <w:szCs w:val="24"/>
          <w:lang w:val="sq-AL"/>
        </w:rPr>
        <w:t xml:space="preserve">legjislacionet specifike të fushës së përgjegjësise </w:t>
      </w:r>
      <w:r w:rsidRPr="004F1B4C">
        <w:rPr>
          <w:rFonts w:ascii="Times New Roman" w:hAnsi="Times New Roman"/>
          <w:sz w:val="24"/>
          <w:szCs w:val="24"/>
          <w:lang w:val="sq-AL"/>
        </w:rPr>
        <w:t>, ligji për nëpunësit civil, rregullorja e brendshme për organizimin e funksionimin e Zyrës së KDIMDP-së si dhe çdo akt tjetër dalë në zbatim të legjislacionit në tërësi dhe që referon këtë pozicion.</w:t>
      </w:r>
    </w:p>
    <w:p w:rsidR="00260828" w:rsidRDefault="00260828" w:rsidP="00260828">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 xml:space="preserve">Kryesisht </w:t>
      </w:r>
      <w:r>
        <w:rPr>
          <w:rFonts w:ascii="Times New Roman" w:hAnsi="Times New Roman"/>
          <w:sz w:val="24"/>
          <w:szCs w:val="24"/>
          <w:lang w:val="sq-AL"/>
        </w:rPr>
        <w:t xml:space="preserve">Drejtori  angazhohet në: </w:t>
      </w:r>
    </w:p>
    <w:p w:rsidR="00260828" w:rsidRPr="00D5570D" w:rsidRDefault="00260828" w:rsidP="00260828">
      <w:pPr>
        <w:shd w:val="clear" w:color="auto" w:fill="FFFFFF"/>
        <w:jc w:val="both"/>
        <w:rPr>
          <w:rFonts w:ascii="Times New Roman" w:hAnsi="Times New Roman"/>
          <w:sz w:val="24"/>
          <w:szCs w:val="24"/>
          <w:lang w:val="sq-AL"/>
        </w:rPr>
      </w:pPr>
      <w:r w:rsidRPr="00FB4353">
        <w:rPr>
          <w:rFonts w:ascii="Times New Roman" w:hAnsi="Times New Roman"/>
          <w:iCs/>
          <w:spacing w:val="-3"/>
          <w:sz w:val="24"/>
          <w:szCs w:val="24"/>
        </w:rPr>
        <w:t xml:space="preserve"> a) zhvillimin e kuadrit ligjor dhe nënligjor;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b) koordinimin e punës për realizimin e detyrave në funksion të procesit të integrimit evropian;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c) koordinimin e punës për përgatitjen e raportimeve periodike në nivel kombëtar dhe ndërkombëtar dhe bashkëpunimin në kuadër të ushtrimit të funksioneve ligjore;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d) hartimin akteve rregullatore dhe administrative; </w:t>
      </w:r>
    </w:p>
    <w:p w:rsidR="00260828" w:rsidRDefault="00260828" w:rsidP="00260828">
      <w:pPr>
        <w:shd w:val="clear" w:color="auto" w:fill="FFFFFF"/>
        <w:jc w:val="both"/>
        <w:rPr>
          <w:rFonts w:ascii="Times New Roman" w:hAnsi="Times New Roman"/>
          <w:iCs/>
          <w:spacing w:val="-3"/>
          <w:sz w:val="24"/>
          <w:szCs w:val="24"/>
        </w:rPr>
      </w:pPr>
      <w:r w:rsidRPr="00FB4353">
        <w:rPr>
          <w:rFonts w:ascii="Times New Roman" w:hAnsi="Times New Roman"/>
          <w:iCs/>
          <w:spacing w:val="-3"/>
          <w:sz w:val="24"/>
          <w:szCs w:val="24"/>
        </w:rPr>
        <w:t xml:space="preserve">e) kryerjen e veprimeve juridike për përfaqësimin e Zyrës së Komisionerit në gjykatë për çështje me objekt legjislacionin për shërbimin civil;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sz w:val="24"/>
          <w:szCs w:val="24"/>
          <w:lang w:val="sq-AL"/>
        </w:rPr>
        <w:t>f</w:t>
      </w:r>
      <w:r w:rsidRPr="00A3031D">
        <w:rPr>
          <w:rFonts w:ascii="Times New Roman" w:hAnsi="Times New Roman"/>
          <w:sz w:val="24"/>
          <w:szCs w:val="24"/>
          <w:lang w:val="sq-AL"/>
        </w:rPr>
        <w:t>) dhënien</w:t>
      </w:r>
      <w:r w:rsidRPr="00260828">
        <w:rPr>
          <w:rFonts w:ascii="Times New Roman" w:hAnsi="Times New Roman"/>
          <w:iCs/>
          <w:spacing w:val="-3"/>
          <w:sz w:val="24"/>
          <w:szCs w:val="24"/>
        </w:rPr>
        <w:t xml:space="preserve"> </w:t>
      </w:r>
      <w:r>
        <w:rPr>
          <w:rFonts w:ascii="Times New Roman" w:hAnsi="Times New Roman"/>
          <w:iCs/>
          <w:spacing w:val="-3"/>
          <w:sz w:val="24"/>
          <w:szCs w:val="24"/>
        </w:rPr>
        <w:t xml:space="preserve">e kontributit per hartimin e opinioneve ligjore ne bashkepunim me strukturate permbajtjes se institucionit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iCs/>
          <w:spacing w:val="-3"/>
          <w:sz w:val="24"/>
          <w:szCs w:val="24"/>
        </w:rPr>
        <w:t>g</w:t>
      </w:r>
      <w:r w:rsidRPr="00FB4353">
        <w:rPr>
          <w:rFonts w:ascii="Times New Roman" w:hAnsi="Times New Roman"/>
          <w:iCs/>
          <w:spacing w:val="-3"/>
          <w:sz w:val="24"/>
          <w:szCs w:val="24"/>
        </w:rPr>
        <w:t xml:space="preserve">) ndjekjen e procedurave për ekzekutimin e vendimeve të Zyrës së Komisionerit;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iCs/>
          <w:spacing w:val="-3"/>
          <w:sz w:val="24"/>
          <w:szCs w:val="24"/>
        </w:rPr>
        <w:t>h</w:t>
      </w:r>
      <w:r w:rsidRPr="00FB4353">
        <w:rPr>
          <w:rFonts w:ascii="Times New Roman" w:hAnsi="Times New Roman"/>
          <w:iCs/>
          <w:spacing w:val="-3"/>
          <w:sz w:val="24"/>
          <w:szCs w:val="24"/>
        </w:rPr>
        <w:t xml:space="preserve">) mbajtjen e marrëdhënieve ndërkombëtare të institucionit; </w:t>
      </w:r>
    </w:p>
    <w:p w:rsidR="00260828" w:rsidRDefault="00260828" w:rsidP="00260828">
      <w:pPr>
        <w:shd w:val="clear" w:color="auto" w:fill="FFFFFF"/>
        <w:jc w:val="both"/>
        <w:rPr>
          <w:rFonts w:ascii="Times New Roman" w:hAnsi="Times New Roman"/>
          <w:iCs/>
          <w:spacing w:val="-3"/>
          <w:sz w:val="24"/>
          <w:szCs w:val="24"/>
        </w:rPr>
      </w:pPr>
      <w:r>
        <w:rPr>
          <w:rFonts w:ascii="Times New Roman" w:hAnsi="Times New Roman"/>
          <w:iCs/>
          <w:spacing w:val="-3"/>
          <w:sz w:val="24"/>
          <w:szCs w:val="24"/>
        </w:rPr>
        <w:t>i</w:t>
      </w:r>
      <w:r w:rsidRPr="00FB4353">
        <w:rPr>
          <w:rFonts w:ascii="Times New Roman" w:hAnsi="Times New Roman"/>
          <w:iCs/>
          <w:spacing w:val="-3"/>
          <w:sz w:val="24"/>
          <w:szCs w:val="24"/>
        </w:rPr>
        <w:t xml:space="preserve">) koordinimin e punës për përfitimin e projekteve/programeve </w:t>
      </w:r>
      <w:r>
        <w:rPr>
          <w:rFonts w:ascii="Times New Roman" w:hAnsi="Times New Roman"/>
          <w:iCs/>
          <w:spacing w:val="-3"/>
          <w:sz w:val="24"/>
          <w:szCs w:val="24"/>
        </w:rPr>
        <w:t xml:space="preserve"> </w:t>
      </w:r>
    </w:p>
    <w:p w:rsidR="00A67EC3" w:rsidRDefault="00260828" w:rsidP="00260828">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j</w:t>
      </w:r>
      <w:r w:rsidRPr="00A3031D">
        <w:rPr>
          <w:rFonts w:ascii="Times New Roman" w:hAnsi="Times New Roman"/>
          <w:sz w:val="24"/>
          <w:szCs w:val="24"/>
          <w:lang w:val="sq-AL"/>
        </w:rPr>
        <w:t xml:space="preserve">) koordinimin e punës për përgatitjen e Raportit Vjetor, Strategjisë Institucionale, Programit vjetor të Punës, rregulloreve, marrëveshjeve të bashkëpunimit dy dhe shumëpalëshe dhe akteve të tjera administrative; </w:t>
      </w:r>
    </w:p>
    <w:p w:rsidR="00260828" w:rsidRDefault="00260828" w:rsidP="00A67EC3">
      <w:pPr>
        <w:autoSpaceDE w:val="0"/>
        <w:autoSpaceDN w:val="0"/>
        <w:adjustRightInd w:val="0"/>
        <w:spacing w:after="0" w:line="240" w:lineRule="auto"/>
        <w:rPr>
          <w:rFonts w:ascii="Times New Roman" w:hAnsi="Times New Roman"/>
          <w:sz w:val="24"/>
          <w:szCs w:val="24"/>
          <w:lang w:val="sq-AL"/>
        </w:rPr>
      </w:pPr>
    </w:p>
    <w:p w:rsidR="00260828" w:rsidRPr="00061428" w:rsidRDefault="00260828" w:rsidP="00A67EC3">
      <w:pPr>
        <w:autoSpaceDE w:val="0"/>
        <w:autoSpaceDN w:val="0"/>
        <w:adjustRightInd w:val="0"/>
        <w:spacing w:after="0" w:line="240" w:lineRule="auto"/>
        <w:rPr>
          <w:rFonts w:ascii="Times New Roman" w:hAnsi="Times New Roman"/>
          <w:sz w:val="2"/>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FB4353">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061428" w:rsidRDefault="00A67EC3" w:rsidP="00A67EC3">
      <w:pPr>
        <w:jc w:val="both"/>
        <w:rPr>
          <w:rFonts w:ascii="Times New Roman" w:hAnsi="Times New Roman"/>
          <w:sz w:val="6"/>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A67EC3" w:rsidRPr="00FB67CD" w:rsidRDefault="009E72AE" w:rsidP="00A67EC3">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FB4353">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1A7F8D" w:rsidRPr="00FB67CD" w:rsidRDefault="001A7F8D" w:rsidP="00061428">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1A7F8D" w:rsidRPr="00FB67CD" w:rsidRDefault="001A7F8D" w:rsidP="00061428">
      <w:pPr>
        <w:pStyle w:val="ListParagraph"/>
        <w:numPr>
          <w:ilvl w:val="0"/>
          <w:numId w:val="45"/>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1A7F8D" w:rsidRPr="00FB67CD" w:rsidRDefault="001A7F8D" w:rsidP="00061428">
      <w:pPr>
        <w:pStyle w:val="ListParagraph"/>
        <w:numPr>
          <w:ilvl w:val="0"/>
          <w:numId w:val="45"/>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1A7F8D" w:rsidRDefault="001A7F8D" w:rsidP="00061428">
      <w:pPr>
        <w:pStyle w:val="ListParagraph"/>
        <w:numPr>
          <w:ilvl w:val="0"/>
          <w:numId w:val="45"/>
        </w:numPr>
        <w:spacing w:after="0"/>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1A7F8D" w:rsidRPr="000520FE" w:rsidRDefault="001A7F8D" w:rsidP="00061428">
      <w:pPr>
        <w:numPr>
          <w:ilvl w:val="0"/>
          <w:numId w:val="45"/>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1A7F8D" w:rsidRPr="000520FE" w:rsidRDefault="00061428" w:rsidP="00061428">
      <w:pPr>
        <w:pStyle w:val="ListParagraph"/>
        <w:numPr>
          <w:ilvl w:val="0"/>
          <w:numId w:val="45"/>
        </w:numPr>
        <w:spacing w:after="0"/>
        <w:ind w:right="-81"/>
        <w:jc w:val="both"/>
        <w:rPr>
          <w:rFonts w:ascii="Times New Roman" w:hAnsi="Times New Roman"/>
          <w:sz w:val="24"/>
          <w:szCs w:val="24"/>
        </w:rPr>
      </w:pPr>
      <w:r>
        <w:rPr>
          <w:rFonts w:ascii="Times New Roman" w:hAnsi="Times New Roman"/>
          <w:sz w:val="24"/>
          <w:szCs w:val="24"/>
        </w:rPr>
        <w:t>Njohuri mbi Ligjin 42/2022 “</w:t>
      </w:r>
      <w:r w:rsidR="001A7F8D">
        <w:rPr>
          <w:rFonts w:ascii="Times New Roman" w:hAnsi="Times New Roman"/>
          <w:sz w:val="24"/>
          <w:szCs w:val="24"/>
        </w:rPr>
        <w:t xml:space="preserve">Për ratifikimin e protokollit ndryshues të Konventës </w:t>
      </w:r>
      <w:r w:rsidR="001A7F8D">
        <w:rPr>
          <w:rFonts w:ascii="Times New Roman" w:hAnsi="Times New Roman"/>
          <w:sz w:val="24"/>
          <w:szCs w:val="24"/>
          <w:lang w:val="sq-AL"/>
        </w:rPr>
        <w:t>për mbrojtjen e individeve me përpunimin automatik të të dhënave personale.</w:t>
      </w:r>
    </w:p>
    <w:p w:rsidR="001A7F8D" w:rsidRDefault="001A7F8D" w:rsidP="00061428">
      <w:pPr>
        <w:numPr>
          <w:ilvl w:val="0"/>
          <w:numId w:val="45"/>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sidR="00061428">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1A7F8D" w:rsidRPr="00116A6B" w:rsidRDefault="001A7F8D" w:rsidP="00061428">
      <w:pPr>
        <w:pStyle w:val="ListParagraph"/>
        <w:numPr>
          <w:ilvl w:val="0"/>
          <w:numId w:val="45"/>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1A7F8D" w:rsidRPr="00116A6B" w:rsidRDefault="001A7F8D" w:rsidP="00061428">
      <w:pPr>
        <w:pStyle w:val="ListParagraph"/>
        <w:numPr>
          <w:ilvl w:val="0"/>
          <w:numId w:val="45"/>
        </w:numPr>
        <w:ind w:left="630" w:right="-81"/>
        <w:jc w:val="both"/>
        <w:rPr>
          <w:rFonts w:ascii="Times New Roman" w:hAnsi="Times New Roman"/>
          <w:sz w:val="24"/>
          <w:szCs w:val="24"/>
        </w:rPr>
      </w:pPr>
      <w:r>
        <w:rPr>
          <w:rFonts w:ascii="Times New Roman" w:hAnsi="Times New Roman"/>
          <w:sz w:val="24"/>
          <w:szCs w:val="24"/>
        </w:rPr>
        <w:t>Ligji nr. 33/2022 “Për të dhënat e hapura dhe ripërdorim</w:t>
      </w:r>
      <w:r w:rsidR="00061428">
        <w:rPr>
          <w:rFonts w:ascii="Times New Roman" w:hAnsi="Times New Roman"/>
          <w:sz w:val="24"/>
          <w:szCs w:val="24"/>
        </w:rPr>
        <w:t>in e informacionit në sektorit</w:t>
      </w:r>
      <w:r>
        <w:rPr>
          <w:rFonts w:ascii="Times New Roman" w:hAnsi="Times New Roman"/>
          <w:sz w:val="24"/>
          <w:szCs w:val="24"/>
        </w:rPr>
        <w:t xml:space="preserve">publik” dhe çdo akt </w:t>
      </w:r>
      <w:r w:rsidR="00061428">
        <w:rPr>
          <w:rFonts w:ascii="Times New Roman" w:hAnsi="Times New Roman"/>
          <w:sz w:val="24"/>
          <w:szCs w:val="24"/>
        </w:rPr>
        <w:t xml:space="preserve">tjetër ligjor në zbatim të tij </w:t>
      </w:r>
      <w:r>
        <w:rPr>
          <w:rFonts w:ascii="Times New Roman" w:hAnsi="Times New Roman"/>
          <w:sz w:val="24"/>
          <w:szCs w:val="24"/>
        </w:rPr>
        <w:t xml:space="preserve">(VKM, udhëzime të ndryhshme) </w:t>
      </w:r>
    </w:p>
    <w:p w:rsidR="001A7F8D" w:rsidRPr="00737BFD" w:rsidRDefault="00061428" w:rsidP="00061428">
      <w:pPr>
        <w:pStyle w:val="ListParagraph"/>
        <w:numPr>
          <w:ilvl w:val="0"/>
          <w:numId w:val="45"/>
        </w:numPr>
        <w:spacing w:after="0"/>
        <w:jc w:val="both"/>
        <w:rPr>
          <w:rFonts w:ascii="Times New Roman" w:eastAsia="Times New Roman" w:hAnsi="Times New Roman"/>
          <w:sz w:val="24"/>
          <w:szCs w:val="24"/>
        </w:rPr>
      </w:pPr>
      <w:r>
        <w:rPr>
          <w:rFonts w:ascii="Times New Roman" w:eastAsia="Times New Roman" w:hAnsi="Times New Roman"/>
          <w:sz w:val="24"/>
          <w:szCs w:val="24"/>
        </w:rPr>
        <w:t>Njohuri</w:t>
      </w:r>
      <w:r w:rsidR="001A7F8D" w:rsidRPr="00737BFD">
        <w:rPr>
          <w:rFonts w:ascii="Times New Roman" w:eastAsia="Times New Roman" w:hAnsi="Times New Roman"/>
          <w:sz w:val="24"/>
          <w:szCs w:val="24"/>
        </w:rPr>
        <w:t xml:space="preserve"> mbi </w:t>
      </w:r>
      <w:r w:rsidR="001A7F8D" w:rsidRPr="00737BFD">
        <w:rPr>
          <w:rFonts w:ascii="Times New Roman" w:hAnsi="Times New Roman"/>
          <w:sz w:val="24"/>
          <w:szCs w:val="24"/>
          <w:lang w:val="sq-AL"/>
        </w:rPr>
        <w:t xml:space="preserve">Ligjin Nr. 146/2014, “Për njoftimin dhe konsultimin Publik”; </w:t>
      </w:r>
    </w:p>
    <w:p w:rsidR="001A7F8D" w:rsidRPr="00737BFD" w:rsidRDefault="001A7F8D" w:rsidP="00061428">
      <w:pPr>
        <w:pStyle w:val="ListParagraph"/>
        <w:numPr>
          <w:ilvl w:val="0"/>
          <w:numId w:val="45"/>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061428">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1A7F8D" w:rsidRPr="00737BFD" w:rsidRDefault="001A7F8D" w:rsidP="00061428">
      <w:pPr>
        <w:pStyle w:val="ListParagraph"/>
        <w:numPr>
          <w:ilvl w:val="0"/>
          <w:numId w:val="45"/>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1A7F8D" w:rsidRPr="00737BFD" w:rsidRDefault="001A7F8D" w:rsidP="00061428">
      <w:pPr>
        <w:pStyle w:val="ListParagraph"/>
        <w:numPr>
          <w:ilvl w:val="0"/>
          <w:numId w:val="45"/>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1A7F8D" w:rsidRPr="00737BFD" w:rsidRDefault="001A7F8D" w:rsidP="00061428">
      <w:pPr>
        <w:pStyle w:val="ListParagraph"/>
        <w:numPr>
          <w:ilvl w:val="0"/>
          <w:numId w:val="45"/>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1A7F8D" w:rsidRPr="00737BFD" w:rsidRDefault="001A7F8D" w:rsidP="00061428">
      <w:pPr>
        <w:pStyle w:val="ListParagraph"/>
        <w:numPr>
          <w:ilvl w:val="0"/>
          <w:numId w:val="45"/>
        </w:numPr>
        <w:spacing w:after="0"/>
        <w:ind w:right="-81"/>
        <w:jc w:val="both"/>
        <w:rPr>
          <w:rFonts w:ascii="Times New Roman" w:hAnsi="Times New Roman"/>
          <w:sz w:val="24"/>
          <w:szCs w:val="24"/>
        </w:rPr>
      </w:pPr>
      <w:r w:rsidRPr="00737BFD">
        <w:rPr>
          <w:rFonts w:ascii="Times New Roman" w:hAnsi="Times New Roman"/>
          <w:sz w:val="24"/>
          <w:szCs w:val="24"/>
        </w:rPr>
        <w:t xml:space="preserve">Njohuri mbi Ligjin Nr. 7850, datë 29.07.1994 “Kodi Civil i Republikës së Shqipërisë”, i ndryshuar, </w:t>
      </w:r>
    </w:p>
    <w:p w:rsidR="001A7F8D" w:rsidRDefault="001A7F8D" w:rsidP="00061428">
      <w:pPr>
        <w:pStyle w:val="ListParagraph"/>
        <w:numPr>
          <w:ilvl w:val="0"/>
          <w:numId w:val="45"/>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1A7F8D" w:rsidRPr="00613445" w:rsidRDefault="001A7F8D" w:rsidP="00061428">
      <w:pPr>
        <w:numPr>
          <w:ilvl w:val="0"/>
          <w:numId w:val="45"/>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1A7F8D" w:rsidRPr="00116A6B" w:rsidRDefault="001A7F8D" w:rsidP="001A7F8D">
      <w:pPr>
        <w:numPr>
          <w:ilvl w:val="0"/>
          <w:numId w:val="45"/>
        </w:numPr>
        <w:spacing w:after="0"/>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1A7F8D" w:rsidRPr="004927BF" w:rsidRDefault="001A7F8D" w:rsidP="001A7F8D">
      <w:pPr>
        <w:numPr>
          <w:ilvl w:val="0"/>
          <w:numId w:val="45"/>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en në Detyr</w:t>
      </w:r>
      <w:r w:rsidR="00AF5EB0">
        <w:t>ë</w:t>
      </w:r>
      <w:r w:rsidR="00CA3AD6">
        <w:t xml:space="preserv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FB435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FB4353">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FB4353">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0FD" w:rsidRDefault="003700FD" w:rsidP="00A67EC3">
      <w:pPr>
        <w:spacing w:after="0" w:line="240" w:lineRule="auto"/>
      </w:pPr>
      <w:r>
        <w:separator/>
      </w:r>
    </w:p>
  </w:endnote>
  <w:endnote w:type="continuationSeparator" w:id="0">
    <w:p w:rsidR="003700FD" w:rsidRDefault="003700FD"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53" w:rsidRPr="00375D4C" w:rsidRDefault="00FB4353" w:rsidP="00FB4353">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3700FD">
      <w:rPr>
        <w:rFonts w:ascii="Times New Roman" w:hAnsi="Times New Roman"/>
        <w:noProof/>
        <w:sz w:val="20"/>
        <w:szCs w:val="20"/>
      </w:rPr>
      <w:t>1</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0FD" w:rsidRDefault="003700FD" w:rsidP="00A67EC3">
      <w:pPr>
        <w:spacing w:after="0" w:line="240" w:lineRule="auto"/>
      </w:pPr>
      <w:r>
        <w:separator/>
      </w:r>
    </w:p>
  </w:footnote>
  <w:footnote w:type="continuationSeparator" w:id="0">
    <w:p w:rsidR="003700FD" w:rsidRDefault="003700FD"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53" w:rsidRPr="00A67EC3" w:rsidRDefault="00FB4353"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FB4353" w:rsidRDefault="00FB4353" w:rsidP="00FB435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8C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9F274A6"/>
    <w:multiLevelType w:val="hybridMultilevel"/>
    <w:tmpl w:val="67000230"/>
    <w:lvl w:ilvl="0" w:tplc="DEBED53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DF107C"/>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C4DC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1"/>
  </w:num>
  <w:num w:numId="4">
    <w:abstractNumId w:val="21"/>
  </w:num>
  <w:num w:numId="5">
    <w:abstractNumId w:val="28"/>
  </w:num>
  <w:num w:numId="6">
    <w:abstractNumId w:val="15"/>
  </w:num>
  <w:num w:numId="7">
    <w:abstractNumId w:val="33"/>
  </w:num>
  <w:num w:numId="8">
    <w:abstractNumId w:val="38"/>
  </w:num>
  <w:num w:numId="9">
    <w:abstractNumId w:val="1"/>
  </w:num>
  <w:num w:numId="10">
    <w:abstractNumId w:val="26"/>
  </w:num>
  <w:num w:numId="11">
    <w:abstractNumId w:val="20"/>
  </w:num>
  <w:num w:numId="12">
    <w:abstractNumId w:val="12"/>
  </w:num>
  <w:num w:numId="13">
    <w:abstractNumId w:val="30"/>
  </w:num>
  <w:num w:numId="14">
    <w:abstractNumId w:val="39"/>
  </w:num>
  <w:num w:numId="15">
    <w:abstractNumId w:val="19"/>
  </w:num>
  <w:num w:numId="16">
    <w:abstractNumId w:val="17"/>
  </w:num>
  <w:num w:numId="17">
    <w:abstractNumId w:val="25"/>
  </w:num>
  <w:num w:numId="18">
    <w:abstractNumId w:val="8"/>
  </w:num>
  <w:num w:numId="19">
    <w:abstractNumId w:val="22"/>
  </w:num>
  <w:num w:numId="20">
    <w:abstractNumId w:val="41"/>
  </w:num>
  <w:num w:numId="21">
    <w:abstractNumId w:val="14"/>
  </w:num>
  <w:num w:numId="22">
    <w:abstractNumId w:val="31"/>
  </w:num>
  <w:num w:numId="23">
    <w:abstractNumId w:val="7"/>
  </w:num>
  <w:num w:numId="24">
    <w:abstractNumId w:val="13"/>
  </w:num>
  <w:num w:numId="25">
    <w:abstractNumId w:val="27"/>
  </w:num>
  <w:num w:numId="26">
    <w:abstractNumId w:val="23"/>
  </w:num>
  <w:num w:numId="27">
    <w:abstractNumId w:val="3"/>
  </w:num>
  <w:num w:numId="28">
    <w:abstractNumId w:val="5"/>
  </w:num>
  <w:num w:numId="29">
    <w:abstractNumId w:val="32"/>
  </w:num>
  <w:num w:numId="30">
    <w:abstractNumId w:val="29"/>
  </w:num>
  <w:num w:numId="31">
    <w:abstractNumId w:val="37"/>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0"/>
  </w:num>
  <w:num w:numId="36">
    <w:abstractNumId w:val="42"/>
  </w:num>
  <w:num w:numId="37">
    <w:abstractNumId w:val="10"/>
  </w:num>
  <w:num w:numId="38">
    <w:abstractNumId w:val="36"/>
  </w:num>
  <w:num w:numId="39">
    <w:abstractNumId w:val="9"/>
  </w:num>
  <w:num w:numId="40">
    <w:abstractNumId w:val="43"/>
  </w:num>
  <w:num w:numId="41">
    <w:abstractNumId w:val="6"/>
  </w:num>
  <w:num w:numId="42">
    <w:abstractNumId w:val="4"/>
  </w:num>
  <w:num w:numId="43">
    <w:abstractNumId w:val="0"/>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24CF7"/>
    <w:rsid w:val="00061428"/>
    <w:rsid w:val="00090DF2"/>
    <w:rsid w:val="000A5BD4"/>
    <w:rsid w:val="000E2715"/>
    <w:rsid w:val="00116A6B"/>
    <w:rsid w:val="001A0E8D"/>
    <w:rsid w:val="001A7F8D"/>
    <w:rsid w:val="001D769C"/>
    <w:rsid w:val="001F0BF1"/>
    <w:rsid w:val="00260828"/>
    <w:rsid w:val="00265423"/>
    <w:rsid w:val="002C29AB"/>
    <w:rsid w:val="002E2C11"/>
    <w:rsid w:val="002F5A5E"/>
    <w:rsid w:val="00337AAE"/>
    <w:rsid w:val="003700FD"/>
    <w:rsid w:val="00376CF8"/>
    <w:rsid w:val="00385A8E"/>
    <w:rsid w:val="003F1BF0"/>
    <w:rsid w:val="00402A96"/>
    <w:rsid w:val="0042065F"/>
    <w:rsid w:val="004353DF"/>
    <w:rsid w:val="00443F52"/>
    <w:rsid w:val="00450785"/>
    <w:rsid w:val="004927BF"/>
    <w:rsid w:val="00496744"/>
    <w:rsid w:val="004A34B0"/>
    <w:rsid w:val="004F2636"/>
    <w:rsid w:val="004F357A"/>
    <w:rsid w:val="006A7586"/>
    <w:rsid w:val="006F6B77"/>
    <w:rsid w:val="0075537A"/>
    <w:rsid w:val="007741A8"/>
    <w:rsid w:val="007874A4"/>
    <w:rsid w:val="007C21BB"/>
    <w:rsid w:val="007D16C4"/>
    <w:rsid w:val="009135AB"/>
    <w:rsid w:val="00926714"/>
    <w:rsid w:val="00961DC7"/>
    <w:rsid w:val="009E72AE"/>
    <w:rsid w:val="00A30613"/>
    <w:rsid w:val="00A46AFA"/>
    <w:rsid w:val="00A46BF9"/>
    <w:rsid w:val="00A62B02"/>
    <w:rsid w:val="00A67EC3"/>
    <w:rsid w:val="00A70302"/>
    <w:rsid w:val="00AF5EB0"/>
    <w:rsid w:val="00C309D3"/>
    <w:rsid w:val="00C712EF"/>
    <w:rsid w:val="00C74491"/>
    <w:rsid w:val="00C86EA8"/>
    <w:rsid w:val="00CA3AD6"/>
    <w:rsid w:val="00CE7DD5"/>
    <w:rsid w:val="00CF7413"/>
    <w:rsid w:val="00D5471F"/>
    <w:rsid w:val="00D5570D"/>
    <w:rsid w:val="00D73229"/>
    <w:rsid w:val="00D76B65"/>
    <w:rsid w:val="00D87D29"/>
    <w:rsid w:val="00D91D2F"/>
    <w:rsid w:val="00D9238F"/>
    <w:rsid w:val="00DB3183"/>
    <w:rsid w:val="00DD2AF1"/>
    <w:rsid w:val="00DD72FC"/>
    <w:rsid w:val="00E251B2"/>
    <w:rsid w:val="00E45027"/>
    <w:rsid w:val="00E62F7E"/>
    <w:rsid w:val="00ED64C7"/>
    <w:rsid w:val="00F02C04"/>
    <w:rsid w:val="00F327BB"/>
    <w:rsid w:val="00FB4353"/>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30A8"/>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Malvina</cp:lastModifiedBy>
  <cp:revision>2</cp:revision>
  <dcterms:created xsi:type="dcterms:W3CDTF">2025-09-30T13:16:00Z</dcterms:created>
  <dcterms:modified xsi:type="dcterms:W3CDTF">2025-09-30T13:16:00Z</dcterms:modified>
</cp:coreProperties>
</file>