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55D" w:rsidRPr="0083155D" w:rsidRDefault="0083155D" w:rsidP="0083155D">
      <w:pPr>
        <w:jc w:val="center"/>
        <w:rPr>
          <w:rFonts w:ascii="Garamond" w:eastAsia="Calibri" w:hAnsi="Garamond" w:cs="Calibri"/>
          <w:b/>
          <w:smallCaps/>
          <w:color w:val="000000"/>
          <w:sz w:val="28"/>
          <w:szCs w:val="28"/>
        </w:rPr>
      </w:pPr>
      <w:r w:rsidRPr="0083155D">
        <w:rPr>
          <w:rFonts w:ascii="Calibri" w:eastAsia="Calibri" w:hAnsi="Calibri" w:cs="Calibri"/>
          <w:noProof/>
          <w:color w:val="000000"/>
        </w:rPr>
        <w:t>_______________</w:t>
      </w:r>
      <w:r w:rsidRPr="0083155D">
        <w:rPr>
          <w:rFonts w:ascii="Garamond" w:eastAsia="Calibri" w:hAnsi="Garamond" w:cs="Calibri"/>
          <w:b/>
          <w:smallCaps/>
          <w:color w:val="000000"/>
          <w:sz w:val="28"/>
          <w:szCs w:val="28"/>
        </w:rPr>
        <w:t xml:space="preserve">______________ </w:t>
      </w:r>
      <w:r w:rsidRPr="0083155D">
        <w:rPr>
          <w:rFonts w:ascii="Calibri" w:eastAsia="Calibri" w:hAnsi="Calibri" w:cs="Calibri"/>
          <w:color w:val="000000"/>
          <w:sz w:val="28"/>
          <w:szCs w:val="28"/>
          <w:lang w:val="sq-AL"/>
        </w:rPr>
        <w:object w:dxaOrig="79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PBrush" ShapeID="_x0000_i1025" DrawAspect="Content" ObjectID="_1820050446" r:id="rId6"/>
        </w:object>
      </w:r>
      <w:r w:rsidRPr="0083155D">
        <w:rPr>
          <w:rFonts w:ascii="Garamond" w:eastAsia="Calibri" w:hAnsi="Garamond" w:cs="Calibri"/>
          <w:b/>
          <w:smallCaps/>
          <w:color w:val="000000"/>
          <w:sz w:val="28"/>
          <w:szCs w:val="28"/>
          <w:lang w:val="sq-AL"/>
        </w:rPr>
        <w:t xml:space="preserve"> </w:t>
      </w:r>
      <w:r w:rsidRPr="0083155D">
        <w:rPr>
          <w:rFonts w:ascii="Garamond" w:eastAsia="Calibri" w:hAnsi="Garamond" w:cs="Calibri"/>
          <w:b/>
          <w:smallCaps/>
          <w:color w:val="000000"/>
          <w:sz w:val="28"/>
          <w:szCs w:val="28"/>
        </w:rPr>
        <w:t>_______________________</w:t>
      </w:r>
    </w:p>
    <w:p w:rsidR="0083155D" w:rsidRPr="0083155D" w:rsidRDefault="006E609E" w:rsidP="006E609E">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 xml:space="preserve">                                                      </w:t>
      </w:r>
      <w:r w:rsidR="0083155D" w:rsidRPr="0083155D">
        <w:rPr>
          <w:rFonts w:ascii="Times New Roman" w:eastAsia="Calibri" w:hAnsi="Times New Roman" w:cs="Times New Roman"/>
          <w:b/>
          <w:color w:val="000000"/>
        </w:rPr>
        <w:t xml:space="preserve">R E P U B L I K A </w:t>
      </w:r>
      <w:proofErr w:type="gramStart"/>
      <w:r w:rsidR="0083155D" w:rsidRPr="0083155D">
        <w:rPr>
          <w:rFonts w:ascii="Times New Roman" w:eastAsia="Calibri" w:hAnsi="Times New Roman" w:cs="Times New Roman"/>
          <w:b/>
          <w:color w:val="000000"/>
        </w:rPr>
        <w:t>E  S</w:t>
      </w:r>
      <w:proofErr w:type="gramEnd"/>
      <w:r w:rsidR="0083155D" w:rsidRPr="0083155D">
        <w:rPr>
          <w:rFonts w:ascii="Times New Roman" w:eastAsia="Calibri" w:hAnsi="Times New Roman" w:cs="Times New Roman"/>
          <w:b/>
          <w:color w:val="000000"/>
        </w:rPr>
        <w:t xml:space="preserve"> H Q I P Ë R I S Ë</w:t>
      </w:r>
    </w:p>
    <w:p w:rsidR="0083155D" w:rsidRPr="0083155D" w:rsidRDefault="0007457B" w:rsidP="009D451A">
      <w:pPr>
        <w:spacing w:after="0" w:line="240" w:lineRule="auto"/>
        <w:jc w:val="center"/>
        <w:rPr>
          <w:rFonts w:ascii="Times New Roman" w:eastAsia="Calibri" w:hAnsi="Times New Roman" w:cs="Times New Roman"/>
          <w:b/>
          <w:smallCaps/>
          <w:color w:val="000000"/>
          <w:sz w:val="24"/>
          <w:szCs w:val="24"/>
          <w:lang w:val="it-IT"/>
        </w:rPr>
      </w:pPr>
      <w:r>
        <w:rPr>
          <w:rFonts w:ascii="Times New Roman" w:eastAsia="Calibri" w:hAnsi="Times New Roman" w:cs="Times New Roman"/>
          <w:b/>
          <w:color w:val="000000"/>
        </w:rPr>
        <w:t>BASHKIA PUSTEC</w:t>
      </w:r>
    </w:p>
    <w:p w:rsidR="0083155D" w:rsidRPr="0083155D" w:rsidRDefault="0083155D" w:rsidP="0083155D">
      <w:pPr>
        <w:spacing w:after="0"/>
        <w:jc w:val="center"/>
        <w:rPr>
          <w:rFonts w:ascii="Calibri" w:eastAsia="Calibri" w:hAnsi="Calibri" w:cs="Calibri"/>
          <w:color w:val="000000"/>
          <w:lang w:val="it-IT"/>
        </w:rPr>
      </w:pPr>
    </w:p>
    <w:tbl>
      <w:tblPr>
        <w:tblW w:w="9000" w:type="dxa"/>
        <w:jc w:val="center"/>
        <w:tblLayout w:type="fixed"/>
        <w:tblLook w:val="04A0" w:firstRow="1" w:lastRow="0" w:firstColumn="1" w:lastColumn="0" w:noHBand="0" w:noVBand="1"/>
      </w:tblPr>
      <w:tblGrid>
        <w:gridCol w:w="9000"/>
      </w:tblGrid>
      <w:tr w:rsidR="0083155D" w:rsidRPr="0083155D" w:rsidTr="00C35CC7">
        <w:trPr>
          <w:trHeight w:val="1104"/>
          <w:jc w:val="center"/>
        </w:trPr>
        <w:tc>
          <w:tcPr>
            <w:tcW w:w="9000" w:type="dxa"/>
            <w:shd w:val="clear" w:color="auto" w:fill="980000"/>
            <w:tcMar>
              <w:top w:w="144" w:type="dxa"/>
              <w:left w:w="144" w:type="dxa"/>
              <w:bottom w:w="144" w:type="dxa"/>
              <w:right w:w="144" w:type="dxa"/>
            </w:tcMar>
            <w:hideMark/>
          </w:tcPr>
          <w:p w:rsidR="0083155D" w:rsidRPr="0083155D" w:rsidRDefault="0083155D" w:rsidP="0083155D">
            <w:pPr>
              <w:spacing w:after="0"/>
              <w:jc w:val="center"/>
              <w:rPr>
                <w:rFonts w:ascii="Calibri" w:eastAsia="Calibri" w:hAnsi="Calibri" w:cs="Calibri"/>
                <w:b/>
                <w:color w:val="FFFF00"/>
                <w:sz w:val="32"/>
                <w:szCs w:val="32"/>
                <w:lang w:val="pt-BR" w:eastAsia="en-GB"/>
              </w:rPr>
            </w:pPr>
            <w:r w:rsidRPr="0083155D">
              <w:rPr>
                <w:rFonts w:ascii="Calibri" w:eastAsia="Calibri" w:hAnsi="Calibri" w:cs="Calibri"/>
                <w:b/>
                <w:color w:val="FFFF00"/>
                <w:sz w:val="32"/>
                <w:szCs w:val="32"/>
                <w:lang w:val="pt-BR" w:eastAsia="en-GB"/>
              </w:rPr>
              <w:t xml:space="preserve">SHPALLJE </w:t>
            </w:r>
          </w:p>
          <w:p w:rsidR="0083155D" w:rsidRDefault="0083155D" w:rsidP="0083155D">
            <w:pPr>
              <w:spacing w:after="0"/>
              <w:jc w:val="center"/>
              <w:rPr>
                <w:rFonts w:ascii="Calibri" w:eastAsia="Calibri" w:hAnsi="Calibri" w:cs="Calibri"/>
                <w:b/>
                <w:color w:val="FFFF00"/>
                <w:sz w:val="32"/>
                <w:szCs w:val="32"/>
                <w:lang w:val="pt-BR" w:eastAsia="en-GB"/>
              </w:rPr>
            </w:pPr>
            <w:r w:rsidRPr="0083155D">
              <w:rPr>
                <w:rFonts w:ascii="Calibri" w:eastAsia="Calibri" w:hAnsi="Calibri" w:cs="Calibri"/>
                <w:b/>
                <w:color w:val="FFFF00"/>
                <w:sz w:val="32"/>
                <w:szCs w:val="32"/>
                <w:lang w:val="pt-BR" w:eastAsia="en-GB"/>
              </w:rPr>
              <w:t>PËR LËVIZJE PARALELE</w:t>
            </w:r>
          </w:p>
          <w:p w:rsidR="006F7005" w:rsidRPr="0083155D" w:rsidRDefault="006F7005" w:rsidP="0083155D">
            <w:pPr>
              <w:spacing w:after="0"/>
              <w:jc w:val="center"/>
              <w:rPr>
                <w:rFonts w:ascii="Calibri" w:eastAsia="Calibri" w:hAnsi="Calibri" w:cs="Calibri"/>
                <w:b/>
                <w:color w:val="FFFF00"/>
                <w:sz w:val="32"/>
                <w:szCs w:val="32"/>
                <w:lang w:val="pt-BR" w:eastAsia="en-GB"/>
              </w:rPr>
            </w:pPr>
            <w:r>
              <w:rPr>
                <w:rFonts w:ascii="Calibri" w:eastAsia="Calibri" w:hAnsi="Calibri" w:cs="Calibri"/>
                <w:b/>
                <w:color w:val="FFFF00"/>
                <w:sz w:val="32"/>
                <w:szCs w:val="32"/>
                <w:lang w:val="pt-BR" w:eastAsia="en-GB"/>
              </w:rPr>
              <w:t>NGRITJE NË DETYRË</w:t>
            </w:r>
          </w:p>
          <w:p w:rsidR="0083155D" w:rsidRPr="0083155D" w:rsidRDefault="0083155D" w:rsidP="0083155D">
            <w:pPr>
              <w:spacing w:after="0"/>
              <w:jc w:val="center"/>
              <w:rPr>
                <w:rFonts w:ascii="Calibri" w:eastAsia="Calibri" w:hAnsi="Calibri" w:cs="Calibri"/>
                <w:color w:val="000000"/>
                <w:sz w:val="32"/>
                <w:szCs w:val="32"/>
                <w:lang w:val="pt-BR" w:eastAsia="en-GB"/>
              </w:rPr>
            </w:pPr>
            <w:r w:rsidRPr="0083155D">
              <w:rPr>
                <w:rFonts w:ascii="Calibri" w:eastAsia="Calibri" w:hAnsi="Calibri" w:cs="Calibri"/>
                <w:b/>
                <w:color w:val="FFFF00"/>
                <w:sz w:val="32"/>
                <w:szCs w:val="32"/>
                <w:lang w:val="pt-BR" w:eastAsia="en-GB"/>
              </w:rPr>
              <w:t xml:space="preserve">NË PLOTËSIMIN E VENDIT TË LIRË NË KATEGORINË </w:t>
            </w:r>
            <w:r w:rsidR="009D451A">
              <w:rPr>
                <w:rFonts w:ascii="Calibri" w:eastAsia="Calibri" w:hAnsi="Calibri" w:cs="Calibri"/>
                <w:b/>
                <w:color w:val="FFFF00"/>
                <w:sz w:val="32"/>
                <w:szCs w:val="32"/>
                <w:lang w:val="pt-BR" w:eastAsia="en-GB"/>
              </w:rPr>
              <w:t>E ULËT DREJTUESE</w:t>
            </w:r>
          </w:p>
        </w:tc>
      </w:tr>
    </w:tbl>
    <w:p w:rsidR="0083155D" w:rsidRPr="0083155D" w:rsidRDefault="0083155D" w:rsidP="0083155D">
      <w:pPr>
        <w:spacing w:after="0" w:line="240" w:lineRule="auto"/>
        <w:jc w:val="center"/>
        <w:rPr>
          <w:rFonts w:ascii="Times New Roman" w:eastAsia="Times New Roman" w:hAnsi="Times New Roman" w:cs="Times New Roman"/>
          <w:b/>
          <w:color w:val="000000"/>
          <w:sz w:val="28"/>
          <w:szCs w:val="28"/>
        </w:rPr>
      </w:pPr>
    </w:p>
    <w:p w:rsidR="0083155D" w:rsidRPr="0083155D" w:rsidRDefault="009D451A" w:rsidP="0083155D">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Përgjegjes i Sektorit te Urbanistikës dhe Planifikimit te territorit</w:t>
      </w:r>
      <w:r w:rsidR="0083155D" w:rsidRPr="0083155D">
        <w:rPr>
          <w:rFonts w:ascii="Times New Roman" w:eastAsia="Times New Roman" w:hAnsi="Times New Roman" w:cs="Times New Roman"/>
          <w:b/>
          <w:color w:val="000000"/>
          <w:sz w:val="28"/>
          <w:szCs w:val="28"/>
        </w:rPr>
        <w:t>, niveli minimal i diplomës “</w:t>
      </w:r>
      <w:r w:rsidR="0083155D">
        <w:rPr>
          <w:rFonts w:ascii="Times New Roman" w:eastAsia="Times New Roman" w:hAnsi="Times New Roman" w:cs="Times New Roman"/>
          <w:b/>
          <w:color w:val="000000"/>
          <w:sz w:val="28"/>
          <w:szCs w:val="28"/>
        </w:rPr>
        <w:t>Bachelor</w:t>
      </w:r>
      <w:r w:rsidR="0083155D" w:rsidRPr="0083155D">
        <w:rPr>
          <w:rFonts w:ascii="Times New Roman" w:eastAsia="Times New Roman" w:hAnsi="Times New Roman" w:cs="Times New Roman"/>
          <w:b/>
          <w:color w:val="000000"/>
          <w:sz w:val="28"/>
          <w:szCs w:val="28"/>
        </w:rPr>
        <w:t>”</w:t>
      </w:r>
    </w:p>
    <w:p w:rsidR="006F7005" w:rsidRPr="009B50D7" w:rsidRDefault="006F7005" w:rsidP="006F7005">
      <w:pPr>
        <w:pStyle w:val="Heading2"/>
        <w:shd w:val="clear" w:color="auto" w:fill="FFFFFF"/>
        <w:rPr>
          <w:rFonts w:ascii="Helvetica" w:hAnsi="Helvetica" w:cs="Helvetica"/>
          <w:b w:val="0"/>
          <w:bCs/>
          <w:color w:val="888888"/>
        </w:rPr>
      </w:pPr>
      <w:r w:rsidRPr="009B50D7">
        <w:rPr>
          <w:rFonts w:asciiTheme="minorHAnsi" w:hAnsiTheme="minorHAnsi" w:cstheme="minorHAnsi"/>
          <w:b w:val="0"/>
          <w:bCs/>
          <w:sz w:val="24"/>
          <w:szCs w:val="24"/>
          <w:shd w:val="clear" w:color="auto" w:fill="FFFFFF"/>
        </w:rPr>
        <w:t xml:space="preserve">Në zbatim të nenit 32 të Ligjit nr. 152/2013 “Për nëpunësin civil”, i ndryshuar si dhe të Kreut III, VIII të Vendimit </w:t>
      </w:r>
      <w:r w:rsidRPr="009B50D7">
        <w:rPr>
          <w:rFonts w:asciiTheme="minorHAnsi" w:hAnsiTheme="minorHAnsi" w:cstheme="minorHAnsi"/>
          <w:b w:val="0"/>
          <w:bCs/>
          <w:color w:val="auto"/>
          <w:sz w:val="24"/>
          <w:szCs w:val="24"/>
          <w:shd w:val="clear" w:color="auto" w:fill="FFFFFF"/>
        </w:rPr>
        <w:t xml:space="preserve">nr.  </w:t>
      </w:r>
      <w:proofErr w:type="gramStart"/>
      <w:r w:rsidRPr="009B50D7">
        <w:rPr>
          <w:rFonts w:asciiTheme="minorHAnsi" w:hAnsiTheme="minorHAnsi" w:cstheme="minorHAnsi"/>
          <w:b w:val="0"/>
          <w:bCs/>
          <w:color w:val="auto"/>
          <w:sz w:val="24"/>
          <w:szCs w:val="24"/>
        </w:rPr>
        <w:t>Vendim  Nr</w:t>
      </w:r>
      <w:proofErr w:type="gramEnd"/>
      <w:r w:rsidRPr="009B50D7">
        <w:rPr>
          <w:rFonts w:asciiTheme="minorHAnsi" w:hAnsiTheme="minorHAnsi" w:cstheme="minorHAnsi"/>
          <w:b w:val="0"/>
          <w:bCs/>
          <w:color w:val="auto"/>
          <w:sz w:val="24"/>
          <w:szCs w:val="24"/>
        </w:rPr>
        <w:t xml:space="preserve">. 242, datë 18.3.2015 “Për plotësimin e vendeve të lira në kategorinë e ulët dhe të mesme drejtuese” </w:t>
      </w:r>
      <w:r w:rsidRPr="009B50D7">
        <w:rPr>
          <w:rFonts w:asciiTheme="minorHAnsi" w:hAnsiTheme="minorHAnsi" w:cstheme="minorHAnsi"/>
          <w:b w:val="0"/>
          <w:bCs/>
          <w:sz w:val="24"/>
          <w:szCs w:val="24"/>
          <w:shd w:val="clear" w:color="auto" w:fill="FFFFFF"/>
        </w:rPr>
        <w:t>Bashkia Përmet shpall procedurën për plotësimin e vëndeve të lira për  pozicionin :</w:t>
      </w:r>
    </w:p>
    <w:p w:rsidR="006F7005" w:rsidRDefault="006F7005" w:rsidP="006F7005">
      <w:pPr>
        <w:spacing w:after="0"/>
        <w:contextualSpacing/>
        <w:rPr>
          <w:rFonts w:ascii="Calibri" w:eastAsia="Calibri" w:hAnsi="Calibri" w:cs="Calibri"/>
          <w:bCs/>
          <w:color w:val="000000"/>
          <w:sz w:val="24"/>
          <w:szCs w:val="24"/>
        </w:rPr>
      </w:pPr>
    </w:p>
    <w:p w:rsidR="0083155D" w:rsidRPr="006F7005" w:rsidRDefault="009D451A" w:rsidP="006F7005">
      <w:pPr>
        <w:spacing w:after="0"/>
        <w:contextualSpacing/>
        <w:rPr>
          <w:rFonts w:ascii="Calibri" w:eastAsia="Calibri" w:hAnsi="Calibri" w:cs="Calibri"/>
          <w:bCs/>
          <w:color w:val="000000"/>
          <w:sz w:val="24"/>
          <w:szCs w:val="24"/>
        </w:rPr>
      </w:pPr>
      <w:r>
        <w:rPr>
          <w:rFonts w:ascii="Calibri" w:eastAsia="Calibri" w:hAnsi="Calibri" w:cs="Calibri"/>
          <w:bCs/>
          <w:color w:val="000000"/>
          <w:sz w:val="24"/>
          <w:szCs w:val="24"/>
        </w:rPr>
        <w:t>Përgjegjes i sek</w:t>
      </w:r>
      <w:r w:rsidR="006F7005">
        <w:rPr>
          <w:rFonts w:ascii="Calibri" w:eastAsia="Calibri" w:hAnsi="Calibri" w:cs="Calibri"/>
          <w:bCs/>
          <w:color w:val="000000"/>
          <w:sz w:val="24"/>
          <w:szCs w:val="24"/>
        </w:rPr>
        <w:t>.</w:t>
      </w:r>
      <w:r>
        <w:rPr>
          <w:rFonts w:ascii="Calibri" w:eastAsia="Calibri" w:hAnsi="Calibri" w:cs="Calibri"/>
          <w:bCs/>
          <w:color w:val="000000"/>
          <w:sz w:val="24"/>
          <w:szCs w:val="24"/>
        </w:rPr>
        <w:t xml:space="preserve"> </w:t>
      </w:r>
      <w:proofErr w:type="gramStart"/>
      <w:r>
        <w:rPr>
          <w:rFonts w:ascii="Calibri" w:eastAsia="Calibri" w:hAnsi="Calibri" w:cs="Calibri"/>
          <w:bCs/>
          <w:color w:val="000000"/>
          <w:sz w:val="24"/>
          <w:szCs w:val="24"/>
        </w:rPr>
        <w:t>te</w:t>
      </w:r>
      <w:proofErr w:type="gramEnd"/>
      <w:r>
        <w:rPr>
          <w:rFonts w:ascii="Calibri" w:eastAsia="Calibri" w:hAnsi="Calibri" w:cs="Calibri"/>
          <w:bCs/>
          <w:color w:val="000000"/>
          <w:sz w:val="24"/>
          <w:szCs w:val="24"/>
        </w:rPr>
        <w:t xml:space="preserve"> Urbanistikes</w:t>
      </w:r>
      <w:r w:rsidR="0083155D" w:rsidRPr="0083155D">
        <w:rPr>
          <w:rFonts w:ascii="Calibri" w:eastAsia="Calibri" w:hAnsi="Calibri" w:cs="Calibri"/>
          <w:bCs/>
          <w:color w:val="000000"/>
          <w:sz w:val="24"/>
          <w:szCs w:val="24"/>
        </w:rPr>
        <w:t xml:space="preserve"> </w:t>
      </w:r>
      <w:r w:rsidR="0083155D">
        <w:rPr>
          <w:rFonts w:ascii="Calibri" w:eastAsia="Calibri" w:hAnsi="Calibri" w:cs="Calibri"/>
          <w:bCs/>
          <w:color w:val="000000"/>
          <w:sz w:val="24"/>
          <w:szCs w:val="24"/>
        </w:rPr>
        <w:t xml:space="preserve">        </w:t>
      </w:r>
      <w:r w:rsidR="0083155D" w:rsidRPr="0083155D">
        <w:rPr>
          <w:rFonts w:ascii="Calibri" w:eastAsia="Calibri" w:hAnsi="Calibri" w:cs="Calibri"/>
          <w:bCs/>
          <w:color w:val="000000"/>
          <w:sz w:val="24"/>
          <w:szCs w:val="24"/>
        </w:rPr>
        <w:t>Kategoria</w:t>
      </w:r>
      <w:r w:rsidR="0083155D" w:rsidRPr="0083155D">
        <w:rPr>
          <w:rFonts w:ascii="Calibri" w:eastAsia="Calibri" w:hAnsi="Calibri" w:cs="Calibri"/>
          <w:b/>
          <w:color w:val="000000"/>
          <w:sz w:val="24"/>
          <w:szCs w:val="24"/>
        </w:rPr>
        <w:t xml:space="preserve"> </w:t>
      </w:r>
      <w:r w:rsidR="0083155D" w:rsidRPr="0083155D">
        <w:rPr>
          <w:rFonts w:ascii="Times New Roman" w:eastAsia="Calibri" w:hAnsi="Times New Roman" w:cs="Times New Roman"/>
          <w:color w:val="000000"/>
          <w:sz w:val="24"/>
          <w:szCs w:val="24"/>
        </w:rPr>
        <w:t xml:space="preserve"> I</w:t>
      </w:r>
      <w:r>
        <w:rPr>
          <w:rFonts w:ascii="Times New Roman" w:eastAsia="Calibri" w:hAnsi="Times New Roman" w:cs="Times New Roman"/>
          <w:color w:val="000000"/>
          <w:sz w:val="24"/>
          <w:szCs w:val="24"/>
        </w:rPr>
        <w:t>II</w:t>
      </w:r>
      <w:r w:rsidR="0083155D" w:rsidRPr="0083155D">
        <w:rPr>
          <w:rFonts w:ascii="Times New Roman" w:eastAsia="Calibri" w:hAnsi="Times New Roman" w:cs="Times New Roman"/>
          <w:color w:val="000000"/>
          <w:sz w:val="24"/>
          <w:szCs w:val="24"/>
        </w:rPr>
        <w:t>-</w:t>
      </w:r>
      <w:r w:rsidR="0007457B">
        <w:rPr>
          <w:rFonts w:ascii="Times New Roman" w:eastAsia="Calibri" w:hAnsi="Times New Roman" w:cs="Times New Roman"/>
          <w:color w:val="000000"/>
          <w:sz w:val="24"/>
          <w:szCs w:val="24"/>
        </w:rPr>
        <w:t>3</w:t>
      </w:r>
      <w:r w:rsidR="0083155D">
        <w:rPr>
          <w:rFonts w:ascii="Calibri" w:eastAsia="Calibri" w:hAnsi="Calibri" w:cs="Calibri"/>
          <w:b/>
          <w:color w:val="000000"/>
          <w:sz w:val="24"/>
          <w:szCs w:val="24"/>
        </w:rPr>
        <w:t xml:space="preserve">       </w:t>
      </w:r>
      <w:r w:rsidR="0083155D" w:rsidRPr="0083155D">
        <w:rPr>
          <w:rFonts w:ascii="Calibri" w:eastAsia="Calibri" w:hAnsi="Calibri" w:cs="Calibri"/>
          <w:b/>
          <w:color w:val="000000"/>
          <w:sz w:val="24"/>
          <w:szCs w:val="24"/>
        </w:rPr>
        <w:t xml:space="preserve"> </w:t>
      </w:r>
      <w:r w:rsidR="0083155D" w:rsidRPr="0083155D">
        <w:rPr>
          <w:rFonts w:ascii="Times New Roman" w:eastAsia="Calibri" w:hAnsi="Times New Roman" w:cs="Times New Roman"/>
          <w:color w:val="000000"/>
          <w:sz w:val="24"/>
          <w:szCs w:val="24"/>
        </w:rPr>
        <w:t xml:space="preserve">1 vend  </w:t>
      </w:r>
      <w:r w:rsidR="0083155D">
        <w:rPr>
          <w:rFonts w:ascii="Times New Roman" w:eastAsia="Calibri" w:hAnsi="Times New Roman" w:cs="Times New Roman"/>
          <w:color w:val="000000"/>
          <w:sz w:val="24"/>
          <w:szCs w:val="24"/>
        </w:rPr>
        <w:t>va</w:t>
      </w:r>
      <w:r w:rsidR="004D5242">
        <w:rPr>
          <w:rFonts w:ascii="Times New Roman" w:eastAsia="Calibri" w:hAnsi="Times New Roman" w:cs="Times New Roman"/>
          <w:color w:val="000000"/>
          <w:sz w:val="24"/>
          <w:szCs w:val="24"/>
        </w:rPr>
        <w:t>k</w:t>
      </w:r>
      <w:r w:rsidR="0083155D">
        <w:rPr>
          <w:rFonts w:ascii="Times New Roman" w:eastAsia="Calibri" w:hAnsi="Times New Roman" w:cs="Times New Roman"/>
          <w:color w:val="000000"/>
          <w:sz w:val="24"/>
          <w:szCs w:val="24"/>
        </w:rPr>
        <w:t>ant</w:t>
      </w:r>
    </w:p>
    <w:p w:rsidR="0083155D" w:rsidRPr="0083155D" w:rsidRDefault="0083155D" w:rsidP="0083155D">
      <w:pPr>
        <w:spacing w:after="0"/>
        <w:jc w:val="both"/>
        <w:rPr>
          <w:rFonts w:ascii="Calibri" w:eastAsia="Calibri" w:hAnsi="Calibri" w:cs="Calibri"/>
          <w:color w:val="000000"/>
        </w:rPr>
      </w:pPr>
    </w:p>
    <w:p w:rsidR="006F7005" w:rsidRPr="006D52DC" w:rsidRDefault="006F7005" w:rsidP="006F7005">
      <w:pPr>
        <w:shd w:val="clear" w:color="auto" w:fill="FFFF00"/>
        <w:spacing w:after="0"/>
        <w:jc w:val="both"/>
        <w:rPr>
          <w:rFonts w:ascii="Times New Roman" w:hAnsi="Times New Roman" w:cs="Times New Roman"/>
          <w:i/>
          <w:iCs/>
          <w:color w:val="FF0000"/>
          <w:sz w:val="24"/>
          <w:szCs w:val="24"/>
        </w:rPr>
      </w:pPr>
      <w:r w:rsidRPr="006D52DC">
        <w:rPr>
          <w:rFonts w:ascii="Times New Roman" w:hAnsi="Times New Roman" w:cs="Times New Roman"/>
          <w:i/>
          <w:iCs/>
          <w:color w:val="FF0000"/>
          <w:sz w:val="24"/>
          <w:szCs w:val="24"/>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për pranimin në shërbimin civil, procedura të cilat do të zhvillohen njëkohësisht</w:t>
      </w:r>
      <w:r>
        <w:rPr>
          <w:rFonts w:ascii="Times New Roman" w:hAnsi="Times New Roman" w:cs="Times New Roman"/>
          <w:i/>
          <w:iCs/>
          <w:color w:val="FF0000"/>
          <w:sz w:val="24"/>
          <w:szCs w:val="24"/>
        </w:rPr>
        <w:t>.</w:t>
      </w:r>
    </w:p>
    <w:p w:rsidR="006F7005" w:rsidRDefault="006F7005" w:rsidP="006F7005">
      <w:pPr>
        <w:spacing w:after="0"/>
        <w:jc w:val="both"/>
        <w:rPr>
          <w:rFonts w:ascii="Times New Roman" w:hAnsi="Times New Roman" w:cs="Times New Roman"/>
          <w:i/>
          <w:iCs/>
          <w:color w:val="FF0000"/>
          <w:szCs w:val="23"/>
        </w:rPr>
      </w:pPr>
    </w:p>
    <w:p w:rsidR="006F7005" w:rsidRPr="006F7005" w:rsidRDefault="006F7005" w:rsidP="006F7005">
      <w:pPr>
        <w:spacing w:after="0"/>
        <w:jc w:val="both"/>
        <w:rPr>
          <w:rFonts w:ascii="Helvetica" w:hAnsi="Helvetica" w:cs="Helvetica"/>
          <w:b/>
          <w:i/>
          <w:caps/>
          <w:sz w:val="20"/>
          <w:szCs w:val="20"/>
        </w:rPr>
      </w:pPr>
      <w:r w:rsidRPr="00AE04DE">
        <w:rPr>
          <w:rFonts w:ascii="Helvetica" w:hAnsi="Helvetica" w:cs="Helvetica"/>
          <w:b/>
          <w:i/>
          <w:caps/>
          <w:sz w:val="20"/>
          <w:szCs w:val="20"/>
        </w:rPr>
        <w:t>P</w:t>
      </w:r>
      <w:r>
        <w:rPr>
          <w:rFonts w:ascii="Helvetica" w:hAnsi="Helvetica" w:cs="Helvetica"/>
          <w:b/>
          <w:i/>
          <w:caps/>
          <w:sz w:val="20"/>
          <w:szCs w:val="20"/>
        </w:rPr>
        <w:t>ËR TË</w:t>
      </w:r>
      <w:r w:rsidRPr="00AE04DE">
        <w:rPr>
          <w:rFonts w:ascii="Helvetica" w:hAnsi="Helvetica" w:cs="Helvetica"/>
          <w:b/>
          <w:i/>
          <w:caps/>
          <w:sz w:val="20"/>
          <w:szCs w:val="20"/>
        </w:rPr>
        <w:t xml:space="preserve"> DY PROCEDURAT (</w:t>
      </w:r>
      <w:r>
        <w:rPr>
          <w:rFonts w:ascii="Helvetica" w:hAnsi="Helvetica" w:cs="Helvetica"/>
          <w:b/>
          <w:i/>
          <w:caps/>
          <w:sz w:val="20"/>
          <w:szCs w:val="20"/>
        </w:rPr>
        <w:t>Levizje paralele</w:t>
      </w:r>
      <w:r w:rsidRPr="00AE04DE">
        <w:rPr>
          <w:rFonts w:ascii="Helvetica" w:hAnsi="Helvetica" w:cs="Helvetica"/>
          <w:b/>
          <w:i/>
          <w:caps/>
          <w:sz w:val="20"/>
          <w:szCs w:val="20"/>
        </w:rPr>
        <w:t xml:space="preserve">, pranim në shërbimin </w:t>
      </w:r>
      <w:proofErr w:type="gramStart"/>
      <w:r w:rsidRPr="00AE04DE">
        <w:rPr>
          <w:rFonts w:ascii="Helvetica" w:hAnsi="Helvetica" w:cs="Helvetica"/>
          <w:b/>
          <w:i/>
          <w:caps/>
          <w:sz w:val="20"/>
          <w:szCs w:val="20"/>
        </w:rPr>
        <w:t>civil )</w:t>
      </w:r>
      <w:proofErr w:type="gramEnd"/>
      <w:r w:rsidRPr="00AE04DE">
        <w:rPr>
          <w:rFonts w:ascii="Helvetica" w:hAnsi="Helvetica" w:cs="Helvetica"/>
          <w:b/>
          <w:i/>
          <w:caps/>
          <w:sz w:val="20"/>
          <w:szCs w:val="20"/>
        </w:rPr>
        <w:t xml:space="preserve"> APLIKOHET NË TË NJËJTËN KOHË.</w:t>
      </w:r>
      <w:r w:rsidRPr="00AE04DE">
        <w:rPr>
          <w:rFonts w:cstheme="minorHAnsi"/>
          <w:b/>
          <w:caps/>
          <w:color w:val="FF0000"/>
          <w:sz w:val="24"/>
          <w:szCs w:val="24"/>
        </w:rPr>
        <w:tab/>
      </w:r>
      <w:r w:rsidRPr="00AE04DE">
        <w:rPr>
          <w:rFonts w:cstheme="minorHAnsi"/>
          <w:b/>
          <w:caps/>
          <w:color w:val="FF0000"/>
          <w:sz w:val="24"/>
          <w:szCs w:val="24"/>
        </w:rPr>
        <w:tab/>
      </w:r>
      <w:r w:rsidRPr="00AE04DE">
        <w:rPr>
          <w:rFonts w:cstheme="minorHAnsi"/>
          <w:b/>
          <w:caps/>
          <w:color w:val="FF0000"/>
          <w:sz w:val="24"/>
          <w:szCs w:val="24"/>
        </w:rPr>
        <w:tab/>
      </w:r>
      <w:r w:rsidRPr="00AE04DE">
        <w:rPr>
          <w:rFonts w:cstheme="minorHAnsi"/>
          <w:b/>
          <w:caps/>
          <w:color w:val="FF0000"/>
          <w:sz w:val="24"/>
          <w:szCs w:val="24"/>
        </w:rPr>
        <w:tab/>
      </w:r>
      <w:r w:rsidRPr="00AE04DE">
        <w:rPr>
          <w:rFonts w:cstheme="minorHAnsi"/>
          <w:b/>
          <w:caps/>
          <w:color w:val="FF0000"/>
          <w:sz w:val="24"/>
          <w:szCs w:val="24"/>
        </w:rPr>
        <w:tab/>
      </w:r>
    </w:p>
    <w:p w:rsidR="006F7005" w:rsidRDefault="006F7005" w:rsidP="006F7005">
      <w:pPr>
        <w:pStyle w:val="NoSpacing"/>
        <w:rPr>
          <w:rFonts w:asciiTheme="minorHAnsi" w:hAnsiTheme="minorHAnsi" w:cstheme="minorHAnsi"/>
          <w:b/>
          <w:sz w:val="24"/>
          <w:szCs w:val="24"/>
        </w:rPr>
      </w:pPr>
      <w:r w:rsidRPr="00AE04DE">
        <w:rPr>
          <w:rFonts w:asciiTheme="minorHAnsi" w:hAnsiTheme="minorHAnsi" w:cstheme="minorHAnsi"/>
          <w:b/>
          <w:sz w:val="24"/>
          <w:szCs w:val="24"/>
        </w:rPr>
        <w:t xml:space="preserve">Afati për dorëzimin e dokumentave për:  </w:t>
      </w:r>
    </w:p>
    <w:p w:rsidR="006F7005" w:rsidRDefault="006F7005" w:rsidP="006F7005">
      <w:pPr>
        <w:pStyle w:val="NoSpacing"/>
        <w:rPr>
          <w:rFonts w:asciiTheme="minorHAnsi" w:hAnsiTheme="minorHAnsi" w:cstheme="minorHAnsi"/>
          <w:b/>
          <w:sz w:val="24"/>
          <w:szCs w:val="24"/>
        </w:rPr>
      </w:pPr>
    </w:p>
    <w:p w:rsidR="006F7005" w:rsidRDefault="006F7005" w:rsidP="006F7005">
      <w:pPr>
        <w:pStyle w:val="NoSpacing"/>
        <w:rPr>
          <w:rFonts w:asciiTheme="minorHAnsi" w:hAnsiTheme="minorHAnsi" w:cstheme="minorHAnsi"/>
          <w:b/>
          <w:color w:val="FF0000"/>
          <w:sz w:val="24"/>
          <w:szCs w:val="24"/>
          <w:highlight w:val="yellow"/>
        </w:rPr>
      </w:pPr>
      <w:r w:rsidRPr="004E0078">
        <w:rPr>
          <w:rFonts w:asciiTheme="minorHAnsi" w:hAnsiTheme="minorHAnsi" w:cstheme="minorHAnsi"/>
          <w:b/>
          <w:color w:val="FF0000"/>
          <w:sz w:val="24"/>
          <w:szCs w:val="24"/>
          <w:highlight w:val="yellow"/>
        </w:rPr>
        <w:t>L</w:t>
      </w:r>
      <w:r>
        <w:rPr>
          <w:rFonts w:asciiTheme="minorHAnsi" w:hAnsiTheme="minorHAnsi" w:cstheme="minorHAnsi"/>
          <w:b/>
          <w:color w:val="FF0000"/>
          <w:sz w:val="24"/>
          <w:szCs w:val="24"/>
          <w:highlight w:val="yellow"/>
        </w:rPr>
        <w:t>Ë</w:t>
      </w:r>
      <w:r w:rsidRPr="004E0078">
        <w:rPr>
          <w:rFonts w:asciiTheme="minorHAnsi" w:hAnsiTheme="minorHAnsi" w:cstheme="minorHAnsi"/>
          <w:b/>
          <w:color w:val="FF0000"/>
          <w:sz w:val="24"/>
          <w:szCs w:val="24"/>
          <w:highlight w:val="yellow"/>
        </w:rPr>
        <w:t xml:space="preserve">VIZJE PARALELE                                                                                                               </w:t>
      </w:r>
      <w:r w:rsidR="006E3254">
        <w:rPr>
          <w:rFonts w:asciiTheme="minorHAnsi" w:hAnsiTheme="minorHAnsi" w:cstheme="minorHAnsi"/>
          <w:b/>
          <w:color w:val="FF0000"/>
          <w:sz w:val="24"/>
          <w:szCs w:val="24"/>
          <w:highlight w:val="yellow"/>
        </w:rPr>
        <w:t>24.09.2025</w:t>
      </w:r>
      <w:r w:rsidR="00235E65">
        <w:rPr>
          <w:rFonts w:asciiTheme="minorHAnsi" w:hAnsiTheme="minorHAnsi" w:cstheme="minorHAnsi"/>
          <w:b/>
          <w:color w:val="FF0000"/>
          <w:sz w:val="24"/>
          <w:szCs w:val="24"/>
          <w:highlight w:val="yellow"/>
        </w:rPr>
        <w:t xml:space="preserve">                                                                                                                                                                                                                                                                                                                                                                                                                                                                                                                                        </w:t>
      </w:r>
    </w:p>
    <w:p w:rsidR="006F7005" w:rsidRDefault="00235E65" w:rsidP="006F7005">
      <w:pPr>
        <w:pStyle w:val="NoSpacing"/>
        <w:rPr>
          <w:rFonts w:asciiTheme="minorHAnsi" w:hAnsiTheme="minorHAnsi" w:cstheme="minorHAnsi"/>
          <w:b/>
          <w:color w:val="FF0000"/>
          <w:sz w:val="24"/>
          <w:szCs w:val="24"/>
          <w:highlight w:val="yellow"/>
        </w:rPr>
      </w:pPr>
      <w:r>
        <w:rPr>
          <w:rFonts w:asciiTheme="minorHAnsi" w:hAnsiTheme="minorHAnsi" w:cstheme="minorHAnsi"/>
          <w:b/>
          <w:color w:val="FF0000"/>
          <w:sz w:val="24"/>
          <w:szCs w:val="24"/>
          <w:highlight w:val="yellow"/>
        </w:rPr>
        <w:t xml:space="preserve">     </w:t>
      </w:r>
    </w:p>
    <w:p w:rsidR="006F7005" w:rsidRPr="004E0078" w:rsidRDefault="006F7005" w:rsidP="006F7005">
      <w:pPr>
        <w:pStyle w:val="NoSpacing"/>
        <w:rPr>
          <w:rFonts w:asciiTheme="minorHAnsi" w:hAnsiTheme="minorHAnsi" w:cstheme="minorHAnsi"/>
          <w:b/>
          <w:color w:val="FF0000"/>
          <w:sz w:val="24"/>
          <w:szCs w:val="24"/>
          <w:highlight w:val="yellow"/>
        </w:rPr>
      </w:pPr>
      <w:r>
        <w:rPr>
          <w:rFonts w:asciiTheme="minorHAnsi" w:hAnsiTheme="minorHAnsi" w:cstheme="minorHAnsi"/>
          <w:b/>
          <w:color w:val="FF0000"/>
          <w:sz w:val="24"/>
          <w:szCs w:val="24"/>
          <w:highlight w:val="yellow"/>
        </w:rPr>
        <w:t xml:space="preserve">NGRITJE NË DETYRË                                                                              </w:t>
      </w:r>
      <w:r w:rsidR="006E3254">
        <w:rPr>
          <w:rFonts w:asciiTheme="minorHAnsi" w:hAnsiTheme="minorHAnsi" w:cstheme="minorHAnsi"/>
          <w:b/>
          <w:color w:val="FF0000"/>
          <w:sz w:val="24"/>
          <w:szCs w:val="24"/>
          <w:highlight w:val="yellow"/>
        </w:rPr>
        <w:t xml:space="preserve">                              30.09.2025</w:t>
      </w:r>
      <w:r>
        <w:rPr>
          <w:rFonts w:asciiTheme="minorHAnsi" w:hAnsiTheme="minorHAnsi" w:cstheme="minorHAnsi"/>
          <w:b/>
          <w:color w:val="FF0000"/>
          <w:sz w:val="24"/>
          <w:szCs w:val="24"/>
          <w:highlight w:val="yellow"/>
        </w:rPr>
        <w:t xml:space="preserve">                                                                                                                                                                             </w:t>
      </w:r>
      <w:r w:rsidRPr="004E0078">
        <w:rPr>
          <w:rFonts w:asciiTheme="minorHAnsi" w:hAnsiTheme="minorHAnsi" w:cstheme="minorHAnsi"/>
          <w:b/>
          <w:color w:val="FF0000"/>
          <w:sz w:val="24"/>
          <w:szCs w:val="24"/>
          <w:highlight w:val="yellow"/>
        </w:rPr>
        <w:t xml:space="preserve">                         </w:t>
      </w:r>
    </w:p>
    <w:p w:rsidR="006F7005" w:rsidRPr="004E0078" w:rsidRDefault="006F7005" w:rsidP="006F7005">
      <w:pPr>
        <w:pStyle w:val="NoSpacing"/>
        <w:rPr>
          <w:rFonts w:asciiTheme="minorHAnsi" w:hAnsiTheme="minorHAnsi" w:cstheme="minorHAnsi"/>
          <w:b/>
          <w:color w:val="FF0000"/>
          <w:sz w:val="24"/>
          <w:szCs w:val="24"/>
          <w:highlight w:val="yellow"/>
        </w:rPr>
      </w:pPr>
    </w:p>
    <w:p w:rsidR="006F7005" w:rsidRDefault="006F7005" w:rsidP="006F7005">
      <w:pPr>
        <w:pStyle w:val="NoSpacing"/>
        <w:rPr>
          <w:rFonts w:asciiTheme="minorHAnsi" w:hAnsiTheme="minorHAnsi" w:cstheme="minorHAnsi"/>
          <w:b/>
          <w:caps/>
          <w:color w:val="FF0000"/>
          <w:sz w:val="24"/>
          <w:szCs w:val="24"/>
        </w:rPr>
      </w:pPr>
      <w:r w:rsidRPr="004E0078">
        <w:rPr>
          <w:rFonts w:asciiTheme="minorHAnsi" w:hAnsiTheme="minorHAnsi" w:cstheme="minorHAnsi"/>
          <w:b/>
          <w:caps/>
          <w:color w:val="FF0000"/>
          <w:sz w:val="24"/>
          <w:szCs w:val="24"/>
          <w:highlight w:val="yellow"/>
        </w:rPr>
        <w:t>pranim nË shËrbimin civil</w:t>
      </w:r>
      <w:r w:rsidRPr="004E0078">
        <w:rPr>
          <w:rFonts w:asciiTheme="minorHAnsi" w:hAnsiTheme="minorHAnsi" w:cstheme="minorHAnsi"/>
          <w:b/>
          <w:caps/>
          <w:color w:val="FF0000"/>
          <w:sz w:val="24"/>
          <w:szCs w:val="24"/>
          <w:highlight w:val="yellow"/>
        </w:rPr>
        <w:tab/>
        <w:t xml:space="preserve">                                                                              </w:t>
      </w:r>
      <w:r w:rsidR="006E3254">
        <w:rPr>
          <w:rFonts w:asciiTheme="minorHAnsi" w:hAnsiTheme="minorHAnsi" w:cstheme="minorHAnsi"/>
          <w:b/>
          <w:caps/>
          <w:color w:val="FF0000"/>
          <w:sz w:val="24"/>
          <w:szCs w:val="24"/>
          <w:highlight w:val="yellow"/>
        </w:rPr>
        <w:t>30</w:t>
      </w:r>
      <w:r w:rsidRPr="004E0078">
        <w:rPr>
          <w:rFonts w:asciiTheme="minorHAnsi" w:hAnsiTheme="minorHAnsi" w:cstheme="minorHAnsi"/>
          <w:b/>
          <w:caps/>
          <w:color w:val="FF0000"/>
          <w:sz w:val="24"/>
          <w:szCs w:val="24"/>
          <w:highlight w:val="yellow"/>
        </w:rPr>
        <w:t>.0</w:t>
      </w:r>
      <w:r w:rsidR="006E3254">
        <w:rPr>
          <w:rFonts w:asciiTheme="minorHAnsi" w:hAnsiTheme="minorHAnsi" w:cstheme="minorHAnsi"/>
          <w:b/>
          <w:caps/>
          <w:color w:val="FF0000"/>
          <w:sz w:val="24"/>
          <w:szCs w:val="24"/>
          <w:highlight w:val="yellow"/>
        </w:rPr>
        <w:t>9.202</w:t>
      </w:r>
      <w:r w:rsidR="006E3254">
        <w:rPr>
          <w:rFonts w:asciiTheme="minorHAnsi" w:hAnsiTheme="minorHAnsi" w:cstheme="minorHAnsi"/>
          <w:b/>
          <w:caps/>
          <w:color w:val="FF0000"/>
          <w:sz w:val="24"/>
          <w:szCs w:val="24"/>
        </w:rPr>
        <w:t>5</w:t>
      </w:r>
    </w:p>
    <w:p w:rsidR="006F7005" w:rsidRDefault="006F7005" w:rsidP="006F7005">
      <w:pPr>
        <w:pStyle w:val="NoSpacing"/>
        <w:rPr>
          <w:rFonts w:asciiTheme="minorHAnsi" w:hAnsiTheme="minorHAnsi" w:cstheme="minorHAnsi"/>
          <w:b/>
          <w:caps/>
          <w:color w:val="FF0000"/>
          <w:sz w:val="24"/>
          <w:szCs w:val="24"/>
        </w:rPr>
      </w:pPr>
    </w:p>
    <w:p w:rsidR="0083155D" w:rsidRPr="0083155D" w:rsidRDefault="0083155D" w:rsidP="0083155D">
      <w:pPr>
        <w:spacing w:after="0" w:line="240" w:lineRule="auto"/>
        <w:rPr>
          <w:rFonts w:ascii="Calibri" w:eastAsia="Calibri" w:hAnsi="Calibri" w:cs="Calibri"/>
          <w:b/>
          <w:caps/>
          <w:color w:val="FF0000"/>
        </w:rPr>
      </w:pPr>
      <w:r w:rsidRPr="0083155D">
        <w:rPr>
          <w:rFonts w:ascii="Calibri" w:eastAsia="Calibri" w:hAnsi="Calibri" w:cs="Calibri"/>
          <w:b/>
          <w:caps/>
          <w:color w:val="FF0000"/>
          <w:sz w:val="24"/>
          <w:szCs w:val="24"/>
        </w:rPr>
        <w:lastRenderedPageBreak/>
        <w:tab/>
      </w:r>
      <w:r w:rsidRPr="0083155D">
        <w:rPr>
          <w:rFonts w:ascii="Calibri" w:eastAsia="Calibri" w:hAnsi="Calibri" w:cs="Calibri"/>
          <w:b/>
          <w:caps/>
          <w:color w:val="FF0000"/>
        </w:rPr>
        <w:tab/>
      </w:r>
      <w:r w:rsidRPr="0083155D">
        <w:rPr>
          <w:rFonts w:ascii="Calibri" w:eastAsia="Calibri" w:hAnsi="Calibri" w:cs="Calibri"/>
          <w:b/>
          <w:caps/>
          <w:color w:val="FF0000"/>
        </w:rPr>
        <w:tab/>
      </w:r>
    </w:p>
    <w:tbl>
      <w:tblPr>
        <w:tblW w:w="9855" w:type="dxa"/>
        <w:tblInd w:w="-115" w:type="dxa"/>
        <w:tblLayout w:type="fixed"/>
        <w:tblCellMar>
          <w:top w:w="113" w:type="dxa"/>
          <w:left w:w="115" w:type="dxa"/>
          <w:bottom w:w="113" w:type="dxa"/>
          <w:right w:w="115" w:type="dxa"/>
        </w:tblCellMar>
        <w:tblLook w:val="04A0" w:firstRow="1" w:lastRow="0" w:firstColumn="1" w:lastColumn="0" w:noHBand="0" w:noVBand="1"/>
      </w:tblPr>
      <w:tblGrid>
        <w:gridCol w:w="9855"/>
      </w:tblGrid>
      <w:tr w:rsidR="0083155D" w:rsidRPr="0083155D" w:rsidTr="00C35CC7">
        <w:tc>
          <w:tcPr>
            <w:tcW w:w="9855" w:type="dxa"/>
            <w:shd w:val="clear" w:color="auto" w:fill="C00000"/>
            <w:hideMark/>
          </w:tcPr>
          <w:p w:rsidR="0083155D" w:rsidRPr="0083155D" w:rsidRDefault="0083155D" w:rsidP="0083155D">
            <w:pPr>
              <w:spacing w:after="0" w:line="240" w:lineRule="auto"/>
              <w:rPr>
                <w:rFonts w:ascii="Calibri" w:eastAsia="Calibri" w:hAnsi="Calibri" w:cs="Calibri"/>
                <w:color w:val="000000"/>
                <w:lang w:val="en-GB" w:eastAsia="en-GB"/>
              </w:rPr>
            </w:pPr>
            <w:r w:rsidRPr="0083155D">
              <w:rPr>
                <w:rFonts w:ascii="Calibri" w:eastAsia="Calibri" w:hAnsi="Calibri" w:cs="Calibri"/>
                <w:b/>
                <w:color w:val="FFFF00"/>
                <w:sz w:val="28"/>
                <w:szCs w:val="28"/>
                <w:lang w:val="en-GB" w:eastAsia="en-GB"/>
              </w:rPr>
              <w:t>Përshkrimi përgjithësues i punës për pozicionin si më sipër është:</w:t>
            </w:r>
          </w:p>
        </w:tc>
      </w:tr>
    </w:tbl>
    <w:p w:rsidR="0083155D" w:rsidRDefault="0083155D" w:rsidP="0083155D">
      <w:pPr>
        <w:spacing w:after="0"/>
        <w:rPr>
          <w:rFonts w:ascii="Calibri" w:eastAsia="Calibri" w:hAnsi="Calibri" w:cs="Calibri"/>
          <w:color w:val="000000"/>
        </w:rPr>
      </w:pPr>
    </w:p>
    <w:p w:rsidR="00C3784C" w:rsidRPr="00AA5E9C" w:rsidRDefault="00C3784C" w:rsidP="00AA5E9C">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AA5E9C">
        <w:rPr>
          <w:rFonts w:ascii="Times New Roman" w:eastAsia="Times New Roman" w:hAnsi="Times New Roman" w:cs="Times New Roman"/>
          <w:sz w:val="24"/>
          <w:szCs w:val="24"/>
          <w:lang w:val="en-GB" w:eastAsia="en-GB"/>
        </w:rPr>
        <w:t>Përgjegjësi i sektorit (Detyrat dhe përgjegjësitë): Përgjegjësi</w:t>
      </w:r>
      <w:r w:rsidR="0007457B">
        <w:rPr>
          <w:rFonts w:ascii="Times New Roman" w:eastAsia="Times New Roman" w:hAnsi="Times New Roman" w:cs="Times New Roman"/>
          <w:sz w:val="24"/>
          <w:szCs w:val="24"/>
          <w:lang w:val="en-GB" w:eastAsia="en-GB"/>
        </w:rPr>
        <w:t xml:space="preserve"> i sektorit të urbanistikë</w:t>
      </w:r>
      <w:r w:rsidRPr="00AA5E9C">
        <w:rPr>
          <w:rFonts w:ascii="Times New Roman" w:eastAsia="Times New Roman" w:hAnsi="Times New Roman" w:cs="Times New Roman"/>
          <w:sz w:val="24"/>
          <w:szCs w:val="24"/>
          <w:lang w:val="en-GB" w:eastAsia="en-GB"/>
        </w:rPr>
        <w:t xml:space="preserve"> është nëpunës civil dhe përgjigjet tek Zëvendëskryetari i bashkisë. </w:t>
      </w:r>
    </w:p>
    <w:p w:rsidR="00C3784C" w:rsidRPr="00C3784C" w:rsidRDefault="00C3784C" w:rsidP="00C3784C">
      <w:pPr>
        <w:spacing w:after="0" w:line="240" w:lineRule="auto"/>
        <w:rPr>
          <w:rFonts w:ascii="Times New Roman" w:eastAsia="Times New Roman" w:hAnsi="Times New Roman" w:cs="Times New Roman"/>
          <w:sz w:val="24"/>
          <w:szCs w:val="24"/>
          <w:lang w:val="en-GB" w:eastAsia="en-GB"/>
        </w:rPr>
      </w:pPr>
    </w:p>
    <w:p w:rsidR="00C3784C" w:rsidRPr="00AA5E9C" w:rsidRDefault="00C3784C" w:rsidP="00AA5E9C">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AA5E9C">
        <w:rPr>
          <w:rFonts w:ascii="Times New Roman" w:eastAsia="Times New Roman" w:hAnsi="Times New Roman" w:cs="Times New Roman"/>
          <w:sz w:val="24"/>
          <w:szCs w:val="24"/>
          <w:lang w:val="en-GB" w:eastAsia="en-GB"/>
        </w:rPr>
        <w:t>Shefi i sektorit ka për detyrë dhe duhet të kujdeset që: </w:t>
      </w:r>
    </w:p>
    <w:p w:rsidR="00C3784C" w:rsidRPr="00C3784C" w:rsidRDefault="00C3784C" w:rsidP="00C3784C">
      <w:pPr>
        <w:spacing w:after="0" w:line="240" w:lineRule="auto"/>
        <w:rPr>
          <w:rFonts w:ascii="Times New Roman" w:eastAsia="Times New Roman" w:hAnsi="Times New Roman" w:cs="Times New Roman"/>
          <w:sz w:val="24"/>
          <w:szCs w:val="24"/>
          <w:lang w:val="en-GB" w:eastAsia="en-GB"/>
        </w:rPr>
      </w:pPr>
    </w:p>
    <w:p w:rsidR="00A90225" w:rsidRPr="00AA5E9C" w:rsidRDefault="00C3784C" w:rsidP="00AA5E9C">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AA5E9C">
        <w:rPr>
          <w:rFonts w:ascii="Times New Roman" w:eastAsia="Times New Roman" w:hAnsi="Times New Roman" w:cs="Times New Roman"/>
          <w:sz w:val="24"/>
          <w:szCs w:val="24"/>
          <w:lang w:val="en-GB" w:eastAsia="en-GB"/>
        </w:rPr>
        <w:t>Përgatit dokumentacionin për vendimmarrjen e Kryetarit të Bashkisë lidhur me aplikimet për leje zhvillimi dhe leje ndërtimi në territorin a</w:t>
      </w:r>
      <w:r w:rsidR="0007457B">
        <w:rPr>
          <w:rFonts w:ascii="Times New Roman" w:eastAsia="Times New Roman" w:hAnsi="Times New Roman" w:cs="Times New Roman"/>
          <w:sz w:val="24"/>
          <w:szCs w:val="24"/>
          <w:lang w:val="en-GB" w:eastAsia="en-GB"/>
        </w:rPr>
        <w:t>dministrativ të Bashkisë PUSTEC</w:t>
      </w:r>
      <w:r w:rsidRPr="00AA5E9C">
        <w:rPr>
          <w:rFonts w:ascii="Times New Roman" w:eastAsia="Times New Roman" w:hAnsi="Times New Roman" w:cs="Times New Roman"/>
          <w:sz w:val="24"/>
          <w:szCs w:val="24"/>
          <w:lang w:val="en-GB" w:eastAsia="en-GB"/>
        </w:rPr>
        <w:t xml:space="preserve"> </w:t>
      </w:r>
    </w:p>
    <w:p w:rsidR="00A90225" w:rsidRDefault="00A90225" w:rsidP="00C3784C">
      <w:pPr>
        <w:spacing w:after="0" w:line="240" w:lineRule="auto"/>
        <w:rPr>
          <w:rFonts w:ascii="Times New Roman" w:eastAsia="Times New Roman" w:hAnsi="Times New Roman" w:cs="Times New Roman"/>
          <w:sz w:val="24"/>
          <w:szCs w:val="24"/>
          <w:lang w:val="en-GB" w:eastAsia="en-GB"/>
        </w:rPr>
      </w:pPr>
    </w:p>
    <w:p w:rsidR="00C3784C" w:rsidRPr="00AA5E9C" w:rsidRDefault="00C3784C" w:rsidP="00AA5E9C">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AA5E9C">
        <w:rPr>
          <w:rFonts w:ascii="Times New Roman" w:eastAsia="Times New Roman" w:hAnsi="Times New Roman" w:cs="Times New Roman"/>
          <w:sz w:val="24"/>
          <w:szCs w:val="24"/>
          <w:lang w:val="en-GB" w:eastAsia="en-GB"/>
        </w:rPr>
        <w:t>Propozon ndërmarrjen e nismave për hartimin dhe rishikimin e dokumenteve vendore të planifikimit; </w:t>
      </w:r>
    </w:p>
    <w:p w:rsidR="00C3784C" w:rsidRPr="00C3784C" w:rsidRDefault="00C3784C" w:rsidP="00C3784C">
      <w:pPr>
        <w:spacing w:after="0" w:line="240" w:lineRule="auto"/>
        <w:rPr>
          <w:rFonts w:ascii="Times New Roman" w:eastAsia="Times New Roman" w:hAnsi="Times New Roman" w:cs="Times New Roman"/>
          <w:sz w:val="24"/>
          <w:szCs w:val="24"/>
          <w:lang w:val="en-GB" w:eastAsia="en-GB"/>
        </w:rPr>
      </w:pPr>
    </w:p>
    <w:p w:rsidR="00C3784C" w:rsidRPr="00AA5E9C" w:rsidRDefault="00C3784C" w:rsidP="00AA5E9C">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AA5E9C">
        <w:rPr>
          <w:rFonts w:ascii="Times New Roman" w:eastAsia="Times New Roman" w:hAnsi="Times New Roman" w:cs="Times New Roman"/>
          <w:sz w:val="24"/>
          <w:szCs w:val="24"/>
          <w:lang w:val="en-GB" w:eastAsia="en-GB"/>
        </w:rPr>
        <w:t>Mbi</w:t>
      </w:r>
      <w:r w:rsidR="00A90225" w:rsidRPr="00AA5E9C">
        <w:rPr>
          <w:rFonts w:ascii="Times New Roman" w:eastAsia="Times New Roman" w:hAnsi="Times New Roman" w:cs="Times New Roman"/>
          <w:sz w:val="24"/>
          <w:szCs w:val="24"/>
          <w:lang w:val="en-GB" w:eastAsia="en-GB"/>
        </w:rPr>
        <w:t>k</w:t>
      </w:r>
      <w:r w:rsidRPr="00AA5E9C">
        <w:rPr>
          <w:rFonts w:ascii="Times New Roman" w:eastAsia="Times New Roman" w:hAnsi="Times New Roman" w:cs="Times New Roman"/>
          <w:sz w:val="24"/>
          <w:szCs w:val="24"/>
          <w:lang w:val="en-GB" w:eastAsia="en-GB"/>
        </w:rPr>
        <w:t>q</w:t>
      </w:r>
      <w:r w:rsidR="00A90225" w:rsidRPr="00AA5E9C">
        <w:rPr>
          <w:rFonts w:ascii="Times New Roman" w:eastAsia="Times New Roman" w:hAnsi="Times New Roman" w:cs="Times New Roman"/>
          <w:sz w:val="24"/>
          <w:szCs w:val="24"/>
          <w:lang w:val="en-GB" w:eastAsia="en-GB"/>
        </w:rPr>
        <w:t>y</w:t>
      </w:r>
      <w:r w:rsidRPr="00AA5E9C">
        <w:rPr>
          <w:rFonts w:ascii="Times New Roman" w:eastAsia="Times New Roman" w:hAnsi="Times New Roman" w:cs="Times New Roman"/>
          <w:sz w:val="24"/>
          <w:szCs w:val="24"/>
          <w:lang w:val="en-GB" w:eastAsia="en-GB"/>
        </w:rPr>
        <w:t>r ushtrimin e kontrolleve të zhvillimit të lejeve për zbatimin e instrumentave kombëtar e vendorë të planifikimit në territorin administrativ si dhe marrjen e masave të nevojshme për shmangien e shkeljeve mjedisore e shëndetit dhe sigurisë publike e abuzimit të territorit. </w:t>
      </w:r>
    </w:p>
    <w:p w:rsidR="00A90225" w:rsidRPr="00A90225" w:rsidRDefault="00A90225" w:rsidP="00A90225">
      <w:pPr>
        <w:spacing w:after="0" w:line="240" w:lineRule="auto"/>
        <w:rPr>
          <w:rFonts w:ascii="Times New Roman" w:eastAsia="Times New Roman" w:hAnsi="Times New Roman" w:cs="Times New Roman"/>
          <w:sz w:val="24"/>
          <w:szCs w:val="24"/>
          <w:lang w:val="en-GB" w:eastAsia="en-GB"/>
        </w:rPr>
      </w:pPr>
    </w:p>
    <w:p w:rsidR="00A90225" w:rsidRPr="00AA5E9C" w:rsidRDefault="00A90225" w:rsidP="00AA5E9C">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AA5E9C">
        <w:rPr>
          <w:rFonts w:ascii="Times New Roman" w:eastAsia="Times New Roman" w:hAnsi="Times New Roman" w:cs="Times New Roman"/>
          <w:sz w:val="24"/>
          <w:szCs w:val="24"/>
          <w:lang w:val="en-GB" w:eastAsia="en-GB"/>
        </w:rPr>
        <w:t>Përditëson gjendjen në terren dhe harton gentplane të ndryshme për leje zhvillimi. Vlerëson hartimin e PDV-në për të gjithë zonën dhe mbështet kërkesat për zhvillim brenda zonës të cilën ajo mbulon; </w:t>
      </w:r>
    </w:p>
    <w:p w:rsidR="00A90225" w:rsidRDefault="00A90225" w:rsidP="00A90225">
      <w:pPr>
        <w:spacing w:after="0" w:line="240" w:lineRule="auto"/>
        <w:rPr>
          <w:rFonts w:ascii="Times New Roman" w:eastAsia="Times New Roman" w:hAnsi="Times New Roman" w:cs="Times New Roman"/>
          <w:sz w:val="24"/>
          <w:szCs w:val="24"/>
          <w:lang w:val="en-GB" w:eastAsia="en-GB"/>
        </w:rPr>
      </w:pPr>
    </w:p>
    <w:p w:rsidR="00A90225" w:rsidRPr="00AA5E9C" w:rsidRDefault="00A90225" w:rsidP="00AA5E9C">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AA5E9C">
        <w:rPr>
          <w:rFonts w:ascii="Times New Roman" w:eastAsia="Times New Roman" w:hAnsi="Times New Roman" w:cs="Times New Roman"/>
          <w:sz w:val="24"/>
          <w:szCs w:val="24"/>
          <w:lang w:val="en-GB" w:eastAsia="en-GB"/>
        </w:rPr>
        <w:t>Siguron dhe mbikëqyr proçesin e hartimit të planeve të detajuara vendore, si kur hartohen nga vetë institucioni ashtu edhe kur hartohen nga subjekte të tjera të interesuara sipas parashikimeve ligjore si dhe proçesin e grumbullimit të infomacionit, përditësimit të tij dhe realizimin e projekteve të rehabilitimit të hapësirave publike; </w:t>
      </w:r>
    </w:p>
    <w:p w:rsidR="00A90225" w:rsidRPr="00A90225" w:rsidRDefault="00A90225" w:rsidP="00A90225">
      <w:pPr>
        <w:spacing w:after="0" w:line="240" w:lineRule="auto"/>
        <w:rPr>
          <w:rFonts w:ascii="Times New Roman" w:eastAsia="Times New Roman" w:hAnsi="Times New Roman" w:cs="Times New Roman"/>
          <w:sz w:val="24"/>
          <w:szCs w:val="24"/>
          <w:lang w:val="en-GB" w:eastAsia="en-GB"/>
        </w:rPr>
      </w:pPr>
    </w:p>
    <w:p w:rsidR="00A90225" w:rsidRPr="00AA5E9C" w:rsidRDefault="00A90225" w:rsidP="00AA5E9C">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AA5E9C">
        <w:rPr>
          <w:rFonts w:ascii="Times New Roman" w:eastAsia="Times New Roman" w:hAnsi="Times New Roman" w:cs="Times New Roman"/>
          <w:sz w:val="24"/>
          <w:szCs w:val="24"/>
          <w:lang w:val="en-GB" w:eastAsia="en-GB"/>
        </w:rPr>
        <w:t>Siguron njohjen me interesat dhe kërkesat e sektorit privat, linjat e zhvillimit të caktuara nga plani vendor në fuqi si dhe analizon të dhënat e grumbulluara nga plani vendor në fuqi, “paketa e interesit publik” dhe “paketa e interesit privat”. </w:t>
      </w:r>
    </w:p>
    <w:p w:rsidR="00A90225" w:rsidRPr="00A90225" w:rsidRDefault="00A90225" w:rsidP="00A90225">
      <w:pPr>
        <w:spacing w:after="0" w:line="240" w:lineRule="auto"/>
        <w:rPr>
          <w:rFonts w:ascii="Times New Roman" w:eastAsia="Times New Roman" w:hAnsi="Times New Roman" w:cs="Times New Roman"/>
          <w:sz w:val="24"/>
          <w:szCs w:val="24"/>
          <w:lang w:val="en-GB" w:eastAsia="en-GB"/>
        </w:rPr>
      </w:pPr>
    </w:p>
    <w:p w:rsidR="00A90225" w:rsidRPr="00AA5E9C" w:rsidRDefault="00A90225" w:rsidP="00AA5E9C">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AA5E9C">
        <w:rPr>
          <w:rFonts w:ascii="Times New Roman" w:eastAsia="Times New Roman" w:hAnsi="Times New Roman" w:cs="Times New Roman"/>
          <w:sz w:val="24"/>
          <w:szCs w:val="24"/>
          <w:lang w:val="en-GB" w:eastAsia="en-GB"/>
        </w:rPr>
        <w:t xml:space="preserve">Koordinon ekspertizën profesionale të kontraktuar për qëllime planifikimi apo hartimi termash reference, identifikon dhe përgatitjen e ndryshimeve të nevojshme në zonimin e qytetit dhe në sistemin rregullator territorial për t’iu përshtatur tendencave të zhvillimit; </w:t>
      </w:r>
    </w:p>
    <w:p w:rsidR="00377645" w:rsidRPr="00A90225" w:rsidRDefault="00377645" w:rsidP="00A90225">
      <w:pPr>
        <w:spacing w:after="0" w:line="240" w:lineRule="auto"/>
        <w:rPr>
          <w:rFonts w:ascii="Times New Roman" w:eastAsia="Times New Roman" w:hAnsi="Times New Roman" w:cs="Times New Roman"/>
          <w:sz w:val="24"/>
          <w:szCs w:val="24"/>
          <w:lang w:val="en-GB" w:eastAsia="en-GB"/>
        </w:rPr>
      </w:pPr>
    </w:p>
    <w:p w:rsidR="00A90225" w:rsidRPr="00AA5E9C" w:rsidRDefault="00A90225" w:rsidP="00AA5E9C">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AA5E9C">
        <w:rPr>
          <w:rFonts w:ascii="Times New Roman" w:eastAsia="Times New Roman" w:hAnsi="Times New Roman" w:cs="Times New Roman"/>
          <w:sz w:val="24"/>
          <w:szCs w:val="24"/>
          <w:lang w:val="en-GB" w:eastAsia="en-GB"/>
        </w:rPr>
        <w:t>Shqyrton kërkesat për lejimin e kryerjes së punimeve për zhvillimin e tokës ose të strukturës në të, deri në vendimmarrje, në përputhje me përcaktimet e detyrueshme të politikave të hartuara, planeve e rregulloreve të miratuara dhe legjislacionit në fuqi; </w:t>
      </w:r>
    </w:p>
    <w:p w:rsidR="00A90225" w:rsidRDefault="00A90225" w:rsidP="00A90225">
      <w:pPr>
        <w:spacing w:after="0" w:line="240" w:lineRule="auto"/>
        <w:rPr>
          <w:rFonts w:ascii="Times New Roman" w:eastAsia="Times New Roman" w:hAnsi="Times New Roman" w:cs="Times New Roman"/>
          <w:sz w:val="24"/>
          <w:szCs w:val="24"/>
          <w:lang w:val="en-GB" w:eastAsia="en-GB"/>
        </w:rPr>
      </w:pPr>
    </w:p>
    <w:p w:rsidR="00A90225" w:rsidRPr="00AA5E9C" w:rsidRDefault="00A90225" w:rsidP="00AA5E9C">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AA5E9C">
        <w:rPr>
          <w:rFonts w:ascii="Times New Roman" w:eastAsia="Times New Roman" w:hAnsi="Times New Roman" w:cs="Times New Roman"/>
          <w:sz w:val="24"/>
          <w:szCs w:val="24"/>
          <w:lang w:val="en-GB" w:eastAsia="en-GB"/>
        </w:rPr>
        <w:t>Siguron një sistem të shëndoshë të kontrollit të brendshëm në mbështetje të realizimit të kontrollit fizik të dokumentacionit të plotë teknik dhe ligjor që përmban dosja, të vendimarrjes dhe inventarizimit të depozitimin e tyre pranë Arkivës Teknike konform projekt-zbatimit dhe vendimit përkatës; </w:t>
      </w:r>
    </w:p>
    <w:p w:rsidR="00A90225" w:rsidRPr="00A90225" w:rsidRDefault="00A90225" w:rsidP="00A90225">
      <w:pPr>
        <w:spacing w:after="0" w:line="240" w:lineRule="auto"/>
        <w:rPr>
          <w:rFonts w:ascii="Times New Roman" w:eastAsia="Times New Roman" w:hAnsi="Times New Roman" w:cs="Times New Roman"/>
          <w:sz w:val="24"/>
          <w:szCs w:val="24"/>
          <w:lang w:val="en-GB" w:eastAsia="en-GB"/>
        </w:rPr>
      </w:pPr>
    </w:p>
    <w:p w:rsidR="006F7005" w:rsidRDefault="00A90225" w:rsidP="00A90225">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6F7005">
        <w:rPr>
          <w:rFonts w:ascii="Times New Roman" w:eastAsia="Times New Roman" w:hAnsi="Times New Roman" w:cs="Times New Roman"/>
          <w:sz w:val="24"/>
          <w:szCs w:val="24"/>
          <w:lang w:val="en-GB" w:eastAsia="en-GB"/>
        </w:rPr>
        <w:lastRenderedPageBreak/>
        <w:t>Monitoron zbatimin e kushteve të lejes së ndërtimit dhe të punimeve të kryera dhe bën verifikimin që ndërtimi është i përshtatshëm për përdorim, me qëllim që Kryetari i Bashkisë të japë çertifikatën e përdorimit, sipas legjislacionit në fuqi, për lejet e ndërtimit të miratuara prej tij; </w:t>
      </w:r>
    </w:p>
    <w:p w:rsidR="006F7005" w:rsidRPr="006F7005" w:rsidRDefault="006F7005" w:rsidP="006F7005">
      <w:pPr>
        <w:pStyle w:val="ListParagraph"/>
        <w:rPr>
          <w:rFonts w:ascii="Times New Roman" w:eastAsia="Times New Roman" w:hAnsi="Times New Roman" w:cs="Times New Roman"/>
          <w:sz w:val="24"/>
          <w:szCs w:val="24"/>
          <w:lang w:val="en-GB" w:eastAsia="en-GB"/>
        </w:rPr>
      </w:pPr>
    </w:p>
    <w:p w:rsidR="006F7005" w:rsidRDefault="00A90225" w:rsidP="00A90225">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6F7005">
        <w:rPr>
          <w:rFonts w:ascii="Times New Roman" w:eastAsia="Times New Roman" w:hAnsi="Times New Roman" w:cs="Times New Roman"/>
          <w:sz w:val="24"/>
          <w:szCs w:val="24"/>
          <w:lang w:val="en-GB" w:eastAsia="en-GB"/>
        </w:rPr>
        <w:t>Siguron ngritjen dhe ndjekjen e proçedurave të duhura për kryerjen e kontrolleve të vazhdueshme në territor, mbi realizimin e punimeve që kryen në strukturat e pajisura me leje punimesh, në të gjitha fazat e ndërtimit, deri në pajisjen me leje përdorimi dhe kur verifikon shkelje të kushteve specifike, të vendosura për realizimin e zhvillimit dhe instrumenteve të planifikimit; </w:t>
      </w:r>
    </w:p>
    <w:p w:rsidR="006F7005" w:rsidRPr="006F7005" w:rsidRDefault="006F7005" w:rsidP="006F7005">
      <w:pPr>
        <w:pStyle w:val="ListParagraph"/>
        <w:rPr>
          <w:rFonts w:ascii="Times New Roman" w:eastAsia="Times New Roman" w:hAnsi="Times New Roman" w:cs="Times New Roman"/>
          <w:sz w:val="24"/>
          <w:szCs w:val="24"/>
          <w:lang w:val="en-GB" w:eastAsia="en-GB"/>
        </w:rPr>
      </w:pPr>
    </w:p>
    <w:p w:rsidR="006F7005" w:rsidRDefault="00A90225" w:rsidP="00A90225">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6F7005">
        <w:rPr>
          <w:rFonts w:ascii="Times New Roman" w:eastAsia="Times New Roman" w:hAnsi="Times New Roman" w:cs="Times New Roman"/>
          <w:sz w:val="24"/>
          <w:szCs w:val="24"/>
          <w:lang w:val="en-GB" w:eastAsia="en-GB"/>
        </w:rPr>
        <w:t>Eshtë përgjegjës për përmirësimin e vazhdueshëm të proçedurave për të ofruar cilësi të lartë dhe përgjigje të shpejtë ndaj kërkesave për shërbime dhe informacione brenda ose jashtë Bashkisë. </w:t>
      </w:r>
    </w:p>
    <w:p w:rsidR="006F7005" w:rsidRPr="006F7005" w:rsidRDefault="006F7005" w:rsidP="006F7005">
      <w:pPr>
        <w:pStyle w:val="ListParagraph"/>
        <w:rPr>
          <w:rFonts w:ascii="Times New Roman" w:eastAsia="Times New Roman" w:hAnsi="Times New Roman" w:cs="Times New Roman"/>
          <w:sz w:val="24"/>
          <w:szCs w:val="24"/>
          <w:lang w:val="en-GB" w:eastAsia="en-GB"/>
        </w:rPr>
      </w:pPr>
    </w:p>
    <w:p w:rsidR="006F7005" w:rsidRDefault="00A90225" w:rsidP="00A90225">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6F7005">
        <w:rPr>
          <w:rFonts w:ascii="Times New Roman" w:eastAsia="Times New Roman" w:hAnsi="Times New Roman" w:cs="Times New Roman"/>
          <w:sz w:val="24"/>
          <w:szCs w:val="24"/>
          <w:lang w:val="en-GB" w:eastAsia="en-GB"/>
        </w:rPr>
        <w:t>Vlerëson kërkesat dhe dokumentacionin teknik e juridik për leje punimesh, të individëve dhe subjekteve shtetërore e private, të interesuar; </w:t>
      </w:r>
    </w:p>
    <w:p w:rsidR="006F7005" w:rsidRPr="006F7005" w:rsidRDefault="006F7005" w:rsidP="006F7005">
      <w:pPr>
        <w:pStyle w:val="ListParagraph"/>
        <w:rPr>
          <w:rFonts w:ascii="Times New Roman" w:eastAsia="Times New Roman" w:hAnsi="Times New Roman" w:cs="Times New Roman"/>
          <w:sz w:val="24"/>
          <w:szCs w:val="24"/>
          <w:lang w:val="en-GB" w:eastAsia="en-GB"/>
        </w:rPr>
      </w:pPr>
    </w:p>
    <w:p w:rsidR="006F7005" w:rsidRDefault="00A90225" w:rsidP="00A90225">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6F7005">
        <w:rPr>
          <w:rFonts w:ascii="Times New Roman" w:eastAsia="Times New Roman" w:hAnsi="Times New Roman" w:cs="Times New Roman"/>
          <w:sz w:val="24"/>
          <w:szCs w:val="24"/>
          <w:lang w:val="en-GB" w:eastAsia="en-GB"/>
        </w:rPr>
        <w:t>Vlerëson dhe kontrollon dokumentacionin teknik, që shoqëron aplikimin dhe jep me shkrim vlerësimin për të gjitha shqyrtimet e aplikimeve për leje punimesh dhe jep sugjerime për zgjidhje në kohë sa më të shkurtër, nëse ka probleme; </w:t>
      </w:r>
    </w:p>
    <w:p w:rsidR="006F7005" w:rsidRPr="006F7005" w:rsidRDefault="006F7005" w:rsidP="006F7005">
      <w:pPr>
        <w:pStyle w:val="ListParagraph"/>
        <w:rPr>
          <w:rFonts w:ascii="Times New Roman" w:eastAsia="Times New Roman" w:hAnsi="Times New Roman" w:cs="Times New Roman"/>
          <w:sz w:val="24"/>
          <w:szCs w:val="24"/>
          <w:lang w:val="en-GB" w:eastAsia="en-GB"/>
        </w:rPr>
      </w:pPr>
    </w:p>
    <w:p w:rsidR="006F7005" w:rsidRDefault="00A90225" w:rsidP="00A90225">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6F7005">
        <w:rPr>
          <w:rFonts w:ascii="Times New Roman" w:eastAsia="Times New Roman" w:hAnsi="Times New Roman" w:cs="Times New Roman"/>
          <w:sz w:val="24"/>
          <w:szCs w:val="24"/>
          <w:lang w:val="en-GB" w:eastAsia="en-GB"/>
        </w:rPr>
        <w:t>Vlerëson informacionin e nevojshëm për zonën që kërkohet të zhvillohet dhe instrumentet e nevojshëm të planifikimit, Planin e Përgjithshëm Vendor, Planin e Detajuar Vendor, dhe bën përputhshmërinë e kërkesës për leje punimesh, me instrumentat e planifikimit të territorit dhe rregulloret përkatëse; </w:t>
      </w:r>
    </w:p>
    <w:p w:rsidR="006F7005" w:rsidRPr="006F7005" w:rsidRDefault="006F7005" w:rsidP="006F7005">
      <w:pPr>
        <w:pStyle w:val="ListParagraph"/>
        <w:rPr>
          <w:rFonts w:ascii="Times New Roman" w:eastAsia="Times New Roman" w:hAnsi="Times New Roman" w:cs="Times New Roman"/>
          <w:sz w:val="24"/>
          <w:szCs w:val="24"/>
          <w:lang w:val="en-GB" w:eastAsia="en-GB"/>
        </w:rPr>
      </w:pPr>
    </w:p>
    <w:p w:rsidR="006F7005" w:rsidRDefault="00A90225" w:rsidP="00A90225">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6F7005">
        <w:rPr>
          <w:rFonts w:ascii="Times New Roman" w:eastAsia="Times New Roman" w:hAnsi="Times New Roman" w:cs="Times New Roman"/>
          <w:sz w:val="24"/>
          <w:szCs w:val="24"/>
          <w:lang w:val="en-GB" w:eastAsia="en-GB"/>
        </w:rPr>
        <w:t>Kontrollon përputhshmërinë e planit të vendosjes së ndërtimit, me instrumentat e planifikimit në bazë të rregullave, kushteve dhe normave të zhvillimit, kontrollin e dokumentacionit teknik dhe projektit të zbatimit që përmban dosja e aplikuar dhe e përgatit për të kaluar pranë Sekretariatit Teknik; </w:t>
      </w:r>
    </w:p>
    <w:p w:rsidR="006F7005" w:rsidRPr="006F7005" w:rsidRDefault="006F7005" w:rsidP="006F7005">
      <w:pPr>
        <w:pStyle w:val="ListParagraph"/>
        <w:rPr>
          <w:rFonts w:ascii="Times New Roman" w:eastAsia="Times New Roman" w:hAnsi="Times New Roman" w:cs="Times New Roman"/>
          <w:sz w:val="24"/>
          <w:szCs w:val="24"/>
          <w:lang w:val="en-GB" w:eastAsia="en-GB"/>
        </w:rPr>
      </w:pPr>
    </w:p>
    <w:p w:rsidR="006F7005" w:rsidRDefault="00A90225" w:rsidP="00A90225">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6F7005">
        <w:rPr>
          <w:rFonts w:ascii="Times New Roman" w:eastAsia="Times New Roman" w:hAnsi="Times New Roman" w:cs="Times New Roman"/>
          <w:sz w:val="24"/>
          <w:szCs w:val="24"/>
          <w:lang w:val="en-GB" w:eastAsia="en-GB"/>
        </w:rPr>
        <w:t>Është nëpunës civil, në varësi të Zv/Kryetarit të Bashkisë dhe ka për detyrë të japë sa kërkohet mendim, këshillim teknik e ekspertizë në sektorin e planifikimit dhe zhvillimit të territorit; </w:t>
      </w:r>
    </w:p>
    <w:p w:rsidR="006F7005" w:rsidRPr="006F7005" w:rsidRDefault="006F7005" w:rsidP="006F7005">
      <w:pPr>
        <w:pStyle w:val="ListParagraph"/>
        <w:rPr>
          <w:rFonts w:ascii="Times New Roman" w:eastAsia="Times New Roman" w:hAnsi="Times New Roman" w:cs="Times New Roman"/>
          <w:sz w:val="24"/>
          <w:szCs w:val="24"/>
          <w:lang w:val="en-GB" w:eastAsia="en-GB"/>
        </w:rPr>
      </w:pPr>
    </w:p>
    <w:p w:rsidR="006F7005" w:rsidRDefault="00A90225" w:rsidP="00A90225">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6F7005">
        <w:rPr>
          <w:rFonts w:ascii="Times New Roman" w:eastAsia="Times New Roman" w:hAnsi="Times New Roman" w:cs="Times New Roman"/>
          <w:sz w:val="24"/>
          <w:szCs w:val="24"/>
          <w:lang w:val="en-GB" w:eastAsia="en-GB"/>
        </w:rPr>
        <w:t>Organizion punën për trajtimin e ankesave dhe kërkesave të qytetarëve dhe siguron respektimin e afatet ligjore për zgjidhjen e tyre; </w:t>
      </w:r>
    </w:p>
    <w:p w:rsidR="006F7005" w:rsidRPr="006F7005" w:rsidRDefault="006F7005" w:rsidP="006F7005">
      <w:pPr>
        <w:pStyle w:val="ListParagraph"/>
        <w:rPr>
          <w:rFonts w:ascii="Times New Roman" w:eastAsia="Times New Roman" w:hAnsi="Times New Roman" w:cs="Times New Roman"/>
          <w:sz w:val="24"/>
          <w:szCs w:val="24"/>
          <w:lang w:val="en-GB" w:eastAsia="en-GB"/>
        </w:rPr>
      </w:pPr>
    </w:p>
    <w:p w:rsidR="006F7005" w:rsidRDefault="00A90225" w:rsidP="00A90225">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6F7005">
        <w:rPr>
          <w:rFonts w:ascii="Times New Roman" w:eastAsia="Times New Roman" w:hAnsi="Times New Roman" w:cs="Times New Roman"/>
          <w:sz w:val="24"/>
          <w:szCs w:val="24"/>
          <w:lang w:val="en-GB" w:eastAsia="en-GB"/>
        </w:rPr>
        <w:t>Bën të mundur ndjekjen e proceduarave të duhura në përcaktimin e standartave e kushteve të hollësishme në rregulloret vendore të kontrollit të zhvillimit të zones; </w:t>
      </w:r>
    </w:p>
    <w:p w:rsidR="006F7005" w:rsidRPr="006F7005" w:rsidRDefault="006F7005" w:rsidP="006F7005">
      <w:pPr>
        <w:pStyle w:val="ListParagraph"/>
        <w:rPr>
          <w:rFonts w:ascii="Times New Roman" w:eastAsia="Times New Roman" w:hAnsi="Times New Roman" w:cs="Times New Roman"/>
          <w:sz w:val="24"/>
          <w:szCs w:val="24"/>
          <w:lang w:val="en-GB" w:eastAsia="en-GB"/>
        </w:rPr>
      </w:pPr>
    </w:p>
    <w:p w:rsidR="006F7005" w:rsidRDefault="00A90225" w:rsidP="00A90225">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6F7005">
        <w:rPr>
          <w:rFonts w:ascii="Times New Roman" w:eastAsia="Times New Roman" w:hAnsi="Times New Roman" w:cs="Times New Roman"/>
          <w:sz w:val="24"/>
          <w:szCs w:val="24"/>
          <w:lang w:val="en-GB" w:eastAsia="en-GB"/>
        </w:rPr>
        <w:t>Merr masa organizative për plotësimin e detyrave nga cdo zyrë e punonjës në vecanti;</w:t>
      </w:r>
    </w:p>
    <w:p w:rsidR="006F7005" w:rsidRPr="006F7005" w:rsidRDefault="006F7005" w:rsidP="006F7005">
      <w:pPr>
        <w:pStyle w:val="ListParagraph"/>
        <w:rPr>
          <w:rFonts w:ascii="Times New Roman" w:eastAsia="Times New Roman" w:hAnsi="Times New Roman" w:cs="Times New Roman"/>
          <w:sz w:val="24"/>
          <w:szCs w:val="24"/>
          <w:lang w:val="en-GB" w:eastAsia="en-GB"/>
        </w:rPr>
      </w:pPr>
    </w:p>
    <w:p w:rsidR="00A90225" w:rsidRPr="006F7005" w:rsidRDefault="00A90225" w:rsidP="00A90225">
      <w:pPr>
        <w:pStyle w:val="ListParagraph"/>
        <w:numPr>
          <w:ilvl w:val="0"/>
          <w:numId w:val="8"/>
        </w:numPr>
        <w:spacing w:after="0" w:line="240" w:lineRule="auto"/>
        <w:rPr>
          <w:rFonts w:ascii="Times New Roman" w:eastAsia="Times New Roman" w:hAnsi="Times New Roman" w:cs="Times New Roman"/>
          <w:sz w:val="24"/>
          <w:szCs w:val="24"/>
          <w:lang w:val="en-GB" w:eastAsia="en-GB"/>
        </w:rPr>
      </w:pPr>
      <w:r w:rsidRPr="006F7005">
        <w:rPr>
          <w:rFonts w:ascii="Times New Roman" w:eastAsia="Times New Roman" w:hAnsi="Times New Roman" w:cs="Times New Roman"/>
          <w:sz w:val="24"/>
          <w:szCs w:val="24"/>
          <w:lang w:val="en-GB" w:eastAsia="en-GB"/>
        </w:rPr>
        <w:t>Organizon sistemimin e informacionit për sektorin që drejton; </w:t>
      </w:r>
    </w:p>
    <w:p w:rsidR="009D6EB1" w:rsidRPr="0083155D" w:rsidRDefault="009D6EB1" w:rsidP="0083155D">
      <w:pPr>
        <w:spacing w:after="0"/>
        <w:rPr>
          <w:rFonts w:ascii="Calibri" w:eastAsia="Calibri" w:hAnsi="Calibri" w:cs="Calibri"/>
          <w:color w:val="000000"/>
        </w:rPr>
      </w:pPr>
    </w:p>
    <w:tbl>
      <w:tblPr>
        <w:tblW w:w="12328" w:type="dxa"/>
        <w:tblInd w:w="-115" w:type="dxa"/>
        <w:tblLayout w:type="fixed"/>
        <w:tblLook w:val="00A0" w:firstRow="1" w:lastRow="0" w:firstColumn="1" w:lastColumn="0" w:noHBand="0" w:noVBand="0"/>
      </w:tblPr>
      <w:tblGrid>
        <w:gridCol w:w="626"/>
        <w:gridCol w:w="11702"/>
      </w:tblGrid>
      <w:tr w:rsidR="006F7005" w:rsidRPr="00C31F51" w:rsidTr="0099518E">
        <w:tc>
          <w:tcPr>
            <w:tcW w:w="615" w:type="dxa"/>
            <w:tcBorders>
              <w:top w:val="single" w:sz="6" w:space="0" w:color="DEDEDE"/>
              <w:left w:val="single" w:sz="6" w:space="0" w:color="DEDEDE"/>
              <w:bottom w:val="single" w:sz="6" w:space="0" w:color="DEDEDE"/>
              <w:right w:val="single" w:sz="6" w:space="0" w:color="DEDEDE"/>
            </w:tcBorders>
            <w:shd w:val="clear" w:color="auto" w:fill="FF0000"/>
            <w:tcMar>
              <w:top w:w="15" w:type="dxa"/>
              <w:left w:w="15" w:type="dxa"/>
              <w:bottom w:w="15" w:type="dxa"/>
              <w:right w:w="15" w:type="dxa"/>
            </w:tcMar>
            <w:vAlign w:val="center"/>
            <w:hideMark/>
          </w:tcPr>
          <w:p w:rsidR="006F7005" w:rsidRPr="00C31F51" w:rsidRDefault="006F7005" w:rsidP="0099518E">
            <w:pPr>
              <w:spacing w:after="0"/>
              <w:rPr>
                <w:b/>
                <w:bCs/>
                <w:lang w:val="en-GB"/>
              </w:rPr>
            </w:pPr>
            <w:r w:rsidRPr="00C31F51">
              <w:rPr>
                <w:b/>
                <w:bCs/>
                <w:lang w:val="en-GB"/>
              </w:rPr>
              <w:lastRenderedPageBreak/>
              <w:t>1</w:t>
            </w:r>
          </w:p>
        </w:tc>
        <w:tc>
          <w:tcPr>
            <w:tcW w:w="11505" w:type="dxa"/>
            <w:tcBorders>
              <w:top w:val="single" w:sz="6" w:space="0" w:color="DEDEDE"/>
              <w:left w:val="single" w:sz="6" w:space="0" w:color="DEDEDE"/>
              <w:bottom w:val="single" w:sz="12" w:space="0" w:color="FF0000"/>
              <w:right w:val="single" w:sz="6" w:space="0" w:color="DEDEDE"/>
            </w:tcBorders>
            <w:shd w:val="clear" w:color="auto" w:fill="FFFFFF"/>
            <w:tcMar>
              <w:top w:w="15" w:type="dxa"/>
              <w:left w:w="15" w:type="dxa"/>
              <w:bottom w:w="15" w:type="dxa"/>
              <w:right w:w="15" w:type="dxa"/>
            </w:tcMar>
            <w:vAlign w:val="center"/>
            <w:hideMark/>
          </w:tcPr>
          <w:p w:rsidR="006F7005" w:rsidRPr="00C31F51" w:rsidRDefault="006F7005" w:rsidP="0099518E">
            <w:pPr>
              <w:spacing w:after="0"/>
              <w:rPr>
                <w:b/>
                <w:bCs/>
                <w:lang w:val="en-GB"/>
              </w:rPr>
            </w:pPr>
            <w:r w:rsidRPr="00C31F51">
              <w:rPr>
                <w:b/>
                <w:bCs/>
                <w:lang w:val="en-GB"/>
              </w:rPr>
              <w:t>LËVIZJA PARALELE</w:t>
            </w:r>
          </w:p>
        </w:tc>
      </w:tr>
    </w:tbl>
    <w:p w:rsidR="006F7005" w:rsidRDefault="006F7005" w:rsidP="006F7005">
      <w:pPr>
        <w:spacing w:after="0"/>
      </w:pPr>
    </w:p>
    <w:tbl>
      <w:tblPr>
        <w:tblW w:w="12120" w:type="dxa"/>
        <w:tblInd w:w="85" w:type="dxa"/>
        <w:tblLook w:val="00A0" w:firstRow="1" w:lastRow="0" w:firstColumn="1" w:lastColumn="0" w:noHBand="0" w:noVBand="0"/>
      </w:tblPr>
      <w:tblGrid>
        <w:gridCol w:w="615"/>
        <w:gridCol w:w="11505"/>
      </w:tblGrid>
      <w:tr w:rsidR="006F7005" w:rsidRPr="00F45F8B" w:rsidTr="0099518E">
        <w:trPr>
          <w:trHeight w:val="762"/>
        </w:trPr>
        <w:tc>
          <w:tcPr>
            <w:tcW w:w="615" w:type="dxa"/>
            <w:tcBorders>
              <w:top w:val="single" w:sz="6" w:space="0" w:color="DEDEDE"/>
              <w:left w:val="single" w:sz="6" w:space="0" w:color="DEDEDE"/>
              <w:bottom w:val="single" w:sz="6" w:space="0" w:color="DEDEDE"/>
              <w:right w:val="single" w:sz="6" w:space="0" w:color="DEDEDE"/>
            </w:tcBorders>
            <w:shd w:val="clear" w:color="auto" w:fill="FF0000"/>
            <w:tcMar>
              <w:top w:w="15" w:type="dxa"/>
              <w:left w:w="15" w:type="dxa"/>
              <w:bottom w:w="15" w:type="dxa"/>
              <w:right w:w="15" w:type="dxa"/>
            </w:tcMar>
            <w:vAlign w:val="center"/>
            <w:hideMark/>
          </w:tcPr>
          <w:p w:rsidR="006F7005" w:rsidRPr="00F45F8B" w:rsidRDefault="006F7005" w:rsidP="0099518E">
            <w:pPr>
              <w:spacing w:after="0" w:line="360" w:lineRule="atLeast"/>
              <w:jc w:val="center"/>
              <w:rPr>
                <w:rFonts w:cstheme="minorHAnsi"/>
                <w:b/>
                <w:bCs/>
                <w:color w:val="FFFFFF"/>
                <w:sz w:val="24"/>
                <w:szCs w:val="24"/>
                <w:lang w:val="en-GB" w:eastAsia="en-GB"/>
              </w:rPr>
            </w:pPr>
            <w:r w:rsidRPr="00F45F8B">
              <w:rPr>
                <w:rFonts w:cstheme="minorHAnsi"/>
                <w:b/>
                <w:bCs/>
                <w:color w:val="FFFFFF"/>
                <w:sz w:val="24"/>
                <w:szCs w:val="24"/>
                <w:lang w:val="en-GB" w:eastAsia="en-GB"/>
              </w:rPr>
              <w:t>1</w:t>
            </w:r>
          </w:p>
        </w:tc>
        <w:tc>
          <w:tcPr>
            <w:tcW w:w="11505" w:type="dxa"/>
            <w:tcBorders>
              <w:top w:val="single" w:sz="6" w:space="0" w:color="DEDEDE"/>
              <w:left w:val="single" w:sz="6" w:space="0" w:color="DEDEDE"/>
              <w:bottom w:val="single" w:sz="12" w:space="0" w:color="FF0000"/>
              <w:right w:val="single" w:sz="6" w:space="0" w:color="DEDEDE"/>
            </w:tcBorders>
            <w:shd w:val="clear" w:color="auto" w:fill="FFFFFF"/>
            <w:tcMar>
              <w:top w:w="15" w:type="dxa"/>
              <w:left w:w="15" w:type="dxa"/>
              <w:bottom w:w="15" w:type="dxa"/>
              <w:right w:w="15" w:type="dxa"/>
            </w:tcMar>
            <w:vAlign w:val="center"/>
            <w:hideMark/>
          </w:tcPr>
          <w:p w:rsidR="006F7005" w:rsidRPr="00F45F8B" w:rsidRDefault="006F7005" w:rsidP="0099518E">
            <w:pPr>
              <w:spacing w:after="0" w:line="360" w:lineRule="atLeast"/>
              <w:rPr>
                <w:rFonts w:cstheme="minorHAnsi"/>
                <w:b/>
                <w:bCs/>
                <w:caps/>
                <w:color w:val="FF0000"/>
                <w:sz w:val="24"/>
                <w:szCs w:val="24"/>
                <w:lang w:val="en-GB" w:eastAsia="en-GB"/>
              </w:rPr>
            </w:pPr>
            <w:r w:rsidRPr="00F45F8B">
              <w:rPr>
                <w:rFonts w:cstheme="minorHAnsi"/>
                <w:b/>
                <w:bCs/>
                <w:caps/>
                <w:color w:val="FF0000"/>
                <w:sz w:val="24"/>
                <w:szCs w:val="24"/>
                <w:lang w:val="en-GB" w:eastAsia="en-GB"/>
              </w:rPr>
              <w:t>LËVIZJA PARALELE</w:t>
            </w:r>
          </w:p>
        </w:tc>
      </w:tr>
    </w:tbl>
    <w:p w:rsidR="006F7005" w:rsidRPr="00F45F8B" w:rsidRDefault="006F7005" w:rsidP="006F7005">
      <w:pPr>
        <w:jc w:val="both"/>
        <w:rPr>
          <w:rFonts w:cstheme="minorHAnsi"/>
          <w:sz w:val="24"/>
          <w:szCs w:val="24"/>
          <w:lang w:val="en-GB" w:eastAsia="en-GB"/>
        </w:rPr>
      </w:pPr>
      <w:r w:rsidRPr="00F45F8B">
        <w:rPr>
          <w:rFonts w:cstheme="minorHAnsi"/>
          <w:sz w:val="24"/>
          <w:szCs w:val="24"/>
          <w:lang w:val="en-GB" w:eastAsia="en-GB"/>
        </w:rPr>
        <w:br/>
      </w:r>
      <w:r w:rsidRPr="00F45F8B">
        <w:rPr>
          <w:rFonts w:cstheme="minorHAnsi"/>
          <w:sz w:val="24"/>
          <w:szCs w:val="24"/>
          <w:shd w:val="clear" w:color="auto" w:fill="FFFFFF"/>
          <w:lang w:val="en-GB" w:eastAsia="en-GB"/>
        </w:rPr>
        <w:t>Kanë të drejtë të aplikojnë për këtë procedurë vetëm nëpunësit civilë të së njëjtës kategori, në të gjitha insitucionet pjesë e shërbimit civil.</w:t>
      </w:r>
      <w:r w:rsidRPr="00F45F8B">
        <w:rPr>
          <w:rFonts w:cstheme="minorHAnsi"/>
          <w:sz w:val="24"/>
          <w:szCs w:val="24"/>
          <w:lang w:val="en-GB" w:eastAsia="en-GB"/>
        </w:rPr>
        <w:t> </w:t>
      </w:r>
    </w:p>
    <w:tbl>
      <w:tblPr>
        <w:tblW w:w="9816" w:type="dxa"/>
        <w:tblInd w:w="-170" w:type="dxa"/>
        <w:tblBorders>
          <w:bottom w:val="single" w:sz="8" w:space="0" w:color="000000"/>
        </w:tblBorders>
        <w:tblLayout w:type="fixed"/>
        <w:tblCellMar>
          <w:left w:w="170" w:type="dxa"/>
          <w:right w:w="0" w:type="dxa"/>
        </w:tblCellMar>
        <w:tblLook w:val="04A0" w:firstRow="1" w:lastRow="0" w:firstColumn="1" w:lastColumn="0" w:noHBand="0" w:noVBand="1"/>
      </w:tblPr>
      <w:tblGrid>
        <w:gridCol w:w="816"/>
        <w:gridCol w:w="9000"/>
      </w:tblGrid>
      <w:tr w:rsidR="006F7005" w:rsidRPr="00F45F8B" w:rsidTr="0099518E">
        <w:tc>
          <w:tcPr>
            <w:tcW w:w="816"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F7005" w:rsidRPr="00F45F8B" w:rsidRDefault="006F7005" w:rsidP="0099518E">
            <w:pPr>
              <w:spacing w:after="0" w:line="240" w:lineRule="auto"/>
              <w:jc w:val="center"/>
              <w:rPr>
                <w:rFonts w:cstheme="minorHAnsi"/>
                <w:sz w:val="24"/>
                <w:szCs w:val="24"/>
                <w:lang w:val="en-GB" w:eastAsia="en-GB"/>
              </w:rPr>
            </w:pPr>
            <w:r w:rsidRPr="00F45F8B">
              <w:rPr>
                <w:rFonts w:cstheme="minorHAnsi"/>
                <w:b/>
                <w:color w:val="FFFFFF"/>
                <w:sz w:val="24"/>
                <w:szCs w:val="24"/>
                <w:lang w:val="en-GB" w:eastAsia="en-GB"/>
              </w:rPr>
              <w:t>1.1</w:t>
            </w:r>
          </w:p>
        </w:tc>
        <w:tc>
          <w:tcPr>
            <w:tcW w:w="9000" w:type="dxa"/>
            <w:tcBorders>
              <w:top w:val="nil"/>
              <w:left w:val="single" w:sz="8" w:space="0" w:color="000000"/>
              <w:bottom w:val="single" w:sz="8" w:space="0" w:color="000000"/>
              <w:right w:val="nil"/>
            </w:tcBorders>
            <w:vAlign w:val="center"/>
            <w:hideMark/>
          </w:tcPr>
          <w:p w:rsidR="006F7005" w:rsidRPr="00F45F8B" w:rsidRDefault="006F7005" w:rsidP="0099518E">
            <w:pPr>
              <w:spacing w:after="0" w:line="240" w:lineRule="auto"/>
              <w:rPr>
                <w:rFonts w:cstheme="minorHAnsi"/>
                <w:sz w:val="24"/>
                <w:szCs w:val="24"/>
                <w:lang w:val="en-GB" w:eastAsia="en-GB"/>
              </w:rPr>
            </w:pPr>
            <w:r w:rsidRPr="00F45F8B">
              <w:rPr>
                <w:rFonts w:cstheme="minorHAnsi"/>
                <w:b/>
                <w:sz w:val="24"/>
                <w:szCs w:val="24"/>
                <w:lang w:val="en-GB" w:eastAsia="en-GB"/>
              </w:rPr>
              <w:t>KUSHTET PËR LËVIZJEN PARALELE DHE KRITERET E VEÇANTA</w:t>
            </w:r>
          </w:p>
        </w:tc>
      </w:tr>
    </w:tbl>
    <w:p w:rsidR="006F7005" w:rsidRDefault="006F7005" w:rsidP="006F7005">
      <w:pPr>
        <w:jc w:val="both"/>
        <w:rPr>
          <w:rFonts w:cstheme="minorHAnsi"/>
          <w:b/>
          <w:sz w:val="24"/>
          <w:szCs w:val="24"/>
        </w:rPr>
      </w:pPr>
    </w:p>
    <w:p w:rsidR="006F7005" w:rsidRPr="00F45F8B" w:rsidRDefault="006F7005" w:rsidP="006F7005">
      <w:pPr>
        <w:jc w:val="both"/>
        <w:rPr>
          <w:rFonts w:cstheme="minorHAnsi"/>
          <w:b/>
          <w:sz w:val="24"/>
          <w:szCs w:val="24"/>
        </w:rPr>
      </w:pPr>
      <w:r w:rsidRPr="00F45F8B">
        <w:rPr>
          <w:rFonts w:cstheme="minorHAnsi"/>
          <w:b/>
          <w:sz w:val="24"/>
          <w:szCs w:val="24"/>
        </w:rPr>
        <w:t>Kandidatët duhet të plotësojnë kushtet për lëvizjen paralele si vijon:</w:t>
      </w:r>
    </w:p>
    <w:p w:rsidR="006F7005" w:rsidRPr="00F45F8B" w:rsidRDefault="006F7005" w:rsidP="006F7005">
      <w:pPr>
        <w:rPr>
          <w:rFonts w:cstheme="minorHAnsi"/>
          <w:sz w:val="24"/>
          <w:szCs w:val="24"/>
        </w:rPr>
      </w:pPr>
      <w:r w:rsidRPr="00F45F8B">
        <w:rPr>
          <w:rFonts w:cstheme="minorHAnsi"/>
          <w:sz w:val="24"/>
          <w:szCs w:val="24"/>
          <w:shd w:val="clear" w:color="auto" w:fill="FFFFFF"/>
        </w:rPr>
        <w:t>a- Të jenë nëpunës civilë të konfirmuar, brenda së njëjtës kategori;</w:t>
      </w:r>
      <w:r w:rsidRPr="00F45F8B">
        <w:rPr>
          <w:rFonts w:cstheme="minorHAnsi"/>
          <w:sz w:val="24"/>
          <w:szCs w:val="24"/>
        </w:rPr>
        <w:t> </w:t>
      </w:r>
      <w:r w:rsidRPr="00F45F8B">
        <w:rPr>
          <w:rFonts w:cstheme="minorHAnsi"/>
          <w:sz w:val="24"/>
          <w:szCs w:val="24"/>
        </w:rPr>
        <w:br/>
      </w:r>
      <w:r w:rsidRPr="00F45F8B">
        <w:rPr>
          <w:rFonts w:cstheme="minorHAnsi"/>
          <w:sz w:val="24"/>
          <w:szCs w:val="24"/>
          <w:shd w:val="clear" w:color="auto" w:fill="FFFFFF"/>
        </w:rPr>
        <w:t>b- Të mos kenë masë disiplinore në fuqi;</w:t>
      </w:r>
      <w:r w:rsidRPr="00F45F8B">
        <w:rPr>
          <w:rFonts w:cstheme="minorHAnsi"/>
          <w:sz w:val="24"/>
          <w:szCs w:val="24"/>
        </w:rPr>
        <w:t> </w:t>
      </w:r>
      <w:r w:rsidRPr="00F45F8B">
        <w:rPr>
          <w:rFonts w:cstheme="minorHAnsi"/>
          <w:sz w:val="24"/>
          <w:szCs w:val="24"/>
        </w:rPr>
        <w:br/>
      </w:r>
      <w:r w:rsidRPr="00F45F8B">
        <w:rPr>
          <w:rFonts w:cstheme="minorHAnsi"/>
          <w:sz w:val="24"/>
          <w:szCs w:val="24"/>
          <w:shd w:val="clear" w:color="auto" w:fill="FFFFFF"/>
        </w:rPr>
        <w:t>c- Të kenë të paktën vlerësimin e fundit “mirë” apo “shumë mirë”.</w:t>
      </w:r>
      <w:r w:rsidRPr="00F45F8B">
        <w:rPr>
          <w:rFonts w:cstheme="minorHAnsi"/>
          <w:sz w:val="24"/>
          <w:szCs w:val="24"/>
        </w:rPr>
        <w:t> </w:t>
      </w:r>
    </w:p>
    <w:p w:rsidR="0083155D" w:rsidRPr="0083155D" w:rsidRDefault="0083155D" w:rsidP="0083155D">
      <w:pPr>
        <w:jc w:val="both"/>
        <w:rPr>
          <w:rFonts w:ascii="Calibri" w:eastAsia="Calibri" w:hAnsi="Calibri" w:cs="Calibri"/>
          <w:b/>
          <w:color w:val="000000"/>
          <w:sz w:val="24"/>
          <w:szCs w:val="24"/>
        </w:rPr>
      </w:pPr>
      <w:r w:rsidRPr="0083155D">
        <w:rPr>
          <w:rFonts w:ascii="Calibri" w:eastAsia="Calibri" w:hAnsi="Calibri" w:cs="Calibri"/>
          <w:b/>
          <w:color w:val="000000"/>
          <w:sz w:val="24"/>
          <w:szCs w:val="24"/>
        </w:rPr>
        <w:t>Kandidatët duhet të plotësojnë kërkesat e veçanta si vijon:</w:t>
      </w:r>
    </w:p>
    <w:p w:rsidR="0083155D" w:rsidRPr="0083155D" w:rsidRDefault="0083155D" w:rsidP="0083155D">
      <w:pPr>
        <w:numPr>
          <w:ilvl w:val="0"/>
          <w:numId w:val="3"/>
        </w:numPr>
        <w:tabs>
          <w:tab w:val="left" w:pos="270"/>
        </w:tabs>
        <w:spacing w:after="0" w:line="240" w:lineRule="auto"/>
        <w:ind w:hanging="720"/>
        <w:jc w:val="both"/>
        <w:rPr>
          <w:rFonts w:ascii="Times New Roman" w:eastAsia="Calibri" w:hAnsi="Times New Roman" w:cs="Times New Roman"/>
          <w:color w:val="000000"/>
          <w:sz w:val="24"/>
          <w:szCs w:val="24"/>
        </w:rPr>
      </w:pPr>
      <w:bookmarkStart w:id="0" w:name="_Hlk38977995"/>
      <w:r w:rsidRPr="0083155D">
        <w:rPr>
          <w:rFonts w:ascii="Times New Roman" w:eastAsia="Calibri" w:hAnsi="Times New Roman" w:cs="Times New Roman"/>
          <w:color w:val="000000"/>
          <w:sz w:val="24"/>
          <w:szCs w:val="24"/>
        </w:rPr>
        <w:t>Të zotërojë diplomë</w:t>
      </w:r>
      <w:r w:rsidRPr="0083155D">
        <w:rPr>
          <w:rFonts w:ascii="Times New Roman" w:eastAsia="Calibri" w:hAnsi="Times New Roman" w:cs="Times New Roman"/>
          <w:color w:val="000000"/>
          <w:sz w:val="24"/>
          <w:szCs w:val="24"/>
          <w:shd w:val="clear" w:color="auto" w:fill="FFFFFF"/>
        </w:rPr>
        <w:t xml:space="preserve"> të nivelit "</w:t>
      </w:r>
      <w:r w:rsidR="0069486E">
        <w:rPr>
          <w:rFonts w:ascii="Times New Roman" w:eastAsia="Calibri" w:hAnsi="Times New Roman" w:cs="Times New Roman"/>
          <w:color w:val="000000"/>
          <w:sz w:val="24"/>
          <w:szCs w:val="24"/>
          <w:shd w:val="clear" w:color="auto" w:fill="FFFFFF"/>
        </w:rPr>
        <w:t>Bachelor</w:t>
      </w:r>
      <w:r w:rsidRPr="0083155D">
        <w:rPr>
          <w:rFonts w:ascii="Times New Roman" w:eastAsia="Calibri" w:hAnsi="Times New Roman" w:cs="Times New Roman"/>
          <w:color w:val="000000"/>
          <w:sz w:val="24"/>
          <w:szCs w:val="24"/>
          <w:shd w:val="clear" w:color="auto" w:fill="FFFFFF"/>
        </w:rPr>
        <w:t>" në një nga degët</w:t>
      </w:r>
      <w:r w:rsidR="0069486E">
        <w:rPr>
          <w:rFonts w:ascii="Times New Roman" w:eastAsia="Calibri" w:hAnsi="Times New Roman" w:cs="Times New Roman"/>
          <w:color w:val="000000"/>
          <w:sz w:val="24"/>
          <w:szCs w:val="24"/>
          <w:shd w:val="clear" w:color="auto" w:fill="FFFFFF"/>
        </w:rPr>
        <w:t xml:space="preserve"> e Fakultetit të Inxhinierisë së Ndërtimit</w:t>
      </w:r>
      <w:r w:rsidRPr="0083155D">
        <w:rPr>
          <w:rFonts w:ascii="Times New Roman" w:eastAsia="Calibri" w:hAnsi="Times New Roman" w:cs="Times New Roman"/>
          <w:color w:val="000000"/>
          <w:sz w:val="24"/>
          <w:szCs w:val="24"/>
          <w:shd w:val="clear" w:color="auto" w:fill="FFFFFF"/>
        </w:rPr>
        <w:t>; </w:t>
      </w:r>
      <w:r w:rsidRPr="0083155D">
        <w:rPr>
          <w:rFonts w:ascii="Times New Roman" w:eastAsia="Calibri" w:hAnsi="Times New Roman" w:cs="Times New Roman"/>
          <w:color w:val="000000"/>
          <w:sz w:val="24"/>
          <w:szCs w:val="24"/>
        </w:rPr>
        <w:t xml:space="preserve"> </w:t>
      </w:r>
    </w:p>
    <w:p w:rsidR="0083155D" w:rsidRPr="0083155D" w:rsidRDefault="0083155D" w:rsidP="0083155D">
      <w:pPr>
        <w:numPr>
          <w:ilvl w:val="0"/>
          <w:numId w:val="3"/>
        </w:numPr>
        <w:tabs>
          <w:tab w:val="left" w:pos="270"/>
        </w:tabs>
        <w:spacing w:after="0" w:line="240" w:lineRule="auto"/>
        <w:ind w:hanging="720"/>
        <w:jc w:val="both"/>
        <w:rPr>
          <w:rFonts w:ascii="Times New Roman" w:eastAsia="Calibri" w:hAnsi="Times New Roman" w:cs="Times New Roman"/>
          <w:color w:val="000000"/>
          <w:sz w:val="24"/>
          <w:szCs w:val="24"/>
        </w:rPr>
      </w:pPr>
      <w:r w:rsidRPr="0083155D">
        <w:rPr>
          <w:rFonts w:ascii="Times New Roman" w:eastAsia="Calibri" w:hAnsi="Times New Roman" w:cs="Times New Roman"/>
          <w:color w:val="000000"/>
          <w:sz w:val="24"/>
          <w:szCs w:val="24"/>
        </w:rPr>
        <w:t xml:space="preserve">Te kete experience pune te pakten 1 vit </w:t>
      </w:r>
      <w:r w:rsidRPr="0083155D">
        <w:rPr>
          <w:rFonts w:ascii="Calibri" w:eastAsia="Calibri" w:hAnsi="Calibri" w:cs="Calibri"/>
          <w:color w:val="000000"/>
          <w:sz w:val="24"/>
          <w:szCs w:val="24"/>
          <w:shd w:val="clear" w:color="auto" w:fill="FFFFFF"/>
        </w:rPr>
        <w:t xml:space="preserve">në administratën publike </w:t>
      </w:r>
    </w:p>
    <w:p w:rsidR="0083155D" w:rsidRPr="0083155D" w:rsidRDefault="0083155D" w:rsidP="0083155D">
      <w:pPr>
        <w:numPr>
          <w:ilvl w:val="0"/>
          <w:numId w:val="3"/>
        </w:numPr>
        <w:tabs>
          <w:tab w:val="left" w:pos="270"/>
        </w:tabs>
        <w:spacing w:after="0" w:line="240" w:lineRule="auto"/>
        <w:ind w:hanging="720"/>
        <w:jc w:val="both"/>
        <w:rPr>
          <w:rFonts w:ascii="Times New Roman" w:eastAsia="Calibri" w:hAnsi="Times New Roman" w:cs="Times New Roman"/>
          <w:color w:val="000000"/>
          <w:sz w:val="24"/>
          <w:szCs w:val="24"/>
        </w:rPr>
      </w:pPr>
      <w:r w:rsidRPr="0083155D">
        <w:rPr>
          <w:rFonts w:ascii="Times New Roman" w:eastAsia="Calibri" w:hAnsi="Times New Roman" w:cs="Times New Roman"/>
          <w:color w:val="000000"/>
          <w:sz w:val="24"/>
          <w:szCs w:val="24"/>
        </w:rPr>
        <w:t>Të ketë njohuri të mira të gjuhës angleze te Çertifikuara ose me Diplome</w:t>
      </w:r>
    </w:p>
    <w:p w:rsidR="0083155D" w:rsidRPr="0083155D" w:rsidRDefault="0083155D" w:rsidP="0083155D">
      <w:pPr>
        <w:numPr>
          <w:ilvl w:val="0"/>
          <w:numId w:val="3"/>
        </w:numPr>
        <w:tabs>
          <w:tab w:val="left" w:pos="270"/>
        </w:tabs>
        <w:spacing w:after="0" w:line="240" w:lineRule="auto"/>
        <w:ind w:hanging="720"/>
        <w:jc w:val="both"/>
        <w:rPr>
          <w:rFonts w:ascii="Times New Roman" w:eastAsia="Calibri" w:hAnsi="Times New Roman" w:cs="Times New Roman"/>
          <w:color w:val="000000"/>
          <w:sz w:val="24"/>
          <w:szCs w:val="24"/>
        </w:rPr>
      </w:pPr>
      <w:bookmarkStart w:id="1" w:name="_Hlk504644646"/>
      <w:r w:rsidRPr="0083155D">
        <w:rPr>
          <w:rFonts w:ascii="Times New Roman" w:eastAsia="Calibri" w:hAnsi="Times New Roman" w:cs="Times New Roman"/>
          <w:color w:val="000000"/>
          <w:sz w:val="24"/>
          <w:szCs w:val="24"/>
        </w:rPr>
        <w:t>Te kete njohuri te mira te programeve komjuterike baze</w:t>
      </w:r>
    </w:p>
    <w:bookmarkEnd w:id="0"/>
    <w:bookmarkEnd w:id="1"/>
    <w:p w:rsidR="0083155D" w:rsidRPr="0083155D" w:rsidRDefault="0083155D" w:rsidP="0083155D">
      <w:pPr>
        <w:jc w:val="both"/>
        <w:rPr>
          <w:rFonts w:ascii="Calibri" w:eastAsia="Calibri" w:hAnsi="Calibri" w:cs="Calibri"/>
          <w:color w:val="000000"/>
        </w:rPr>
      </w:pPr>
    </w:p>
    <w:p w:rsidR="0083155D" w:rsidRPr="0083155D" w:rsidRDefault="0083155D" w:rsidP="0083155D">
      <w:pPr>
        <w:rPr>
          <w:rFonts w:ascii="Calibri" w:eastAsia="Calibri" w:hAnsi="Calibri" w:cs="Calibri"/>
          <w:b/>
          <w:color w:val="000000"/>
          <w:sz w:val="24"/>
          <w:szCs w:val="24"/>
          <w:shd w:val="clear" w:color="auto" w:fill="FFFFFF"/>
        </w:rPr>
      </w:pPr>
      <w:r w:rsidRPr="0083155D">
        <w:rPr>
          <w:rFonts w:ascii="Calibri" w:eastAsia="Calibri" w:hAnsi="Calibri" w:cs="Calibri"/>
          <w:b/>
          <w:color w:val="000000"/>
          <w:sz w:val="24"/>
          <w:szCs w:val="24"/>
          <w:shd w:val="clear" w:color="auto" w:fill="FFFFFF"/>
        </w:rPr>
        <w:t>Kërkesat e përgjithshme sipas nenit 21 të ligjit nr. 152/2013 i ndryshuar</w:t>
      </w:r>
    </w:p>
    <w:p w:rsidR="0083155D" w:rsidRPr="0083155D" w:rsidRDefault="0083155D" w:rsidP="0083155D">
      <w:pPr>
        <w:autoSpaceDE w:val="0"/>
        <w:autoSpaceDN w:val="0"/>
        <w:adjustRightInd w:val="0"/>
        <w:spacing w:after="0" w:line="240" w:lineRule="auto"/>
        <w:jc w:val="both"/>
        <w:rPr>
          <w:rFonts w:ascii="Calibri" w:eastAsia="MS Mincho" w:hAnsi="Calibri" w:cs="Calibri"/>
          <w:sz w:val="24"/>
          <w:szCs w:val="24"/>
        </w:rPr>
      </w:pPr>
      <w:r w:rsidRPr="0083155D">
        <w:rPr>
          <w:rFonts w:ascii="Calibri" w:eastAsia="MS Mincho" w:hAnsi="Calibri" w:cs="Calibri"/>
          <w:sz w:val="24"/>
          <w:szCs w:val="24"/>
        </w:rPr>
        <w:t xml:space="preserve">        a) të jetë shtetas shqiptar;</w:t>
      </w:r>
    </w:p>
    <w:p w:rsidR="0083155D" w:rsidRPr="0083155D" w:rsidRDefault="0083155D" w:rsidP="0083155D">
      <w:pPr>
        <w:autoSpaceDE w:val="0"/>
        <w:autoSpaceDN w:val="0"/>
        <w:adjustRightInd w:val="0"/>
        <w:spacing w:after="0" w:line="240" w:lineRule="auto"/>
        <w:jc w:val="both"/>
        <w:rPr>
          <w:rFonts w:ascii="Calibri" w:eastAsia="MS Mincho" w:hAnsi="Calibri" w:cs="Calibri"/>
          <w:sz w:val="24"/>
          <w:szCs w:val="24"/>
        </w:rPr>
      </w:pPr>
      <w:r w:rsidRPr="0083155D">
        <w:rPr>
          <w:rFonts w:ascii="Calibri" w:eastAsia="MS Mincho" w:hAnsi="Calibri" w:cs="Calibri"/>
          <w:sz w:val="24"/>
          <w:szCs w:val="24"/>
        </w:rPr>
        <w:t xml:space="preserve">        b) të ketë zotësi të plotë për të vepruar;</w:t>
      </w:r>
    </w:p>
    <w:p w:rsidR="0083155D" w:rsidRPr="0083155D" w:rsidRDefault="0083155D" w:rsidP="0083155D">
      <w:pPr>
        <w:autoSpaceDE w:val="0"/>
        <w:autoSpaceDN w:val="0"/>
        <w:adjustRightInd w:val="0"/>
        <w:spacing w:after="0" w:line="240" w:lineRule="auto"/>
        <w:jc w:val="both"/>
        <w:rPr>
          <w:rFonts w:ascii="Calibri" w:eastAsia="MS Mincho" w:hAnsi="Calibri" w:cs="Calibri"/>
          <w:sz w:val="24"/>
          <w:szCs w:val="24"/>
        </w:rPr>
      </w:pPr>
      <w:r w:rsidRPr="0083155D">
        <w:rPr>
          <w:rFonts w:ascii="Calibri" w:eastAsia="MS Mincho" w:hAnsi="Calibri" w:cs="Calibri"/>
          <w:sz w:val="24"/>
          <w:szCs w:val="24"/>
        </w:rPr>
        <w:t xml:space="preserve">        c) të zotërojë gjuhën shqipe, të shkruar dhe të folur;</w:t>
      </w:r>
    </w:p>
    <w:p w:rsidR="0083155D" w:rsidRPr="0083155D" w:rsidRDefault="0083155D" w:rsidP="0083155D">
      <w:pPr>
        <w:autoSpaceDE w:val="0"/>
        <w:autoSpaceDN w:val="0"/>
        <w:adjustRightInd w:val="0"/>
        <w:spacing w:after="0" w:line="240" w:lineRule="auto"/>
        <w:jc w:val="both"/>
        <w:rPr>
          <w:rFonts w:ascii="Calibri" w:eastAsia="MS Mincho" w:hAnsi="Calibri" w:cs="Calibri"/>
          <w:sz w:val="24"/>
          <w:szCs w:val="24"/>
        </w:rPr>
      </w:pPr>
      <w:r w:rsidRPr="0083155D">
        <w:rPr>
          <w:rFonts w:ascii="Calibri" w:eastAsia="MS Mincho" w:hAnsi="Calibri" w:cs="Calibri"/>
          <w:sz w:val="24"/>
          <w:szCs w:val="24"/>
        </w:rPr>
        <w:t xml:space="preserve">        ç) të jetë në kushte shëndetësore që e lejojnë të kryejë detyrën përkatëse;</w:t>
      </w:r>
    </w:p>
    <w:p w:rsidR="0083155D" w:rsidRPr="0083155D" w:rsidRDefault="0083155D" w:rsidP="0083155D">
      <w:pPr>
        <w:autoSpaceDE w:val="0"/>
        <w:autoSpaceDN w:val="0"/>
        <w:adjustRightInd w:val="0"/>
        <w:spacing w:after="0" w:line="240" w:lineRule="auto"/>
        <w:jc w:val="both"/>
        <w:rPr>
          <w:rFonts w:ascii="Calibri" w:eastAsia="MS Mincho" w:hAnsi="Calibri" w:cs="Calibri"/>
          <w:sz w:val="24"/>
          <w:szCs w:val="24"/>
        </w:rPr>
      </w:pPr>
      <w:r w:rsidRPr="0083155D">
        <w:rPr>
          <w:rFonts w:ascii="Calibri" w:eastAsia="MS Mincho" w:hAnsi="Calibri" w:cs="Calibri"/>
          <w:sz w:val="24"/>
          <w:szCs w:val="24"/>
        </w:rPr>
        <w:t xml:space="preserve">        d) të mos jetë i dënuar me vendim të formës së prerë për kryerjen e një krimi apo për kryerjen e një kundërvajtjeje penale me dashje;</w:t>
      </w:r>
    </w:p>
    <w:p w:rsidR="0083155D" w:rsidRPr="0083155D" w:rsidRDefault="0083155D" w:rsidP="0083155D">
      <w:pPr>
        <w:autoSpaceDE w:val="0"/>
        <w:autoSpaceDN w:val="0"/>
        <w:adjustRightInd w:val="0"/>
        <w:spacing w:after="0" w:line="240" w:lineRule="auto"/>
        <w:jc w:val="both"/>
        <w:rPr>
          <w:rFonts w:ascii="Calibri" w:eastAsia="MS Mincho" w:hAnsi="Calibri" w:cs="Calibri"/>
          <w:sz w:val="24"/>
          <w:szCs w:val="24"/>
        </w:rPr>
      </w:pPr>
      <w:r w:rsidRPr="0083155D">
        <w:rPr>
          <w:rFonts w:ascii="Calibri" w:eastAsia="MS Mincho" w:hAnsi="Calibri" w:cs="Calibri"/>
          <w:sz w:val="24"/>
          <w:szCs w:val="24"/>
        </w:rPr>
        <w:t xml:space="preserve">      dh) ndaj tij të mos jetë marrë masa disiplinore e largimit nga shërbimi civil, që nuk është shuar sipas këtij ligji;</w:t>
      </w:r>
    </w:p>
    <w:p w:rsidR="0083155D" w:rsidRPr="0083155D" w:rsidRDefault="0083155D" w:rsidP="0083155D">
      <w:pPr>
        <w:autoSpaceDE w:val="0"/>
        <w:autoSpaceDN w:val="0"/>
        <w:adjustRightInd w:val="0"/>
        <w:spacing w:after="0" w:line="240" w:lineRule="auto"/>
        <w:jc w:val="both"/>
        <w:rPr>
          <w:rFonts w:ascii="Calibri" w:eastAsia="MS Mincho" w:hAnsi="Calibri" w:cs="Calibri"/>
          <w:sz w:val="24"/>
          <w:szCs w:val="24"/>
        </w:rPr>
      </w:pPr>
      <w:r w:rsidRPr="0083155D">
        <w:rPr>
          <w:rFonts w:ascii="Calibri" w:eastAsia="MS Mincho" w:hAnsi="Calibri" w:cs="Calibri"/>
          <w:sz w:val="24"/>
          <w:szCs w:val="24"/>
        </w:rPr>
        <w:t xml:space="preserve">       e) të plotësojë kërkesat e posaçme për nivelin e arsimit, përvojës dhe kërkesat e tjera të posaçme për kategorinë, klasën, grupin dhe pozicionin përkatës.</w:t>
      </w:r>
    </w:p>
    <w:p w:rsidR="0083155D" w:rsidRPr="0083155D" w:rsidRDefault="0083155D" w:rsidP="0083155D">
      <w:pPr>
        <w:autoSpaceDE w:val="0"/>
        <w:autoSpaceDN w:val="0"/>
        <w:adjustRightInd w:val="0"/>
        <w:spacing w:after="0" w:line="240" w:lineRule="auto"/>
        <w:rPr>
          <w:rFonts w:ascii="Times New Roman" w:eastAsia="MS Mincho" w:hAnsi="Times New Roman" w:cs="Times New Roman"/>
          <w:sz w:val="24"/>
          <w:szCs w:val="24"/>
        </w:rPr>
      </w:pPr>
    </w:p>
    <w:p w:rsidR="0083155D" w:rsidRPr="0083155D" w:rsidRDefault="0083155D" w:rsidP="0083155D">
      <w:pPr>
        <w:spacing w:after="0" w:line="240" w:lineRule="auto"/>
        <w:ind w:left="720"/>
        <w:contextualSpacing/>
        <w:rPr>
          <w:rFonts w:ascii="Calibri" w:eastAsia="Calibri" w:hAnsi="Calibri" w:cs="Calibri"/>
          <w:color w:val="000000"/>
          <w:sz w:val="24"/>
          <w:szCs w:val="24"/>
        </w:rPr>
      </w:pPr>
    </w:p>
    <w:tbl>
      <w:tblPr>
        <w:tblW w:w="9855" w:type="dxa"/>
        <w:tblInd w:w="-115" w:type="dxa"/>
        <w:tblBorders>
          <w:bottom w:val="single" w:sz="8" w:space="0" w:color="000000"/>
        </w:tblBorders>
        <w:tblLayout w:type="fixed"/>
        <w:tblCellMar>
          <w:left w:w="115" w:type="dxa"/>
          <w:right w:w="115" w:type="dxa"/>
        </w:tblCellMar>
        <w:tblLook w:val="04A0" w:firstRow="1" w:lastRow="0" w:firstColumn="1" w:lastColumn="0" w:noHBand="0" w:noVBand="1"/>
      </w:tblPr>
      <w:tblGrid>
        <w:gridCol w:w="817"/>
        <w:gridCol w:w="9038"/>
      </w:tblGrid>
      <w:tr w:rsidR="0083155D" w:rsidRPr="0083155D" w:rsidTr="00C35CC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3155D" w:rsidRPr="0083155D" w:rsidRDefault="0083155D" w:rsidP="0083155D">
            <w:pPr>
              <w:spacing w:after="0" w:line="240" w:lineRule="auto"/>
              <w:jc w:val="center"/>
              <w:rPr>
                <w:rFonts w:ascii="Calibri" w:eastAsia="Calibri" w:hAnsi="Calibri" w:cs="Calibri"/>
                <w:color w:val="000000"/>
                <w:lang w:val="en-GB" w:eastAsia="en-GB"/>
              </w:rPr>
            </w:pPr>
            <w:r w:rsidRPr="0083155D">
              <w:rPr>
                <w:rFonts w:ascii="Calibri" w:eastAsia="Calibri" w:hAnsi="Calibri" w:cs="Calibri"/>
                <w:b/>
                <w:color w:val="FFFFFF"/>
                <w:sz w:val="28"/>
                <w:szCs w:val="28"/>
                <w:lang w:val="en-GB" w:eastAsia="en-GB"/>
              </w:rPr>
              <w:t>1.2</w:t>
            </w:r>
          </w:p>
        </w:tc>
        <w:tc>
          <w:tcPr>
            <w:tcW w:w="9038" w:type="dxa"/>
            <w:tcBorders>
              <w:top w:val="nil"/>
              <w:left w:val="single" w:sz="8" w:space="0" w:color="000000"/>
              <w:bottom w:val="single" w:sz="8" w:space="0" w:color="000000"/>
              <w:right w:val="nil"/>
            </w:tcBorders>
            <w:vAlign w:val="center"/>
            <w:hideMark/>
          </w:tcPr>
          <w:p w:rsidR="0083155D" w:rsidRPr="0083155D" w:rsidRDefault="0083155D" w:rsidP="0083155D">
            <w:pPr>
              <w:spacing w:after="0" w:line="240" w:lineRule="auto"/>
              <w:rPr>
                <w:rFonts w:ascii="Calibri" w:eastAsia="Calibri" w:hAnsi="Calibri" w:cs="Calibri"/>
                <w:color w:val="000000"/>
                <w:lang w:val="en-GB" w:eastAsia="en-GB"/>
              </w:rPr>
            </w:pPr>
            <w:r w:rsidRPr="0083155D">
              <w:rPr>
                <w:rFonts w:ascii="Calibri" w:eastAsia="Calibri" w:hAnsi="Calibri" w:cs="Calibri"/>
                <w:b/>
                <w:color w:val="000000"/>
                <w:sz w:val="24"/>
                <w:szCs w:val="24"/>
                <w:lang w:val="en-GB" w:eastAsia="en-GB"/>
              </w:rPr>
              <w:t>DOKUMENTACIONI, MËNYRA DHE AFATI I DORËZIMIT</w:t>
            </w:r>
          </w:p>
        </w:tc>
      </w:tr>
    </w:tbl>
    <w:p w:rsidR="0083155D" w:rsidRPr="0083155D" w:rsidRDefault="0083155D" w:rsidP="0083155D">
      <w:pPr>
        <w:jc w:val="both"/>
        <w:rPr>
          <w:rFonts w:ascii="Calibri" w:eastAsia="Calibri" w:hAnsi="Calibri" w:cs="Calibri"/>
          <w:color w:val="000000"/>
        </w:rPr>
      </w:pPr>
    </w:p>
    <w:p w:rsidR="0083155D" w:rsidRPr="0083155D" w:rsidRDefault="0083155D" w:rsidP="0083155D">
      <w:pPr>
        <w:jc w:val="both"/>
        <w:rPr>
          <w:rFonts w:ascii="Calibri" w:eastAsia="Calibri" w:hAnsi="Calibri" w:cs="Calibri"/>
          <w:color w:val="000000"/>
          <w:sz w:val="24"/>
          <w:szCs w:val="24"/>
        </w:rPr>
      </w:pPr>
      <w:r w:rsidRPr="0083155D">
        <w:rPr>
          <w:rFonts w:ascii="Calibri" w:eastAsia="Calibri" w:hAnsi="Calibri" w:cs="Calibri"/>
          <w:color w:val="000000"/>
          <w:sz w:val="24"/>
          <w:szCs w:val="24"/>
        </w:rPr>
        <w:t xml:space="preserve">Kandidatët që aplikojnë duhet të dorëzojnë pranë Bashkisë Përmet dokumentat si më poshtë: </w:t>
      </w:r>
    </w:p>
    <w:p w:rsidR="006F7005" w:rsidRPr="00F270EF" w:rsidRDefault="0083155D" w:rsidP="006F7005">
      <w:pPr>
        <w:rPr>
          <w:rFonts w:cstheme="minorHAnsi"/>
          <w:sz w:val="24"/>
          <w:szCs w:val="24"/>
          <w:shd w:val="clear" w:color="auto" w:fill="FFFFFF"/>
        </w:rPr>
      </w:pPr>
      <w:r w:rsidRPr="0083155D">
        <w:rPr>
          <w:rFonts w:ascii="Calibri" w:eastAsia="Calibri" w:hAnsi="Calibri" w:cs="Calibri"/>
          <w:color w:val="000000"/>
          <w:sz w:val="24"/>
          <w:szCs w:val="24"/>
          <w:shd w:val="clear" w:color="auto" w:fill="FFFFFF"/>
        </w:rPr>
        <w:lastRenderedPageBreak/>
        <w:t>a- Jetëshkrim i plotësuar në përputhje me dokumentin tip që e gjeni në linkun:http://dap.gov.al/legjislacioni/udhezime-manuale/60-jeteshkrimi-standard</w:t>
      </w:r>
      <w:r w:rsidRPr="0083155D">
        <w:rPr>
          <w:rFonts w:ascii="Calibri" w:eastAsia="Calibri" w:hAnsi="Calibri" w:cs="Calibri"/>
          <w:color w:val="000000"/>
          <w:sz w:val="24"/>
          <w:szCs w:val="24"/>
        </w:rPr>
        <w:t xml:space="preserve"> </w:t>
      </w:r>
      <w:r w:rsidRPr="0083155D">
        <w:rPr>
          <w:rFonts w:ascii="Calibri" w:eastAsia="Calibri" w:hAnsi="Calibri" w:cs="Calibri"/>
          <w:color w:val="000000"/>
          <w:sz w:val="24"/>
          <w:szCs w:val="24"/>
        </w:rPr>
        <w:br/>
      </w:r>
      <w:r w:rsidRPr="0083155D">
        <w:rPr>
          <w:rFonts w:ascii="Calibri" w:eastAsia="Calibri" w:hAnsi="Calibri" w:cs="Calibri"/>
          <w:color w:val="000000"/>
          <w:sz w:val="24"/>
          <w:szCs w:val="24"/>
          <w:shd w:val="clear" w:color="auto" w:fill="FFFFFF"/>
        </w:rPr>
        <w:t xml:space="preserve">b - Fotokopje e noterizuar e diplomës/listës së notave. </w:t>
      </w:r>
      <w:proofErr w:type="gramStart"/>
      <w:r w:rsidRPr="0083155D">
        <w:rPr>
          <w:rFonts w:ascii="Calibri" w:eastAsia="Calibri" w:hAnsi="Calibri" w:cs="Calibri"/>
          <w:color w:val="000000"/>
          <w:sz w:val="24"/>
          <w:szCs w:val="24"/>
          <w:shd w:val="clear" w:color="auto" w:fill="FFFFFF"/>
        </w:rPr>
        <w:t>Për diplomat e marra jashtë Republikës së Shqipërisë të përcillet njehsimi nga Ministria e Arsimit dhe e Sportit;</w:t>
      </w:r>
      <w:r w:rsidRPr="0083155D">
        <w:rPr>
          <w:rFonts w:ascii="Calibri" w:eastAsia="Calibri" w:hAnsi="Calibri" w:cs="Calibri"/>
          <w:color w:val="000000"/>
          <w:sz w:val="24"/>
          <w:szCs w:val="24"/>
        </w:rPr>
        <w:br/>
      </w:r>
      <w:r w:rsidRPr="0083155D">
        <w:rPr>
          <w:rFonts w:ascii="Calibri" w:eastAsia="Calibri" w:hAnsi="Calibri" w:cs="Calibri"/>
          <w:color w:val="000000"/>
          <w:sz w:val="24"/>
          <w:szCs w:val="24"/>
          <w:shd w:val="clear" w:color="auto" w:fill="FFFFFF"/>
        </w:rPr>
        <w:t>c - Fotokopje të librezës së punës (të gjitha faqet që vërtetojnë eksperiencën në punë);</w:t>
      </w:r>
      <w:r w:rsidRPr="0083155D">
        <w:rPr>
          <w:rFonts w:ascii="Calibri" w:eastAsia="Calibri" w:hAnsi="Calibri" w:cs="Calibri"/>
          <w:color w:val="000000"/>
          <w:sz w:val="24"/>
          <w:szCs w:val="24"/>
        </w:rPr>
        <w:t> </w:t>
      </w:r>
      <w:r w:rsidRPr="0083155D">
        <w:rPr>
          <w:rFonts w:ascii="Calibri" w:eastAsia="Calibri" w:hAnsi="Calibri" w:cs="Calibri"/>
          <w:color w:val="000000"/>
          <w:sz w:val="24"/>
          <w:szCs w:val="24"/>
        </w:rPr>
        <w:br/>
      </w:r>
      <w:r w:rsidRPr="0083155D">
        <w:rPr>
          <w:rFonts w:ascii="Calibri" w:eastAsia="Calibri" w:hAnsi="Calibri" w:cs="Calibri"/>
          <w:color w:val="000000"/>
          <w:sz w:val="24"/>
          <w:szCs w:val="24"/>
          <w:shd w:val="clear" w:color="auto" w:fill="FFFFFF"/>
        </w:rPr>
        <w:t>d - Fotokopje të letërnjoftimit (ID);</w:t>
      </w:r>
      <w:r w:rsidRPr="0083155D">
        <w:rPr>
          <w:rFonts w:ascii="Calibri" w:eastAsia="Calibri" w:hAnsi="Calibri" w:cs="Calibri"/>
          <w:color w:val="000000"/>
          <w:sz w:val="24"/>
          <w:szCs w:val="24"/>
        </w:rPr>
        <w:t> </w:t>
      </w:r>
      <w:r w:rsidRPr="0083155D">
        <w:rPr>
          <w:rFonts w:ascii="Calibri" w:eastAsia="Calibri" w:hAnsi="Calibri" w:cs="Calibri"/>
          <w:color w:val="000000"/>
          <w:sz w:val="24"/>
          <w:szCs w:val="24"/>
        </w:rPr>
        <w:br/>
      </w:r>
      <w:r w:rsidRPr="0083155D">
        <w:rPr>
          <w:rFonts w:ascii="Calibri" w:eastAsia="Calibri" w:hAnsi="Calibri" w:cs="Calibri"/>
          <w:color w:val="000000"/>
          <w:sz w:val="24"/>
          <w:szCs w:val="24"/>
          <w:shd w:val="clear" w:color="auto" w:fill="FFFFFF"/>
        </w:rPr>
        <w:t>e - Vërtetim të gjendjes shëndetësore;</w:t>
      </w:r>
      <w:r w:rsidRPr="0083155D">
        <w:rPr>
          <w:rFonts w:ascii="Calibri" w:eastAsia="Calibri" w:hAnsi="Calibri" w:cs="Calibri"/>
          <w:color w:val="000000"/>
          <w:sz w:val="24"/>
          <w:szCs w:val="24"/>
        </w:rPr>
        <w:t> </w:t>
      </w:r>
      <w:r w:rsidRPr="0083155D">
        <w:rPr>
          <w:rFonts w:ascii="Calibri" w:eastAsia="Calibri" w:hAnsi="Calibri" w:cs="Calibri"/>
          <w:color w:val="000000"/>
          <w:sz w:val="24"/>
          <w:szCs w:val="24"/>
        </w:rPr>
        <w:br/>
      </w:r>
      <w:r w:rsidRPr="0083155D">
        <w:rPr>
          <w:rFonts w:ascii="Calibri" w:eastAsia="Calibri" w:hAnsi="Calibri" w:cs="Calibri"/>
          <w:color w:val="000000"/>
          <w:sz w:val="24"/>
          <w:szCs w:val="24"/>
          <w:shd w:val="clear" w:color="auto" w:fill="FFFFFF"/>
        </w:rPr>
        <w:t>f - Vetëdeklarim të gjendjes gjyqësore;</w:t>
      </w:r>
      <w:r w:rsidRPr="0083155D">
        <w:rPr>
          <w:rFonts w:ascii="Calibri" w:eastAsia="Calibri" w:hAnsi="Calibri" w:cs="Calibri"/>
          <w:color w:val="000000"/>
          <w:sz w:val="24"/>
          <w:szCs w:val="24"/>
        </w:rPr>
        <w:t> </w:t>
      </w:r>
      <w:r w:rsidRPr="0083155D">
        <w:rPr>
          <w:rFonts w:ascii="Calibri" w:eastAsia="Calibri" w:hAnsi="Calibri" w:cs="Calibri"/>
          <w:color w:val="000000"/>
          <w:sz w:val="24"/>
          <w:szCs w:val="24"/>
        </w:rPr>
        <w:br/>
      </w:r>
      <w:r w:rsidRPr="0083155D">
        <w:rPr>
          <w:rFonts w:ascii="Calibri" w:eastAsia="Calibri" w:hAnsi="Calibri" w:cs="Calibri"/>
          <w:color w:val="000000"/>
          <w:sz w:val="24"/>
          <w:szCs w:val="24"/>
          <w:shd w:val="clear" w:color="auto" w:fill="FFFFFF"/>
        </w:rPr>
        <w:t>g - Vlerësimin e fundit nga eprori direkt;</w:t>
      </w:r>
      <w:r w:rsidRPr="0083155D">
        <w:rPr>
          <w:rFonts w:ascii="Calibri" w:eastAsia="Calibri" w:hAnsi="Calibri" w:cs="Calibri"/>
          <w:color w:val="000000"/>
          <w:sz w:val="24"/>
          <w:szCs w:val="24"/>
        </w:rPr>
        <w:br/>
      </w:r>
      <w:r w:rsidRPr="0083155D">
        <w:rPr>
          <w:rFonts w:ascii="Calibri" w:eastAsia="Calibri" w:hAnsi="Calibri" w:cs="Calibri"/>
          <w:color w:val="000000"/>
          <w:sz w:val="24"/>
          <w:szCs w:val="24"/>
          <w:shd w:val="clear" w:color="auto" w:fill="FFFFFF"/>
        </w:rPr>
        <w:t>h - Vërtetim nga institucioni që nuk ka masë disiplinore në fuqi;</w:t>
      </w:r>
      <w:r w:rsidRPr="0083155D">
        <w:rPr>
          <w:rFonts w:ascii="Calibri" w:eastAsia="Calibri" w:hAnsi="Calibri" w:cs="Calibri"/>
          <w:color w:val="000000"/>
          <w:sz w:val="24"/>
          <w:szCs w:val="24"/>
        </w:rPr>
        <w:br/>
      </w:r>
      <w:r w:rsidRPr="0083155D">
        <w:rPr>
          <w:rFonts w:ascii="Calibri" w:eastAsia="Calibri" w:hAnsi="Calibri" w:cs="Calibri"/>
          <w:color w:val="000000"/>
          <w:sz w:val="24"/>
          <w:szCs w:val="24"/>
          <w:shd w:val="clear" w:color="auto" w:fill="FFFFFF"/>
        </w:rPr>
        <w:t>i - Çdo dokumentacion tjetër që vërteton trajnimet, kualifikimet, arsimin shtesë, vlerësimet pozitive apo të tjera të përmendura në jetëshkrimin tuaj;</w:t>
      </w:r>
      <w:r w:rsidRPr="0083155D">
        <w:rPr>
          <w:rFonts w:ascii="Helvetica" w:eastAsia="Calibri" w:hAnsi="Helvetica" w:cs="Helvetica"/>
          <w:color w:val="000000"/>
        </w:rPr>
        <w:br/>
      </w:r>
      <w:r w:rsidRPr="0083155D">
        <w:rPr>
          <w:rFonts w:ascii="Helvetica" w:eastAsia="Calibri" w:hAnsi="Helvetica" w:cs="Helvetica"/>
          <w:color w:val="000000"/>
        </w:rPr>
        <w:br/>
      </w:r>
      <w:r w:rsidR="006F7005" w:rsidRPr="006B769F">
        <w:rPr>
          <w:b/>
          <w:i/>
        </w:rPr>
        <w:t xml:space="preserve">Dokumentat duhet të dorëzohen me postë </w:t>
      </w:r>
      <w:r w:rsidR="006F7005">
        <w:rPr>
          <w:b/>
          <w:i/>
        </w:rPr>
        <w:t>ose dorazi</w:t>
      </w:r>
      <w:r w:rsidR="006F7005" w:rsidRPr="006B769F">
        <w:rPr>
          <w:b/>
          <w:i/>
        </w:rPr>
        <w:t xml:space="preserve"> në Zyrën e </w:t>
      </w:r>
      <w:r w:rsidR="0007457B">
        <w:rPr>
          <w:b/>
          <w:i/>
        </w:rPr>
        <w:t xml:space="preserve">Administratës së Bashkisë PUSTEC </w:t>
      </w:r>
      <w:r w:rsidR="006F7005">
        <w:rPr>
          <w:b/>
          <w:i/>
        </w:rPr>
        <w:t xml:space="preserve"> </w:t>
      </w:r>
      <w:r w:rsidR="006F7005" w:rsidRPr="006B769F">
        <w:rPr>
          <w:b/>
          <w:i/>
        </w:rPr>
        <w:t xml:space="preserve">brenda datës  </w:t>
      </w:r>
      <w:r w:rsidR="006E3254">
        <w:rPr>
          <w:b/>
          <w:i/>
          <w:highlight w:val="yellow"/>
        </w:rPr>
        <w:t>24.09</w:t>
      </w:r>
      <w:r w:rsidR="006F7005" w:rsidRPr="00FC5B0B">
        <w:rPr>
          <w:b/>
          <w:i/>
          <w:highlight w:val="yellow"/>
        </w:rPr>
        <w:t>.20</w:t>
      </w:r>
      <w:r w:rsidR="006E3254">
        <w:rPr>
          <w:b/>
          <w:i/>
          <w:highlight w:val="yellow"/>
        </w:rPr>
        <w:t>25</w:t>
      </w:r>
      <w:r w:rsidR="006F7005" w:rsidRPr="00FC5B0B">
        <w:rPr>
          <w:b/>
          <w:i/>
          <w:highlight w:val="yellow"/>
        </w:rPr>
        <w:t>.</w:t>
      </w:r>
      <w:proofErr w:type="gramEnd"/>
    </w:p>
    <w:p w:rsidR="0083155D" w:rsidRPr="0083155D" w:rsidRDefault="0083155D" w:rsidP="006F7005">
      <w:pPr>
        <w:rPr>
          <w:rFonts w:ascii="Calibri" w:eastAsia="Calibri" w:hAnsi="Calibri" w:cs="Calibri"/>
          <w:color w:val="000000"/>
        </w:rPr>
      </w:pPr>
    </w:p>
    <w:tbl>
      <w:tblPr>
        <w:tblW w:w="9810" w:type="dxa"/>
        <w:tblInd w:w="-170" w:type="dxa"/>
        <w:tblBorders>
          <w:bottom w:val="single" w:sz="8" w:space="0" w:color="000000"/>
        </w:tblBorders>
        <w:tblLayout w:type="fixed"/>
        <w:tblCellMar>
          <w:left w:w="170" w:type="dxa"/>
          <w:right w:w="0" w:type="dxa"/>
        </w:tblCellMar>
        <w:tblLook w:val="04A0" w:firstRow="1" w:lastRow="0" w:firstColumn="1" w:lastColumn="0" w:noHBand="0" w:noVBand="1"/>
      </w:tblPr>
      <w:tblGrid>
        <w:gridCol w:w="815"/>
        <w:gridCol w:w="8995"/>
      </w:tblGrid>
      <w:tr w:rsidR="0083155D" w:rsidRPr="0083155D" w:rsidTr="00C35CC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3155D" w:rsidRPr="0083155D" w:rsidRDefault="0083155D" w:rsidP="0083155D">
            <w:pPr>
              <w:spacing w:after="0" w:line="240" w:lineRule="auto"/>
              <w:jc w:val="center"/>
              <w:rPr>
                <w:rFonts w:ascii="Calibri" w:eastAsia="Calibri" w:hAnsi="Calibri" w:cs="Calibri"/>
                <w:color w:val="000000"/>
                <w:lang w:val="en-GB" w:eastAsia="en-GB"/>
              </w:rPr>
            </w:pPr>
            <w:r w:rsidRPr="0083155D">
              <w:rPr>
                <w:rFonts w:ascii="Calibri" w:eastAsia="Calibri" w:hAnsi="Calibri" w:cs="Calibri"/>
                <w:b/>
                <w:color w:val="FFFFFF"/>
                <w:sz w:val="28"/>
                <w:szCs w:val="28"/>
                <w:lang w:val="en-GB" w:eastAsia="en-GB"/>
              </w:rPr>
              <w:t>1.3</w:t>
            </w:r>
          </w:p>
        </w:tc>
        <w:tc>
          <w:tcPr>
            <w:tcW w:w="8994" w:type="dxa"/>
            <w:tcBorders>
              <w:top w:val="nil"/>
              <w:left w:val="single" w:sz="8" w:space="0" w:color="000000"/>
              <w:bottom w:val="single" w:sz="8" w:space="0" w:color="000000"/>
              <w:right w:val="nil"/>
            </w:tcBorders>
            <w:vAlign w:val="center"/>
            <w:hideMark/>
          </w:tcPr>
          <w:p w:rsidR="0083155D" w:rsidRPr="0083155D" w:rsidRDefault="0083155D" w:rsidP="0083155D">
            <w:pPr>
              <w:spacing w:after="0" w:line="240" w:lineRule="auto"/>
              <w:rPr>
                <w:rFonts w:ascii="Calibri" w:eastAsia="Calibri" w:hAnsi="Calibri" w:cs="Calibri"/>
                <w:color w:val="000000"/>
                <w:lang w:val="en-GB" w:eastAsia="en-GB"/>
              </w:rPr>
            </w:pPr>
            <w:r w:rsidRPr="0083155D">
              <w:rPr>
                <w:rFonts w:ascii="Calibri" w:eastAsia="Calibri" w:hAnsi="Calibri" w:cs="Calibri"/>
                <w:b/>
                <w:color w:val="000000"/>
                <w:sz w:val="24"/>
                <w:szCs w:val="24"/>
                <w:lang w:val="en-GB" w:eastAsia="en-GB"/>
              </w:rPr>
              <w:t>REZULTATET PËR FAZËN E VERIFIKIMIT PARAPRAK</w:t>
            </w:r>
          </w:p>
        </w:tc>
      </w:tr>
    </w:tbl>
    <w:p w:rsidR="0083155D" w:rsidRPr="0083155D" w:rsidRDefault="0083155D" w:rsidP="0083155D">
      <w:pPr>
        <w:jc w:val="both"/>
        <w:rPr>
          <w:rFonts w:ascii="Calibri" w:eastAsia="Calibri" w:hAnsi="Calibri" w:cs="Calibri"/>
          <w:color w:val="000000"/>
        </w:rPr>
      </w:pPr>
    </w:p>
    <w:p w:rsidR="0083155D" w:rsidRPr="0083155D" w:rsidRDefault="0083155D" w:rsidP="0083155D">
      <w:pPr>
        <w:jc w:val="both"/>
        <w:rPr>
          <w:rFonts w:ascii="Calibri" w:eastAsia="Calibri" w:hAnsi="Calibri" w:cs="Calibri"/>
          <w:color w:val="000000"/>
        </w:rPr>
      </w:pPr>
      <w:r w:rsidRPr="0083155D">
        <w:rPr>
          <w:rFonts w:ascii="Calibri" w:eastAsia="Calibri" w:hAnsi="Calibri" w:cs="Calibri"/>
          <w:color w:val="000000"/>
          <w:sz w:val="24"/>
          <w:szCs w:val="24"/>
          <w:highlight w:val="yellow"/>
        </w:rPr>
        <w:t xml:space="preserve">Në datën </w:t>
      </w:r>
      <w:r w:rsidR="006E3254">
        <w:rPr>
          <w:rFonts w:ascii="Calibri" w:eastAsia="Calibri" w:hAnsi="Calibri" w:cs="Calibri"/>
          <w:color w:val="000000"/>
          <w:sz w:val="24"/>
          <w:szCs w:val="24"/>
          <w:highlight w:val="yellow"/>
        </w:rPr>
        <w:t>30</w:t>
      </w:r>
      <w:r w:rsidRPr="0083155D">
        <w:rPr>
          <w:rFonts w:ascii="Calibri" w:eastAsia="Calibri" w:hAnsi="Calibri" w:cs="Calibri"/>
          <w:color w:val="000000"/>
          <w:sz w:val="24"/>
          <w:szCs w:val="24"/>
          <w:highlight w:val="yellow"/>
        </w:rPr>
        <w:t>.0</w:t>
      </w:r>
      <w:r w:rsidR="006E3254">
        <w:rPr>
          <w:rFonts w:ascii="Calibri" w:eastAsia="Calibri" w:hAnsi="Calibri" w:cs="Calibri"/>
          <w:color w:val="000000"/>
          <w:sz w:val="24"/>
          <w:szCs w:val="24"/>
          <w:highlight w:val="yellow"/>
        </w:rPr>
        <w:t>9</w:t>
      </w:r>
      <w:r w:rsidR="006F7005">
        <w:rPr>
          <w:rFonts w:ascii="Calibri" w:eastAsia="Calibri" w:hAnsi="Calibri" w:cs="Calibri"/>
          <w:color w:val="000000"/>
          <w:sz w:val="24"/>
          <w:szCs w:val="24"/>
          <w:highlight w:val="yellow"/>
        </w:rPr>
        <w:t>.</w:t>
      </w:r>
      <w:r w:rsidR="006E3254">
        <w:rPr>
          <w:rFonts w:ascii="Calibri" w:eastAsia="Calibri" w:hAnsi="Calibri" w:cs="Calibri"/>
          <w:color w:val="000000"/>
          <w:sz w:val="24"/>
          <w:szCs w:val="24"/>
          <w:highlight w:val="yellow"/>
        </w:rPr>
        <w:t>2025</w:t>
      </w:r>
      <w:r w:rsidRPr="0083155D">
        <w:rPr>
          <w:rFonts w:ascii="Calibri" w:eastAsia="Calibri" w:hAnsi="Calibri" w:cs="Calibri"/>
          <w:color w:val="000000"/>
          <w:sz w:val="24"/>
          <w:szCs w:val="24"/>
          <w:highlight w:val="yellow"/>
        </w:rPr>
        <w:t>,</w:t>
      </w:r>
      <w:r w:rsidRPr="0083155D">
        <w:rPr>
          <w:rFonts w:ascii="Calibri" w:eastAsia="Calibri" w:hAnsi="Calibri" w:cs="Calibri"/>
          <w:color w:val="000000"/>
          <w:sz w:val="24"/>
          <w:szCs w:val="24"/>
        </w:rPr>
        <w:t xml:space="preserve"> njësia përgjegjëse për burimet njerëzore do të shpallë në faqen zyrtare të Bashkisë Përmet, në portalin “Shërbimi Kombëtar i Punësimit”, dhe në stendën e informimit publik të Bashkisë listën e kandidateve që plotesojnë kushtet e ngritjes në detyrë dhe kriteret e veçanta, si dhe datën, vendin dhe orën e saktë ku do të zhvillohet konkurrimi.</w:t>
      </w:r>
    </w:p>
    <w:p w:rsidR="0083155D" w:rsidRPr="0083155D" w:rsidRDefault="0083155D" w:rsidP="0083155D">
      <w:pPr>
        <w:jc w:val="both"/>
        <w:rPr>
          <w:rFonts w:ascii="Calibri" w:eastAsia="Calibri" w:hAnsi="Calibri" w:cs="Calibri"/>
          <w:color w:val="000000"/>
          <w:sz w:val="24"/>
          <w:szCs w:val="24"/>
        </w:rPr>
      </w:pPr>
      <w:r w:rsidRPr="0083155D">
        <w:rPr>
          <w:rFonts w:ascii="Calibri" w:eastAsia="Calibri" w:hAnsi="Calibri" w:cs="Calibri"/>
          <w:color w:val="000000"/>
          <w:sz w:val="24"/>
          <w:szCs w:val="24"/>
        </w:rPr>
        <w:t>Në të njëjtën datë kandidatët që nuk i plotësojnë kushtet e ngritjes në detyrë dhe kriteret e veçanta do të njoftohen individualisht nga njësia përgjegjëse për burimet njerëzore në Bashkinë Përmet, në rrugë elektronike e-mail, telefonike  për shkaqet e mos kualifikimit .</w:t>
      </w:r>
    </w:p>
    <w:p w:rsidR="0083155D" w:rsidRPr="0083155D" w:rsidRDefault="0083155D" w:rsidP="0083155D">
      <w:pPr>
        <w:jc w:val="both"/>
        <w:rPr>
          <w:rFonts w:ascii="Calibri" w:eastAsia="Calibri" w:hAnsi="Calibri" w:cs="Calibri"/>
          <w:color w:val="000000"/>
        </w:rPr>
      </w:pPr>
    </w:p>
    <w:tbl>
      <w:tblPr>
        <w:tblW w:w="9810" w:type="dxa"/>
        <w:tblInd w:w="-170" w:type="dxa"/>
        <w:tblBorders>
          <w:bottom w:val="single" w:sz="8" w:space="0" w:color="000000"/>
        </w:tblBorders>
        <w:tblLayout w:type="fixed"/>
        <w:tblCellMar>
          <w:left w:w="170" w:type="dxa"/>
          <w:right w:w="0" w:type="dxa"/>
        </w:tblCellMar>
        <w:tblLook w:val="04A0" w:firstRow="1" w:lastRow="0" w:firstColumn="1" w:lastColumn="0" w:noHBand="0" w:noVBand="1"/>
      </w:tblPr>
      <w:tblGrid>
        <w:gridCol w:w="815"/>
        <w:gridCol w:w="8995"/>
      </w:tblGrid>
      <w:tr w:rsidR="0083155D" w:rsidRPr="0083155D" w:rsidTr="00C35CC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3155D" w:rsidRPr="0083155D" w:rsidRDefault="0083155D" w:rsidP="0083155D">
            <w:pPr>
              <w:spacing w:after="0" w:line="240" w:lineRule="auto"/>
              <w:jc w:val="center"/>
              <w:rPr>
                <w:rFonts w:ascii="Calibri" w:eastAsia="Calibri" w:hAnsi="Calibri" w:cs="Calibri"/>
                <w:color w:val="000000"/>
                <w:lang w:val="en-GB" w:eastAsia="en-GB"/>
              </w:rPr>
            </w:pPr>
            <w:r w:rsidRPr="0083155D">
              <w:rPr>
                <w:rFonts w:ascii="Calibri" w:eastAsia="Calibri" w:hAnsi="Calibri" w:cs="Calibri"/>
                <w:b/>
                <w:color w:val="FFFFFF"/>
                <w:sz w:val="28"/>
                <w:szCs w:val="28"/>
                <w:lang w:val="en-GB" w:eastAsia="en-GB"/>
              </w:rPr>
              <w:t>1.4</w:t>
            </w:r>
          </w:p>
        </w:tc>
        <w:tc>
          <w:tcPr>
            <w:tcW w:w="8995" w:type="dxa"/>
            <w:tcBorders>
              <w:top w:val="nil"/>
              <w:left w:val="single" w:sz="8" w:space="0" w:color="000000"/>
              <w:bottom w:val="single" w:sz="8" w:space="0" w:color="000000"/>
              <w:right w:val="nil"/>
            </w:tcBorders>
            <w:vAlign w:val="center"/>
            <w:hideMark/>
          </w:tcPr>
          <w:p w:rsidR="0083155D" w:rsidRPr="0083155D" w:rsidRDefault="0083155D" w:rsidP="0083155D">
            <w:pPr>
              <w:spacing w:after="0" w:line="240" w:lineRule="auto"/>
              <w:rPr>
                <w:rFonts w:ascii="Calibri" w:eastAsia="Calibri" w:hAnsi="Calibri" w:cs="Calibri"/>
                <w:color w:val="000000"/>
                <w:lang w:val="en-GB" w:eastAsia="en-GB"/>
              </w:rPr>
            </w:pPr>
            <w:r w:rsidRPr="0083155D">
              <w:rPr>
                <w:rFonts w:ascii="Calibri" w:eastAsia="Calibri" w:hAnsi="Calibri" w:cs="Calibri"/>
                <w:b/>
                <w:color w:val="000000"/>
                <w:sz w:val="24"/>
                <w:szCs w:val="24"/>
                <w:lang w:val="en-GB" w:eastAsia="en-GB"/>
              </w:rPr>
              <w:t>FUSHAT E NJOHURIVE, AFTËSITË DHE CILËSITË MBI TË CILAT DO TË ZHVILLOHET INTERVISTA</w:t>
            </w:r>
          </w:p>
        </w:tc>
      </w:tr>
    </w:tbl>
    <w:p w:rsidR="0083155D" w:rsidRPr="0083155D" w:rsidRDefault="0083155D" w:rsidP="0083155D">
      <w:pPr>
        <w:jc w:val="both"/>
        <w:rPr>
          <w:rFonts w:ascii="Calibri" w:eastAsia="Calibri" w:hAnsi="Calibri" w:cs="Calibri"/>
          <w:color w:val="000000"/>
        </w:rPr>
      </w:pPr>
    </w:p>
    <w:p w:rsidR="0083155D" w:rsidRPr="0083155D" w:rsidRDefault="0083155D" w:rsidP="0083155D">
      <w:pPr>
        <w:jc w:val="both"/>
        <w:rPr>
          <w:rFonts w:ascii="Calibri" w:eastAsia="Calibri" w:hAnsi="Calibri" w:cs="Calibri"/>
          <w:color w:val="000000"/>
          <w:sz w:val="24"/>
          <w:szCs w:val="24"/>
        </w:rPr>
      </w:pPr>
      <w:r w:rsidRPr="0083155D">
        <w:rPr>
          <w:rFonts w:ascii="Calibri" w:eastAsia="Calibri" w:hAnsi="Calibri" w:cs="Calibri"/>
          <w:color w:val="000000"/>
          <w:sz w:val="24"/>
          <w:szCs w:val="24"/>
        </w:rPr>
        <w:t xml:space="preserve">Kandidatët do të vlerësohen pë njohuritë e </w:t>
      </w:r>
      <w:proofErr w:type="gramStart"/>
      <w:r w:rsidRPr="0083155D">
        <w:rPr>
          <w:rFonts w:ascii="Calibri" w:eastAsia="Calibri" w:hAnsi="Calibri" w:cs="Calibri"/>
          <w:color w:val="000000"/>
          <w:sz w:val="24"/>
          <w:szCs w:val="24"/>
        </w:rPr>
        <w:t>tyre  në</w:t>
      </w:r>
      <w:proofErr w:type="gramEnd"/>
      <w:r w:rsidRPr="0083155D">
        <w:rPr>
          <w:rFonts w:ascii="Calibri" w:eastAsia="Calibri" w:hAnsi="Calibri" w:cs="Calibri"/>
          <w:color w:val="000000"/>
          <w:sz w:val="24"/>
          <w:szCs w:val="24"/>
        </w:rPr>
        <w:t xml:space="preserve"> lidhje me:</w:t>
      </w:r>
    </w:p>
    <w:p w:rsidR="0083155D" w:rsidRDefault="0083155D" w:rsidP="0083155D">
      <w:pPr>
        <w:pStyle w:val="ListParagraph"/>
        <w:numPr>
          <w:ilvl w:val="0"/>
          <w:numId w:val="6"/>
        </w:numPr>
        <w:spacing w:after="0" w:line="240" w:lineRule="auto"/>
        <w:jc w:val="both"/>
        <w:rPr>
          <w:lang w:val="en-GB" w:eastAsia="en-GB"/>
        </w:rPr>
      </w:pPr>
      <w:r>
        <w:rPr>
          <w:lang w:val="en-GB" w:eastAsia="en-GB"/>
        </w:rPr>
        <w:t>Hartim, kontro</w:t>
      </w:r>
      <w:r w:rsidR="00CE594E">
        <w:rPr>
          <w:lang w:val="en-GB" w:eastAsia="en-GB"/>
        </w:rPr>
        <w:t>l</w:t>
      </w:r>
      <w:r>
        <w:rPr>
          <w:lang w:val="en-GB" w:eastAsia="en-GB"/>
        </w:rPr>
        <w:t>l projektesh te ndryshme</w:t>
      </w:r>
    </w:p>
    <w:p w:rsidR="0083155D" w:rsidRDefault="0007457B" w:rsidP="0083155D">
      <w:pPr>
        <w:pStyle w:val="ListParagraph"/>
        <w:numPr>
          <w:ilvl w:val="0"/>
          <w:numId w:val="6"/>
        </w:numPr>
        <w:spacing w:after="0" w:line="240" w:lineRule="auto"/>
        <w:jc w:val="both"/>
        <w:rPr>
          <w:lang w:val="en-GB" w:eastAsia="en-GB"/>
        </w:rPr>
      </w:pPr>
      <w:r>
        <w:rPr>
          <w:lang w:val="en-GB" w:eastAsia="en-GB"/>
        </w:rPr>
        <w:t>Kontr</w:t>
      </w:r>
      <w:r w:rsidR="0083155D">
        <w:rPr>
          <w:lang w:val="en-GB" w:eastAsia="en-GB"/>
        </w:rPr>
        <w:t>olli dhe shqyrtimi i dokumentacionit te aplikimeve per leje ndertimi sipas legjislacionit ne fuqi</w:t>
      </w:r>
    </w:p>
    <w:p w:rsidR="0083155D" w:rsidRDefault="0083155D" w:rsidP="0083155D">
      <w:pPr>
        <w:pStyle w:val="ListParagraph"/>
        <w:numPr>
          <w:ilvl w:val="0"/>
          <w:numId w:val="6"/>
        </w:numPr>
        <w:spacing w:after="0" w:line="240" w:lineRule="auto"/>
        <w:jc w:val="both"/>
        <w:rPr>
          <w:lang w:val="en-GB" w:eastAsia="en-GB"/>
        </w:rPr>
      </w:pPr>
      <w:r>
        <w:rPr>
          <w:lang w:val="en-GB" w:eastAsia="en-GB"/>
        </w:rPr>
        <w:t xml:space="preserve">Kontrolli i zhvillimeve ne territorin e bashkise permet </w:t>
      </w:r>
    </w:p>
    <w:p w:rsidR="0083155D" w:rsidRDefault="0083155D" w:rsidP="0083155D">
      <w:pPr>
        <w:pStyle w:val="ListParagraph"/>
        <w:numPr>
          <w:ilvl w:val="0"/>
          <w:numId w:val="6"/>
        </w:numPr>
        <w:spacing w:after="0" w:line="240" w:lineRule="auto"/>
        <w:jc w:val="both"/>
        <w:rPr>
          <w:lang w:val="en-GB" w:eastAsia="en-GB"/>
        </w:rPr>
      </w:pPr>
      <w:r>
        <w:rPr>
          <w:lang w:val="en-GB" w:eastAsia="en-GB"/>
        </w:rPr>
        <w:t>Bashkepunimi me te gjitha zyrat dhe institucionet e tjera qe kane lidhje me zhvillimin e territorit</w:t>
      </w:r>
    </w:p>
    <w:p w:rsidR="0083155D" w:rsidRPr="0083155D" w:rsidRDefault="0083155D" w:rsidP="0083155D">
      <w:pPr>
        <w:pStyle w:val="ListParagraph"/>
        <w:numPr>
          <w:ilvl w:val="0"/>
          <w:numId w:val="6"/>
        </w:numPr>
        <w:spacing w:after="0" w:line="240" w:lineRule="auto"/>
        <w:jc w:val="both"/>
        <w:rPr>
          <w:sz w:val="24"/>
          <w:szCs w:val="24"/>
        </w:rPr>
      </w:pPr>
      <w:r w:rsidRPr="0083155D">
        <w:rPr>
          <w:lang w:val="en-GB" w:eastAsia="en-GB"/>
        </w:rPr>
        <w:lastRenderedPageBreak/>
        <w:t>Hartimi i projekteve, preventivave dhe specifikimeve teknike te zhvillimeve dhe investimeve kur kjo do te kerkohet.</w:t>
      </w:r>
    </w:p>
    <w:p w:rsidR="0083155D" w:rsidRPr="0083155D" w:rsidRDefault="0083155D" w:rsidP="0083155D">
      <w:pPr>
        <w:jc w:val="both"/>
        <w:rPr>
          <w:rFonts w:ascii="Calibri" w:eastAsia="Calibri" w:hAnsi="Calibri" w:cs="Calibri"/>
          <w:color w:val="000000"/>
          <w:sz w:val="24"/>
          <w:szCs w:val="24"/>
        </w:rPr>
      </w:pPr>
      <w:r w:rsidRPr="0083155D">
        <w:rPr>
          <w:rFonts w:ascii="Calibri" w:eastAsia="Calibri" w:hAnsi="Calibri" w:cs="Calibri"/>
          <w:b/>
          <w:color w:val="000000"/>
          <w:sz w:val="24"/>
          <w:szCs w:val="24"/>
        </w:rPr>
        <w:t>Kandidatët gjatë intervistës së strukturuar me gojë do të vlerësohen në lidhje me:</w:t>
      </w:r>
    </w:p>
    <w:p w:rsidR="0083155D" w:rsidRPr="0083155D" w:rsidRDefault="0083155D" w:rsidP="0083155D">
      <w:pPr>
        <w:numPr>
          <w:ilvl w:val="0"/>
          <w:numId w:val="1"/>
        </w:numPr>
        <w:ind w:hanging="360"/>
        <w:contextualSpacing/>
        <w:jc w:val="both"/>
        <w:rPr>
          <w:rFonts w:ascii="Calibri" w:eastAsia="Calibri" w:hAnsi="Calibri" w:cs="Calibri"/>
          <w:color w:val="000000"/>
          <w:sz w:val="24"/>
          <w:szCs w:val="24"/>
        </w:rPr>
      </w:pPr>
      <w:r w:rsidRPr="0083155D">
        <w:rPr>
          <w:rFonts w:ascii="Calibri" w:eastAsia="Calibri" w:hAnsi="Calibri" w:cs="Calibri"/>
          <w:color w:val="000000"/>
          <w:sz w:val="24"/>
          <w:szCs w:val="24"/>
        </w:rPr>
        <w:t>Njohuritë, aftësitë, kompetencën në lidhje me përshkrimin e pozicionit të punës;</w:t>
      </w:r>
    </w:p>
    <w:p w:rsidR="0083155D" w:rsidRPr="0083155D" w:rsidRDefault="0083155D" w:rsidP="0083155D">
      <w:pPr>
        <w:numPr>
          <w:ilvl w:val="0"/>
          <w:numId w:val="1"/>
        </w:numPr>
        <w:ind w:hanging="360"/>
        <w:contextualSpacing/>
        <w:jc w:val="both"/>
        <w:rPr>
          <w:rFonts w:ascii="Calibri" w:eastAsia="Calibri" w:hAnsi="Calibri" w:cs="Calibri"/>
          <w:color w:val="000000"/>
          <w:sz w:val="24"/>
          <w:szCs w:val="24"/>
        </w:rPr>
      </w:pPr>
      <w:r w:rsidRPr="0083155D">
        <w:rPr>
          <w:rFonts w:ascii="Calibri" w:eastAsia="Calibri" w:hAnsi="Calibri" w:cs="Calibri"/>
          <w:color w:val="000000"/>
          <w:sz w:val="24"/>
          <w:szCs w:val="24"/>
        </w:rPr>
        <w:t>Eksperiencën e tyre të mëparshme;</w:t>
      </w:r>
    </w:p>
    <w:p w:rsidR="0083155D" w:rsidRPr="0083155D" w:rsidRDefault="0083155D" w:rsidP="0083155D">
      <w:pPr>
        <w:numPr>
          <w:ilvl w:val="0"/>
          <w:numId w:val="1"/>
        </w:numPr>
        <w:ind w:hanging="360"/>
        <w:contextualSpacing/>
        <w:jc w:val="both"/>
        <w:rPr>
          <w:rFonts w:ascii="Calibri" w:eastAsia="Calibri" w:hAnsi="Calibri" w:cs="Calibri"/>
          <w:color w:val="000000"/>
          <w:sz w:val="24"/>
          <w:szCs w:val="24"/>
        </w:rPr>
      </w:pPr>
      <w:r w:rsidRPr="0083155D">
        <w:rPr>
          <w:rFonts w:ascii="Calibri" w:eastAsia="Calibri" w:hAnsi="Calibri" w:cs="Calibri"/>
          <w:color w:val="000000"/>
          <w:sz w:val="24"/>
          <w:szCs w:val="24"/>
        </w:rPr>
        <w:t>Motivimin, aspiratat dhe pritshmëritë e tyre për karrierën.</w:t>
      </w:r>
    </w:p>
    <w:p w:rsidR="0083155D" w:rsidRPr="0083155D" w:rsidRDefault="0083155D" w:rsidP="0083155D">
      <w:pPr>
        <w:jc w:val="both"/>
        <w:rPr>
          <w:rFonts w:ascii="Calibri" w:eastAsia="Calibri" w:hAnsi="Calibri" w:cs="Calibri"/>
          <w:color w:val="000000"/>
          <w:sz w:val="24"/>
          <w:szCs w:val="24"/>
        </w:rPr>
      </w:pPr>
      <w:r w:rsidRPr="0083155D">
        <w:rPr>
          <w:rFonts w:ascii="Calibri" w:eastAsia="Calibri" w:hAnsi="Calibri" w:cs="Calibri"/>
          <w:color w:val="000000"/>
          <w:sz w:val="24"/>
          <w:szCs w:val="24"/>
        </w:rPr>
        <w:t>Totali i pikëve për këtë vlerësim është 60 pikë.</w:t>
      </w:r>
    </w:p>
    <w:p w:rsidR="0083155D" w:rsidRPr="0083155D" w:rsidRDefault="0083155D" w:rsidP="0083155D">
      <w:pPr>
        <w:jc w:val="both"/>
        <w:rPr>
          <w:rFonts w:ascii="Times New Roman" w:eastAsia="Calibri" w:hAnsi="Times New Roman" w:cs="Times New Roman"/>
          <w:color w:val="000000"/>
          <w:sz w:val="24"/>
          <w:szCs w:val="24"/>
        </w:rPr>
      </w:pPr>
      <w:r w:rsidRPr="0083155D">
        <w:rPr>
          <w:rFonts w:ascii="Times New Roman" w:eastAsia="Calibri" w:hAnsi="Times New Roman" w:cs="Times New Roman"/>
          <w:color w:val="000000"/>
          <w:sz w:val="24"/>
          <w:szCs w:val="24"/>
          <w:shd w:val="clear" w:color="auto" w:fill="FFFFFF"/>
        </w:rPr>
        <w:t>Më shumë detaje në lidhje me vlerësimin me pikë, metodologjinë e shpërndarjes së pikëve, mënyrën e llogaritjes së rezultatit përfundimtar i gjeni në Udhëzimin nr. 2, datë 27.03.2015, të</w:t>
      </w:r>
      <w:r w:rsidR="006E3254">
        <w:rPr>
          <w:rFonts w:ascii="Times New Roman" w:eastAsia="Calibri" w:hAnsi="Times New Roman" w:cs="Times New Roman"/>
          <w:color w:val="000000"/>
          <w:sz w:val="24"/>
          <w:szCs w:val="24"/>
          <w:shd w:val="clear" w:color="auto" w:fill="FFFFFF"/>
        </w:rPr>
        <w:t xml:space="preserve"> Departamentit të Administratë</w:t>
      </w:r>
      <w:r w:rsidRPr="0083155D">
        <w:rPr>
          <w:rFonts w:ascii="Times New Roman" w:eastAsia="Calibri" w:hAnsi="Times New Roman" w:cs="Times New Roman"/>
          <w:color w:val="000000"/>
          <w:sz w:val="24"/>
          <w:szCs w:val="24"/>
          <w:shd w:val="clear" w:color="auto" w:fill="FFFFFF"/>
        </w:rPr>
        <w:t>Publike “www.dap.gov.al”</w:t>
      </w:r>
      <w:r w:rsidRPr="0083155D">
        <w:rPr>
          <w:rFonts w:ascii="Times New Roman" w:eastAsia="Calibri" w:hAnsi="Times New Roman" w:cs="Times New Roman"/>
          <w:color w:val="000000"/>
          <w:sz w:val="24"/>
          <w:szCs w:val="24"/>
        </w:rPr>
        <w:br/>
      </w:r>
      <w:r w:rsidRPr="0083155D">
        <w:rPr>
          <w:rFonts w:ascii="Times New Roman" w:eastAsia="Calibri" w:hAnsi="Times New Roman" w:cs="Times New Roman"/>
          <w:color w:val="000000"/>
          <w:sz w:val="24"/>
          <w:szCs w:val="24"/>
        </w:rPr>
        <w:br/>
      </w:r>
      <w:hyperlink r:id="rId7" w:history="1">
        <w:r w:rsidRPr="0083155D">
          <w:rPr>
            <w:rFonts w:ascii="Times New Roman" w:eastAsia="Calibri" w:hAnsi="Times New Roman" w:cs="Times New Roman"/>
            <w:color w:val="EC4345"/>
            <w:sz w:val="24"/>
            <w:szCs w:val="24"/>
            <w:u w:val="single"/>
            <w:shd w:val="clear" w:color="auto" w:fill="FFFFFF"/>
          </w:rPr>
          <w:t>http://www.dap.gov.al/legjislacioni/udhezime-manuale/54-udhezim-nr-2-date-27-03-2015</w:t>
        </w:r>
      </w:hyperlink>
      <w:r w:rsidRPr="0083155D">
        <w:rPr>
          <w:rFonts w:ascii="Times New Roman" w:eastAsia="Calibri" w:hAnsi="Times New Roman" w:cs="Times New Roman"/>
          <w:color w:val="000000"/>
          <w:sz w:val="24"/>
          <w:szCs w:val="24"/>
          <w:shd w:val="clear" w:color="auto" w:fill="FFFFFF"/>
        </w:rPr>
        <w:t> </w:t>
      </w:r>
    </w:p>
    <w:tbl>
      <w:tblPr>
        <w:tblW w:w="9816" w:type="dxa"/>
        <w:tblInd w:w="-170" w:type="dxa"/>
        <w:tblBorders>
          <w:bottom w:val="single" w:sz="8" w:space="0" w:color="000000"/>
        </w:tblBorders>
        <w:tblLayout w:type="fixed"/>
        <w:tblCellMar>
          <w:left w:w="170" w:type="dxa"/>
          <w:right w:w="0" w:type="dxa"/>
        </w:tblCellMar>
        <w:tblLook w:val="04A0" w:firstRow="1" w:lastRow="0" w:firstColumn="1" w:lastColumn="0" w:noHBand="0" w:noVBand="1"/>
      </w:tblPr>
      <w:tblGrid>
        <w:gridCol w:w="816"/>
        <w:gridCol w:w="9000"/>
      </w:tblGrid>
      <w:tr w:rsidR="0083155D" w:rsidRPr="0083155D" w:rsidTr="00C35CC7">
        <w:tc>
          <w:tcPr>
            <w:tcW w:w="816"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3155D" w:rsidRPr="0083155D" w:rsidRDefault="0083155D" w:rsidP="0083155D">
            <w:pPr>
              <w:spacing w:after="0" w:line="240" w:lineRule="auto"/>
              <w:jc w:val="center"/>
              <w:rPr>
                <w:rFonts w:ascii="Calibri" w:eastAsia="Calibri" w:hAnsi="Calibri" w:cs="Calibri"/>
                <w:color w:val="000000"/>
                <w:sz w:val="24"/>
                <w:szCs w:val="24"/>
                <w:lang w:val="en-GB" w:eastAsia="en-GB"/>
              </w:rPr>
            </w:pPr>
            <w:r w:rsidRPr="0083155D">
              <w:rPr>
                <w:rFonts w:ascii="Calibri" w:eastAsia="Calibri" w:hAnsi="Calibri" w:cs="Calibri"/>
                <w:b/>
                <w:color w:val="FFFFFF"/>
                <w:sz w:val="24"/>
                <w:szCs w:val="24"/>
                <w:lang w:val="en-GB" w:eastAsia="en-GB"/>
              </w:rPr>
              <w:t>1.5</w:t>
            </w:r>
          </w:p>
        </w:tc>
        <w:tc>
          <w:tcPr>
            <w:tcW w:w="9000" w:type="dxa"/>
            <w:tcBorders>
              <w:top w:val="nil"/>
              <w:left w:val="single" w:sz="8" w:space="0" w:color="000000"/>
              <w:bottom w:val="single" w:sz="8" w:space="0" w:color="000000"/>
              <w:right w:val="nil"/>
            </w:tcBorders>
            <w:vAlign w:val="center"/>
            <w:hideMark/>
          </w:tcPr>
          <w:p w:rsidR="0083155D" w:rsidRPr="0083155D" w:rsidRDefault="0083155D" w:rsidP="0083155D">
            <w:pPr>
              <w:spacing w:after="0" w:line="240" w:lineRule="auto"/>
              <w:rPr>
                <w:rFonts w:ascii="Calibri" w:eastAsia="Calibri" w:hAnsi="Calibri" w:cs="Calibri"/>
                <w:color w:val="000000"/>
                <w:sz w:val="24"/>
                <w:szCs w:val="24"/>
                <w:lang w:val="en-GB" w:eastAsia="en-GB"/>
              </w:rPr>
            </w:pPr>
            <w:r w:rsidRPr="0083155D">
              <w:rPr>
                <w:rFonts w:ascii="Calibri" w:eastAsia="Calibri" w:hAnsi="Calibri" w:cs="Calibri"/>
                <w:b/>
                <w:color w:val="000000"/>
                <w:sz w:val="24"/>
                <w:szCs w:val="24"/>
                <w:lang w:val="en-GB" w:eastAsia="en-GB"/>
              </w:rPr>
              <w:t>DATA E DALJES SË REZULTATEVE TË KONKURIMIT DHE MËNYRA E KOMUNIKIMIT</w:t>
            </w:r>
          </w:p>
        </w:tc>
      </w:tr>
    </w:tbl>
    <w:p w:rsidR="0083155D" w:rsidRPr="0083155D" w:rsidRDefault="0083155D" w:rsidP="0083155D">
      <w:pPr>
        <w:jc w:val="both"/>
        <w:rPr>
          <w:rFonts w:ascii="Helvetica" w:eastAsia="Calibri" w:hAnsi="Helvetica" w:cs="Helvetica"/>
          <w:color w:val="000000"/>
          <w:shd w:val="clear" w:color="auto" w:fill="FFFFFF"/>
        </w:rPr>
      </w:pPr>
    </w:p>
    <w:p w:rsidR="006F7005" w:rsidRPr="006F7005" w:rsidRDefault="0083155D" w:rsidP="006F7005">
      <w:pPr>
        <w:jc w:val="both"/>
        <w:rPr>
          <w:rFonts w:ascii="Times New Roman" w:eastAsia="Calibri" w:hAnsi="Times New Roman" w:cs="Times New Roman"/>
          <w:color w:val="000000"/>
          <w:sz w:val="24"/>
          <w:szCs w:val="24"/>
        </w:rPr>
      </w:pPr>
      <w:r w:rsidRPr="0083155D">
        <w:rPr>
          <w:rFonts w:ascii="Times New Roman" w:eastAsia="Calibri" w:hAnsi="Times New Roman" w:cs="Times New Roman"/>
          <w:color w:val="000000"/>
          <w:sz w:val="24"/>
          <w:szCs w:val="24"/>
          <w:shd w:val="clear" w:color="auto" w:fill="FFFFFF"/>
        </w:rPr>
        <w:t>Në përfundim të vlerësimit të kandidatëve, informacioni për fituesin do te shpallet në portalin “Shërbimi Kombëtar i Punësimit” dhe Stendat e Informimit publik. </w:t>
      </w:r>
    </w:p>
    <w:tbl>
      <w:tblPr>
        <w:tblW w:w="12120" w:type="dxa"/>
        <w:tblLook w:val="04A0" w:firstRow="1" w:lastRow="0" w:firstColumn="1" w:lastColumn="0" w:noHBand="0" w:noVBand="1"/>
      </w:tblPr>
      <w:tblGrid>
        <w:gridCol w:w="615"/>
        <w:gridCol w:w="11505"/>
      </w:tblGrid>
      <w:tr w:rsidR="006F7005" w:rsidRPr="00F45F8B" w:rsidTr="0099518E">
        <w:tc>
          <w:tcPr>
            <w:tcW w:w="615" w:type="dxa"/>
            <w:tcBorders>
              <w:top w:val="single" w:sz="6" w:space="0" w:color="DEDEDE"/>
              <w:left w:val="single" w:sz="6" w:space="0" w:color="DEDEDE"/>
              <w:bottom w:val="single" w:sz="6" w:space="0" w:color="DEDEDE"/>
              <w:right w:val="single" w:sz="6" w:space="0" w:color="DEDEDE"/>
            </w:tcBorders>
            <w:shd w:val="clear" w:color="auto" w:fill="FF0000"/>
            <w:tcMar>
              <w:top w:w="15" w:type="dxa"/>
              <w:left w:w="15" w:type="dxa"/>
              <w:bottom w:w="15" w:type="dxa"/>
              <w:right w:w="15" w:type="dxa"/>
            </w:tcMar>
            <w:vAlign w:val="center"/>
            <w:hideMark/>
          </w:tcPr>
          <w:p w:rsidR="006F7005" w:rsidRPr="00F45F8B" w:rsidRDefault="006F7005" w:rsidP="0099518E">
            <w:pPr>
              <w:spacing w:after="0" w:line="360" w:lineRule="atLeast"/>
              <w:jc w:val="center"/>
              <w:rPr>
                <w:rFonts w:cstheme="minorHAnsi"/>
                <w:b/>
                <w:bCs/>
                <w:color w:val="FFFFFF"/>
                <w:sz w:val="24"/>
                <w:szCs w:val="24"/>
                <w:lang w:val="en-GB" w:eastAsia="en-GB"/>
              </w:rPr>
            </w:pPr>
            <w:r w:rsidRPr="00F45F8B">
              <w:rPr>
                <w:rFonts w:cstheme="minorHAnsi"/>
                <w:b/>
                <w:bCs/>
                <w:color w:val="FFFFFF"/>
                <w:sz w:val="24"/>
                <w:szCs w:val="24"/>
                <w:lang w:val="en-GB" w:eastAsia="en-GB"/>
              </w:rPr>
              <w:t>2</w:t>
            </w:r>
          </w:p>
        </w:tc>
        <w:tc>
          <w:tcPr>
            <w:tcW w:w="11505" w:type="dxa"/>
            <w:tcBorders>
              <w:top w:val="single" w:sz="6" w:space="0" w:color="DEDEDE"/>
              <w:left w:val="single" w:sz="6" w:space="0" w:color="DEDEDE"/>
              <w:bottom w:val="single" w:sz="12" w:space="0" w:color="FF0000"/>
              <w:right w:val="single" w:sz="6" w:space="0" w:color="DEDEDE"/>
            </w:tcBorders>
            <w:shd w:val="clear" w:color="auto" w:fill="FFFFFF"/>
            <w:tcMar>
              <w:top w:w="15" w:type="dxa"/>
              <w:left w:w="15" w:type="dxa"/>
              <w:bottom w:w="15" w:type="dxa"/>
              <w:right w:w="15" w:type="dxa"/>
            </w:tcMar>
            <w:vAlign w:val="center"/>
            <w:hideMark/>
          </w:tcPr>
          <w:p w:rsidR="006F7005" w:rsidRPr="00F45F8B" w:rsidRDefault="006F7005" w:rsidP="0099518E">
            <w:pPr>
              <w:spacing w:after="0" w:line="360" w:lineRule="atLeast"/>
              <w:rPr>
                <w:rFonts w:cstheme="minorHAnsi"/>
                <w:b/>
                <w:bCs/>
                <w:caps/>
                <w:color w:val="FF0000"/>
                <w:sz w:val="24"/>
                <w:szCs w:val="24"/>
                <w:lang w:val="en-GB" w:eastAsia="en-GB"/>
              </w:rPr>
            </w:pPr>
            <w:r>
              <w:rPr>
                <w:rFonts w:cstheme="minorHAnsi"/>
                <w:b/>
                <w:bCs/>
                <w:caps/>
                <w:color w:val="FF0000"/>
                <w:sz w:val="24"/>
                <w:szCs w:val="24"/>
                <w:lang w:val="en-GB" w:eastAsia="en-GB"/>
              </w:rPr>
              <w:t>NGRITJA NË DETYRë</w:t>
            </w:r>
          </w:p>
        </w:tc>
      </w:tr>
    </w:tbl>
    <w:p w:rsidR="006F7005" w:rsidRDefault="006F7005" w:rsidP="006F7005">
      <w:pPr>
        <w:spacing w:after="0" w:line="240" w:lineRule="auto"/>
        <w:rPr>
          <w:rFonts w:cstheme="minorHAnsi"/>
          <w:sz w:val="24"/>
          <w:szCs w:val="24"/>
          <w:lang w:val="en-GB" w:eastAsia="en-GB"/>
        </w:rPr>
      </w:pPr>
    </w:p>
    <w:p w:rsidR="006F7005" w:rsidRPr="00FA6E28" w:rsidRDefault="006F7005" w:rsidP="006F7005">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sq-AL"/>
        </w:rPr>
      </w:pPr>
      <w:r w:rsidRPr="00FA6E28">
        <w:rPr>
          <w:rFonts w:ascii="Times New Roman" w:hAnsi="Times New Roman" w:cs="Times New Roman"/>
          <w:iCs/>
          <w:color w:val="FF0000"/>
          <w:sz w:val="24"/>
          <w:lang w:val="sq-AL"/>
        </w:rPr>
        <w:t xml:space="preserve">Vetëm në rast se nga pozicionet e renditura në fillim të kësaj shpalljeje, në përfundim të procedurës së lëvizjes paralele, rezulton se ende ka pozicione vakante, këto pozicione janë të vlefshme për konkurimin nëpërmjet procedurës së ngritjes në detyrë dhe pranimin në shërbimin civil. </w:t>
      </w:r>
    </w:p>
    <w:p w:rsidR="006F7005" w:rsidRDefault="006F7005" w:rsidP="006F7005">
      <w:pPr>
        <w:spacing w:after="0" w:line="240" w:lineRule="auto"/>
        <w:rPr>
          <w:rFonts w:cstheme="minorHAnsi"/>
          <w:sz w:val="24"/>
          <w:szCs w:val="24"/>
          <w:lang w:val="en-GB" w:eastAsia="en-GB"/>
        </w:rPr>
      </w:pPr>
    </w:p>
    <w:p w:rsidR="006F7005" w:rsidRPr="00F45F8B" w:rsidRDefault="006F7005" w:rsidP="006F7005">
      <w:pPr>
        <w:spacing w:after="0" w:line="240" w:lineRule="auto"/>
        <w:rPr>
          <w:rFonts w:cstheme="minorHAnsi"/>
          <w:sz w:val="24"/>
          <w:szCs w:val="24"/>
          <w:lang w:val="en-GB" w:eastAsia="en-GB"/>
        </w:rPr>
      </w:pPr>
    </w:p>
    <w:tbl>
      <w:tblPr>
        <w:tblStyle w:val="TableGrid"/>
        <w:tblW w:w="0" w:type="auto"/>
        <w:tblInd w:w="108" w:type="dxa"/>
        <w:tblLook w:val="04A0" w:firstRow="1" w:lastRow="0" w:firstColumn="1" w:lastColumn="0" w:noHBand="0" w:noVBand="1"/>
      </w:tblPr>
      <w:tblGrid>
        <w:gridCol w:w="709"/>
        <w:gridCol w:w="8222"/>
      </w:tblGrid>
      <w:tr w:rsidR="006F7005" w:rsidRPr="00CA7423" w:rsidTr="0099518E">
        <w:tc>
          <w:tcPr>
            <w:tcW w:w="709" w:type="dxa"/>
            <w:tcBorders>
              <w:top w:val="nil"/>
              <w:left w:val="nil"/>
              <w:bottom w:val="single" w:sz="12" w:space="0" w:color="auto"/>
              <w:right w:val="nil"/>
            </w:tcBorders>
            <w:shd w:val="clear" w:color="auto" w:fill="000000"/>
            <w:vAlign w:val="center"/>
          </w:tcPr>
          <w:p w:rsidR="006F7005" w:rsidRPr="00671E98" w:rsidRDefault="006F7005" w:rsidP="0099518E">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rsidR="006F7005" w:rsidRPr="00671E98" w:rsidRDefault="006F7005" w:rsidP="0099518E">
            <w:pPr>
              <w:pStyle w:val="Default"/>
              <w:rPr>
                <w:sz w:val="23"/>
                <w:szCs w:val="23"/>
              </w:rPr>
            </w:pPr>
            <w:r w:rsidRPr="00671E98">
              <w:rPr>
                <w:b/>
                <w:bCs/>
                <w:sz w:val="23"/>
                <w:szCs w:val="23"/>
              </w:rPr>
              <w:t xml:space="preserve">KUSHTET QË DUHET TË PLOTËSOJË KANDIDATI NË PROCEDURËN E NGRITJES NË DETYRË </w:t>
            </w:r>
          </w:p>
        </w:tc>
      </w:tr>
    </w:tbl>
    <w:p w:rsidR="006F7005" w:rsidRPr="00FA6E28" w:rsidRDefault="006F7005" w:rsidP="006F7005">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FA6E28">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rsidR="006F7005" w:rsidRPr="00671E98" w:rsidRDefault="006F7005" w:rsidP="006F7005">
      <w:pPr>
        <w:pStyle w:val="Default"/>
        <w:rPr>
          <w:rFonts w:asciiTheme="minorHAnsi" w:hAnsiTheme="minorHAnsi"/>
          <w:b/>
          <w:bCs/>
          <w:color w:val="auto"/>
          <w:sz w:val="23"/>
          <w:szCs w:val="23"/>
        </w:rPr>
      </w:pPr>
    </w:p>
    <w:p w:rsidR="006F7005" w:rsidRPr="00FA6E28" w:rsidRDefault="006F7005" w:rsidP="006F7005">
      <w:pPr>
        <w:shd w:val="clear" w:color="auto" w:fill="FFFFFF"/>
        <w:spacing w:after="150" w:line="240" w:lineRule="auto"/>
        <w:jc w:val="both"/>
        <w:rPr>
          <w:rFonts w:ascii="Times New Roman" w:eastAsia="Times New Roman" w:hAnsi="Times New Roman" w:cs="Times New Roman"/>
          <w:sz w:val="24"/>
          <w:szCs w:val="24"/>
          <w:lang w:val="sq-AL"/>
        </w:rPr>
      </w:pPr>
      <w:r w:rsidRPr="00FA6E28">
        <w:rPr>
          <w:rFonts w:ascii="Times New Roman" w:eastAsia="Times New Roman" w:hAnsi="Times New Roman" w:cs="Times New Roman"/>
          <w:b/>
          <w:bCs/>
          <w:sz w:val="24"/>
          <w:szCs w:val="24"/>
          <w:lang w:val="sq-AL"/>
        </w:rPr>
        <w:t>Kushtet që duhet të plotësojë kandidati në procedurën e ngritjes në detyrë janë:</w:t>
      </w:r>
    </w:p>
    <w:p w:rsidR="006F7005" w:rsidRPr="00963231" w:rsidRDefault="006F7005" w:rsidP="006F7005">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a- Të jetë nëpunës civil i konfirmuar</w:t>
      </w:r>
      <w:r>
        <w:rPr>
          <w:rFonts w:ascii="Times New Roman" w:eastAsia="Times New Roman" w:hAnsi="Times New Roman" w:cs="Times New Roman"/>
          <w:sz w:val="24"/>
          <w:szCs w:val="24"/>
        </w:rPr>
        <w:t xml:space="preserve"> brenda kategorisë III-b, IV-a, IV-b </w:t>
      </w:r>
    </w:p>
    <w:p w:rsidR="006F7005" w:rsidRDefault="006F7005" w:rsidP="006F7005">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b- Të mos ketë masë disiplinore në fuqi;</w:t>
      </w:r>
    </w:p>
    <w:p w:rsidR="006F7005" w:rsidRPr="006F7005" w:rsidRDefault="006F7005" w:rsidP="006F7005">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6F7005">
        <w:rPr>
          <w:rFonts w:ascii="Times New Roman" w:eastAsia="Times New Roman" w:hAnsi="Times New Roman" w:cs="Times New Roman"/>
          <w:sz w:val="24"/>
          <w:szCs w:val="24"/>
        </w:rPr>
        <w:t>Të ketë të paktën vlerësimin e fundit “mirë” apo “shumë mirë”.</w:t>
      </w:r>
    </w:p>
    <w:p w:rsidR="0083155D" w:rsidRPr="006F7005" w:rsidRDefault="0083155D" w:rsidP="006F7005">
      <w:pPr>
        <w:shd w:val="clear" w:color="auto" w:fill="FFFFFF"/>
        <w:spacing w:after="150" w:line="240" w:lineRule="auto"/>
        <w:jc w:val="both"/>
        <w:rPr>
          <w:rFonts w:ascii="Times New Roman" w:eastAsia="Times New Roman" w:hAnsi="Times New Roman" w:cs="Times New Roman"/>
          <w:sz w:val="24"/>
          <w:szCs w:val="24"/>
        </w:rPr>
      </w:pPr>
      <w:r w:rsidRPr="006F7005">
        <w:rPr>
          <w:b/>
          <w:bCs/>
          <w:sz w:val="24"/>
          <w:szCs w:val="24"/>
          <w:shd w:val="clear" w:color="auto" w:fill="FFFFFF"/>
        </w:rPr>
        <w:t>Kandidatët duhet të plotësojnë kërkesat e posaçme si vijon:</w:t>
      </w:r>
    </w:p>
    <w:p w:rsidR="0083155D" w:rsidRPr="0083155D" w:rsidRDefault="0083155D" w:rsidP="0083155D">
      <w:pPr>
        <w:numPr>
          <w:ilvl w:val="0"/>
          <w:numId w:val="5"/>
        </w:numPr>
        <w:tabs>
          <w:tab w:val="left" w:pos="270"/>
        </w:tabs>
        <w:spacing w:after="0" w:line="240" w:lineRule="auto"/>
        <w:contextualSpacing/>
        <w:jc w:val="both"/>
        <w:rPr>
          <w:rFonts w:ascii="Times New Roman" w:eastAsia="Calibri" w:hAnsi="Times New Roman" w:cs="Times New Roman"/>
          <w:color w:val="000000"/>
          <w:sz w:val="24"/>
          <w:szCs w:val="24"/>
        </w:rPr>
      </w:pPr>
      <w:r w:rsidRPr="0083155D">
        <w:rPr>
          <w:rFonts w:ascii="Times New Roman" w:eastAsia="Calibri" w:hAnsi="Times New Roman" w:cs="Times New Roman"/>
          <w:color w:val="000000"/>
          <w:sz w:val="24"/>
          <w:szCs w:val="24"/>
        </w:rPr>
        <w:t>Të zotërojë diplomë te</w:t>
      </w:r>
      <w:r w:rsidRPr="0083155D">
        <w:rPr>
          <w:rFonts w:ascii="Times New Roman" w:eastAsia="Calibri" w:hAnsi="Times New Roman" w:cs="Times New Roman"/>
          <w:color w:val="000000"/>
          <w:sz w:val="24"/>
          <w:szCs w:val="24"/>
          <w:shd w:val="clear" w:color="auto" w:fill="FFFFFF"/>
        </w:rPr>
        <w:t xml:space="preserve"> të nivelit "</w:t>
      </w:r>
      <w:r w:rsidR="0071559B">
        <w:rPr>
          <w:rFonts w:ascii="Times New Roman" w:eastAsia="Calibri" w:hAnsi="Times New Roman" w:cs="Times New Roman"/>
          <w:color w:val="000000"/>
          <w:sz w:val="24"/>
          <w:szCs w:val="24"/>
          <w:shd w:val="clear" w:color="auto" w:fill="FFFFFF"/>
        </w:rPr>
        <w:t>Bachelor</w:t>
      </w:r>
      <w:r w:rsidRPr="0083155D">
        <w:rPr>
          <w:rFonts w:ascii="Times New Roman" w:eastAsia="Calibri" w:hAnsi="Times New Roman" w:cs="Times New Roman"/>
          <w:color w:val="000000"/>
          <w:sz w:val="24"/>
          <w:szCs w:val="24"/>
          <w:shd w:val="clear" w:color="auto" w:fill="FFFFFF"/>
        </w:rPr>
        <w:t>" në një nga degët e</w:t>
      </w:r>
      <w:r w:rsidR="0071559B">
        <w:rPr>
          <w:rFonts w:ascii="Times New Roman" w:eastAsia="Calibri" w:hAnsi="Times New Roman" w:cs="Times New Roman"/>
          <w:color w:val="000000"/>
          <w:sz w:val="24"/>
          <w:szCs w:val="24"/>
          <w:shd w:val="clear" w:color="auto" w:fill="FFFFFF"/>
        </w:rPr>
        <w:t xml:space="preserve"> Fakultetit të Inxhinierisë së Ndërtimit</w:t>
      </w:r>
      <w:r w:rsidRPr="0083155D">
        <w:rPr>
          <w:rFonts w:ascii="Times New Roman" w:eastAsia="Calibri" w:hAnsi="Times New Roman" w:cs="Times New Roman"/>
          <w:color w:val="000000"/>
          <w:sz w:val="24"/>
          <w:szCs w:val="24"/>
          <w:shd w:val="clear" w:color="auto" w:fill="FFFFFF"/>
        </w:rPr>
        <w:t>; </w:t>
      </w:r>
      <w:r w:rsidRPr="0083155D">
        <w:rPr>
          <w:rFonts w:ascii="Times New Roman" w:eastAsia="Calibri" w:hAnsi="Times New Roman" w:cs="Times New Roman"/>
          <w:color w:val="000000"/>
          <w:sz w:val="24"/>
          <w:szCs w:val="24"/>
        </w:rPr>
        <w:t xml:space="preserve"> </w:t>
      </w:r>
    </w:p>
    <w:p w:rsidR="0083155D" w:rsidRPr="0083155D" w:rsidRDefault="0083155D" w:rsidP="0083155D">
      <w:pPr>
        <w:numPr>
          <w:ilvl w:val="0"/>
          <w:numId w:val="5"/>
        </w:numPr>
        <w:tabs>
          <w:tab w:val="left" w:pos="270"/>
        </w:tabs>
        <w:spacing w:after="0" w:line="240" w:lineRule="auto"/>
        <w:contextualSpacing/>
        <w:jc w:val="both"/>
        <w:rPr>
          <w:rFonts w:ascii="Times New Roman" w:eastAsia="Calibri" w:hAnsi="Times New Roman" w:cs="Times New Roman"/>
          <w:color w:val="000000"/>
          <w:sz w:val="24"/>
          <w:szCs w:val="24"/>
        </w:rPr>
      </w:pPr>
      <w:r w:rsidRPr="0083155D">
        <w:rPr>
          <w:rFonts w:ascii="Times New Roman" w:eastAsia="Calibri" w:hAnsi="Times New Roman" w:cs="Times New Roman"/>
          <w:color w:val="000000"/>
          <w:sz w:val="24"/>
          <w:szCs w:val="24"/>
        </w:rPr>
        <w:t xml:space="preserve">Te kete </w:t>
      </w:r>
      <w:r w:rsidR="001959E5">
        <w:rPr>
          <w:rFonts w:ascii="Times New Roman" w:eastAsia="Calibri" w:hAnsi="Times New Roman" w:cs="Times New Roman"/>
          <w:color w:val="000000"/>
          <w:sz w:val="24"/>
          <w:szCs w:val="24"/>
        </w:rPr>
        <w:t>eks</w:t>
      </w:r>
      <w:r w:rsidRPr="0083155D">
        <w:rPr>
          <w:rFonts w:ascii="Times New Roman" w:eastAsia="Calibri" w:hAnsi="Times New Roman" w:cs="Times New Roman"/>
          <w:color w:val="000000"/>
          <w:sz w:val="24"/>
          <w:szCs w:val="24"/>
        </w:rPr>
        <w:t xml:space="preserve">perience pune te pakten 1 vit </w:t>
      </w:r>
      <w:r w:rsidRPr="0083155D">
        <w:rPr>
          <w:rFonts w:ascii="Calibri" w:eastAsia="Calibri" w:hAnsi="Calibri" w:cs="Calibri"/>
          <w:color w:val="000000"/>
          <w:sz w:val="24"/>
          <w:szCs w:val="24"/>
          <w:shd w:val="clear" w:color="auto" w:fill="FFFFFF"/>
        </w:rPr>
        <w:t xml:space="preserve">në administratën publike </w:t>
      </w:r>
    </w:p>
    <w:p w:rsidR="0083155D" w:rsidRPr="0083155D" w:rsidRDefault="0083155D" w:rsidP="0083155D">
      <w:pPr>
        <w:numPr>
          <w:ilvl w:val="0"/>
          <w:numId w:val="5"/>
        </w:numPr>
        <w:tabs>
          <w:tab w:val="left" w:pos="270"/>
        </w:tabs>
        <w:spacing w:after="0" w:line="240" w:lineRule="auto"/>
        <w:contextualSpacing/>
        <w:jc w:val="both"/>
        <w:rPr>
          <w:rFonts w:ascii="Times New Roman" w:eastAsia="Calibri" w:hAnsi="Times New Roman" w:cs="Times New Roman"/>
          <w:color w:val="000000"/>
          <w:sz w:val="24"/>
          <w:szCs w:val="24"/>
        </w:rPr>
      </w:pPr>
      <w:r w:rsidRPr="0083155D">
        <w:rPr>
          <w:rFonts w:ascii="Times New Roman" w:eastAsia="Calibri" w:hAnsi="Times New Roman" w:cs="Times New Roman"/>
          <w:color w:val="000000"/>
          <w:sz w:val="24"/>
          <w:szCs w:val="24"/>
        </w:rPr>
        <w:lastRenderedPageBreak/>
        <w:t>Të ketë njohuri të mira të gjuhës angleze te Çertifikuara ose me Diplome</w:t>
      </w:r>
    </w:p>
    <w:p w:rsidR="0083155D" w:rsidRPr="0083155D" w:rsidRDefault="0083155D" w:rsidP="0083155D">
      <w:pPr>
        <w:numPr>
          <w:ilvl w:val="0"/>
          <w:numId w:val="5"/>
        </w:numPr>
        <w:tabs>
          <w:tab w:val="left" w:pos="270"/>
        </w:tabs>
        <w:spacing w:after="0" w:line="240" w:lineRule="auto"/>
        <w:contextualSpacing/>
        <w:jc w:val="both"/>
        <w:rPr>
          <w:rFonts w:ascii="Times New Roman" w:eastAsia="Calibri" w:hAnsi="Times New Roman" w:cs="Times New Roman"/>
          <w:color w:val="000000"/>
          <w:sz w:val="24"/>
          <w:szCs w:val="24"/>
        </w:rPr>
      </w:pPr>
      <w:r w:rsidRPr="0083155D">
        <w:rPr>
          <w:rFonts w:ascii="Times New Roman" w:eastAsia="Calibri" w:hAnsi="Times New Roman" w:cs="Times New Roman"/>
          <w:color w:val="000000"/>
          <w:sz w:val="24"/>
          <w:szCs w:val="24"/>
        </w:rPr>
        <w:t>Te kete njohuri te mira te programeve komjuterike baze</w:t>
      </w:r>
    </w:p>
    <w:p w:rsidR="0083155D" w:rsidRPr="0083155D" w:rsidRDefault="0083155D" w:rsidP="0083155D">
      <w:pPr>
        <w:spacing w:after="0" w:line="240" w:lineRule="auto"/>
        <w:ind w:left="720"/>
        <w:contextualSpacing/>
        <w:rPr>
          <w:rFonts w:ascii="Calibri" w:eastAsia="Calibri" w:hAnsi="Calibri" w:cs="Calibri"/>
          <w:color w:val="000000"/>
          <w:sz w:val="24"/>
          <w:szCs w:val="24"/>
        </w:rPr>
      </w:pPr>
    </w:p>
    <w:tbl>
      <w:tblPr>
        <w:tblW w:w="12120" w:type="dxa"/>
        <w:tblLook w:val="04A0" w:firstRow="1" w:lastRow="0" w:firstColumn="1" w:lastColumn="0" w:noHBand="0" w:noVBand="1"/>
      </w:tblPr>
      <w:tblGrid>
        <w:gridCol w:w="615"/>
        <w:gridCol w:w="11505"/>
      </w:tblGrid>
      <w:tr w:rsidR="0083155D" w:rsidRPr="0083155D" w:rsidTr="00C35CC7">
        <w:tc>
          <w:tcPr>
            <w:tcW w:w="615" w:type="dxa"/>
            <w:tcBorders>
              <w:top w:val="single" w:sz="6" w:space="0" w:color="DEDEDE"/>
              <w:left w:val="single" w:sz="6" w:space="0" w:color="DEDEDE"/>
              <w:bottom w:val="single" w:sz="6" w:space="0" w:color="DEDEDE"/>
              <w:right w:val="single" w:sz="6" w:space="0" w:color="DEDEDE"/>
            </w:tcBorders>
            <w:shd w:val="clear" w:color="auto" w:fill="000000"/>
            <w:tcMar>
              <w:top w:w="15" w:type="dxa"/>
              <w:left w:w="15" w:type="dxa"/>
              <w:bottom w:w="15" w:type="dxa"/>
              <w:right w:w="15" w:type="dxa"/>
            </w:tcMar>
            <w:vAlign w:val="center"/>
            <w:hideMark/>
          </w:tcPr>
          <w:p w:rsidR="0083155D" w:rsidRPr="0083155D" w:rsidRDefault="0083155D" w:rsidP="0083155D">
            <w:pPr>
              <w:spacing w:after="0" w:line="360" w:lineRule="atLeast"/>
              <w:jc w:val="center"/>
              <w:rPr>
                <w:rFonts w:ascii="Calibri" w:eastAsia="Calibri" w:hAnsi="Calibri" w:cs="Calibri"/>
                <w:b/>
                <w:bCs/>
                <w:color w:val="FFFFFF"/>
                <w:sz w:val="24"/>
                <w:szCs w:val="24"/>
                <w:lang w:val="en-GB" w:eastAsia="en-GB"/>
              </w:rPr>
            </w:pPr>
            <w:r w:rsidRPr="0083155D">
              <w:rPr>
                <w:rFonts w:ascii="Calibri" w:eastAsia="Calibri" w:hAnsi="Calibri" w:cs="Calibri"/>
                <w:b/>
                <w:bCs/>
                <w:color w:val="FFFFFF"/>
                <w:sz w:val="24"/>
                <w:szCs w:val="24"/>
                <w:lang w:val="en-GB" w:eastAsia="en-GB"/>
              </w:rPr>
              <w:t>2.2</w:t>
            </w:r>
          </w:p>
        </w:tc>
        <w:tc>
          <w:tcPr>
            <w:tcW w:w="11505" w:type="dxa"/>
            <w:tcBorders>
              <w:top w:val="single" w:sz="6" w:space="0" w:color="DEDEDE"/>
              <w:left w:val="single" w:sz="6" w:space="0" w:color="DEDEDE"/>
              <w:bottom w:val="single" w:sz="12" w:space="0" w:color="000000"/>
              <w:right w:val="single" w:sz="6" w:space="0" w:color="DEDEDE"/>
            </w:tcBorders>
            <w:shd w:val="clear" w:color="auto" w:fill="FFFFFF"/>
            <w:tcMar>
              <w:top w:w="15" w:type="dxa"/>
              <w:left w:w="15" w:type="dxa"/>
              <w:bottom w:w="15" w:type="dxa"/>
              <w:right w:w="15" w:type="dxa"/>
            </w:tcMar>
            <w:vAlign w:val="center"/>
            <w:hideMark/>
          </w:tcPr>
          <w:p w:rsidR="0083155D" w:rsidRPr="0083155D" w:rsidRDefault="0083155D" w:rsidP="0083155D">
            <w:pPr>
              <w:spacing w:after="0" w:line="360" w:lineRule="atLeast"/>
              <w:rPr>
                <w:rFonts w:ascii="Calibri" w:eastAsia="Calibri" w:hAnsi="Calibri" w:cs="Calibri"/>
                <w:b/>
                <w:bCs/>
                <w:caps/>
                <w:color w:val="000000"/>
                <w:sz w:val="24"/>
                <w:szCs w:val="24"/>
                <w:lang w:val="en-GB" w:eastAsia="en-GB"/>
              </w:rPr>
            </w:pPr>
            <w:r w:rsidRPr="0083155D">
              <w:rPr>
                <w:rFonts w:ascii="Calibri" w:eastAsia="Calibri" w:hAnsi="Calibri" w:cs="Calibri"/>
                <w:b/>
                <w:bCs/>
                <w:caps/>
                <w:color w:val="000000"/>
                <w:sz w:val="24"/>
                <w:szCs w:val="24"/>
                <w:lang w:val="en-GB" w:eastAsia="en-GB"/>
              </w:rPr>
              <w:t>DOKUMENTACIONI, MËNYRA DHE AFATI I DORËZIMIT</w:t>
            </w:r>
          </w:p>
        </w:tc>
      </w:tr>
    </w:tbl>
    <w:p w:rsidR="0083155D" w:rsidRPr="0083155D" w:rsidRDefault="0083155D" w:rsidP="0083155D">
      <w:pPr>
        <w:spacing w:after="0" w:line="240" w:lineRule="auto"/>
        <w:rPr>
          <w:rFonts w:ascii="Times New Roman" w:eastAsia="Calibri" w:hAnsi="Times New Roman" w:cs="Times New Roman"/>
          <w:b/>
          <w:bCs/>
          <w:color w:val="000000"/>
          <w:sz w:val="24"/>
          <w:szCs w:val="24"/>
          <w:shd w:val="clear" w:color="auto" w:fill="FFFFFF"/>
          <w:lang w:val="en-GB" w:eastAsia="en-GB"/>
        </w:rPr>
      </w:pPr>
    </w:p>
    <w:p w:rsidR="0083155D" w:rsidRPr="0083155D" w:rsidRDefault="0083155D" w:rsidP="0083155D">
      <w:pPr>
        <w:spacing w:after="0" w:line="240" w:lineRule="auto"/>
        <w:rPr>
          <w:rFonts w:ascii="Times New Roman" w:eastAsia="Calibri" w:hAnsi="Times New Roman" w:cs="Times New Roman"/>
          <w:color w:val="000000"/>
          <w:sz w:val="24"/>
          <w:szCs w:val="24"/>
          <w:lang w:val="en-GB" w:eastAsia="en-GB"/>
        </w:rPr>
      </w:pPr>
      <w:r w:rsidRPr="0083155D">
        <w:rPr>
          <w:rFonts w:ascii="Times New Roman" w:eastAsia="Calibri" w:hAnsi="Times New Roman" w:cs="Times New Roman"/>
          <w:b/>
          <w:bCs/>
          <w:color w:val="000000"/>
          <w:sz w:val="24"/>
          <w:szCs w:val="24"/>
          <w:shd w:val="clear" w:color="auto" w:fill="FFFFFF"/>
          <w:lang w:val="en-GB" w:eastAsia="en-GB"/>
        </w:rPr>
        <w:t>Kandidatët që aplikojnë duhet të dorëzojnë dokumentat si më poshtë:</w:t>
      </w:r>
      <w:r w:rsidRPr="0083155D">
        <w:rPr>
          <w:rFonts w:ascii="Times New Roman" w:eastAsia="Calibri" w:hAnsi="Times New Roman" w:cs="Times New Roman"/>
          <w:color w:val="000000"/>
          <w:sz w:val="24"/>
          <w:szCs w:val="24"/>
          <w:lang w:val="en-GB" w:eastAsia="en-GB"/>
        </w:rPr>
        <w:t> </w:t>
      </w:r>
    </w:p>
    <w:p w:rsidR="0083155D" w:rsidRPr="0083155D" w:rsidRDefault="0083155D" w:rsidP="0083155D">
      <w:pPr>
        <w:spacing w:after="0" w:line="240" w:lineRule="auto"/>
        <w:rPr>
          <w:rFonts w:ascii="Times New Roman" w:eastAsia="Calibri" w:hAnsi="Times New Roman" w:cs="Times New Roman"/>
          <w:color w:val="000000"/>
          <w:sz w:val="24"/>
          <w:szCs w:val="24"/>
          <w:shd w:val="clear" w:color="auto" w:fill="FFFFFF"/>
          <w:lang w:val="en-GB" w:eastAsia="en-GB"/>
        </w:rPr>
      </w:pPr>
      <w:r w:rsidRPr="0083155D">
        <w:rPr>
          <w:rFonts w:ascii="Times New Roman" w:eastAsia="Calibri" w:hAnsi="Times New Roman" w:cs="Times New Roman"/>
          <w:color w:val="000000"/>
          <w:sz w:val="24"/>
          <w:szCs w:val="24"/>
          <w:lang w:val="en-GB" w:eastAsia="en-GB"/>
        </w:rPr>
        <w:br/>
      </w:r>
      <w:r w:rsidRPr="0083155D">
        <w:rPr>
          <w:rFonts w:ascii="Times New Roman" w:eastAsia="Calibri" w:hAnsi="Times New Roman" w:cs="Times New Roman"/>
          <w:color w:val="000000"/>
          <w:sz w:val="24"/>
          <w:szCs w:val="24"/>
          <w:shd w:val="clear" w:color="auto" w:fill="FFFFFF"/>
          <w:lang w:val="en-GB" w:eastAsia="en-GB"/>
        </w:rPr>
        <w:t xml:space="preserve">a - </w:t>
      </w:r>
      <w:r w:rsidRPr="0083155D">
        <w:rPr>
          <w:rFonts w:ascii="Times New Roman" w:eastAsia="Calibri" w:hAnsi="Times New Roman" w:cs="Times New Roman"/>
          <w:color w:val="000000"/>
          <w:sz w:val="24"/>
          <w:szCs w:val="24"/>
        </w:rPr>
        <w:t>Jetëshkrim i plotësuar në përputhje me dokumentin tip që e gjeni në linkun:</w:t>
      </w:r>
    </w:p>
    <w:p w:rsidR="0083155D" w:rsidRPr="0083155D" w:rsidRDefault="00C61E83" w:rsidP="0083155D">
      <w:pPr>
        <w:spacing w:after="0" w:line="240" w:lineRule="auto"/>
        <w:rPr>
          <w:rFonts w:ascii="Times New Roman" w:eastAsia="Calibri" w:hAnsi="Times New Roman" w:cs="Times New Roman"/>
          <w:color w:val="000000"/>
          <w:sz w:val="24"/>
          <w:szCs w:val="24"/>
          <w:shd w:val="clear" w:color="auto" w:fill="FFFFFF"/>
          <w:lang w:val="en-GB" w:eastAsia="en-GB"/>
        </w:rPr>
      </w:pPr>
      <w:hyperlink r:id="rId8" w:history="1">
        <w:r w:rsidR="0083155D" w:rsidRPr="0083155D">
          <w:rPr>
            <w:rFonts w:ascii="Times New Roman" w:eastAsia="Calibri" w:hAnsi="Times New Roman" w:cs="Times New Roman"/>
            <w:color w:val="0000FF"/>
            <w:sz w:val="24"/>
            <w:szCs w:val="24"/>
            <w:u w:val="single"/>
          </w:rPr>
          <w:t>http://lgu.dap.gov.al/CVTemplate_jeteshkrimi_standard.docx</w:t>
        </w:r>
      </w:hyperlink>
    </w:p>
    <w:p w:rsidR="0024562A" w:rsidRPr="009B502A" w:rsidRDefault="0083155D" w:rsidP="0024562A">
      <w:pPr>
        <w:rPr>
          <w:rFonts w:cstheme="minorHAnsi"/>
          <w:sz w:val="24"/>
          <w:szCs w:val="24"/>
          <w:shd w:val="clear" w:color="auto" w:fill="FFFFFF"/>
        </w:rPr>
      </w:pPr>
      <w:r w:rsidRPr="0083155D">
        <w:rPr>
          <w:rFonts w:ascii="Times New Roman" w:eastAsia="Calibri" w:hAnsi="Times New Roman" w:cs="Times New Roman"/>
          <w:color w:val="000000"/>
          <w:sz w:val="24"/>
          <w:szCs w:val="24"/>
          <w:shd w:val="clear" w:color="auto" w:fill="FFFFFF"/>
          <w:lang w:val="en-GB" w:eastAsia="en-GB"/>
        </w:rPr>
        <w:t xml:space="preserve">b - Fotokopje të </w:t>
      </w:r>
      <w:proofErr w:type="gramStart"/>
      <w:r w:rsidRPr="0083155D">
        <w:rPr>
          <w:rFonts w:ascii="Times New Roman" w:eastAsia="Calibri" w:hAnsi="Times New Roman" w:cs="Times New Roman"/>
          <w:color w:val="000000"/>
          <w:sz w:val="24"/>
          <w:szCs w:val="24"/>
          <w:shd w:val="clear" w:color="auto" w:fill="FFFFFF"/>
          <w:lang w:val="en-GB" w:eastAsia="en-GB"/>
        </w:rPr>
        <w:t>diplomës .</w:t>
      </w:r>
      <w:proofErr w:type="gramEnd"/>
      <w:r w:rsidRPr="0083155D">
        <w:rPr>
          <w:rFonts w:ascii="Times New Roman" w:eastAsia="Calibri" w:hAnsi="Times New Roman" w:cs="Times New Roman"/>
          <w:color w:val="000000"/>
          <w:sz w:val="24"/>
          <w:szCs w:val="24"/>
          <w:shd w:val="clear" w:color="auto" w:fill="FFFFFF"/>
          <w:lang w:val="en-GB" w:eastAsia="en-GB"/>
        </w:rPr>
        <w:t xml:space="preserve"> </w:t>
      </w:r>
      <w:proofErr w:type="gramStart"/>
      <w:r w:rsidRPr="0083155D">
        <w:rPr>
          <w:rFonts w:ascii="Times New Roman" w:eastAsia="Calibri" w:hAnsi="Times New Roman" w:cs="Times New Roman"/>
          <w:color w:val="000000"/>
          <w:sz w:val="24"/>
          <w:szCs w:val="24"/>
          <w:shd w:val="clear" w:color="auto" w:fill="FFFFFF"/>
          <w:lang w:val="en-GB" w:eastAsia="en-GB"/>
        </w:rPr>
        <w:t>Për diplomat e marra jashtë Republikës së Shqipërisë të përcillet njehsimi nga Ministria e Arsimit dhe e Sportit;</w:t>
      </w:r>
      <w:r w:rsidRPr="0083155D">
        <w:rPr>
          <w:rFonts w:ascii="Times New Roman" w:eastAsia="Calibri" w:hAnsi="Times New Roman" w:cs="Times New Roman"/>
          <w:color w:val="000000"/>
          <w:sz w:val="24"/>
          <w:szCs w:val="24"/>
          <w:lang w:val="en-GB" w:eastAsia="en-GB"/>
        </w:rPr>
        <w:br/>
      </w:r>
      <w:r w:rsidRPr="0083155D">
        <w:rPr>
          <w:rFonts w:ascii="Times New Roman" w:eastAsia="Calibri" w:hAnsi="Times New Roman" w:cs="Times New Roman"/>
          <w:color w:val="000000"/>
          <w:sz w:val="24"/>
          <w:szCs w:val="24"/>
          <w:shd w:val="clear" w:color="auto" w:fill="FFFFFF"/>
          <w:lang w:val="en-GB" w:eastAsia="en-GB"/>
        </w:rPr>
        <w:t xml:space="preserve">c - Fotokopje të librezës së punës </w:t>
      </w:r>
      <w:r w:rsidRPr="0083155D">
        <w:rPr>
          <w:rFonts w:ascii="Times New Roman" w:eastAsia="Calibri" w:hAnsi="Times New Roman" w:cs="Times New Roman"/>
          <w:color w:val="000000"/>
          <w:sz w:val="24"/>
          <w:szCs w:val="24"/>
          <w:lang w:val="en-GB" w:eastAsia="en-GB"/>
        </w:rPr>
        <w:br/>
      </w:r>
      <w:r w:rsidRPr="0083155D">
        <w:rPr>
          <w:rFonts w:ascii="Times New Roman" w:eastAsia="Calibri" w:hAnsi="Times New Roman" w:cs="Times New Roman"/>
          <w:color w:val="000000"/>
          <w:sz w:val="24"/>
          <w:szCs w:val="24"/>
          <w:shd w:val="clear" w:color="auto" w:fill="FFFFFF"/>
          <w:lang w:val="en-GB" w:eastAsia="en-GB"/>
        </w:rPr>
        <w:t>d - Fotokopje të letërnjoftimit (ID);</w:t>
      </w:r>
      <w:r w:rsidRPr="0083155D">
        <w:rPr>
          <w:rFonts w:ascii="Times New Roman" w:eastAsia="Calibri" w:hAnsi="Times New Roman" w:cs="Times New Roman"/>
          <w:color w:val="000000"/>
          <w:sz w:val="24"/>
          <w:szCs w:val="24"/>
          <w:lang w:val="en-GB" w:eastAsia="en-GB"/>
        </w:rPr>
        <w:t> </w:t>
      </w:r>
      <w:r w:rsidRPr="0083155D">
        <w:rPr>
          <w:rFonts w:ascii="Times New Roman" w:eastAsia="Calibri" w:hAnsi="Times New Roman" w:cs="Times New Roman"/>
          <w:color w:val="000000"/>
          <w:sz w:val="24"/>
          <w:szCs w:val="24"/>
          <w:lang w:val="en-GB" w:eastAsia="en-GB"/>
        </w:rPr>
        <w:br/>
      </w:r>
      <w:r w:rsidRPr="0083155D">
        <w:rPr>
          <w:rFonts w:ascii="Times New Roman" w:eastAsia="Calibri" w:hAnsi="Times New Roman" w:cs="Times New Roman"/>
          <w:color w:val="000000"/>
          <w:sz w:val="24"/>
          <w:szCs w:val="24"/>
          <w:shd w:val="clear" w:color="auto" w:fill="FFFFFF"/>
          <w:lang w:val="en-GB" w:eastAsia="en-GB"/>
        </w:rPr>
        <w:t>e - Vërtetim të gjendjes shëndetësore;</w:t>
      </w:r>
      <w:r w:rsidRPr="0083155D">
        <w:rPr>
          <w:rFonts w:ascii="Times New Roman" w:eastAsia="Calibri" w:hAnsi="Times New Roman" w:cs="Times New Roman"/>
          <w:color w:val="000000"/>
          <w:sz w:val="24"/>
          <w:szCs w:val="24"/>
          <w:lang w:val="en-GB" w:eastAsia="en-GB"/>
        </w:rPr>
        <w:t> </w:t>
      </w:r>
      <w:r w:rsidRPr="0083155D">
        <w:rPr>
          <w:rFonts w:ascii="Times New Roman" w:eastAsia="Calibri" w:hAnsi="Times New Roman" w:cs="Times New Roman"/>
          <w:color w:val="000000"/>
          <w:sz w:val="24"/>
          <w:szCs w:val="24"/>
          <w:lang w:val="en-GB" w:eastAsia="en-GB"/>
        </w:rPr>
        <w:br/>
      </w:r>
      <w:r w:rsidRPr="0083155D">
        <w:rPr>
          <w:rFonts w:ascii="Times New Roman" w:eastAsia="Calibri" w:hAnsi="Times New Roman" w:cs="Times New Roman"/>
          <w:color w:val="000000"/>
          <w:sz w:val="24"/>
          <w:szCs w:val="24"/>
          <w:shd w:val="clear" w:color="auto" w:fill="FFFFFF"/>
          <w:lang w:val="en-GB" w:eastAsia="en-GB"/>
        </w:rPr>
        <w:t>f – Vertetim per gjendjen gjyqësore;</w:t>
      </w:r>
      <w:r w:rsidRPr="0083155D">
        <w:rPr>
          <w:rFonts w:ascii="Times New Roman" w:eastAsia="Calibri" w:hAnsi="Times New Roman" w:cs="Times New Roman"/>
          <w:color w:val="000000"/>
          <w:sz w:val="24"/>
          <w:szCs w:val="24"/>
          <w:lang w:val="en-GB" w:eastAsia="en-GB"/>
        </w:rPr>
        <w:t> </w:t>
      </w:r>
      <w:r w:rsidRPr="0083155D">
        <w:rPr>
          <w:rFonts w:ascii="Times New Roman" w:eastAsia="Calibri" w:hAnsi="Times New Roman" w:cs="Times New Roman"/>
          <w:color w:val="000000"/>
          <w:sz w:val="24"/>
          <w:szCs w:val="24"/>
          <w:lang w:val="en-GB" w:eastAsia="en-GB"/>
        </w:rPr>
        <w:br/>
      </w:r>
      <w:r w:rsidRPr="0083155D">
        <w:rPr>
          <w:rFonts w:ascii="Times New Roman" w:eastAsia="Calibri" w:hAnsi="Times New Roman" w:cs="Times New Roman"/>
          <w:color w:val="000000"/>
          <w:sz w:val="24"/>
          <w:szCs w:val="24"/>
          <w:shd w:val="clear" w:color="auto" w:fill="FFFFFF"/>
          <w:lang w:val="en-GB" w:eastAsia="en-GB"/>
        </w:rPr>
        <w:t>g - Çdo dokumentacion tjetër që vërteton trajnimet, kualifikimet, arsimin shtesë, vlerësimet pozitive apo të tjera të përmendura në jetëshkrimin tuaj;</w:t>
      </w:r>
      <w:r w:rsidRPr="0083155D">
        <w:rPr>
          <w:rFonts w:ascii="Times New Roman" w:eastAsia="Calibri" w:hAnsi="Times New Roman" w:cs="Times New Roman"/>
          <w:color w:val="000000"/>
          <w:sz w:val="24"/>
          <w:szCs w:val="24"/>
          <w:lang w:val="en-GB" w:eastAsia="en-GB"/>
        </w:rPr>
        <w:br/>
      </w:r>
      <w:r w:rsidRPr="0083155D">
        <w:rPr>
          <w:rFonts w:ascii="Times New Roman" w:eastAsia="Calibri" w:hAnsi="Times New Roman" w:cs="Times New Roman"/>
          <w:color w:val="000000"/>
          <w:sz w:val="24"/>
          <w:szCs w:val="24"/>
          <w:lang w:val="en-GB" w:eastAsia="en-GB"/>
        </w:rPr>
        <w:br/>
      </w:r>
      <w:r w:rsidR="0024562A" w:rsidRPr="006B769F">
        <w:rPr>
          <w:b/>
          <w:i/>
        </w:rPr>
        <w:t xml:space="preserve">Dokumentat duhet të dorëzohen me postë </w:t>
      </w:r>
      <w:r w:rsidR="0024562A">
        <w:rPr>
          <w:b/>
          <w:i/>
        </w:rPr>
        <w:t>ose dorazi</w:t>
      </w:r>
      <w:r w:rsidR="0024562A" w:rsidRPr="006B769F">
        <w:rPr>
          <w:b/>
          <w:i/>
        </w:rPr>
        <w:t xml:space="preserve"> në Zyrën e Administratës së Bashkisë </w:t>
      </w:r>
      <w:r w:rsidR="0007457B">
        <w:rPr>
          <w:b/>
          <w:i/>
        </w:rPr>
        <w:t xml:space="preserve">PUSTEC </w:t>
      </w:r>
      <w:r w:rsidR="0024562A">
        <w:rPr>
          <w:b/>
          <w:i/>
        </w:rPr>
        <w:t xml:space="preserve"> </w:t>
      </w:r>
      <w:r w:rsidR="0024562A" w:rsidRPr="006B769F">
        <w:rPr>
          <w:b/>
          <w:i/>
        </w:rPr>
        <w:t xml:space="preserve">brenda datës  </w:t>
      </w:r>
      <w:r w:rsidR="006E3254">
        <w:rPr>
          <w:b/>
          <w:i/>
          <w:highlight w:val="yellow"/>
        </w:rPr>
        <w:t>24.09</w:t>
      </w:r>
      <w:r w:rsidR="0024562A" w:rsidRPr="00FC5B0B">
        <w:rPr>
          <w:b/>
          <w:i/>
          <w:highlight w:val="yellow"/>
        </w:rPr>
        <w:t>.20</w:t>
      </w:r>
      <w:r w:rsidR="006E3254">
        <w:rPr>
          <w:b/>
          <w:i/>
          <w:highlight w:val="yellow"/>
        </w:rPr>
        <w:t>25</w:t>
      </w:r>
      <w:r w:rsidR="0024562A" w:rsidRPr="00FC5B0B">
        <w:rPr>
          <w:b/>
          <w:i/>
          <w:highlight w:val="yellow"/>
        </w:rPr>
        <w:t>.</w:t>
      </w:r>
      <w:proofErr w:type="gramEnd"/>
    </w:p>
    <w:p w:rsidR="0083155D" w:rsidRPr="0083155D" w:rsidRDefault="0083155D" w:rsidP="0083155D">
      <w:pPr>
        <w:spacing w:after="0" w:line="240" w:lineRule="auto"/>
        <w:rPr>
          <w:rFonts w:ascii="Calibri" w:eastAsia="Calibri" w:hAnsi="Calibri" w:cs="Calibri"/>
          <w:color w:val="000000"/>
          <w:sz w:val="24"/>
          <w:szCs w:val="24"/>
          <w:lang w:val="en-GB" w:eastAsia="en-GB"/>
        </w:rPr>
      </w:pPr>
    </w:p>
    <w:tbl>
      <w:tblPr>
        <w:tblW w:w="12120" w:type="dxa"/>
        <w:tblLook w:val="04A0" w:firstRow="1" w:lastRow="0" w:firstColumn="1" w:lastColumn="0" w:noHBand="0" w:noVBand="1"/>
      </w:tblPr>
      <w:tblGrid>
        <w:gridCol w:w="615"/>
        <w:gridCol w:w="11505"/>
      </w:tblGrid>
      <w:tr w:rsidR="0083155D" w:rsidRPr="0083155D" w:rsidTr="00C35CC7">
        <w:tc>
          <w:tcPr>
            <w:tcW w:w="615" w:type="dxa"/>
            <w:tcBorders>
              <w:top w:val="single" w:sz="6" w:space="0" w:color="DEDEDE"/>
              <w:left w:val="single" w:sz="6" w:space="0" w:color="DEDEDE"/>
              <w:bottom w:val="single" w:sz="6" w:space="0" w:color="DEDEDE"/>
              <w:right w:val="single" w:sz="6" w:space="0" w:color="DEDEDE"/>
            </w:tcBorders>
            <w:shd w:val="clear" w:color="auto" w:fill="000000"/>
            <w:tcMar>
              <w:top w:w="15" w:type="dxa"/>
              <w:left w:w="15" w:type="dxa"/>
              <w:bottom w:w="15" w:type="dxa"/>
              <w:right w:w="15" w:type="dxa"/>
            </w:tcMar>
            <w:vAlign w:val="center"/>
            <w:hideMark/>
          </w:tcPr>
          <w:p w:rsidR="0083155D" w:rsidRPr="0083155D" w:rsidRDefault="0083155D" w:rsidP="0083155D">
            <w:pPr>
              <w:spacing w:after="0" w:line="360" w:lineRule="atLeast"/>
              <w:jc w:val="center"/>
              <w:rPr>
                <w:rFonts w:ascii="Calibri" w:eastAsia="Calibri" w:hAnsi="Calibri" w:cs="Calibri"/>
                <w:b/>
                <w:bCs/>
                <w:color w:val="FFFFFF"/>
                <w:sz w:val="24"/>
                <w:szCs w:val="24"/>
                <w:lang w:val="en-GB" w:eastAsia="en-GB"/>
              </w:rPr>
            </w:pPr>
            <w:r w:rsidRPr="0083155D">
              <w:rPr>
                <w:rFonts w:ascii="Calibri" w:eastAsia="Calibri" w:hAnsi="Calibri" w:cs="Calibri"/>
                <w:b/>
                <w:bCs/>
                <w:color w:val="FFFFFF"/>
                <w:sz w:val="24"/>
                <w:szCs w:val="24"/>
                <w:lang w:val="en-GB" w:eastAsia="en-GB"/>
              </w:rPr>
              <w:t>2.3</w:t>
            </w:r>
          </w:p>
        </w:tc>
        <w:tc>
          <w:tcPr>
            <w:tcW w:w="11505" w:type="dxa"/>
            <w:tcBorders>
              <w:top w:val="single" w:sz="6" w:space="0" w:color="DEDEDE"/>
              <w:left w:val="single" w:sz="6" w:space="0" w:color="DEDEDE"/>
              <w:bottom w:val="single" w:sz="12" w:space="0" w:color="000000"/>
              <w:right w:val="single" w:sz="6" w:space="0" w:color="DEDEDE"/>
            </w:tcBorders>
            <w:shd w:val="clear" w:color="auto" w:fill="FFFFFF"/>
            <w:tcMar>
              <w:top w:w="15" w:type="dxa"/>
              <w:left w:w="15" w:type="dxa"/>
              <w:bottom w:w="15" w:type="dxa"/>
              <w:right w:w="15" w:type="dxa"/>
            </w:tcMar>
            <w:vAlign w:val="center"/>
            <w:hideMark/>
          </w:tcPr>
          <w:p w:rsidR="0083155D" w:rsidRPr="0083155D" w:rsidRDefault="0083155D" w:rsidP="0083155D">
            <w:pPr>
              <w:spacing w:after="0" w:line="360" w:lineRule="atLeast"/>
              <w:rPr>
                <w:rFonts w:ascii="Calibri" w:eastAsia="Calibri" w:hAnsi="Calibri" w:cs="Calibri"/>
                <w:b/>
                <w:bCs/>
                <w:caps/>
                <w:color w:val="000000"/>
                <w:sz w:val="24"/>
                <w:szCs w:val="24"/>
                <w:lang w:val="en-GB" w:eastAsia="en-GB"/>
              </w:rPr>
            </w:pPr>
            <w:r w:rsidRPr="0083155D">
              <w:rPr>
                <w:rFonts w:ascii="Calibri" w:eastAsia="Calibri" w:hAnsi="Calibri" w:cs="Calibri"/>
                <w:b/>
                <w:bCs/>
                <w:caps/>
                <w:color w:val="000000"/>
                <w:sz w:val="24"/>
                <w:szCs w:val="24"/>
                <w:lang w:val="en-GB" w:eastAsia="en-GB"/>
              </w:rPr>
              <w:t>REZULTATET PËR FAZËN E VERIFIKIMIT PARAPRAK</w:t>
            </w:r>
          </w:p>
        </w:tc>
      </w:tr>
    </w:tbl>
    <w:p w:rsidR="0083155D" w:rsidRPr="0083155D" w:rsidRDefault="0083155D" w:rsidP="0083155D">
      <w:pPr>
        <w:spacing w:after="0" w:line="240" w:lineRule="auto"/>
        <w:rPr>
          <w:rFonts w:ascii="Calibri" w:eastAsia="Calibri" w:hAnsi="Calibri" w:cs="Calibri"/>
          <w:color w:val="000000"/>
          <w:sz w:val="24"/>
          <w:szCs w:val="24"/>
          <w:shd w:val="clear" w:color="auto" w:fill="FFFFFF"/>
          <w:lang w:val="en-GB" w:eastAsia="en-GB"/>
        </w:rPr>
      </w:pPr>
    </w:p>
    <w:p w:rsidR="0024562A" w:rsidRPr="004C6F52" w:rsidRDefault="0024562A" w:rsidP="0099518E">
      <w:pPr>
        <w:jc w:val="both"/>
      </w:pPr>
      <w:proofErr w:type="gramStart"/>
      <w:r w:rsidRPr="00436158">
        <w:rPr>
          <w:sz w:val="24"/>
          <w:szCs w:val="24"/>
          <w:highlight w:val="yellow"/>
        </w:rPr>
        <w:t xml:space="preserve">Në datën </w:t>
      </w:r>
      <w:r w:rsidR="006E3254">
        <w:rPr>
          <w:sz w:val="24"/>
          <w:szCs w:val="24"/>
          <w:highlight w:val="yellow"/>
        </w:rPr>
        <w:t>06</w:t>
      </w:r>
      <w:r w:rsidRPr="00436158">
        <w:rPr>
          <w:sz w:val="24"/>
          <w:szCs w:val="24"/>
          <w:highlight w:val="yellow"/>
        </w:rPr>
        <w:t>.</w:t>
      </w:r>
      <w:r w:rsidR="006E3254">
        <w:rPr>
          <w:sz w:val="24"/>
          <w:szCs w:val="24"/>
          <w:highlight w:val="yellow"/>
        </w:rPr>
        <w:t>10.</w:t>
      </w:r>
      <w:r w:rsidRPr="00436158">
        <w:rPr>
          <w:sz w:val="24"/>
          <w:szCs w:val="24"/>
          <w:highlight w:val="yellow"/>
        </w:rPr>
        <w:t>20</w:t>
      </w:r>
      <w:r w:rsidR="006E3254">
        <w:rPr>
          <w:sz w:val="24"/>
          <w:szCs w:val="24"/>
          <w:highlight w:val="yellow"/>
        </w:rPr>
        <w:t>25</w:t>
      </w:r>
      <w:r w:rsidRPr="00436158">
        <w:rPr>
          <w:sz w:val="24"/>
          <w:szCs w:val="24"/>
          <w:highlight w:val="yellow"/>
        </w:rPr>
        <w:t>,</w:t>
      </w:r>
      <w:r w:rsidRPr="004C6F52">
        <w:rPr>
          <w:sz w:val="24"/>
          <w:szCs w:val="24"/>
        </w:rPr>
        <w:t xml:space="preserve"> njësia </w:t>
      </w:r>
      <w:r>
        <w:rPr>
          <w:sz w:val="24"/>
          <w:szCs w:val="24"/>
        </w:rPr>
        <w:t>përgjegjëse për burimet</w:t>
      </w:r>
      <w:r w:rsidRPr="004C6F52">
        <w:rPr>
          <w:sz w:val="24"/>
          <w:szCs w:val="24"/>
        </w:rPr>
        <w:t xml:space="preserve"> njerëzore do të shpallë </w:t>
      </w:r>
      <w:r>
        <w:rPr>
          <w:sz w:val="24"/>
          <w:szCs w:val="24"/>
        </w:rPr>
        <w:t>në faqen zyrtare të Bashkisë</w:t>
      </w:r>
      <w:r w:rsidRPr="00C269C9">
        <w:rPr>
          <w:sz w:val="24"/>
          <w:szCs w:val="24"/>
        </w:rPr>
        <w:t xml:space="preserve"> </w:t>
      </w:r>
      <w:r w:rsidR="0007457B">
        <w:rPr>
          <w:sz w:val="24"/>
          <w:szCs w:val="24"/>
        </w:rPr>
        <w:t>PUSTEC</w:t>
      </w:r>
      <w:r>
        <w:rPr>
          <w:sz w:val="24"/>
          <w:szCs w:val="24"/>
        </w:rPr>
        <w:t>, në portalin “Shërbimi Kombëtar i Punë</w:t>
      </w:r>
      <w:r w:rsidRPr="00C269C9">
        <w:rPr>
          <w:sz w:val="24"/>
          <w:szCs w:val="24"/>
        </w:rPr>
        <w:t>simit”,</w:t>
      </w:r>
      <w:r>
        <w:rPr>
          <w:sz w:val="24"/>
          <w:szCs w:val="24"/>
        </w:rPr>
        <w:t xml:space="preserve"> dhe në stendën e informimit publik të Bashkisë </w:t>
      </w:r>
      <w:r w:rsidRPr="004C6F52">
        <w:rPr>
          <w:sz w:val="24"/>
          <w:szCs w:val="24"/>
        </w:rPr>
        <w:t xml:space="preserve">listën e </w:t>
      </w:r>
      <w:r>
        <w:rPr>
          <w:sz w:val="24"/>
          <w:szCs w:val="24"/>
        </w:rPr>
        <w:t xml:space="preserve">kandidateve që plotesojnë kushtet e </w:t>
      </w:r>
      <w:bookmarkStart w:id="2" w:name="_Hlk45008203"/>
      <w:r>
        <w:rPr>
          <w:sz w:val="24"/>
          <w:szCs w:val="24"/>
        </w:rPr>
        <w:t>ngritjes në detyrë dhe pranim në shërbimin civil</w:t>
      </w:r>
      <w:bookmarkEnd w:id="2"/>
      <w:r>
        <w:rPr>
          <w:sz w:val="24"/>
          <w:szCs w:val="24"/>
        </w:rPr>
        <w:t xml:space="preserve"> dhe kriteret e veçanta</w:t>
      </w:r>
      <w:r w:rsidRPr="004C6F52">
        <w:rPr>
          <w:sz w:val="24"/>
          <w:szCs w:val="24"/>
        </w:rPr>
        <w:t xml:space="preserve">, si dhe datën, vendin dhe orën e saktë ku do të zhvillohet </w:t>
      </w:r>
      <w:r>
        <w:rPr>
          <w:sz w:val="24"/>
          <w:szCs w:val="24"/>
        </w:rPr>
        <w:t>konkurrimi</w:t>
      </w:r>
      <w:r w:rsidRPr="004C6F52">
        <w:rPr>
          <w:sz w:val="24"/>
          <w:szCs w:val="24"/>
        </w:rPr>
        <w:t>.</w:t>
      </w:r>
      <w:proofErr w:type="gramEnd"/>
    </w:p>
    <w:p w:rsidR="0024562A" w:rsidRPr="0083155D" w:rsidRDefault="0024562A" w:rsidP="0024562A">
      <w:pPr>
        <w:jc w:val="both"/>
        <w:rPr>
          <w:rFonts w:ascii="Calibri" w:eastAsia="Calibri" w:hAnsi="Calibri" w:cs="Calibri"/>
          <w:color w:val="000000"/>
          <w:sz w:val="24"/>
          <w:szCs w:val="24"/>
          <w:lang w:val="en-GB" w:eastAsia="en-GB"/>
        </w:rPr>
      </w:pPr>
      <w:r w:rsidRPr="004C6F52">
        <w:rPr>
          <w:sz w:val="24"/>
          <w:szCs w:val="24"/>
        </w:rPr>
        <w:t xml:space="preserve">Në të njëjtën datë kandidatët që nuk i plotësojnë kushtet e </w:t>
      </w:r>
      <w:r>
        <w:rPr>
          <w:sz w:val="24"/>
          <w:szCs w:val="24"/>
        </w:rPr>
        <w:t>ngritjes në detyrë dhe pranim në shërbimin civil</w:t>
      </w:r>
      <w:r w:rsidRPr="004C6F52">
        <w:rPr>
          <w:sz w:val="24"/>
          <w:szCs w:val="24"/>
        </w:rPr>
        <w:t xml:space="preserve"> dhe kriteret e veçanta do të njoftohen</w:t>
      </w:r>
      <w:r>
        <w:rPr>
          <w:sz w:val="24"/>
          <w:szCs w:val="24"/>
        </w:rPr>
        <w:t xml:space="preserve"> individualisht nga </w:t>
      </w:r>
      <w:r w:rsidRPr="003C0BE0">
        <w:rPr>
          <w:sz w:val="24"/>
          <w:szCs w:val="24"/>
        </w:rPr>
        <w:t>njësia përgjegjëse</w:t>
      </w:r>
      <w:r>
        <w:rPr>
          <w:sz w:val="24"/>
          <w:szCs w:val="24"/>
        </w:rPr>
        <w:t xml:space="preserve"> për buri</w:t>
      </w:r>
      <w:r w:rsidR="006E3254">
        <w:rPr>
          <w:sz w:val="24"/>
          <w:szCs w:val="24"/>
        </w:rPr>
        <w:t>met njerëzore në Bashkinë Pustec.</w:t>
      </w:r>
    </w:p>
    <w:tbl>
      <w:tblPr>
        <w:tblStyle w:val="TableGrid"/>
        <w:tblW w:w="0" w:type="auto"/>
        <w:tblInd w:w="108" w:type="dxa"/>
        <w:tblLook w:val="04A0" w:firstRow="1" w:lastRow="0" w:firstColumn="1" w:lastColumn="0" w:noHBand="0" w:noVBand="1"/>
      </w:tblPr>
      <w:tblGrid>
        <w:gridCol w:w="709"/>
        <w:gridCol w:w="8222"/>
      </w:tblGrid>
      <w:tr w:rsidR="0024562A" w:rsidRPr="00671E98" w:rsidTr="0099518E">
        <w:tc>
          <w:tcPr>
            <w:tcW w:w="709" w:type="dxa"/>
            <w:tcBorders>
              <w:top w:val="nil"/>
              <w:left w:val="nil"/>
              <w:bottom w:val="single" w:sz="12" w:space="0" w:color="auto"/>
              <w:right w:val="nil"/>
            </w:tcBorders>
            <w:shd w:val="clear" w:color="auto" w:fill="000000"/>
            <w:vAlign w:val="center"/>
          </w:tcPr>
          <w:p w:rsidR="0024562A" w:rsidRPr="00671E98" w:rsidRDefault="0024562A" w:rsidP="0099518E">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rsidR="0024562A" w:rsidRPr="00671E98" w:rsidRDefault="0024562A" w:rsidP="0099518E">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rsidR="0024562A" w:rsidRDefault="0024562A" w:rsidP="0024562A">
      <w:pPr>
        <w:pStyle w:val="ListParagraph"/>
        <w:numPr>
          <w:ilvl w:val="0"/>
          <w:numId w:val="10"/>
        </w:numPr>
        <w:spacing w:after="0" w:line="240" w:lineRule="auto"/>
        <w:jc w:val="both"/>
        <w:rPr>
          <w:rFonts w:asciiTheme="minorHAnsi" w:hAnsiTheme="minorHAnsi" w:cstheme="minorHAnsi"/>
          <w:sz w:val="24"/>
          <w:szCs w:val="24"/>
        </w:rPr>
      </w:pPr>
      <w:r w:rsidRPr="00947C0D">
        <w:rPr>
          <w:rFonts w:asciiTheme="minorHAnsi" w:hAnsiTheme="minorHAnsi" w:cstheme="minorHAnsi"/>
          <w:sz w:val="24"/>
          <w:szCs w:val="24"/>
        </w:rPr>
        <w:t>Ligjin Nr.139/2015, date 17.12.2015 “Për veteqeverisjen vendore”</w:t>
      </w:r>
      <w:r>
        <w:rPr>
          <w:rFonts w:asciiTheme="minorHAnsi" w:hAnsiTheme="minorHAnsi" w:cstheme="minorHAnsi"/>
          <w:sz w:val="24"/>
          <w:szCs w:val="24"/>
        </w:rPr>
        <w:t xml:space="preserve"> i ndryshuar</w:t>
      </w:r>
    </w:p>
    <w:p w:rsidR="0024562A" w:rsidRPr="0024562A" w:rsidRDefault="0083155D" w:rsidP="0024562A">
      <w:pPr>
        <w:pStyle w:val="ListParagraph"/>
        <w:numPr>
          <w:ilvl w:val="0"/>
          <w:numId w:val="10"/>
        </w:numPr>
        <w:spacing w:after="0" w:line="240" w:lineRule="auto"/>
        <w:jc w:val="both"/>
        <w:rPr>
          <w:rFonts w:asciiTheme="minorHAnsi" w:hAnsiTheme="minorHAnsi" w:cstheme="minorHAnsi"/>
          <w:sz w:val="24"/>
          <w:szCs w:val="24"/>
        </w:rPr>
      </w:pPr>
      <w:r w:rsidRPr="0024562A">
        <w:rPr>
          <w:rFonts w:cstheme="minorHAnsi"/>
          <w:sz w:val="24"/>
          <w:szCs w:val="24"/>
        </w:rPr>
        <w:t>Ligji Nr. 107/2014  “Per planifikimin dhe zhvillimin e Territorit</w:t>
      </w:r>
    </w:p>
    <w:p w:rsidR="0024562A" w:rsidRPr="0024562A" w:rsidRDefault="0083155D" w:rsidP="0024562A">
      <w:pPr>
        <w:pStyle w:val="ListParagraph"/>
        <w:numPr>
          <w:ilvl w:val="0"/>
          <w:numId w:val="10"/>
        </w:numPr>
        <w:spacing w:after="0" w:line="240" w:lineRule="auto"/>
        <w:jc w:val="both"/>
        <w:rPr>
          <w:rFonts w:asciiTheme="minorHAnsi" w:hAnsiTheme="minorHAnsi" w:cstheme="minorHAnsi"/>
          <w:sz w:val="24"/>
          <w:szCs w:val="24"/>
        </w:rPr>
      </w:pPr>
      <w:r w:rsidRPr="0024562A">
        <w:rPr>
          <w:rFonts w:cstheme="minorHAnsi"/>
          <w:sz w:val="24"/>
          <w:szCs w:val="24"/>
        </w:rPr>
        <w:t>VKM Nr. 408 date 13.05.2015 “Per miratimin e rregullores se Zhvillimit te Territorit” e ndryshuar</w:t>
      </w:r>
    </w:p>
    <w:p w:rsidR="0024562A" w:rsidRPr="0024562A" w:rsidRDefault="0083155D" w:rsidP="0024562A">
      <w:pPr>
        <w:pStyle w:val="ListParagraph"/>
        <w:numPr>
          <w:ilvl w:val="0"/>
          <w:numId w:val="10"/>
        </w:numPr>
        <w:spacing w:after="0" w:line="240" w:lineRule="auto"/>
        <w:jc w:val="both"/>
        <w:rPr>
          <w:rFonts w:asciiTheme="minorHAnsi" w:hAnsiTheme="minorHAnsi" w:cstheme="minorHAnsi"/>
          <w:sz w:val="24"/>
          <w:szCs w:val="24"/>
        </w:rPr>
      </w:pPr>
      <w:r w:rsidRPr="0024562A">
        <w:rPr>
          <w:rFonts w:cstheme="minorHAnsi"/>
          <w:sz w:val="24"/>
          <w:szCs w:val="24"/>
        </w:rPr>
        <w:t>VKM Nr.881 date 14.12.2016 “Per miratimin e planit te pergjithshem vendor”</w:t>
      </w:r>
    </w:p>
    <w:p w:rsidR="0083155D" w:rsidRPr="0024562A" w:rsidRDefault="0083155D" w:rsidP="0024562A">
      <w:pPr>
        <w:pStyle w:val="ListParagraph"/>
        <w:numPr>
          <w:ilvl w:val="0"/>
          <w:numId w:val="10"/>
        </w:numPr>
        <w:spacing w:after="0" w:line="240" w:lineRule="auto"/>
        <w:jc w:val="both"/>
        <w:rPr>
          <w:rFonts w:asciiTheme="minorHAnsi" w:hAnsiTheme="minorHAnsi" w:cstheme="minorHAnsi"/>
          <w:sz w:val="24"/>
          <w:szCs w:val="24"/>
        </w:rPr>
      </w:pPr>
      <w:r w:rsidRPr="0024562A">
        <w:rPr>
          <w:rFonts w:cstheme="minorHAnsi"/>
          <w:sz w:val="24"/>
          <w:szCs w:val="24"/>
        </w:rPr>
        <w:t xml:space="preserve">VKM Nr. 671 date 29.07.2015 “Per miratimin e rregullores se planifikimit te territorit” </w:t>
      </w:r>
    </w:p>
    <w:p w:rsidR="0024562A" w:rsidRDefault="0083155D" w:rsidP="0024562A">
      <w:pPr>
        <w:pStyle w:val="Default"/>
        <w:rPr>
          <w:rFonts w:ascii="Times New Roman" w:hAnsi="Times New Roman" w:cs="Times New Roman"/>
          <w:b/>
          <w:bCs/>
          <w:color w:val="auto"/>
          <w:szCs w:val="23"/>
        </w:rPr>
      </w:pPr>
      <w:r w:rsidRPr="003A43EE">
        <w:rPr>
          <w:rFonts w:cstheme="minorHAnsi"/>
          <w:lang w:val="en-GB" w:eastAsia="en-GB"/>
        </w:rPr>
        <w:br/>
      </w:r>
    </w:p>
    <w:p w:rsidR="0024562A" w:rsidRPr="003B2FD1" w:rsidRDefault="0024562A" w:rsidP="0024562A">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lastRenderedPageBreak/>
        <w:t xml:space="preserve">Kandidatët gjatë intervistës së strukturuar me gojë do të vlerësohen në lidhje me: </w:t>
      </w:r>
    </w:p>
    <w:p w:rsidR="0024562A" w:rsidRPr="003B2FD1" w:rsidRDefault="0024562A" w:rsidP="0024562A">
      <w:pPr>
        <w:pStyle w:val="Default"/>
        <w:numPr>
          <w:ilvl w:val="0"/>
          <w:numId w:val="11"/>
        </w:numPr>
        <w:rPr>
          <w:rFonts w:ascii="Times New Roman" w:hAnsi="Times New Roman" w:cs="Times New Roman"/>
          <w:color w:val="auto"/>
          <w:szCs w:val="23"/>
        </w:rPr>
      </w:pPr>
      <w:r w:rsidRPr="003B2FD1">
        <w:rPr>
          <w:rFonts w:ascii="Times New Roman" w:hAnsi="Times New Roman" w:cs="Times New Roman"/>
          <w:color w:val="auto"/>
          <w:szCs w:val="23"/>
        </w:rPr>
        <w:t xml:space="preserve">Njohuritë, aftësitë, kompetencën në lidhje me përshkrimin përgjithësues të punës për pozicionet; </w:t>
      </w:r>
    </w:p>
    <w:p w:rsidR="0024562A" w:rsidRPr="003B2FD1" w:rsidRDefault="0024562A" w:rsidP="0024562A">
      <w:pPr>
        <w:pStyle w:val="Default"/>
        <w:numPr>
          <w:ilvl w:val="0"/>
          <w:numId w:val="11"/>
        </w:numPr>
        <w:rPr>
          <w:rFonts w:ascii="Times New Roman" w:hAnsi="Times New Roman" w:cs="Times New Roman"/>
          <w:color w:val="auto"/>
          <w:szCs w:val="23"/>
        </w:rPr>
      </w:pPr>
      <w:r w:rsidRPr="003B2FD1">
        <w:rPr>
          <w:rFonts w:ascii="Times New Roman" w:hAnsi="Times New Roman" w:cs="Times New Roman"/>
          <w:color w:val="auto"/>
          <w:szCs w:val="23"/>
        </w:rPr>
        <w:t xml:space="preserve">Eksperiencën e tyre të mëparshme; </w:t>
      </w:r>
    </w:p>
    <w:p w:rsidR="0024562A" w:rsidRPr="003B2FD1" w:rsidRDefault="0024562A" w:rsidP="0024562A">
      <w:pPr>
        <w:pStyle w:val="Default"/>
        <w:numPr>
          <w:ilvl w:val="0"/>
          <w:numId w:val="11"/>
        </w:numPr>
        <w:rPr>
          <w:rFonts w:ascii="Times New Roman" w:hAnsi="Times New Roman" w:cs="Times New Roman"/>
          <w:color w:val="auto"/>
          <w:szCs w:val="23"/>
        </w:rPr>
      </w:pPr>
      <w:r w:rsidRPr="003B2FD1">
        <w:rPr>
          <w:rFonts w:ascii="Times New Roman" w:hAnsi="Times New Roman" w:cs="Times New Roman"/>
          <w:color w:val="auto"/>
          <w:szCs w:val="23"/>
        </w:rPr>
        <w:t xml:space="preserve">Motivimin, aspiratat dhe pritshmëritë e tyre për karrierën. </w:t>
      </w:r>
    </w:p>
    <w:p w:rsidR="0024562A" w:rsidRPr="00671E98" w:rsidRDefault="0024562A" w:rsidP="0024562A">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24562A" w:rsidRPr="00CA7423" w:rsidTr="0099518E">
        <w:tc>
          <w:tcPr>
            <w:tcW w:w="709" w:type="dxa"/>
            <w:tcBorders>
              <w:top w:val="nil"/>
              <w:left w:val="nil"/>
              <w:bottom w:val="single" w:sz="12" w:space="0" w:color="auto"/>
              <w:right w:val="nil"/>
            </w:tcBorders>
            <w:shd w:val="clear" w:color="auto" w:fill="000000"/>
            <w:vAlign w:val="center"/>
          </w:tcPr>
          <w:p w:rsidR="0024562A" w:rsidRPr="00671E98" w:rsidRDefault="0024562A" w:rsidP="0099518E">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rsidR="0024562A" w:rsidRPr="00671E98" w:rsidRDefault="0024562A" w:rsidP="0099518E">
            <w:pPr>
              <w:pStyle w:val="Default"/>
              <w:rPr>
                <w:sz w:val="23"/>
                <w:szCs w:val="23"/>
              </w:rPr>
            </w:pPr>
            <w:r w:rsidRPr="00671E98">
              <w:rPr>
                <w:b/>
                <w:bCs/>
                <w:sz w:val="23"/>
                <w:szCs w:val="23"/>
              </w:rPr>
              <w:t xml:space="preserve">MËNYRA E VLERËSIMIT TË KANDIDATËVE </w:t>
            </w:r>
          </w:p>
        </w:tc>
      </w:tr>
    </w:tbl>
    <w:p w:rsidR="0024562A" w:rsidRPr="003B2FD1" w:rsidRDefault="0024562A" w:rsidP="0024562A">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rsidR="0024562A" w:rsidRPr="003B2FD1" w:rsidRDefault="0024562A" w:rsidP="0024562A">
      <w:pPr>
        <w:pStyle w:val="Default"/>
        <w:numPr>
          <w:ilvl w:val="0"/>
          <w:numId w:val="12"/>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rsidR="0024562A" w:rsidRPr="003B2FD1" w:rsidRDefault="0024562A" w:rsidP="0024562A">
      <w:pPr>
        <w:pStyle w:val="Default"/>
        <w:numPr>
          <w:ilvl w:val="0"/>
          <w:numId w:val="12"/>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rsidR="0024562A" w:rsidRPr="003B2FD1" w:rsidRDefault="0024562A" w:rsidP="0024562A">
      <w:pPr>
        <w:pStyle w:val="Default"/>
        <w:numPr>
          <w:ilvl w:val="0"/>
          <w:numId w:val="12"/>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rsidR="0024562A" w:rsidRPr="003B2FD1" w:rsidRDefault="0024562A" w:rsidP="0024562A">
      <w:pPr>
        <w:pStyle w:val="Default"/>
        <w:rPr>
          <w:rFonts w:ascii="Times New Roman" w:hAnsi="Times New Roman" w:cs="Times New Roman"/>
          <w:color w:val="auto"/>
          <w:szCs w:val="23"/>
        </w:rPr>
      </w:pPr>
    </w:p>
    <w:p w:rsidR="0024562A" w:rsidRPr="003B2FD1" w:rsidRDefault="0024562A" w:rsidP="0024562A">
      <w:pPr>
        <w:pStyle w:val="Default"/>
        <w:rPr>
          <w:rFonts w:ascii="Times New Roman" w:hAnsi="Times New Roman" w:cs="Times New Roman"/>
          <w:color w:val="auto"/>
          <w:szCs w:val="23"/>
        </w:rPr>
      </w:pPr>
      <w:r w:rsidRPr="003B2FD1">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www</w:t>
      </w:r>
      <w:r w:rsidRPr="003B2FD1">
        <w:rPr>
          <w:rFonts w:ascii="Times New Roman" w:hAnsi="Times New Roman" w:cs="Times New Roman"/>
          <w:color w:val="auto"/>
          <w:szCs w:val="23"/>
        </w:rPr>
        <w:t xml:space="preserve">.dap.gov.al” </w:t>
      </w:r>
    </w:p>
    <w:p w:rsidR="0024562A" w:rsidRPr="00671E98" w:rsidRDefault="00C61E83" w:rsidP="0024562A">
      <w:pPr>
        <w:pStyle w:val="Default"/>
        <w:rPr>
          <w:rFonts w:asciiTheme="minorHAnsi" w:hAnsiTheme="minorHAnsi"/>
          <w:color w:val="auto"/>
          <w:sz w:val="23"/>
          <w:szCs w:val="23"/>
        </w:rPr>
      </w:pPr>
      <w:hyperlink r:id="rId9" w:history="1">
        <w:r w:rsidR="0024562A" w:rsidRPr="00671E98">
          <w:rPr>
            <w:rFonts w:asciiTheme="minorHAnsi" w:hAnsiTheme="minorHAnsi"/>
            <w:color w:val="0000FF"/>
            <w:sz w:val="23"/>
            <w:szCs w:val="23"/>
          </w:rPr>
          <w:t>http://dap.gov.al/2014-03-21-12-52-44/udhezime/426-udhezim-nr-2-date-27-03-2015</w:t>
        </w:r>
      </w:hyperlink>
      <w:r w:rsidR="0024562A" w:rsidRPr="00671E98">
        <w:rPr>
          <w:rFonts w:asciiTheme="minorHAnsi" w:hAnsiTheme="minorHAnsi"/>
          <w:color w:val="auto"/>
          <w:sz w:val="23"/>
          <w:szCs w:val="23"/>
        </w:rPr>
        <w:t xml:space="preserve">  </w:t>
      </w:r>
    </w:p>
    <w:p w:rsidR="0024562A" w:rsidRPr="00671E98" w:rsidRDefault="0024562A" w:rsidP="0024562A">
      <w:pPr>
        <w:pStyle w:val="Default"/>
        <w:rPr>
          <w:rFonts w:asciiTheme="minorHAnsi" w:hAnsiTheme="minorHAnsi"/>
          <w:color w:val="FF0000"/>
          <w:sz w:val="23"/>
          <w:szCs w:val="23"/>
        </w:rPr>
      </w:pPr>
      <w:r w:rsidRPr="00671E98">
        <w:rPr>
          <w:rFonts w:asciiTheme="minorHAnsi" w:hAnsiTheme="minorHAnsi"/>
          <w:color w:val="FF0000"/>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24562A" w:rsidRPr="00CA7423" w:rsidTr="0099518E">
        <w:tc>
          <w:tcPr>
            <w:tcW w:w="709" w:type="dxa"/>
            <w:tcBorders>
              <w:top w:val="nil"/>
              <w:left w:val="nil"/>
              <w:bottom w:val="single" w:sz="12" w:space="0" w:color="auto"/>
              <w:right w:val="nil"/>
            </w:tcBorders>
            <w:shd w:val="clear" w:color="auto" w:fill="000000"/>
            <w:vAlign w:val="center"/>
          </w:tcPr>
          <w:p w:rsidR="0024562A" w:rsidRPr="00671E98" w:rsidRDefault="0024562A" w:rsidP="0099518E">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rsidR="0024562A" w:rsidRPr="00671E98" w:rsidRDefault="0024562A" w:rsidP="0099518E">
            <w:pPr>
              <w:pStyle w:val="Default"/>
              <w:rPr>
                <w:sz w:val="23"/>
                <w:szCs w:val="23"/>
              </w:rPr>
            </w:pPr>
            <w:r w:rsidRPr="00671E98">
              <w:rPr>
                <w:b/>
                <w:bCs/>
                <w:sz w:val="23"/>
                <w:szCs w:val="23"/>
              </w:rPr>
              <w:t xml:space="preserve">DATA E DALJES SË REZULTATEVE TË KONKURIMIT DHE MËNYRA E KOMUNIKIMIT </w:t>
            </w:r>
          </w:p>
        </w:tc>
      </w:tr>
    </w:tbl>
    <w:p w:rsidR="0024562A" w:rsidRPr="00114FFD" w:rsidRDefault="0024562A" w:rsidP="0024562A">
      <w:pPr>
        <w:jc w:val="both"/>
        <w:rPr>
          <w:sz w:val="24"/>
          <w:szCs w:val="24"/>
        </w:rPr>
      </w:pPr>
      <w:r>
        <w:rPr>
          <w:sz w:val="24"/>
          <w:szCs w:val="24"/>
        </w:rPr>
        <w:t xml:space="preserve">Në përfundim të vlerësimit të kandidatëve, NJBNJ </w:t>
      </w:r>
      <w:r w:rsidRPr="00E723FA">
        <w:rPr>
          <w:sz w:val="24"/>
          <w:szCs w:val="24"/>
        </w:rPr>
        <w:t xml:space="preserve">do të shpallë në </w:t>
      </w:r>
      <w:r w:rsidR="0007457B">
        <w:rPr>
          <w:sz w:val="24"/>
          <w:szCs w:val="24"/>
        </w:rPr>
        <w:t>faqen zyrtare të Bashkisë PUSTEC</w:t>
      </w:r>
      <w:r w:rsidRPr="00E723FA">
        <w:rPr>
          <w:sz w:val="24"/>
          <w:szCs w:val="24"/>
        </w:rPr>
        <w:t>, në portalin “Shërbimi Kombëtar i Punësimit”, dhe në stendën e informimit publik të Bashkisë</w:t>
      </w:r>
      <w:r>
        <w:rPr>
          <w:sz w:val="24"/>
          <w:szCs w:val="24"/>
        </w:rPr>
        <w:t xml:space="preserve"> të gjithë kandidatët pjesëmarrës në këtë proçedurë do të njoftohen individualisht në mënyrë elektronike për rezultatet </w:t>
      </w:r>
      <w:r>
        <w:rPr>
          <w:i/>
          <w:sz w:val="24"/>
          <w:szCs w:val="24"/>
          <w:u w:val="single"/>
        </w:rPr>
        <w:t>(nëpërmjet adresës së e-mail, telefonit etj.)</w:t>
      </w:r>
    </w:p>
    <w:p w:rsidR="0024562A" w:rsidRPr="00FA6E28" w:rsidRDefault="0024562A" w:rsidP="0024562A">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FA6E28">
        <w:rPr>
          <w:rFonts w:ascii="Times New Roman" w:hAnsi="Times New Roman" w:cs="Times New Roman"/>
          <w:color w:val="C00000"/>
          <w:sz w:val="24"/>
          <w:szCs w:val="23"/>
          <w:lang w:val="sq-AL"/>
        </w:rPr>
        <w:t xml:space="preserve">Të gjithë kandidatët që aplikojnë për procedurën e ngritjes në detyrë dhe pranimin në shërbimin civil, do të marrin informacion </w:t>
      </w:r>
      <w:r>
        <w:rPr>
          <w:rFonts w:ascii="Times New Roman" w:hAnsi="Times New Roman" w:cs="Times New Roman"/>
          <w:color w:val="C00000"/>
          <w:sz w:val="24"/>
          <w:szCs w:val="23"/>
          <w:lang w:val="sq-AL"/>
        </w:rPr>
        <w:t>pranë stendës së Bashkisë</w:t>
      </w:r>
      <w:r w:rsidRPr="00FA6E28">
        <w:rPr>
          <w:rFonts w:ascii="Times New Roman" w:hAnsi="Times New Roman" w:cs="Times New Roman"/>
          <w:color w:val="C00000"/>
          <w:sz w:val="24"/>
          <w:szCs w:val="23"/>
          <w:lang w:val="sq-AL"/>
        </w:rPr>
        <w:t xml:space="preserve">, për fazat e mëtejshme të procedurës së ngritjes në detyrë dhe pranimin në shërbimin civil: </w:t>
      </w:r>
    </w:p>
    <w:p w:rsidR="0024562A" w:rsidRPr="00FA6E28" w:rsidRDefault="0024562A" w:rsidP="0024562A">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FA6E28">
        <w:rPr>
          <w:rFonts w:ascii="Times New Roman" w:hAnsi="Times New Roman" w:cs="Times New Roman"/>
          <w:color w:val="C00000"/>
          <w:sz w:val="24"/>
          <w:szCs w:val="23"/>
          <w:lang w:val="sq-AL"/>
        </w:rPr>
        <w:t xml:space="preserve">- për datën e daljes së rezultateve të verifikimit paraprak, </w:t>
      </w:r>
    </w:p>
    <w:p w:rsidR="0024562A" w:rsidRPr="00FA6E28" w:rsidRDefault="0024562A" w:rsidP="0024562A">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FA6E28">
        <w:rPr>
          <w:rFonts w:ascii="Times New Roman" w:hAnsi="Times New Roman" w:cs="Times New Roman"/>
          <w:color w:val="C00000"/>
          <w:sz w:val="24"/>
          <w:szCs w:val="23"/>
          <w:lang w:val="sq-AL"/>
        </w:rPr>
        <w:t xml:space="preserve">- datën, vendin dhe orën ku do të zhvillohet konkurimi; </w:t>
      </w:r>
    </w:p>
    <w:p w:rsidR="0024562A" w:rsidRPr="00D617D2" w:rsidRDefault="0024562A" w:rsidP="0024562A">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 xml:space="preserve">Për të marrë këtë informacion, kandidatët duhet të vizitojnë në mënyrë të vazhdueshme faqen e Bashkisë </w:t>
      </w:r>
      <w:r w:rsidR="006E3254">
        <w:rPr>
          <w:rFonts w:ascii="Times New Roman" w:hAnsi="Times New Roman" w:cs="Times New Roman"/>
          <w:color w:val="C00000"/>
          <w:szCs w:val="23"/>
        </w:rPr>
        <w:t>Pustec</w:t>
      </w:r>
      <w:r w:rsidRPr="00D617D2">
        <w:rPr>
          <w:rFonts w:ascii="Times New Roman" w:hAnsi="Times New Roman" w:cs="Times New Roman"/>
          <w:color w:val="C00000"/>
          <w:szCs w:val="23"/>
        </w:rPr>
        <w:t xml:space="preserve"> duke filluar nga data </w:t>
      </w:r>
      <w:r w:rsidR="006E3254">
        <w:rPr>
          <w:rFonts w:ascii="Times New Roman" w:hAnsi="Times New Roman" w:cs="Times New Roman"/>
          <w:color w:val="C00000"/>
          <w:szCs w:val="23"/>
        </w:rPr>
        <w:t>06</w:t>
      </w:r>
      <w:r w:rsidRPr="00D617D2">
        <w:rPr>
          <w:rFonts w:ascii="Times New Roman" w:hAnsi="Times New Roman" w:cs="Times New Roman"/>
          <w:color w:val="C00000"/>
          <w:szCs w:val="23"/>
        </w:rPr>
        <w:t>.</w:t>
      </w:r>
      <w:r w:rsidR="006E3254">
        <w:rPr>
          <w:rFonts w:ascii="Times New Roman" w:hAnsi="Times New Roman" w:cs="Times New Roman"/>
          <w:color w:val="C00000"/>
          <w:szCs w:val="23"/>
        </w:rPr>
        <w:t>10.2025</w:t>
      </w:r>
      <w:bookmarkStart w:id="3" w:name="_GoBack"/>
      <w:bookmarkEnd w:id="3"/>
      <w:r w:rsidRPr="00D617D2">
        <w:rPr>
          <w:rFonts w:ascii="Times New Roman" w:hAnsi="Times New Roman" w:cs="Times New Roman"/>
          <w:color w:val="C00000"/>
          <w:szCs w:val="23"/>
        </w:rPr>
        <w:t xml:space="preserve">. </w:t>
      </w:r>
    </w:p>
    <w:p w:rsidR="0024562A" w:rsidRDefault="0024562A" w:rsidP="0024562A">
      <w:pPr>
        <w:shd w:val="clear" w:color="auto" w:fill="FFFFFF"/>
        <w:spacing w:after="0" w:line="240" w:lineRule="auto"/>
        <w:jc w:val="center"/>
        <w:rPr>
          <w:rFonts w:eastAsia="Times New Roman" w:cstheme="minorHAnsi"/>
          <w:b/>
          <w:sz w:val="24"/>
          <w:szCs w:val="24"/>
        </w:rPr>
      </w:pPr>
    </w:p>
    <w:p w:rsidR="0024562A" w:rsidRDefault="0024562A" w:rsidP="0024562A">
      <w:pPr>
        <w:shd w:val="clear" w:color="auto" w:fill="FFFFFF"/>
        <w:spacing w:after="0" w:line="240" w:lineRule="auto"/>
        <w:jc w:val="center"/>
        <w:rPr>
          <w:rFonts w:eastAsia="Times New Roman" w:cstheme="minorHAnsi"/>
          <w:b/>
          <w:sz w:val="24"/>
          <w:szCs w:val="24"/>
        </w:rPr>
      </w:pPr>
    </w:p>
    <w:p w:rsidR="0024562A" w:rsidRPr="00307D2A" w:rsidRDefault="0024562A" w:rsidP="0024562A">
      <w:pPr>
        <w:shd w:val="clear" w:color="auto" w:fill="FFFFFF"/>
        <w:spacing w:after="0" w:line="240" w:lineRule="auto"/>
        <w:jc w:val="center"/>
        <w:rPr>
          <w:rFonts w:ascii="Times New Roman" w:eastAsia="Times New Roman" w:hAnsi="Times New Roman" w:cs="Times New Roman"/>
          <w:b/>
          <w:sz w:val="24"/>
          <w:szCs w:val="24"/>
        </w:rPr>
      </w:pPr>
      <w:r w:rsidRPr="00307D2A">
        <w:rPr>
          <w:rFonts w:ascii="Times New Roman" w:eastAsia="Times New Roman" w:hAnsi="Times New Roman" w:cs="Times New Roman"/>
          <w:b/>
          <w:sz w:val="24"/>
          <w:szCs w:val="24"/>
        </w:rPr>
        <w:t>NJËSIA PËRGJEGJËSE E BURIMEVE NJERËZORE</w:t>
      </w:r>
    </w:p>
    <w:p w:rsidR="0024562A" w:rsidRPr="00307D2A" w:rsidRDefault="0007457B" w:rsidP="0024562A">
      <w:pPr>
        <w:shd w:val="clear" w:color="auto" w:fill="FFFFFF"/>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BASHKIA PUSTEC</w:t>
      </w:r>
    </w:p>
    <w:p w:rsidR="0083155D" w:rsidRPr="0083155D" w:rsidRDefault="0083155D" w:rsidP="0024562A">
      <w:pPr>
        <w:spacing w:after="0" w:line="240" w:lineRule="auto"/>
        <w:rPr>
          <w:rFonts w:ascii="Calibri" w:eastAsia="Times New Roman" w:hAnsi="Calibri" w:cs="Calibri"/>
          <w:color w:val="FF0000"/>
          <w:sz w:val="24"/>
          <w:szCs w:val="24"/>
        </w:rPr>
      </w:pPr>
    </w:p>
    <w:p w:rsidR="00836270" w:rsidRDefault="00836270"/>
    <w:sectPr w:rsidR="00836270" w:rsidSect="009D451A">
      <w:pgSz w:w="12240" w:h="15840"/>
      <w:pgMar w:top="1440" w:right="126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A44"/>
    <w:multiLevelType w:val="hybridMultilevel"/>
    <w:tmpl w:val="88A6E8F4"/>
    <w:lvl w:ilvl="0" w:tplc="04090017">
      <w:start w:val="1"/>
      <w:numFmt w:val="low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C74F5"/>
    <w:multiLevelType w:val="hybridMultilevel"/>
    <w:tmpl w:val="360238F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C8131BE"/>
    <w:multiLevelType w:val="hybridMultilevel"/>
    <w:tmpl w:val="A6EAE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4" w15:restartNumberingAfterBreak="0">
    <w:nsid w:val="264F4D21"/>
    <w:multiLevelType w:val="hybridMultilevel"/>
    <w:tmpl w:val="7362E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83095"/>
    <w:multiLevelType w:val="multilevel"/>
    <w:tmpl w:val="4712D5C6"/>
    <w:lvl w:ilvl="0">
      <w:start w:val="1"/>
      <w:numFmt w:val="lowerLetter"/>
      <w:lvlText w:val="%1-"/>
      <w:lvlJc w:val="left"/>
      <w:pPr>
        <w:ind w:left="360" w:firstLine="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6" w15:restartNumberingAfterBreak="0">
    <w:nsid w:val="440F40BF"/>
    <w:multiLevelType w:val="hybridMultilevel"/>
    <w:tmpl w:val="A0FC698E"/>
    <w:lvl w:ilvl="0" w:tplc="BF3280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F0955"/>
    <w:multiLevelType w:val="hybridMultilevel"/>
    <w:tmpl w:val="B70823C6"/>
    <w:lvl w:ilvl="0" w:tplc="8602928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9" w15:restartNumberingAfterBreak="0">
    <w:nsid w:val="687B07E6"/>
    <w:multiLevelType w:val="multilevel"/>
    <w:tmpl w:val="4712D5C6"/>
    <w:lvl w:ilvl="0">
      <w:start w:val="1"/>
      <w:numFmt w:val="lowerLetter"/>
      <w:lvlText w:val="%1-"/>
      <w:lvlJc w:val="left"/>
      <w:pPr>
        <w:ind w:left="360" w:firstLine="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10" w15:restartNumberingAfterBreak="0">
    <w:nsid w:val="6DFC3C3F"/>
    <w:multiLevelType w:val="hybridMultilevel"/>
    <w:tmpl w:val="15F23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FB142E"/>
    <w:multiLevelType w:val="hybridMultilevel"/>
    <w:tmpl w:val="7292BF40"/>
    <w:lvl w:ilvl="0" w:tplc="BF3280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1"/>
  </w:num>
  <w:num w:numId="4">
    <w:abstractNumId w:val="4"/>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0"/>
  </w:num>
  <w:num w:numId="9">
    <w:abstractNumId w:val="7"/>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5D"/>
    <w:rsid w:val="0007457B"/>
    <w:rsid w:val="001959E5"/>
    <w:rsid w:val="00235E65"/>
    <w:rsid w:val="0024562A"/>
    <w:rsid w:val="00377645"/>
    <w:rsid w:val="004D5242"/>
    <w:rsid w:val="004D625E"/>
    <w:rsid w:val="005846E6"/>
    <w:rsid w:val="0069486E"/>
    <w:rsid w:val="006E3254"/>
    <w:rsid w:val="006E609E"/>
    <w:rsid w:val="006F7005"/>
    <w:rsid w:val="0071559B"/>
    <w:rsid w:val="0083155D"/>
    <w:rsid w:val="00836270"/>
    <w:rsid w:val="00916585"/>
    <w:rsid w:val="009D451A"/>
    <w:rsid w:val="009D6EB1"/>
    <w:rsid w:val="00A90225"/>
    <w:rsid w:val="00AA5E9C"/>
    <w:rsid w:val="00AC536B"/>
    <w:rsid w:val="00B40862"/>
    <w:rsid w:val="00C3784C"/>
    <w:rsid w:val="00C61E83"/>
    <w:rsid w:val="00CE594E"/>
    <w:rsid w:val="00D9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5437"/>
  <w15:docId w15:val="{905A4B54-068D-401D-9782-802B9E1B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unhideWhenUsed/>
    <w:qFormat/>
    <w:rsid w:val="006F7005"/>
    <w:pPr>
      <w:keepNext/>
      <w:keepLines/>
      <w:spacing w:before="360" w:after="80"/>
      <w:contextualSpacing/>
      <w:outlineLvl w:val="1"/>
    </w:pPr>
    <w:rPr>
      <w:rFonts w:ascii="Calibri" w:eastAsia="Times New Roman" w:hAnsi="Calibri" w:cs="Calibri"/>
      <w:b/>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55D"/>
    <w:rPr>
      <w:rFonts w:ascii="Tahoma" w:hAnsi="Tahoma" w:cs="Tahoma"/>
      <w:sz w:val="16"/>
      <w:szCs w:val="16"/>
    </w:rPr>
  </w:style>
  <w:style w:type="paragraph" w:styleId="ListParagraph">
    <w:name w:val="List Paragraph"/>
    <w:basedOn w:val="Normal"/>
    <w:uiPriority w:val="34"/>
    <w:qFormat/>
    <w:rsid w:val="0083155D"/>
    <w:pPr>
      <w:ind w:left="720"/>
      <w:contextualSpacing/>
    </w:pPr>
    <w:rPr>
      <w:rFonts w:ascii="Calibri" w:eastAsia="Calibri" w:hAnsi="Calibri" w:cs="Calibri"/>
      <w:color w:val="000000"/>
    </w:rPr>
  </w:style>
  <w:style w:type="character" w:customStyle="1" w:styleId="Heading2Char">
    <w:name w:val="Heading 2 Char"/>
    <w:basedOn w:val="DefaultParagraphFont"/>
    <w:link w:val="Heading2"/>
    <w:uiPriority w:val="99"/>
    <w:rsid w:val="006F7005"/>
    <w:rPr>
      <w:rFonts w:ascii="Calibri" w:eastAsia="Times New Roman" w:hAnsi="Calibri" w:cs="Calibri"/>
      <w:b/>
      <w:color w:val="000000"/>
      <w:sz w:val="36"/>
      <w:szCs w:val="36"/>
    </w:rPr>
  </w:style>
  <w:style w:type="paragraph" w:styleId="NoSpacing">
    <w:name w:val="No Spacing"/>
    <w:uiPriority w:val="1"/>
    <w:qFormat/>
    <w:rsid w:val="006F7005"/>
    <w:pPr>
      <w:spacing w:after="0" w:line="240" w:lineRule="auto"/>
    </w:pPr>
    <w:rPr>
      <w:rFonts w:ascii="Calibri" w:eastAsia="Calibri" w:hAnsi="Calibri" w:cs="Calibri"/>
      <w:color w:val="000000"/>
    </w:rPr>
  </w:style>
  <w:style w:type="paragraph" w:customStyle="1" w:styleId="Default">
    <w:name w:val="Default"/>
    <w:rsid w:val="006F700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6F7005"/>
    <w:pPr>
      <w:spacing w:after="0" w:line="240" w:lineRule="auto"/>
    </w:pPr>
    <w:rPr>
      <w:rFonts w:eastAsiaTheme="minorEastAsia" w:cs="Times New Roman"/>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25408">
      <w:bodyDiv w:val="1"/>
      <w:marLeft w:val="0"/>
      <w:marRight w:val="0"/>
      <w:marTop w:val="0"/>
      <w:marBottom w:val="0"/>
      <w:divBdr>
        <w:top w:val="none" w:sz="0" w:space="0" w:color="auto"/>
        <w:left w:val="none" w:sz="0" w:space="0" w:color="auto"/>
        <w:bottom w:val="none" w:sz="0" w:space="0" w:color="auto"/>
        <w:right w:val="none" w:sz="0" w:space="0" w:color="auto"/>
      </w:divBdr>
      <w:divsChild>
        <w:div w:id="394279884">
          <w:marLeft w:val="0"/>
          <w:marRight w:val="0"/>
          <w:marTop w:val="0"/>
          <w:marBottom w:val="0"/>
          <w:divBdr>
            <w:top w:val="none" w:sz="0" w:space="0" w:color="auto"/>
            <w:left w:val="none" w:sz="0" w:space="0" w:color="auto"/>
            <w:bottom w:val="none" w:sz="0" w:space="0" w:color="auto"/>
            <w:right w:val="none" w:sz="0" w:space="0" w:color="auto"/>
          </w:divBdr>
        </w:div>
        <w:div w:id="715589552">
          <w:marLeft w:val="0"/>
          <w:marRight w:val="0"/>
          <w:marTop w:val="0"/>
          <w:marBottom w:val="0"/>
          <w:divBdr>
            <w:top w:val="none" w:sz="0" w:space="0" w:color="auto"/>
            <w:left w:val="none" w:sz="0" w:space="0" w:color="auto"/>
            <w:bottom w:val="none" w:sz="0" w:space="0" w:color="auto"/>
            <w:right w:val="none" w:sz="0" w:space="0" w:color="auto"/>
          </w:divBdr>
        </w:div>
        <w:div w:id="133913970">
          <w:marLeft w:val="0"/>
          <w:marRight w:val="0"/>
          <w:marTop w:val="0"/>
          <w:marBottom w:val="0"/>
          <w:divBdr>
            <w:top w:val="none" w:sz="0" w:space="0" w:color="auto"/>
            <w:left w:val="none" w:sz="0" w:space="0" w:color="auto"/>
            <w:bottom w:val="none" w:sz="0" w:space="0" w:color="auto"/>
            <w:right w:val="none" w:sz="0" w:space="0" w:color="auto"/>
          </w:divBdr>
        </w:div>
        <w:div w:id="164514642">
          <w:marLeft w:val="0"/>
          <w:marRight w:val="0"/>
          <w:marTop w:val="0"/>
          <w:marBottom w:val="0"/>
          <w:divBdr>
            <w:top w:val="none" w:sz="0" w:space="0" w:color="auto"/>
            <w:left w:val="none" w:sz="0" w:space="0" w:color="auto"/>
            <w:bottom w:val="none" w:sz="0" w:space="0" w:color="auto"/>
            <w:right w:val="none" w:sz="0" w:space="0" w:color="auto"/>
          </w:divBdr>
        </w:div>
        <w:div w:id="739641936">
          <w:marLeft w:val="0"/>
          <w:marRight w:val="0"/>
          <w:marTop w:val="0"/>
          <w:marBottom w:val="0"/>
          <w:divBdr>
            <w:top w:val="none" w:sz="0" w:space="0" w:color="auto"/>
            <w:left w:val="none" w:sz="0" w:space="0" w:color="auto"/>
            <w:bottom w:val="none" w:sz="0" w:space="0" w:color="auto"/>
            <w:right w:val="none" w:sz="0" w:space="0" w:color="auto"/>
          </w:divBdr>
        </w:div>
        <w:div w:id="987855060">
          <w:marLeft w:val="0"/>
          <w:marRight w:val="0"/>
          <w:marTop w:val="0"/>
          <w:marBottom w:val="0"/>
          <w:divBdr>
            <w:top w:val="none" w:sz="0" w:space="0" w:color="auto"/>
            <w:left w:val="none" w:sz="0" w:space="0" w:color="auto"/>
            <w:bottom w:val="none" w:sz="0" w:space="0" w:color="auto"/>
            <w:right w:val="none" w:sz="0" w:space="0" w:color="auto"/>
          </w:divBdr>
        </w:div>
        <w:div w:id="456489478">
          <w:marLeft w:val="0"/>
          <w:marRight w:val="0"/>
          <w:marTop w:val="0"/>
          <w:marBottom w:val="0"/>
          <w:divBdr>
            <w:top w:val="none" w:sz="0" w:space="0" w:color="auto"/>
            <w:left w:val="none" w:sz="0" w:space="0" w:color="auto"/>
            <w:bottom w:val="none" w:sz="0" w:space="0" w:color="auto"/>
            <w:right w:val="none" w:sz="0" w:space="0" w:color="auto"/>
          </w:divBdr>
        </w:div>
        <w:div w:id="1671253692">
          <w:marLeft w:val="0"/>
          <w:marRight w:val="0"/>
          <w:marTop w:val="0"/>
          <w:marBottom w:val="0"/>
          <w:divBdr>
            <w:top w:val="none" w:sz="0" w:space="0" w:color="auto"/>
            <w:left w:val="none" w:sz="0" w:space="0" w:color="auto"/>
            <w:bottom w:val="none" w:sz="0" w:space="0" w:color="auto"/>
            <w:right w:val="none" w:sz="0" w:space="0" w:color="auto"/>
          </w:divBdr>
        </w:div>
        <w:div w:id="331375516">
          <w:marLeft w:val="0"/>
          <w:marRight w:val="0"/>
          <w:marTop w:val="0"/>
          <w:marBottom w:val="0"/>
          <w:divBdr>
            <w:top w:val="none" w:sz="0" w:space="0" w:color="auto"/>
            <w:left w:val="none" w:sz="0" w:space="0" w:color="auto"/>
            <w:bottom w:val="none" w:sz="0" w:space="0" w:color="auto"/>
            <w:right w:val="none" w:sz="0" w:space="0" w:color="auto"/>
          </w:divBdr>
        </w:div>
        <w:div w:id="2090224164">
          <w:marLeft w:val="0"/>
          <w:marRight w:val="0"/>
          <w:marTop w:val="0"/>
          <w:marBottom w:val="0"/>
          <w:divBdr>
            <w:top w:val="none" w:sz="0" w:space="0" w:color="auto"/>
            <w:left w:val="none" w:sz="0" w:space="0" w:color="auto"/>
            <w:bottom w:val="none" w:sz="0" w:space="0" w:color="auto"/>
            <w:right w:val="none" w:sz="0" w:space="0" w:color="auto"/>
          </w:divBdr>
        </w:div>
        <w:div w:id="1982924834">
          <w:marLeft w:val="0"/>
          <w:marRight w:val="0"/>
          <w:marTop w:val="0"/>
          <w:marBottom w:val="0"/>
          <w:divBdr>
            <w:top w:val="none" w:sz="0" w:space="0" w:color="auto"/>
            <w:left w:val="none" w:sz="0" w:space="0" w:color="auto"/>
            <w:bottom w:val="none" w:sz="0" w:space="0" w:color="auto"/>
            <w:right w:val="none" w:sz="0" w:space="0" w:color="auto"/>
          </w:divBdr>
        </w:div>
        <w:div w:id="404226777">
          <w:marLeft w:val="0"/>
          <w:marRight w:val="0"/>
          <w:marTop w:val="0"/>
          <w:marBottom w:val="0"/>
          <w:divBdr>
            <w:top w:val="none" w:sz="0" w:space="0" w:color="auto"/>
            <w:left w:val="none" w:sz="0" w:space="0" w:color="auto"/>
            <w:bottom w:val="none" w:sz="0" w:space="0" w:color="auto"/>
            <w:right w:val="none" w:sz="0" w:space="0" w:color="auto"/>
          </w:divBdr>
        </w:div>
        <w:div w:id="1181431224">
          <w:marLeft w:val="0"/>
          <w:marRight w:val="0"/>
          <w:marTop w:val="0"/>
          <w:marBottom w:val="0"/>
          <w:divBdr>
            <w:top w:val="none" w:sz="0" w:space="0" w:color="auto"/>
            <w:left w:val="none" w:sz="0" w:space="0" w:color="auto"/>
            <w:bottom w:val="none" w:sz="0" w:space="0" w:color="auto"/>
            <w:right w:val="none" w:sz="0" w:space="0" w:color="auto"/>
          </w:divBdr>
        </w:div>
        <w:div w:id="2109498784">
          <w:marLeft w:val="0"/>
          <w:marRight w:val="0"/>
          <w:marTop w:val="0"/>
          <w:marBottom w:val="0"/>
          <w:divBdr>
            <w:top w:val="none" w:sz="0" w:space="0" w:color="auto"/>
            <w:left w:val="none" w:sz="0" w:space="0" w:color="auto"/>
            <w:bottom w:val="none" w:sz="0" w:space="0" w:color="auto"/>
            <w:right w:val="none" w:sz="0" w:space="0" w:color="auto"/>
          </w:divBdr>
        </w:div>
        <w:div w:id="1360475337">
          <w:marLeft w:val="0"/>
          <w:marRight w:val="0"/>
          <w:marTop w:val="0"/>
          <w:marBottom w:val="0"/>
          <w:divBdr>
            <w:top w:val="none" w:sz="0" w:space="0" w:color="auto"/>
            <w:left w:val="none" w:sz="0" w:space="0" w:color="auto"/>
            <w:bottom w:val="none" w:sz="0" w:space="0" w:color="auto"/>
            <w:right w:val="none" w:sz="0" w:space="0" w:color="auto"/>
          </w:divBdr>
        </w:div>
        <w:div w:id="701051071">
          <w:marLeft w:val="0"/>
          <w:marRight w:val="0"/>
          <w:marTop w:val="0"/>
          <w:marBottom w:val="0"/>
          <w:divBdr>
            <w:top w:val="none" w:sz="0" w:space="0" w:color="auto"/>
            <w:left w:val="none" w:sz="0" w:space="0" w:color="auto"/>
            <w:bottom w:val="none" w:sz="0" w:space="0" w:color="auto"/>
            <w:right w:val="none" w:sz="0" w:space="0" w:color="auto"/>
          </w:divBdr>
        </w:div>
        <w:div w:id="749079271">
          <w:marLeft w:val="0"/>
          <w:marRight w:val="0"/>
          <w:marTop w:val="0"/>
          <w:marBottom w:val="0"/>
          <w:divBdr>
            <w:top w:val="none" w:sz="0" w:space="0" w:color="auto"/>
            <w:left w:val="none" w:sz="0" w:space="0" w:color="auto"/>
            <w:bottom w:val="none" w:sz="0" w:space="0" w:color="auto"/>
            <w:right w:val="none" w:sz="0" w:space="0" w:color="auto"/>
          </w:divBdr>
        </w:div>
      </w:divsChild>
    </w:div>
    <w:div w:id="985007603">
      <w:bodyDiv w:val="1"/>
      <w:marLeft w:val="0"/>
      <w:marRight w:val="0"/>
      <w:marTop w:val="0"/>
      <w:marBottom w:val="0"/>
      <w:divBdr>
        <w:top w:val="none" w:sz="0" w:space="0" w:color="auto"/>
        <w:left w:val="none" w:sz="0" w:space="0" w:color="auto"/>
        <w:bottom w:val="none" w:sz="0" w:space="0" w:color="auto"/>
        <w:right w:val="none" w:sz="0" w:space="0" w:color="auto"/>
      </w:divBdr>
      <w:divsChild>
        <w:div w:id="1091586004">
          <w:marLeft w:val="0"/>
          <w:marRight w:val="0"/>
          <w:marTop w:val="0"/>
          <w:marBottom w:val="0"/>
          <w:divBdr>
            <w:top w:val="none" w:sz="0" w:space="0" w:color="auto"/>
            <w:left w:val="none" w:sz="0" w:space="0" w:color="auto"/>
            <w:bottom w:val="none" w:sz="0" w:space="0" w:color="auto"/>
            <w:right w:val="none" w:sz="0" w:space="0" w:color="auto"/>
          </w:divBdr>
        </w:div>
        <w:div w:id="637954797">
          <w:marLeft w:val="0"/>
          <w:marRight w:val="0"/>
          <w:marTop w:val="0"/>
          <w:marBottom w:val="0"/>
          <w:divBdr>
            <w:top w:val="none" w:sz="0" w:space="0" w:color="auto"/>
            <w:left w:val="none" w:sz="0" w:space="0" w:color="auto"/>
            <w:bottom w:val="none" w:sz="0" w:space="0" w:color="auto"/>
            <w:right w:val="none" w:sz="0" w:space="0" w:color="auto"/>
          </w:divBdr>
        </w:div>
        <w:div w:id="879047329">
          <w:marLeft w:val="0"/>
          <w:marRight w:val="0"/>
          <w:marTop w:val="0"/>
          <w:marBottom w:val="0"/>
          <w:divBdr>
            <w:top w:val="none" w:sz="0" w:space="0" w:color="auto"/>
            <w:left w:val="none" w:sz="0" w:space="0" w:color="auto"/>
            <w:bottom w:val="none" w:sz="0" w:space="0" w:color="auto"/>
            <w:right w:val="none" w:sz="0" w:space="0" w:color="auto"/>
          </w:divBdr>
        </w:div>
        <w:div w:id="1381594333">
          <w:marLeft w:val="0"/>
          <w:marRight w:val="0"/>
          <w:marTop w:val="0"/>
          <w:marBottom w:val="0"/>
          <w:divBdr>
            <w:top w:val="none" w:sz="0" w:space="0" w:color="auto"/>
            <w:left w:val="none" w:sz="0" w:space="0" w:color="auto"/>
            <w:bottom w:val="none" w:sz="0" w:space="0" w:color="auto"/>
            <w:right w:val="none" w:sz="0" w:space="0" w:color="auto"/>
          </w:divBdr>
        </w:div>
        <w:div w:id="1544513790">
          <w:marLeft w:val="0"/>
          <w:marRight w:val="0"/>
          <w:marTop w:val="0"/>
          <w:marBottom w:val="0"/>
          <w:divBdr>
            <w:top w:val="none" w:sz="0" w:space="0" w:color="auto"/>
            <w:left w:val="none" w:sz="0" w:space="0" w:color="auto"/>
            <w:bottom w:val="none" w:sz="0" w:space="0" w:color="auto"/>
            <w:right w:val="none" w:sz="0" w:space="0" w:color="auto"/>
          </w:divBdr>
        </w:div>
        <w:div w:id="3868011">
          <w:marLeft w:val="0"/>
          <w:marRight w:val="0"/>
          <w:marTop w:val="0"/>
          <w:marBottom w:val="0"/>
          <w:divBdr>
            <w:top w:val="none" w:sz="0" w:space="0" w:color="auto"/>
            <w:left w:val="none" w:sz="0" w:space="0" w:color="auto"/>
            <w:bottom w:val="none" w:sz="0" w:space="0" w:color="auto"/>
            <w:right w:val="none" w:sz="0" w:space="0" w:color="auto"/>
          </w:divBdr>
        </w:div>
        <w:div w:id="1766918474">
          <w:marLeft w:val="0"/>
          <w:marRight w:val="0"/>
          <w:marTop w:val="0"/>
          <w:marBottom w:val="0"/>
          <w:divBdr>
            <w:top w:val="none" w:sz="0" w:space="0" w:color="auto"/>
            <w:left w:val="none" w:sz="0" w:space="0" w:color="auto"/>
            <w:bottom w:val="none" w:sz="0" w:space="0" w:color="auto"/>
            <w:right w:val="none" w:sz="0" w:space="0" w:color="auto"/>
          </w:divBdr>
        </w:div>
        <w:div w:id="1528714911">
          <w:marLeft w:val="0"/>
          <w:marRight w:val="0"/>
          <w:marTop w:val="0"/>
          <w:marBottom w:val="0"/>
          <w:divBdr>
            <w:top w:val="none" w:sz="0" w:space="0" w:color="auto"/>
            <w:left w:val="none" w:sz="0" w:space="0" w:color="auto"/>
            <w:bottom w:val="none" w:sz="0" w:space="0" w:color="auto"/>
            <w:right w:val="none" w:sz="0" w:space="0" w:color="auto"/>
          </w:divBdr>
        </w:div>
        <w:div w:id="1151215069">
          <w:marLeft w:val="0"/>
          <w:marRight w:val="0"/>
          <w:marTop w:val="0"/>
          <w:marBottom w:val="0"/>
          <w:divBdr>
            <w:top w:val="none" w:sz="0" w:space="0" w:color="auto"/>
            <w:left w:val="none" w:sz="0" w:space="0" w:color="auto"/>
            <w:bottom w:val="none" w:sz="0" w:space="0" w:color="auto"/>
            <w:right w:val="none" w:sz="0" w:space="0" w:color="auto"/>
          </w:divBdr>
        </w:div>
        <w:div w:id="410472488">
          <w:marLeft w:val="0"/>
          <w:marRight w:val="0"/>
          <w:marTop w:val="0"/>
          <w:marBottom w:val="0"/>
          <w:divBdr>
            <w:top w:val="none" w:sz="0" w:space="0" w:color="auto"/>
            <w:left w:val="none" w:sz="0" w:space="0" w:color="auto"/>
            <w:bottom w:val="none" w:sz="0" w:space="0" w:color="auto"/>
            <w:right w:val="none" w:sz="0" w:space="0" w:color="auto"/>
          </w:divBdr>
        </w:div>
        <w:div w:id="695932501">
          <w:marLeft w:val="0"/>
          <w:marRight w:val="0"/>
          <w:marTop w:val="0"/>
          <w:marBottom w:val="0"/>
          <w:divBdr>
            <w:top w:val="none" w:sz="0" w:space="0" w:color="auto"/>
            <w:left w:val="none" w:sz="0" w:space="0" w:color="auto"/>
            <w:bottom w:val="none" w:sz="0" w:space="0" w:color="auto"/>
            <w:right w:val="none" w:sz="0" w:space="0" w:color="auto"/>
          </w:divBdr>
        </w:div>
        <w:div w:id="931471077">
          <w:marLeft w:val="0"/>
          <w:marRight w:val="0"/>
          <w:marTop w:val="0"/>
          <w:marBottom w:val="0"/>
          <w:divBdr>
            <w:top w:val="none" w:sz="0" w:space="0" w:color="auto"/>
            <w:left w:val="none" w:sz="0" w:space="0" w:color="auto"/>
            <w:bottom w:val="none" w:sz="0" w:space="0" w:color="auto"/>
            <w:right w:val="none" w:sz="0" w:space="0" w:color="auto"/>
          </w:divBdr>
        </w:div>
        <w:div w:id="1085612748">
          <w:marLeft w:val="0"/>
          <w:marRight w:val="0"/>
          <w:marTop w:val="0"/>
          <w:marBottom w:val="0"/>
          <w:divBdr>
            <w:top w:val="none" w:sz="0" w:space="0" w:color="auto"/>
            <w:left w:val="none" w:sz="0" w:space="0" w:color="auto"/>
            <w:bottom w:val="none" w:sz="0" w:space="0" w:color="auto"/>
            <w:right w:val="none" w:sz="0" w:space="0" w:color="auto"/>
          </w:divBdr>
        </w:div>
        <w:div w:id="2143039645">
          <w:marLeft w:val="0"/>
          <w:marRight w:val="0"/>
          <w:marTop w:val="0"/>
          <w:marBottom w:val="0"/>
          <w:divBdr>
            <w:top w:val="none" w:sz="0" w:space="0" w:color="auto"/>
            <w:left w:val="none" w:sz="0" w:space="0" w:color="auto"/>
            <w:bottom w:val="none" w:sz="0" w:space="0" w:color="auto"/>
            <w:right w:val="none" w:sz="0" w:space="0" w:color="auto"/>
          </w:divBdr>
        </w:div>
        <w:div w:id="508453052">
          <w:marLeft w:val="0"/>
          <w:marRight w:val="0"/>
          <w:marTop w:val="0"/>
          <w:marBottom w:val="0"/>
          <w:divBdr>
            <w:top w:val="none" w:sz="0" w:space="0" w:color="auto"/>
            <w:left w:val="none" w:sz="0" w:space="0" w:color="auto"/>
            <w:bottom w:val="none" w:sz="0" w:space="0" w:color="auto"/>
            <w:right w:val="none" w:sz="0" w:space="0" w:color="auto"/>
          </w:divBdr>
        </w:div>
        <w:div w:id="704717624">
          <w:marLeft w:val="0"/>
          <w:marRight w:val="0"/>
          <w:marTop w:val="0"/>
          <w:marBottom w:val="0"/>
          <w:divBdr>
            <w:top w:val="none" w:sz="0" w:space="0" w:color="auto"/>
            <w:left w:val="none" w:sz="0" w:space="0" w:color="auto"/>
            <w:bottom w:val="none" w:sz="0" w:space="0" w:color="auto"/>
            <w:right w:val="none" w:sz="0" w:space="0" w:color="auto"/>
          </w:divBdr>
        </w:div>
        <w:div w:id="754980073">
          <w:marLeft w:val="0"/>
          <w:marRight w:val="0"/>
          <w:marTop w:val="0"/>
          <w:marBottom w:val="0"/>
          <w:divBdr>
            <w:top w:val="none" w:sz="0" w:space="0" w:color="auto"/>
            <w:left w:val="none" w:sz="0" w:space="0" w:color="auto"/>
            <w:bottom w:val="none" w:sz="0" w:space="0" w:color="auto"/>
            <w:right w:val="none" w:sz="0" w:space="0" w:color="auto"/>
          </w:divBdr>
        </w:div>
        <w:div w:id="1334989222">
          <w:marLeft w:val="0"/>
          <w:marRight w:val="0"/>
          <w:marTop w:val="0"/>
          <w:marBottom w:val="0"/>
          <w:divBdr>
            <w:top w:val="none" w:sz="0" w:space="0" w:color="auto"/>
            <w:left w:val="none" w:sz="0" w:space="0" w:color="auto"/>
            <w:bottom w:val="none" w:sz="0" w:space="0" w:color="auto"/>
            <w:right w:val="none" w:sz="0" w:space="0" w:color="auto"/>
          </w:divBdr>
        </w:div>
        <w:div w:id="1693531383">
          <w:marLeft w:val="0"/>
          <w:marRight w:val="0"/>
          <w:marTop w:val="0"/>
          <w:marBottom w:val="0"/>
          <w:divBdr>
            <w:top w:val="none" w:sz="0" w:space="0" w:color="auto"/>
            <w:left w:val="none" w:sz="0" w:space="0" w:color="auto"/>
            <w:bottom w:val="none" w:sz="0" w:space="0" w:color="auto"/>
            <w:right w:val="none" w:sz="0" w:space="0" w:color="auto"/>
          </w:divBdr>
        </w:div>
        <w:div w:id="2085447369">
          <w:marLeft w:val="0"/>
          <w:marRight w:val="0"/>
          <w:marTop w:val="0"/>
          <w:marBottom w:val="0"/>
          <w:divBdr>
            <w:top w:val="none" w:sz="0" w:space="0" w:color="auto"/>
            <w:left w:val="none" w:sz="0" w:space="0" w:color="auto"/>
            <w:bottom w:val="none" w:sz="0" w:space="0" w:color="auto"/>
            <w:right w:val="none" w:sz="0" w:space="0" w:color="auto"/>
          </w:divBdr>
        </w:div>
        <w:div w:id="1437598314">
          <w:marLeft w:val="0"/>
          <w:marRight w:val="0"/>
          <w:marTop w:val="0"/>
          <w:marBottom w:val="0"/>
          <w:divBdr>
            <w:top w:val="none" w:sz="0" w:space="0" w:color="auto"/>
            <w:left w:val="none" w:sz="0" w:space="0" w:color="auto"/>
            <w:bottom w:val="none" w:sz="0" w:space="0" w:color="auto"/>
            <w:right w:val="none" w:sz="0" w:space="0" w:color="auto"/>
          </w:divBdr>
        </w:div>
        <w:div w:id="330060188">
          <w:marLeft w:val="0"/>
          <w:marRight w:val="0"/>
          <w:marTop w:val="0"/>
          <w:marBottom w:val="0"/>
          <w:divBdr>
            <w:top w:val="none" w:sz="0" w:space="0" w:color="auto"/>
            <w:left w:val="none" w:sz="0" w:space="0" w:color="auto"/>
            <w:bottom w:val="none" w:sz="0" w:space="0" w:color="auto"/>
            <w:right w:val="none" w:sz="0" w:space="0" w:color="auto"/>
          </w:divBdr>
        </w:div>
        <w:div w:id="1546868696">
          <w:marLeft w:val="0"/>
          <w:marRight w:val="0"/>
          <w:marTop w:val="0"/>
          <w:marBottom w:val="0"/>
          <w:divBdr>
            <w:top w:val="none" w:sz="0" w:space="0" w:color="auto"/>
            <w:left w:val="none" w:sz="0" w:space="0" w:color="auto"/>
            <w:bottom w:val="none" w:sz="0" w:space="0" w:color="auto"/>
            <w:right w:val="none" w:sz="0" w:space="0" w:color="auto"/>
          </w:divBdr>
        </w:div>
      </w:divsChild>
    </w:div>
    <w:div w:id="1965114662">
      <w:bodyDiv w:val="1"/>
      <w:marLeft w:val="0"/>
      <w:marRight w:val="0"/>
      <w:marTop w:val="0"/>
      <w:marBottom w:val="0"/>
      <w:divBdr>
        <w:top w:val="none" w:sz="0" w:space="0" w:color="auto"/>
        <w:left w:val="none" w:sz="0" w:space="0" w:color="auto"/>
        <w:bottom w:val="none" w:sz="0" w:space="0" w:color="auto"/>
        <w:right w:val="none" w:sz="0" w:space="0" w:color="auto"/>
      </w:divBdr>
      <w:divsChild>
        <w:div w:id="1429235268">
          <w:marLeft w:val="0"/>
          <w:marRight w:val="0"/>
          <w:marTop w:val="0"/>
          <w:marBottom w:val="0"/>
          <w:divBdr>
            <w:top w:val="none" w:sz="0" w:space="0" w:color="auto"/>
            <w:left w:val="none" w:sz="0" w:space="0" w:color="auto"/>
            <w:bottom w:val="none" w:sz="0" w:space="0" w:color="auto"/>
            <w:right w:val="none" w:sz="0" w:space="0" w:color="auto"/>
          </w:divBdr>
        </w:div>
        <w:div w:id="1756784246">
          <w:marLeft w:val="0"/>
          <w:marRight w:val="0"/>
          <w:marTop w:val="0"/>
          <w:marBottom w:val="0"/>
          <w:divBdr>
            <w:top w:val="none" w:sz="0" w:space="0" w:color="auto"/>
            <w:left w:val="none" w:sz="0" w:space="0" w:color="auto"/>
            <w:bottom w:val="none" w:sz="0" w:space="0" w:color="auto"/>
            <w:right w:val="none" w:sz="0" w:space="0" w:color="auto"/>
          </w:divBdr>
        </w:div>
        <w:div w:id="1889492594">
          <w:marLeft w:val="0"/>
          <w:marRight w:val="0"/>
          <w:marTop w:val="0"/>
          <w:marBottom w:val="0"/>
          <w:divBdr>
            <w:top w:val="none" w:sz="0" w:space="0" w:color="auto"/>
            <w:left w:val="none" w:sz="0" w:space="0" w:color="auto"/>
            <w:bottom w:val="none" w:sz="0" w:space="0" w:color="auto"/>
            <w:right w:val="none" w:sz="0" w:space="0" w:color="auto"/>
          </w:divBdr>
        </w:div>
        <w:div w:id="1405949961">
          <w:marLeft w:val="0"/>
          <w:marRight w:val="0"/>
          <w:marTop w:val="0"/>
          <w:marBottom w:val="0"/>
          <w:divBdr>
            <w:top w:val="none" w:sz="0" w:space="0" w:color="auto"/>
            <w:left w:val="none" w:sz="0" w:space="0" w:color="auto"/>
            <w:bottom w:val="none" w:sz="0" w:space="0" w:color="auto"/>
            <w:right w:val="none" w:sz="0" w:space="0" w:color="auto"/>
          </w:divBdr>
        </w:div>
        <w:div w:id="366412227">
          <w:marLeft w:val="0"/>
          <w:marRight w:val="0"/>
          <w:marTop w:val="0"/>
          <w:marBottom w:val="0"/>
          <w:divBdr>
            <w:top w:val="none" w:sz="0" w:space="0" w:color="auto"/>
            <w:left w:val="none" w:sz="0" w:space="0" w:color="auto"/>
            <w:bottom w:val="none" w:sz="0" w:space="0" w:color="auto"/>
            <w:right w:val="none" w:sz="0" w:space="0" w:color="auto"/>
          </w:divBdr>
        </w:div>
        <w:div w:id="726145835">
          <w:marLeft w:val="0"/>
          <w:marRight w:val="0"/>
          <w:marTop w:val="0"/>
          <w:marBottom w:val="0"/>
          <w:divBdr>
            <w:top w:val="none" w:sz="0" w:space="0" w:color="auto"/>
            <w:left w:val="none" w:sz="0" w:space="0" w:color="auto"/>
            <w:bottom w:val="none" w:sz="0" w:space="0" w:color="auto"/>
            <w:right w:val="none" w:sz="0" w:space="0" w:color="auto"/>
          </w:divBdr>
        </w:div>
        <w:div w:id="1286426155">
          <w:marLeft w:val="0"/>
          <w:marRight w:val="0"/>
          <w:marTop w:val="0"/>
          <w:marBottom w:val="0"/>
          <w:divBdr>
            <w:top w:val="none" w:sz="0" w:space="0" w:color="auto"/>
            <w:left w:val="none" w:sz="0" w:space="0" w:color="auto"/>
            <w:bottom w:val="none" w:sz="0" w:space="0" w:color="auto"/>
            <w:right w:val="none" w:sz="0" w:space="0" w:color="auto"/>
          </w:divBdr>
        </w:div>
        <w:div w:id="1450855963">
          <w:marLeft w:val="0"/>
          <w:marRight w:val="0"/>
          <w:marTop w:val="0"/>
          <w:marBottom w:val="0"/>
          <w:divBdr>
            <w:top w:val="none" w:sz="0" w:space="0" w:color="auto"/>
            <w:left w:val="none" w:sz="0" w:space="0" w:color="auto"/>
            <w:bottom w:val="none" w:sz="0" w:space="0" w:color="auto"/>
            <w:right w:val="none" w:sz="0" w:space="0" w:color="auto"/>
          </w:divBdr>
        </w:div>
        <w:div w:id="1954825704">
          <w:marLeft w:val="0"/>
          <w:marRight w:val="0"/>
          <w:marTop w:val="0"/>
          <w:marBottom w:val="0"/>
          <w:divBdr>
            <w:top w:val="none" w:sz="0" w:space="0" w:color="auto"/>
            <w:left w:val="none" w:sz="0" w:space="0" w:color="auto"/>
            <w:bottom w:val="none" w:sz="0" w:space="0" w:color="auto"/>
            <w:right w:val="none" w:sz="0" w:space="0" w:color="auto"/>
          </w:divBdr>
        </w:div>
        <w:div w:id="1809785566">
          <w:marLeft w:val="0"/>
          <w:marRight w:val="0"/>
          <w:marTop w:val="0"/>
          <w:marBottom w:val="0"/>
          <w:divBdr>
            <w:top w:val="none" w:sz="0" w:space="0" w:color="auto"/>
            <w:left w:val="none" w:sz="0" w:space="0" w:color="auto"/>
            <w:bottom w:val="none" w:sz="0" w:space="0" w:color="auto"/>
            <w:right w:val="none" w:sz="0" w:space="0" w:color="auto"/>
          </w:divBdr>
        </w:div>
        <w:div w:id="915819942">
          <w:marLeft w:val="0"/>
          <w:marRight w:val="0"/>
          <w:marTop w:val="0"/>
          <w:marBottom w:val="0"/>
          <w:divBdr>
            <w:top w:val="none" w:sz="0" w:space="0" w:color="auto"/>
            <w:left w:val="none" w:sz="0" w:space="0" w:color="auto"/>
            <w:bottom w:val="none" w:sz="0" w:space="0" w:color="auto"/>
            <w:right w:val="none" w:sz="0" w:space="0" w:color="auto"/>
          </w:divBdr>
        </w:div>
        <w:div w:id="162823656">
          <w:marLeft w:val="0"/>
          <w:marRight w:val="0"/>
          <w:marTop w:val="0"/>
          <w:marBottom w:val="0"/>
          <w:divBdr>
            <w:top w:val="none" w:sz="0" w:space="0" w:color="auto"/>
            <w:left w:val="none" w:sz="0" w:space="0" w:color="auto"/>
            <w:bottom w:val="none" w:sz="0" w:space="0" w:color="auto"/>
            <w:right w:val="none" w:sz="0" w:space="0" w:color="auto"/>
          </w:divBdr>
        </w:div>
        <w:div w:id="1636833760">
          <w:marLeft w:val="0"/>
          <w:marRight w:val="0"/>
          <w:marTop w:val="0"/>
          <w:marBottom w:val="0"/>
          <w:divBdr>
            <w:top w:val="none" w:sz="0" w:space="0" w:color="auto"/>
            <w:left w:val="none" w:sz="0" w:space="0" w:color="auto"/>
            <w:bottom w:val="none" w:sz="0" w:space="0" w:color="auto"/>
            <w:right w:val="none" w:sz="0" w:space="0" w:color="auto"/>
          </w:divBdr>
        </w:div>
        <w:div w:id="686981023">
          <w:marLeft w:val="0"/>
          <w:marRight w:val="0"/>
          <w:marTop w:val="0"/>
          <w:marBottom w:val="0"/>
          <w:divBdr>
            <w:top w:val="none" w:sz="0" w:space="0" w:color="auto"/>
            <w:left w:val="none" w:sz="0" w:space="0" w:color="auto"/>
            <w:bottom w:val="none" w:sz="0" w:space="0" w:color="auto"/>
            <w:right w:val="none" w:sz="0" w:space="0" w:color="auto"/>
          </w:divBdr>
        </w:div>
        <w:div w:id="582760728">
          <w:marLeft w:val="0"/>
          <w:marRight w:val="0"/>
          <w:marTop w:val="0"/>
          <w:marBottom w:val="0"/>
          <w:divBdr>
            <w:top w:val="none" w:sz="0" w:space="0" w:color="auto"/>
            <w:left w:val="none" w:sz="0" w:space="0" w:color="auto"/>
            <w:bottom w:val="none" w:sz="0" w:space="0" w:color="auto"/>
            <w:right w:val="none" w:sz="0" w:space="0" w:color="auto"/>
          </w:divBdr>
        </w:div>
        <w:div w:id="2020083094">
          <w:marLeft w:val="0"/>
          <w:marRight w:val="0"/>
          <w:marTop w:val="0"/>
          <w:marBottom w:val="0"/>
          <w:divBdr>
            <w:top w:val="none" w:sz="0" w:space="0" w:color="auto"/>
            <w:left w:val="none" w:sz="0" w:space="0" w:color="auto"/>
            <w:bottom w:val="none" w:sz="0" w:space="0" w:color="auto"/>
            <w:right w:val="none" w:sz="0" w:space="0" w:color="auto"/>
          </w:divBdr>
        </w:div>
        <w:div w:id="1298994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gu.dap.gov.al/CVTemplate_jeteshkrimi_standard.docx" TargetMode="External"/><Relationship Id="rId3" Type="http://schemas.openxmlformats.org/officeDocument/2006/relationships/settings" Target="settings.xml"/><Relationship Id="rId7" Type="http://schemas.openxmlformats.org/officeDocument/2006/relationships/hyperlink" Target="http://www.dap.gov.al/legjislacioni/udhezime-manuale/54-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2615</Words>
  <Characters>14907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Bejaze</dc:creator>
  <cp:lastModifiedBy>USER</cp:lastModifiedBy>
  <cp:revision>4</cp:revision>
  <cp:lastPrinted>2025-09-22T10:44:00Z</cp:lastPrinted>
  <dcterms:created xsi:type="dcterms:W3CDTF">2025-09-16T11:40:00Z</dcterms:created>
  <dcterms:modified xsi:type="dcterms:W3CDTF">2025-09-22T10:48:00Z</dcterms:modified>
</cp:coreProperties>
</file>