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867CE2" w:rsidP="002A24C0">
      <w:pPr>
        <w:spacing w:after="0" w:line="240" w:lineRule="auto"/>
        <w:jc w:val="center"/>
        <w:rPr>
          <w:rFonts w:ascii="Times New Roman" w:eastAsia="SimSun" w:hAnsi="Times New Roman"/>
          <w:b/>
          <w:bCs/>
          <w:color w:val="000000"/>
          <w:sz w:val="24"/>
          <w:szCs w:val="24"/>
          <w:lang w:val="it-IT"/>
        </w:rPr>
      </w:pPr>
      <w:r>
        <w:rPr>
          <w:rFonts w:ascii="Times New Roman" w:eastAsia="SimSun" w:hAnsi="Times New Roman"/>
          <w:b/>
          <w:bCs/>
          <w:color w:val="000000"/>
          <w:sz w:val="24"/>
          <w:szCs w:val="24"/>
          <w:lang w:val="it-IT"/>
        </w:rPr>
        <w:t>BASHKIA PUKË</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00545E1D">
        <w:rPr>
          <w:rFonts w:ascii="Times New Roman" w:eastAsiaTheme="minorEastAsia" w:hAnsi="Times New Roman"/>
          <w:color w:val="000000"/>
          <w:sz w:val="24"/>
          <w:szCs w:val="24"/>
        </w:rPr>
        <w:t xml:space="preserve">                                                             </w:t>
      </w:r>
      <w:r w:rsidR="004012B3">
        <w:rPr>
          <w:rFonts w:ascii="Times New Roman" w:eastAsiaTheme="minorEastAsia" w:hAnsi="Times New Roman"/>
          <w:color w:val="000000"/>
          <w:sz w:val="24"/>
          <w:szCs w:val="24"/>
        </w:rPr>
        <w:t xml:space="preserve"> Pukë</w:t>
      </w:r>
      <w:r w:rsidRPr="00743BC4">
        <w:rPr>
          <w:rFonts w:ascii="Times New Roman" w:eastAsiaTheme="minorEastAsia" w:hAnsi="Times New Roman"/>
          <w:color w:val="000000"/>
          <w:sz w:val="24"/>
          <w:szCs w:val="24"/>
        </w:rPr>
        <w:t>, më._____.____.202</w:t>
      </w:r>
      <w:r>
        <w:rPr>
          <w:rFonts w:ascii="Times New Roman" w:eastAsiaTheme="minorEastAsia" w:hAnsi="Times New Roman"/>
          <w:color w:val="000000"/>
          <w:sz w:val="24"/>
          <w:szCs w:val="24"/>
        </w:rPr>
        <w:t>5</w:t>
      </w:r>
    </w:p>
    <w:p w:rsidR="00545E1D" w:rsidRPr="00545E1D" w:rsidRDefault="00545E1D" w:rsidP="002A24C0">
      <w:pPr>
        <w:rPr>
          <w:rFonts w:eastAsiaTheme="minorEastAsia"/>
          <w:color w:val="000000"/>
        </w:rPr>
      </w:pP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907306" w:rsidRPr="00907306" w:rsidRDefault="00907306" w:rsidP="00907306">
      <w:pPr>
        <w:shd w:val="clear" w:color="auto" w:fill="D9D9D9" w:themeFill="background1" w:themeFillShade="D9"/>
        <w:jc w:val="center"/>
        <w:rPr>
          <w:rFonts w:ascii="Times New Roman" w:hAnsi="Times New Roman"/>
          <w:b/>
          <w:color w:val="FF0000"/>
          <w:sz w:val="24"/>
          <w:szCs w:val="24"/>
        </w:rPr>
      </w:pPr>
      <w:r w:rsidRPr="00907306">
        <w:rPr>
          <w:rFonts w:ascii="Times New Roman" w:hAnsi="Times New Roman"/>
          <w:b/>
          <w:color w:val="FF0000"/>
          <w:sz w:val="24"/>
          <w:szCs w:val="24"/>
        </w:rPr>
        <w:t>SPECIALISTË IT</w:t>
      </w:r>
    </w:p>
    <w:p w:rsidR="007F0F4B" w:rsidRDefault="007F0F4B" w:rsidP="007F0F4B">
      <w:pPr>
        <w:jc w:val="center"/>
        <w:rPr>
          <w:rFonts w:ascii="Times New Roman" w:hAnsi="Times New Roman"/>
          <w:b/>
          <w:bCs/>
          <w:sz w:val="28"/>
        </w:rPr>
      </w:pPr>
      <w:r>
        <w:rPr>
          <w:rFonts w:ascii="Times New Roman" w:hAnsi="Times New Roman"/>
          <w:b/>
          <w:sz w:val="28"/>
        </w:rPr>
        <w:t>Lloji i diplomës “</w:t>
      </w:r>
      <w:r w:rsidRPr="00937463">
        <w:rPr>
          <w:rFonts w:ascii="Times New Roman" w:hAnsi="Times New Roman"/>
          <w:b/>
          <w:bCs/>
          <w:sz w:val="28"/>
        </w:rPr>
        <w:t xml:space="preserve">Shkenca </w:t>
      </w:r>
      <w:r w:rsidR="00274388">
        <w:rPr>
          <w:rFonts w:ascii="Times New Roman" w:hAnsi="Times New Roman"/>
          <w:b/>
          <w:bCs/>
          <w:sz w:val="28"/>
        </w:rPr>
        <w:t>Informatike ose “Inxhinieri Elektronike</w:t>
      </w:r>
      <w:r>
        <w:rPr>
          <w:rFonts w:ascii="Times New Roman" w:hAnsi="Times New Roman"/>
          <w:b/>
          <w:bCs/>
          <w:sz w:val="28"/>
        </w:rPr>
        <w:t>”</w:t>
      </w:r>
    </w:p>
    <w:p w:rsidR="007F0F4B" w:rsidRPr="00FB069F" w:rsidRDefault="007F0F4B" w:rsidP="007F0F4B">
      <w:pPr>
        <w:jc w:val="center"/>
        <w:rPr>
          <w:rFonts w:ascii="Times New Roman" w:hAnsi="Times New Roman"/>
          <w:b/>
          <w:bCs/>
          <w:sz w:val="28"/>
        </w:rPr>
      </w:pPr>
      <w:r>
        <w:rPr>
          <w:rFonts w:ascii="Times New Roman" w:hAnsi="Times New Roman"/>
          <w:b/>
          <w:sz w:val="28"/>
        </w:rPr>
        <w:t>Niveli minimal i diplomës “Bachelor”ose “Master Profesional”</w:t>
      </w:r>
    </w:p>
    <w:p w:rsidR="002A24C0" w:rsidRDefault="00867CE2" w:rsidP="002A24C0">
      <w:pPr>
        <w:spacing w:after="0"/>
        <w:jc w:val="both"/>
        <w:rPr>
          <w:rFonts w:ascii="Times New Roman" w:hAnsi="Times New Roman"/>
          <w:sz w:val="24"/>
          <w:szCs w:val="24"/>
        </w:rPr>
      </w:pPr>
      <w:r>
        <w:rPr>
          <w:rFonts w:ascii="Times New Roman" w:hAnsi="Times New Roman"/>
          <w:sz w:val="24"/>
          <w:szCs w:val="24"/>
        </w:rPr>
        <w:t xml:space="preserve">  </w:t>
      </w:r>
      <w:r w:rsidR="002A24C0">
        <w:rPr>
          <w:rFonts w:ascii="Times New Roman" w:hAnsi="Times New Roman"/>
          <w:sz w:val="24"/>
          <w:szCs w:val="24"/>
        </w:rPr>
        <w:t>Në zbatim të nenit 22 dhe të nenit 25, të Ligjit Nr. 152/2013, “</w:t>
      </w:r>
      <w:r w:rsidR="002A24C0">
        <w:rPr>
          <w:rFonts w:ascii="Times New Roman" w:hAnsi="Times New Roman"/>
          <w:i/>
          <w:sz w:val="24"/>
          <w:szCs w:val="24"/>
        </w:rPr>
        <w:t>Për nëpunësin civil</w:t>
      </w:r>
      <w:r w:rsidR="002A24C0">
        <w:rPr>
          <w:rFonts w:ascii="Times New Roman" w:hAnsi="Times New Roman"/>
          <w:sz w:val="24"/>
          <w:szCs w:val="24"/>
        </w:rPr>
        <w:t>”, i ndryshuar, si dhe të Kreut II, III, IV dhe VII, të Vendimit Nr. 243, datë 18/03/2015</w:t>
      </w:r>
      <w:r w:rsidR="002A24C0">
        <w:rPr>
          <w:rFonts w:ascii="Times New Roman" w:eastAsia="SimSun" w:hAnsi="Times New Roman"/>
          <w:color w:val="000000"/>
          <w:sz w:val="24"/>
          <w:szCs w:val="24"/>
          <w:lang w:val="en-GB"/>
        </w:rPr>
        <w:t xml:space="preserve">, </w:t>
      </w:r>
      <w:r w:rsidR="002A24C0" w:rsidRPr="001B1AD7">
        <w:rPr>
          <w:rFonts w:ascii="Times New Roman" w:eastAsia="SimSun" w:hAnsi="Times New Roman"/>
          <w:i/>
          <w:color w:val="000000"/>
          <w:sz w:val="24"/>
          <w:szCs w:val="24"/>
          <w:lang w:val="en-GB"/>
        </w:rPr>
        <w:t>“P</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 pranimin, l</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vizjen paralele, periudh</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n e prov</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s dhe em</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rimin 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kategorin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ekzekutive</w:t>
      </w:r>
      <w:r w:rsidR="002A24C0" w:rsidRPr="001B1AD7">
        <w:rPr>
          <w:rFonts w:ascii="Times New Roman" w:eastAsia="Times New Roman" w:hAnsi="Times New Roman"/>
          <w:i/>
          <w:sz w:val="24"/>
          <w:szCs w:val="24"/>
        </w:rPr>
        <w:t>”</w:t>
      </w:r>
      <w:r w:rsidR="002A24C0">
        <w:rPr>
          <w:rFonts w:ascii="Times New Roman" w:eastAsia="Times New Roman" w:hAnsi="Times New Roman"/>
          <w:i/>
          <w:sz w:val="24"/>
          <w:szCs w:val="24"/>
        </w:rPr>
        <w:t>,</w:t>
      </w:r>
      <w:r w:rsidR="002A24C0">
        <w:rPr>
          <w:rFonts w:ascii="Times New Roman" w:eastAsia="SimSun" w:hAnsi="Times New Roman"/>
          <w:sz w:val="24"/>
          <w:szCs w:val="24"/>
          <w:lang w:val="en-GB"/>
        </w:rPr>
        <w:t xml:space="preserve"> </w:t>
      </w:r>
      <w:r w:rsidR="002A24C0">
        <w:rPr>
          <w:rFonts w:ascii="Times New Roman" w:eastAsia="Times New Roman" w:hAnsi="Times New Roman"/>
          <w:sz w:val="24"/>
          <w:szCs w:val="24"/>
        </w:rPr>
        <w:t>Vendimin</w:t>
      </w:r>
      <w:r w:rsidR="002A24C0">
        <w:rPr>
          <w:rFonts w:ascii="Times New Roman" w:hAnsi="Times New Roman"/>
          <w:sz w:val="24"/>
          <w:szCs w:val="24"/>
        </w:rPr>
        <w:t xml:space="preserve"> nr.503, datë 01.8.2024 Për disa ndryshime në vendimin nr.328, datë 31.5.2023, të Këshillit të Ministrave, </w:t>
      </w:r>
      <w:r w:rsidR="002A24C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2A24C0">
        <w:rPr>
          <w:rFonts w:ascii="Times New Roman" w:eastAsia="SimSun" w:hAnsi="Times New Roman"/>
          <w:color w:val="000000"/>
          <w:sz w:val="24"/>
          <w:szCs w:val="24"/>
          <w:lang w:val="en-GB"/>
        </w:rPr>
        <w:t xml:space="preserve">, </w:t>
      </w:r>
      <w:r w:rsidRPr="00867CE2">
        <w:rPr>
          <w:rFonts w:ascii="Times New Roman" w:eastAsia="SimSun" w:hAnsi="Times New Roman"/>
          <w:color w:val="000000"/>
          <w:sz w:val="24"/>
          <w:szCs w:val="24"/>
          <w:lang w:val="sq-AL"/>
        </w:rPr>
        <w:t xml:space="preserve">VKM nr.108, datë 26.02.2014 “Për Planin Vjetor të Pranimit në Shërbimin Civil”; </w:t>
      </w:r>
      <w:r w:rsidRPr="00867CE2">
        <w:rPr>
          <w:rFonts w:ascii="Times New Roman" w:eastAsia="SimSun" w:hAnsi="Times New Roman"/>
          <w:iCs/>
          <w:color w:val="000000"/>
          <w:sz w:val="24"/>
          <w:szCs w:val="24"/>
        </w:rPr>
        <w:t xml:space="preserve">Vendimit nr. </w:t>
      </w:r>
      <w:proofErr w:type="gramStart"/>
      <w:r w:rsidRPr="00867CE2">
        <w:rPr>
          <w:rFonts w:ascii="Times New Roman" w:eastAsia="SimSun" w:hAnsi="Times New Roman"/>
          <w:iCs/>
          <w:color w:val="000000"/>
          <w:sz w:val="24"/>
          <w:szCs w:val="24"/>
        </w:rPr>
        <w:t xml:space="preserve">13, datë 23.12.2024 të kryetarit të Bashkisë Pukë </w:t>
      </w:r>
      <w:r w:rsidRPr="00867CE2">
        <w:rPr>
          <w:rFonts w:ascii="Times New Roman" w:eastAsia="SimSun" w:hAnsi="Times New Roman"/>
          <w:i/>
          <w:iCs/>
          <w:color w:val="000000"/>
          <w:sz w:val="24"/>
          <w:szCs w:val="24"/>
        </w:rPr>
        <w:t>“Për miratimin e organigramës dhe strukturës së Bashkisë Pukë, Njësive Administrative, institucioneve të varësisë dhe funksioneve të deleguara për vitin 2025</w:t>
      </w:r>
      <w:r w:rsidRPr="00867CE2">
        <w:rPr>
          <w:rFonts w:ascii="Times New Roman" w:eastAsia="SimSun" w:hAnsi="Times New Roman"/>
          <w:iCs/>
          <w:color w:val="000000"/>
          <w:sz w:val="24"/>
          <w:szCs w:val="24"/>
        </w:rPr>
        <w:t>”, VKB nr.</w:t>
      </w:r>
      <w:proofErr w:type="gramEnd"/>
      <w:r w:rsidRPr="00867CE2">
        <w:rPr>
          <w:rFonts w:ascii="Times New Roman" w:eastAsia="SimSun" w:hAnsi="Times New Roman"/>
          <w:iCs/>
          <w:color w:val="000000"/>
          <w:sz w:val="24"/>
          <w:szCs w:val="24"/>
        </w:rPr>
        <w:t xml:space="preserve"> 05, datë 25.02.2025, ‘Për miratimin e Nivelit të Pagave të Administratës së Bashkisë Pukë, Njësive Administrative, Institucioneve të Varësisë dhe Funksione</w:t>
      </w:r>
      <w:r>
        <w:rPr>
          <w:rFonts w:ascii="Times New Roman" w:eastAsia="SimSun" w:hAnsi="Times New Roman"/>
          <w:iCs/>
          <w:color w:val="000000"/>
          <w:sz w:val="24"/>
          <w:szCs w:val="24"/>
        </w:rPr>
        <w:t xml:space="preserve">ve të Deleguara për vitin 2025”, </w:t>
      </w:r>
      <w:r>
        <w:rPr>
          <w:rFonts w:ascii="Times New Roman" w:eastAsia="SimSun" w:hAnsi="Times New Roman"/>
          <w:iCs/>
          <w:color w:val="000000"/>
          <w:sz w:val="24"/>
          <w:szCs w:val="24"/>
          <w:lang w:val="sq-AL"/>
        </w:rPr>
        <w:t>Vendimit nr.12, datë 25</w:t>
      </w:r>
      <w:r w:rsidRPr="00867CE2">
        <w:rPr>
          <w:rFonts w:ascii="Times New Roman" w:eastAsia="SimSun" w:hAnsi="Times New Roman"/>
          <w:iCs/>
          <w:color w:val="000000"/>
          <w:sz w:val="24"/>
          <w:szCs w:val="24"/>
          <w:lang w:val="sq-AL"/>
        </w:rPr>
        <w:t>.07.2025 “Për Miratimin e Planit Vjetor të Panimit në Shërbimin Civil për vitin 2025 në Bashkinë Pukë’</w:t>
      </w:r>
      <w:r>
        <w:rPr>
          <w:rFonts w:ascii="Times New Roman" w:eastAsia="SimSun" w:hAnsi="Times New Roman"/>
          <w:iCs/>
          <w:color w:val="000000"/>
          <w:sz w:val="24"/>
          <w:szCs w:val="24"/>
          <w:lang w:val="sq-AL"/>
        </w:rPr>
        <w:t xml:space="preserve">, Vendimit nr. 13, datë 25.07.2025 ‘Për shpalljen e vendeve të lira në adminstratën e Bashkisë Pukë”, </w:t>
      </w:r>
      <w:r w:rsidR="002A24C0">
        <w:rPr>
          <w:rFonts w:ascii="Times New Roman" w:eastAsia="SimSun" w:hAnsi="Times New Roman"/>
          <w:i/>
          <w:sz w:val="24"/>
          <w:szCs w:val="24"/>
          <w:lang w:val="en-GB"/>
        </w:rPr>
        <w:t xml:space="preserve"> </w:t>
      </w:r>
      <w:r>
        <w:rPr>
          <w:rFonts w:ascii="Times New Roman" w:hAnsi="Times New Roman"/>
          <w:sz w:val="24"/>
          <w:szCs w:val="24"/>
        </w:rPr>
        <w:t>Bashkia Pukë</w:t>
      </w:r>
      <w:r w:rsidR="002A24C0">
        <w:rPr>
          <w:rFonts w:ascii="Times New Roman" w:hAnsi="Times New Roman"/>
          <w:i/>
          <w:sz w:val="24"/>
          <w:szCs w:val="24"/>
        </w:rPr>
        <w:t xml:space="preserve"> </w:t>
      </w:r>
      <w:r w:rsidR="002A24C0">
        <w:rPr>
          <w:rFonts w:ascii="Times New Roman" w:hAnsi="Times New Roman"/>
          <w:sz w:val="24"/>
          <w:szCs w:val="24"/>
        </w:rPr>
        <w:t>shpall procedurat e lëvizjes paralele dhe pranimit në shërbimin civil për pozicionet: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E80BD6"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2</w:t>
      </w:r>
      <w:r w:rsidR="002A24C0">
        <w:rPr>
          <w:rFonts w:ascii="Times New Roman" w:hAnsi="Times New Roman"/>
          <w:b/>
          <w:sz w:val="24"/>
          <w:szCs w:val="24"/>
          <w:lang w:val="sq-AL"/>
        </w:rPr>
        <w:t xml:space="preserve"> “</w:t>
      </w:r>
      <w:r w:rsidR="002A24C0" w:rsidRPr="00773D53">
        <w:rPr>
          <w:rFonts w:ascii="Times New Roman" w:hAnsi="Times New Roman"/>
          <w:b/>
          <w:sz w:val="24"/>
          <w:szCs w:val="24"/>
          <w:lang w:val="sq-AL"/>
        </w:rPr>
        <w:t>Specialist</w:t>
      </w:r>
      <w:r>
        <w:rPr>
          <w:rFonts w:ascii="Times New Roman" w:hAnsi="Times New Roman"/>
          <w:b/>
          <w:sz w:val="24"/>
          <w:szCs w:val="24"/>
          <w:lang w:val="sq-AL"/>
        </w:rPr>
        <w:t>ë IT</w:t>
      </w:r>
      <w:r w:rsidR="002A24C0" w:rsidRPr="00773D53">
        <w:rPr>
          <w:rFonts w:ascii="Times New Roman" w:hAnsi="Times New Roman"/>
          <w:b/>
          <w:sz w:val="24"/>
          <w:szCs w:val="24"/>
          <w:lang w:val="sq-AL"/>
        </w:rPr>
        <w:t xml:space="preserve">”- </w:t>
      </w:r>
      <w:r>
        <w:rPr>
          <w:rFonts w:ascii="Times New Roman" w:hAnsi="Times New Roman"/>
          <w:b/>
          <w:sz w:val="24"/>
          <w:szCs w:val="24"/>
          <w:lang w:val="sq-AL"/>
        </w:rPr>
        <w:t>Sektori i dhe Komunikimeve Publike, Drejtoria e Menaxhimit të Burimeve Njerëzore</w:t>
      </w:r>
      <w:r w:rsidR="007F0F4B">
        <w:rPr>
          <w:rFonts w:ascii="Times New Roman" w:hAnsi="Times New Roman"/>
          <w:b/>
          <w:sz w:val="24"/>
          <w:szCs w:val="24"/>
          <w:lang w:val="sq-AL"/>
        </w:rPr>
        <w:t>, kategoria e pag</w:t>
      </w:r>
      <w:r w:rsidR="00867CE2">
        <w:rPr>
          <w:rFonts w:ascii="Times New Roman" w:hAnsi="Times New Roman"/>
          <w:b/>
          <w:sz w:val="24"/>
          <w:szCs w:val="24"/>
          <w:lang w:val="sq-AL"/>
        </w:rPr>
        <w:t>ë</w:t>
      </w:r>
      <w:r w:rsidR="005D75C7">
        <w:rPr>
          <w:rFonts w:ascii="Times New Roman" w:hAnsi="Times New Roman"/>
          <w:b/>
          <w:sz w:val="24"/>
          <w:szCs w:val="24"/>
          <w:lang w:val="sq-AL"/>
        </w:rPr>
        <w:t>s IV-3</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1B5778"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17</w:t>
            </w:r>
            <w:r w:rsidR="00BD3EB1">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1B5778"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19</w:t>
            </w:r>
            <w:r w:rsidR="001F2885">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2A24C0" w:rsidRDefault="002A24C0" w:rsidP="002A24C0">
      <w:pPr>
        <w:spacing w:after="0" w:line="240" w:lineRule="auto"/>
        <w:ind w:left="720"/>
        <w:jc w:val="both"/>
        <w:rPr>
          <w:lang w:val="sq-AL"/>
        </w:rPr>
      </w:pPr>
    </w:p>
    <w:p w:rsidR="002B16FA" w:rsidRDefault="002B16FA" w:rsidP="002B16FA">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2B16FA">
        <w:rPr>
          <w:rFonts w:ascii="Times New Roman" w:eastAsia="Times New Roman" w:hAnsi="Times New Roman"/>
          <w:sz w:val="24"/>
          <w:szCs w:val="24"/>
          <w:lang w:val="sq-AL"/>
        </w:rPr>
        <w:t>Përgjigjet për administrimin dhe mirëmbajtjen e rrjetit të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brendshëm (IT) në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Bashki dhe   për   sistemin   kompjuterik   të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vendosur   në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zyrat   e   Bashkisë,   Njësive Administrative dhe në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Agjencitë në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varësi të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Bashkisë;</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Ka për detyrë informatizimin optimal të sistemeve të bashkisë Puke duke përdorur teknologji të reja, zhvillimin dhe implementimin e politika</w:t>
      </w:r>
      <w:r w:rsidR="002B16FA">
        <w:rPr>
          <w:rFonts w:ascii="Times New Roman" w:eastAsia="Times New Roman" w:hAnsi="Times New Roman"/>
          <w:sz w:val="24"/>
          <w:szCs w:val="24"/>
          <w:lang w:val="sq-AL"/>
        </w:rPr>
        <w:t>ve dhe procedurave mbi jetëgjatë</w:t>
      </w:r>
      <w:r w:rsidRPr="00E80BD6">
        <w:rPr>
          <w:rFonts w:ascii="Times New Roman" w:eastAsia="Times New Roman" w:hAnsi="Times New Roman"/>
          <w:sz w:val="24"/>
          <w:szCs w:val="24"/>
          <w:lang w:val="sq-AL"/>
        </w:rPr>
        <w:t>sinë e programeve, rritjen e efikasitetit të sistemeve informatike.</w:t>
      </w:r>
    </w:p>
    <w:p w:rsid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 xml:space="preserve">Vlerëson kërkesat teknike për sistemet, si dhe përgatit terrmat e referencës për të gjitha aplikimet e nevojshme për informatizimin e mëtejshem të Bashkisë </w:t>
      </w:r>
      <w:r w:rsidR="002B16FA">
        <w:rPr>
          <w:rFonts w:ascii="Times New Roman" w:eastAsia="Times New Roman" w:hAnsi="Times New Roman"/>
          <w:sz w:val="24"/>
          <w:szCs w:val="24"/>
          <w:lang w:val="sq-AL"/>
        </w:rPr>
        <w:t>Pukë</w:t>
      </w:r>
      <w:r w:rsidRPr="00E80BD6">
        <w:rPr>
          <w:rFonts w:ascii="Times New Roman" w:eastAsia="Times New Roman" w:hAnsi="Times New Roman"/>
          <w:sz w:val="24"/>
          <w:szCs w:val="24"/>
          <w:lang w:val="sq-AL"/>
        </w:rPr>
        <w:t>.</w:t>
      </w:r>
    </w:p>
    <w:p w:rsidR="002B16FA" w:rsidRPr="00E80BD6" w:rsidRDefault="002B16FA" w:rsidP="002B16FA">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2B16FA">
        <w:rPr>
          <w:rFonts w:ascii="Times New Roman" w:eastAsia="Times New Roman" w:hAnsi="Times New Roman"/>
          <w:sz w:val="24"/>
          <w:szCs w:val="24"/>
          <w:lang w:val="sq-AL"/>
        </w:rPr>
        <w:t>Jep  nivelin  e  parë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tëndihmës  për  të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gjitha  pajisjet  elektronike  tëi</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nstitucionit, (servera,  kompjutera,  printera,  scanera,  sistemi  i  fonisë,  sistemit  të</w:t>
      </w:r>
      <w:r>
        <w:rPr>
          <w:rFonts w:ascii="Times New Roman" w:eastAsia="Times New Roman" w:hAnsi="Times New Roman"/>
          <w:sz w:val="24"/>
          <w:szCs w:val="24"/>
          <w:lang w:val="sq-AL"/>
        </w:rPr>
        <w:t xml:space="preserve"> </w:t>
      </w:r>
      <w:r w:rsidRPr="002B16FA">
        <w:rPr>
          <w:rFonts w:ascii="Times New Roman" w:eastAsia="Times New Roman" w:hAnsi="Times New Roman"/>
          <w:sz w:val="24"/>
          <w:szCs w:val="24"/>
          <w:lang w:val="sq-AL"/>
        </w:rPr>
        <w:t>telefonisë, sistemin hyrës-dalës, kamerave, fotokopjeve, UPS)</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Përcakton kërkesa teknike për sistemet në ngarkim, kërkon, vlerëson dhe kontrollon implementimin e programeve për trafikun dhe sigurinë në rrjet duke monitoruar performancen e rrjeteve dhe koordinimin e aksesit dhe përdorimit të rrjeteve.</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lastRenderedPageBreak/>
        <w:t>Ka për detyrë të krijojë dhe të implementojë një program gjithpërfshirës për përmirësimin e teknologjisë se komunikimit elektronik për bashkinë Puke.</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Ka për detyrë të bejë përmi</w:t>
      </w:r>
      <w:r>
        <w:rPr>
          <w:rFonts w:ascii="Times New Roman" w:eastAsia="Times New Roman" w:hAnsi="Times New Roman"/>
          <w:sz w:val="24"/>
          <w:szCs w:val="24"/>
          <w:lang w:val="sq-AL"/>
        </w:rPr>
        <w:t>rë</w:t>
      </w:r>
      <w:r w:rsidRPr="00E80BD6">
        <w:rPr>
          <w:rFonts w:ascii="Times New Roman" w:eastAsia="Times New Roman" w:hAnsi="Times New Roman"/>
          <w:sz w:val="24"/>
          <w:szCs w:val="24"/>
          <w:lang w:val="sq-AL"/>
        </w:rPr>
        <w:t>simin</w:t>
      </w:r>
      <w:r>
        <w:rPr>
          <w:rFonts w:ascii="Times New Roman" w:eastAsia="Times New Roman" w:hAnsi="Times New Roman"/>
          <w:sz w:val="24"/>
          <w:szCs w:val="24"/>
          <w:lang w:val="sq-AL"/>
        </w:rPr>
        <w:t xml:space="preserve"> e sistemeve ekzistuese të hardware-ve dhe softw</w:t>
      </w:r>
      <w:r w:rsidRPr="00E80BD6">
        <w:rPr>
          <w:rFonts w:ascii="Times New Roman" w:eastAsia="Times New Roman" w:hAnsi="Times New Roman"/>
          <w:sz w:val="24"/>
          <w:szCs w:val="24"/>
          <w:lang w:val="sq-AL"/>
        </w:rPr>
        <w:t>are</w:t>
      </w:r>
      <w:r>
        <w:rPr>
          <w:rFonts w:ascii="Times New Roman" w:eastAsia="Times New Roman" w:hAnsi="Times New Roman"/>
          <w:sz w:val="24"/>
          <w:szCs w:val="24"/>
          <w:lang w:val="sq-AL"/>
        </w:rPr>
        <w:t>-ve</w:t>
      </w:r>
      <w:r w:rsidRPr="00E80BD6">
        <w:rPr>
          <w:rFonts w:ascii="Times New Roman" w:eastAsia="Times New Roman" w:hAnsi="Times New Roman"/>
          <w:sz w:val="24"/>
          <w:szCs w:val="24"/>
          <w:lang w:val="sq-AL"/>
        </w:rPr>
        <w:t>.</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Mirëmbajtja dhe përmi</w:t>
      </w:r>
      <w:r>
        <w:rPr>
          <w:rFonts w:ascii="Times New Roman" w:eastAsia="Times New Roman" w:hAnsi="Times New Roman"/>
          <w:sz w:val="24"/>
          <w:szCs w:val="24"/>
          <w:lang w:val="sq-AL"/>
        </w:rPr>
        <w:t>r</w:t>
      </w:r>
      <w:r w:rsidR="002B16FA">
        <w:rPr>
          <w:rFonts w:ascii="Times New Roman" w:eastAsia="Times New Roman" w:hAnsi="Times New Roman"/>
          <w:sz w:val="24"/>
          <w:szCs w:val="24"/>
          <w:lang w:val="sq-AL"/>
        </w:rPr>
        <w:t>ësimi i faqes elektronike (w</w:t>
      </w:r>
      <w:r w:rsidRPr="00E80BD6">
        <w:rPr>
          <w:rFonts w:ascii="Times New Roman" w:eastAsia="Times New Roman" w:hAnsi="Times New Roman"/>
          <w:sz w:val="24"/>
          <w:szCs w:val="24"/>
          <w:lang w:val="sq-AL"/>
        </w:rPr>
        <w:t>eb-it) të Bashkisë.</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Ka për detyrë të mbështesë, ndihmojë dhe trajnojë personelin e bashkisë për përdorimin e ha</w:t>
      </w:r>
      <w:r w:rsidR="002B16FA">
        <w:rPr>
          <w:rFonts w:ascii="Times New Roman" w:eastAsia="Times New Roman" w:hAnsi="Times New Roman"/>
          <w:sz w:val="24"/>
          <w:szCs w:val="24"/>
          <w:lang w:val="sq-AL"/>
        </w:rPr>
        <w:t>rdw</w:t>
      </w:r>
      <w:r w:rsidRPr="00E80BD6">
        <w:rPr>
          <w:rFonts w:ascii="Times New Roman" w:eastAsia="Times New Roman" w:hAnsi="Times New Roman"/>
          <w:sz w:val="24"/>
          <w:szCs w:val="24"/>
          <w:lang w:val="sq-AL"/>
        </w:rPr>
        <w:t>are</w:t>
      </w:r>
      <w:r w:rsidR="002B16FA">
        <w:rPr>
          <w:rFonts w:ascii="Times New Roman" w:eastAsia="Times New Roman" w:hAnsi="Times New Roman"/>
          <w:sz w:val="24"/>
          <w:szCs w:val="24"/>
          <w:lang w:val="sq-AL"/>
        </w:rPr>
        <w:t>-ve dhe softw</w:t>
      </w:r>
      <w:r w:rsidRPr="00E80BD6">
        <w:rPr>
          <w:rFonts w:ascii="Times New Roman" w:eastAsia="Times New Roman" w:hAnsi="Times New Roman"/>
          <w:sz w:val="24"/>
          <w:szCs w:val="24"/>
          <w:lang w:val="sq-AL"/>
        </w:rPr>
        <w:t>are</w:t>
      </w:r>
      <w:r w:rsidR="002B16FA">
        <w:rPr>
          <w:rFonts w:ascii="Times New Roman" w:eastAsia="Times New Roman" w:hAnsi="Times New Roman"/>
          <w:sz w:val="24"/>
          <w:szCs w:val="24"/>
          <w:lang w:val="sq-AL"/>
        </w:rPr>
        <w:t>-ve</w:t>
      </w:r>
      <w:r w:rsidRPr="00E80BD6">
        <w:rPr>
          <w:rFonts w:ascii="Times New Roman" w:eastAsia="Times New Roman" w:hAnsi="Times New Roman"/>
          <w:sz w:val="24"/>
          <w:szCs w:val="24"/>
          <w:lang w:val="sq-AL"/>
        </w:rPr>
        <w:t>.</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Punon për mirëmbajtjen dhe zgjidhjen e problemeve që lidhen  me rrjetin e internetit dhe serverave të ndryshëm që do të përdoren.</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Zbaton detyrat e ngarkuara nga eprori direkt dhe raporton periodikisht për ecurinë e punës dhe problemet e dala.</w:t>
      </w:r>
    </w:p>
    <w:p w:rsidR="00E80BD6" w:rsidRPr="00E80BD6" w:rsidRDefault="00E80BD6" w:rsidP="00E80BD6">
      <w:pPr>
        <w:numPr>
          <w:ilvl w:val="0"/>
          <w:numId w:val="24"/>
        </w:numPr>
        <w:spacing w:before="100" w:beforeAutospacing="1" w:after="100" w:afterAutospacing="1"/>
        <w:contextualSpacing/>
        <w:jc w:val="both"/>
        <w:rPr>
          <w:rFonts w:ascii="Times New Roman" w:eastAsia="Times New Roman" w:hAnsi="Times New Roman"/>
          <w:sz w:val="24"/>
          <w:szCs w:val="24"/>
          <w:lang w:val="sq-AL"/>
        </w:rPr>
      </w:pPr>
      <w:r w:rsidRPr="00E80BD6">
        <w:rPr>
          <w:rFonts w:ascii="Times New Roman" w:eastAsia="Times New Roman" w:hAnsi="Times New Roman"/>
          <w:sz w:val="24"/>
          <w:szCs w:val="24"/>
          <w:lang w:val="sq-AL"/>
        </w:rPr>
        <w:t>Raporton tek përgjegjësi dhe përgjigjet direkt tek Drejtori i Drejtorisë.</w:t>
      </w:r>
    </w:p>
    <w:p w:rsidR="007F0F4B" w:rsidRDefault="007F0F4B" w:rsidP="002B16FA">
      <w:pPr>
        <w:pStyle w:val="NoSpacing"/>
        <w:spacing w:line="276" w:lineRule="auto"/>
        <w:jc w:val="both"/>
        <w:rPr>
          <w:rFonts w:ascii="Times New Roman" w:hAnsi="Times New Roman" w:cs="Times New Roman"/>
          <w:sz w:val="24"/>
          <w:szCs w:val="24"/>
        </w:rPr>
      </w:pPr>
    </w:p>
    <w:p w:rsidR="009B1385" w:rsidRDefault="009B1385" w:rsidP="007F0F4B">
      <w:pPr>
        <w:pStyle w:val="NoSpacing"/>
        <w:spacing w:line="276" w:lineRule="auto"/>
        <w:ind w:left="720"/>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935C2C">
        <w:rPr>
          <w:rFonts w:ascii="Times New Roman" w:hAnsi="Times New Roman"/>
          <w:sz w:val="24"/>
          <w:szCs w:val="24"/>
        </w:rPr>
        <w:t xml:space="preserve"> ndryshuar) (niveli i pagës IV-3</w:t>
      </w:r>
      <w:r>
        <w:rPr>
          <w:rFonts w:ascii="Times New Roman" w:hAnsi="Times New Roman"/>
          <w:sz w:val="24"/>
          <w:szCs w:val="24"/>
        </w:rPr>
        <w:t xml:space="preserve">),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 xml:space="preserve">Shkenca </w:t>
      </w:r>
      <w:r w:rsidR="002B16FA">
        <w:rPr>
          <w:rFonts w:ascii="Times New Roman" w:hAnsi="Times New Roman"/>
          <w:bCs/>
          <w:sz w:val="24"/>
          <w:szCs w:val="24"/>
        </w:rPr>
        <w:t>Informatike dhe Inxhineri Elektronike</w:t>
      </w:r>
      <w:r>
        <w:rPr>
          <w:rFonts w:ascii="Times New Roman" w:hAnsi="Times New Roman"/>
          <w:bCs/>
          <w:sz w:val="24"/>
          <w:szCs w:val="24"/>
        </w:rPr>
        <w:t xml:space="preserve">. </w:t>
      </w:r>
    </w:p>
    <w:p w:rsidR="002A24C0" w:rsidRDefault="002A24C0" w:rsidP="002A24C0">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009B1385">
        <w:rPr>
          <w:rFonts w:ascii="Times New Roman" w:hAnsi="Times New Roman"/>
          <w:sz w:val="24"/>
          <w:szCs w:val="24"/>
        </w:rPr>
        <w:t xml:space="preserve"> Pukë</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lastRenderedPageBreak/>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907306"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t>Dokumentet duhet të dorëzohen me postë apo drejtpërsëdrejti në Drejtorinë Burim</w:t>
      </w:r>
      <w:r w:rsidR="009B1385">
        <w:rPr>
          <w:rFonts w:ascii="Times New Roman" w:hAnsi="Times New Roman"/>
          <w:b/>
          <w:i/>
          <w:sz w:val="24"/>
          <w:szCs w:val="24"/>
        </w:rPr>
        <w:t>eve Njerëzore në Bashkinë Pukë</w:t>
      </w:r>
      <w:r>
        <w:rPr>
          <w:rFonts w:ascii="Times New Roman" w:hAnsi="Times New Roman"/>
          <w:b/>
          <w:i/>
          <w:sz w:val="24"/>
          <w:szCs w:val="24"/>
        </w:rPr>
        <w:t xml:space="preserve">, brenda </w:t>
      </w:r>
      <w:r w:rsidRPr="00901E81">
        <w:rPr>
          <w:rFonts w:ascii="Times New Roman" w:hAnsi="Times New Roman"/>
          <w:b/>
          <w:i/>
          <w:sz w:val="24"/>
          <w:szCs w:val="24"/>
        </w:rPr>
        <w:t xml:space="preserve">datës </w:t>
      </w:r>
      <w:proofErr w:type="gramStart"/>
      <w:r w:rsidR="007F6510">
        <w:rPr>
          <w:rFonts w:ascii="Times New Roman" w:eastAsia="MS Mincho" w:hAnsi="Times New Roman"/>
          <w:b/>
          <w:i/>
          <w:sz w:val="24"/>
          <w:szCs w:val="24"/>
          <w:u w:val="single"/>
        </w:rPr>
        <w:t>17</w:t>
      </w:r>
      <w:r w:rsidRPr="00AC37D8">
        <w:rPr>
          <w:rFonts w:ascii="Times New Roman" w:eastAsia="MS Mincho" w:hAnsi="Times New Roman"/>
          <w:b/>
          <w:i/>
          <w:sz w:val="24"/>
          <w:szCs w:val="24"/>
          <w:u w:val="single"/>
        </w:rPr>
        <w:t>.</w:t>
      </w:r>
      <w:r w:rsidR="009B1385">
        <w:rPr>
          <w:rFonts w:ascii="Times New Roman" w:eastAsia="MS Mincho" w:hAnsi="Times New Roman"/>
          <w:b/>
          <w:i/>
          <w:sz w:val="24"/>
          <w:szCs w:val="24"/>
          <w:u w:val="single"/>
        </w:rPr>
        <w:t>09</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Pr="00901E81">
        <w:rPr>
          <w:rFonts w:ascii="Times New Roman" w:hAnsi="Times New Roman"/>
          <w:b/>
          <w:i/>
          <w:sz w:val="24"/>
          <w:szCs w:val="24"/>
          <w:u w:val="single"/>
        </w:rPr>
        <w:t>.</w:t>
      </w:r>
      <w:r w:rsidR="00BD3EB1">
        <w:rPr>
          <w:rFonts w:ascii="Times New Roman" w:hAnsi="Times New Roman"/>
          <w:b/>
          <w:i/>
          <w:sz w:val="24"/>
          <w:szCs w:val="24"/>
          <w:u w:val="single"/>
        </w:rPr>
        <w:t>09</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00BD3EB1">
        <w:rPr>
          <w:rFonts w:ascii="Times New Roman" w:hAnsi="Times New Roman"/>
          <w:sz w:val="24"/>
          <w:szCs w:val="24"/>
        </w:rPr>
        <w:t xml:space="preserve"> Pukë</w:t>
      </w:r>
      <w:r w:rsidRPr="00901E81">
        <w:rPr>
          <w:rFonts w:ascii="Times New Roman" w:hAnsi="Times New Roman"/>
          <w:sz w:val="24"/>
          <w:szCs w:val="24"/>
        </w:rPr>
        <w:t xml:space="preserve"> </w:t>
      </w:r>
      <w:r>
        <w:rPr>
          <w:rFonts w:ascii="Times New Roman" w:hAnsi="Times New Roman"/>
          <w:sz w:val="24"/>
          <w:szCs w:val="24"/>
        </w:rPr>
        <w:t xml:space="preserve">ku ndodhet pozicioni për të cilin ju dëshironi të aplikoni do </w:t>
      </w:r>
      <w:r w:rsidR="00BD3EB1">
        <w:rPr>
          <w:rFonts w:ascii="Times New Roman" w:hAnsi="Times New Roman"/>
          <w:sz w:val="24"/>
          <w:szCs w:val="24"/>
        </w:rPr>
        <w:t>të shpallë në portalin “Agjencia</w:t>
      </w:r>
      <w:r>
        <w:rPr>
          <w:rFonts w:ascii="Times New Roman" w:hAnsi="Times New Roman"/>
          <w:sz w:val="24"/>
          <w:szCs w:val="24"/>
        </w:rPr>
        <w:t xml:space="preserve"> Kombëtar</w:t>
      </w:r>
      <w:r w:rsidR="00BD3EB1">
        <w:rPr>
          <w:rFonts w:ascii="Times New Roman" w:hAnsi="Times New Roman"/>
          <w:sz w:val="24"/>
          <w:szCs w:val="24"/>
        </w:rPr>
        <w:t>e e Punësimit dhe Aftësive</w:t>
      </w:r>
      <w:r>
        <w:rPr>
          <w:rFonts w:ascii="Times New Roman" w:hAnsi="Times New Roman"/>
          <w:sz w:val="24"/>
          <w:szCs w:val="24"/>
        </w:rPr>
        <w:t>”</w:t>
      </w:r>
      <w:r w:rsidR="00935C2C">
        <w:rPr>
          <w:rFonts w:ascii="Times New Roman" w:hAnsi="Times New Roman"/>
          <w:sz w:val="24"/>
          <w:szCs w:val="24"/>
        </w:rPr>
        <w:t xml:space="preserve"> </w:t>
      </w:r>
      <w:hyperlink r:id="rId10" w:history="1">
        <w:r w:rsidR="00935C2C" w:rsidRPr="009869D7">
          <w:rPr>
            <w:rStyle w:val="Hyperlink"/>
            <w:rFonts w:ascii="Times New Roman" w:hAnsi="Times New Roman"/>
            <w:sz w:val="24"/>
            <w:szCs w:val="24"/>
          </w:rPr>
          <w:t>https://akpa.gov.al/vlp-njesite-e-qeverisjes-vendore/2/</w:t>
        </w:r>
      </w:hyperlink>
      <w:r w:rsidR="00935C2C">
        <w:rPr>
          <w:rFonts w:ascii="Times New Roman" w:hAnsi="Times New Roman"/>
          <w:sz w:val="24"/>
          <w:szCs w:val="24"/>
        </w:rPr>
        <w:t xml:space="preserve"> si dhe në faqen zyrtare të Bashkisë Pukë </w:t>
      </w:r>
      <w:hyperlink r:id="rId11" w:history="1">
        <w:r w:rsidR="00935C2C" w:rsidRPr="009869D7">
          <w:rPr>
            <w:rStyle w:val="Hyperlink"/>
            <w:rFonts w:ascii="Times New Roman" w:hAnsi="Times New Roman"/>
            <w:sz w:val="24"/>
            <w:szCs w:val="24"/>
          </w:rPr>
          <w:t>https://bashkiapuke.gov.al/</w:t>
        </w:r>
      </w:hyperlink>
      <w:r w:rsidR="00935C2C">
        <w:rPr>
          <w:rFonts w:ascii="Times New Roman" w:hAnsi="Times New Roman"/>
          <w:sz w:val="24"/>
          <w:szCs w:val="24"/>
        </w:rPr>
        <w:t xml:space="preser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Pr="00C06952" w:rsidRDefault="002A24C0" w:rsidP="002A24C0">
      <w:pPr>
        <w:ind w:right="-81"/>
        <w:jc w:val="both"/>
        <w:rPr>
          <w:rFonts w:ascii="Times New Roman" w:hAnsi="Times New Roman"/>
          <w:b/>
          <w:sz w:val="24"/>
          <w:szCs w:val="24"/>
        </w:rPr>
      </w:pPr>
      <w:r w:rsidRPr="00C06952">
        <w:rPr>
          <w:rFonts w:ascii="Times New Roman" w:hAnsi="Times New Roman"/>
          <w:b/>
          <w:sz w:val="24"/>
          <w:szCs w:val="24"/>
        </w:rPr>
        <w:t>Kandidatët do të vlerësohen në lidhje me:</w:t>
      </w:r>
    </w:p>
    <w:p w:rsidR="00C06952" w:rsidRPr="00C06952" w:rsidRDefault="00C06952" w:rsidP="00C06952">
      <w:pPr>
        <w:pStyle w:val="ListParagraph"/>
        <w:numPr>
          <w:ilvl w:val="0"/>
          <w:numId w:val="25"/>
        </w:numPr>
        <w:jc w:val="both"/>
        <w:rPr>
          <w:rFonts w:ascii="Times New Roman" w:hAnsi="Times New Roman"/>
          <w:sz w:val="24"/>
          <w:szCs w:val="24"/>
        </w:rPr>
      </w:pPr>
      <w:r w:rsidRPr="00C06952">
        <w:rPr>
          <w:rFonts w:ascii="Times New Roman" w:hAnsi="Times New Roman"/>
          <w:sz w:val="24"/>
          <w:szCs w:val="24"/>
        </w:rPr>
        <w:t xml:space="preserve">Njohuritë  mbi  legjislacionin  për  organizimin  dhe  funksionimin  e  qeverisjes vendore, Ligji 139/2015; </w:t>
      </w:r>
    </w:p>
    <w:p w:rsidR="00C06952" w:rsidRPr="00C06952" w:rsidRDefault="00C06952" w:rsidP="00C06952">
      <w:pPr>
        <w:pStyle w:val="ListParagraph"/>
        <w:numPr>
          <w:ilvl w:val="0"/>
          <w:numId w:val="25"/>
        </w:numPr>
        <w:jc w:val="both"/>
        <w:rPr>
          <w:rFonts w:ascii="Times New Roman" w:hAnsi="Times New Roman"/>
          <w:sz w:val="24"/>
          <w:szCs w:val="24"/>
        </w:rPr>
      </w:pPr>
      <w:r w:rsidRPr="00C06952">
        <w:rPr>
          <w:rFonts w:ascii="Times New Roman" w:hAnsi="Times New Roman"/>
          <w:sz w:val="24"/>
          <w:szCs w:val="24"/>
        </w:rPr>
        <w:t>Njohuritë  mbi  ligjin  nr.152/2013  “Për  nëpunësin  civil”  i  ndryshuar  dhe  aktet nënligjore në zbatim të tij;</w:t>
      </w:r>
    </w:p>
    <w:p w:rsidR="00C06952" w:rsidRPr="00C06952" w:rsidRDefault="00C06952" w:rsidP="00C06952">
      <w:pPr>
        <w:pStyle w:val="ListParagraph"/>
        <w:numPr>
          <w:ilvl w:val="0"/>
          <w:numId w:val="25"/>
        </w:numPr>
        <w:jc w:val="both"/>
        <w:rPr>
          <w:rFonts w:ascii="Times New Roman" w:hAnsi="Times New Roman"/>
          <w:sz w:val="24"/>
          <w:szCs w:val="24"/>
        </w:rPr>
      </w:pPr>
      <w:proofErr w:type="gramStart"/>
      <w:r w:rsidRPr="00C06952">
        <w:rPr>
          <w:rFonts w:ascii="Times New Roman" w:hAnsi="Times New Roman"/>
          <w:sz w:val="24"/>
          <w:szCs w:val="24"/>
        </w:rPr>
        <w:t>Njohuritë  mbi</w:t>
      </w:r>
      <w:proofErr w:type="gramEnd"/>
      <w:r w:rsidRPr="00C06952">
        <w:rPr>
          <w:rFonts w:ascii="Times New Roman" w:hAnsi="Times New Roman"/>
          <w:sz w:val="24"/>
          <w:szCs w:val="24"/>
        </w:rPr>
        <w:t xml:space="preserve">  ligjin  nr.  9131,  datë  08.09.2003  “Për   rregullat   e   etikës   në administratën publike”;</w:t>
      </w:r>
    </w:p>
    <w:p w:rsidR="00C06952" w:rsidRPr="00C06952" w:rsidRDefault="00C06952" w:rsidP="00C06952">
      <w:pPr>
        <w:pStyle w:val="ListParagraph"/>
        <w:numPr>
          <w:ilvl w:val="0"/>
          <w:numId w:val="25"/>
        </w:numPr>
        <w:jc w:val="both"/>
        <w:rPr>
          <w:rFonts w:ascii="Times New Roman" w:hAnsi="Times New Roman"/>
          <w:sz w:val="24"/>
          <w:szCs w:val="24"/>
        </w:rPr>
      </w:pPr>
      <w:r w:rsidRPr="00C06952">
        <w:rPr>
          <w:rFonts w:ascii="Times New Roman" w:hAnsi="Times New Roman"/>
          <w:sz w:val="24"/>
          <w:szCs w:val="24"/>
        </w:rPr>
        <w:t>Ligjin nr.9887, datë 10.03.2008 “Për mbrojtjen e të dhënave personale”;</w:t>
      </w:r>
    </w:p>
    <w:p w:rsidR="00C06952" w:rsidRPr="00C06952" w:rsidRDefault="00C06952" w:rsidP="00C06952">
      <w:pPr>
        <w:pStyle w:val="ListParagraph"/>
        <w:numPr>
          <w:ilvl w:val="0"/>
          <w:numId w:val="25"/>
        </w:numPr>
        <w:jc w:val="both"/>
        <w:rPr>
          <w:rFonts w:ascii="Times New Roman" w:hAnsi="Times New Roman"/>
          <w:sz w:val="24"/>
          <w:szCs w:val="24"/>
        </w:rPr>
      </w:pPr>
      <w:r w:rsidRPr="00C06952">
        <w:rPr>
          <w:rFonts w:ascii="Times New Roman" w:hAnsi="Times New Roman"/>
          <w:sz w:val="24"/>
          <w:szCs w:val="24"/>
        </w:rPr>
        <w:lastRenderedPageBreak/>
        <w:t>Ligj Nr. 119/2014 “Për të drejtën e informimit”;</w:t>
      </w:r>
    </w:p>
    <w:p w:rsidR="002A24C0" w:rsidRPr="00C06952" w:rsidRDefault="00C06952" w:rsidP="00C06952">
      <w:pPr>
        <w:pStyle w:val="ListParagraph"/>
        <w:numPr>
          <w:ilvl w:val="0"/>
          <w:numId w:val="25"/>
        </w:numPr>
        <w:jc w:val="both"/>
        <w:rPr>
          <w:rFonts w:ascii="Times New Roman" w:hAnsi="Times New Roman"/>
          <w:sz w:val="24"/>
          <w:szCs w:val="24"/>
        </w:rPr>
      </w:pPr>
      <w:r w:rsidRPr="00C06952">
        <w:rPr>
          <w:rFonts w:ascii="Times New Roman" w:hAnsi="Times New Roman"/>
          <w:sz w:val="24"/>
          <w:szCs w:val="24"/>
        </w:rPr>
        <w:t>Ligjin nr. 9918, datë 19.08.2008 “Për komunikimet elektronike në Republikën e Shqipërisë”,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BD3EB1">
        <w:t xml:space="preserve"> </w:t>
      </w:r>
      <w:r>
        <w:rPr>
          <w:rFonts w:ascii="Times New Roman" w:hAnsi="Times New Roman"/>
          <w:sz w:val="24"/>
          <w:szCs w:val="24"/>
        </w:rPr>
        <w:t xml:space="preserve">të Departamentit të Administratës Publike </w:t>
      </w:r>
      <w:hyperlink r:id="rId12" w:history="1">
        <w:r w:rsidR="009B1385" w:rsidRPr="009869D7">
          <w:rPr>
            <w:rStyle w:val="Hyperlink"/>
            <w:sz w:val="24"/>
            <w:szCs w:val="24"/>
          </w:rPr>
          <w:t>www.dap.gov.al</w:t>
        </w:r>
      </w:hyperlink>
      <w:r>
        <w:rPr>
          <w:rFonts w:ascii="Times New Roman" w:hAnsi="Times New Roman"/>
          <w:sz w:val="24"/>
          <w:szCs w:val="24"/>
        </w:rPr>
        <w:t>.</w:t>
      </w:r>
    </w:p>
    <w:p w:rsidR="007F0F4B" w:rsidRDefault="00907306" w:rsidP="002A24C0">
      <w:pPr>
        <w:jc w:val="both"/>
        <w:rPr>
          <w:rStyle w:val="Hyperlink"/>
          <w:sz w:val="24"/>
          <w:szCs w:val="24"/>
        </w:rPr>
      </w:pPr>
      <w:hyperlink r:id="rId13"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w:t>
      </w:r>
      <w:r w:rsidR="000636D1">
        <w:rPr>
          <w:rFonts w:ascii="Times New Roman" w:hAnsi="Times New Roman"/>
          <w:sz w:val="24"/>
          <w:szCs w:val="24"/>
        </w:rPr>
        <w:t>t të kandidatëve, Bashkia Pukë</w:t>
      </w:r>
      <w:r>
        <w:rPr>
          <w:rFonts w:ascii="Times New Roman" w:hAnsi="Times New Roman"/>
          <w:sz w:val="24"/>
          <w:szCs w:val="24"/>
        </w:rPr>
        <w:t xml:space="preserve"> do të shpall</w:t>
      </w:r>
      <w:r w:rsidR="000636D1">
        <w:rPr>
          <w:rFonts w:ascii="Times New Roman" w:hAnsi="Times New Roman"/>
          <w:sz w:val="24"/>
          <w:szCs w:val="24"/>
        </w:rPr>
        <w:t>ë fituesin në portalin “Agjencia</w:t>
      </w:r>
      <w:r>
        <w:rPr>
          <w:rFonts w:ascii="Times New Roman" w:hAnsi="Times New Roman"/>
          <w:sz w:val="24"/>
          <w:szCs w:val="24"/>
        </w:rPr>
        <w:t xml:space="preserve"> Kombëtar</w:t>
      </w:r>
      <w:r w:rsidR="000636D1">
        <w:rPr>
          <w:rFonts w:ascii="Times New Roman" w:hAnsi="Times New Roman"/>
          <w:sz w:val="24"/>
          <w:szCs w:val="24"/>
        </w:rPr>
        <w:t>e e</w:t>
      </w:r>
      <w:r>
        <w:rPr>
          <w:rFonts w:ascii="Times New Roman" w:hAnsi="Times New Roman"/>
          <w:sz w:val="24"/>
          <w:szCs w:val="24"/>
        </w:rPr>
        <w:t xml:space="preserve"> Punësimit</w:t>
      </w:r>
      <w:r w:rsidR="000636D1">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lastRenderedPageBreak/>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w:t>
            </w:r>
            <w:r w:rsidR="00907306">
              <w:rPr>
                <w:rFonts w:ascii="Times New Roman" w:hAnsi="Times New Roman"/>
                <w:b/>
                <w:sz w:val="24"/>
                <w:szCs w:val="24"/>
              </w:rPr>
              <w:t xml:space="preserve"> QË DUHET TË PLOTËSOJË KANDIDATËT</w:t>
            </w:r>
            <w:bookmarkStart w:id="0" w:name="_GoBack"/>
            <w:bookmarkEnd w:id="0"/>
            <w:r>
              <w:rPr>
                <w:rFonts w:ascii="Times New Roman" w:hAnsi="Times New Roman"/>
                <w:b/>
                <w:sz w:val="24"/>
                <w:szCs w:val="24"/>
              </w:rPr>
              <w:t xml:space="preserve">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A24C0" w:rsidRDefault="002A24C0" w:rsidP="00800365">
      <w:pPr>
        <w:pStyle w:val="ListParagraph"/>
        <w:numPr>
          <w:ilvl w:val="0"/>
          <w:numId w:val="28"/>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817A6" w:rsidRDefault="002A24C0" w:rsidP="002A24C0">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t>Të zotërojnë diplomë të nivelit “Bachelor”ose “Master Profesional” në</w:t>
      </w:r>
      <w:r w:rsidR="003F451D">
        <w:rPr>
          <w:rFonts w:ascii="Times New Roman" w:hAnsi="Times New Roman"/>
          <w:bCs/>
          <w:sz w:val="24"/>
          <w:szCs w:val="24"/>
        </w:rPr>
        <w:t xml:space="preserve"> Shkenca Informatike, Inxhinieri Elektronike</w:t>
      </w:r>
      <w:r>
        <w:rPr>
          <w:rFonts w:ascii="Times New Roman" w:hAnsi="Times New Roman"/>
          <w:bCs/>
          <w:sz w:val="24"/>
          <w:szCs w:val="24"/>
        </w:rPr>
        <w:t>.</w:t>
      </w:r>
      <w:r w:rsidRPr="00F817A6">
        <w:rPr>
          <w:rFonts w:ascii="Times New Roman" w:hAnsi="Times New Roman"/>
          <w:bCs/>
          <w:sz w:val="24"/>
          <w:szCs w:val="24"/>
        </w:rPr>
        <w:t xml:space="preserve"> </w:t>
      </w:r>
    </w:p>
    <w:p w:rsidR="002A24C0" w:rsidRPr="00F817A6"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907306" w:rsidP="002A24C0">
      <w:pPr>
        <w:pStyle w:val="ListParagraph"/>
        <w:ind w:left="360"/>
        <w:rPr>
          <w:rFonts w:ascii="Times New Roman" w:hAnsi="Times New Roman"/>
          <w:color w:val="0000FF"/>
          <w:sz w:val="24"/>
          <w:szCs w:val="24"/>
          <w:u w:val="single"/>
        </w:rPr>
      </w:pPr>
      <w:hyperlink r:id="rId14"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lastRenderedPageBreak/>
        <w:t>Dokumentet duhet të dorëzohen me postë apo drejtpërsëdrejti në institucion, brenda datës</w:t>
      </w:r>
      <w:r>
        <w:rPr>
          <w:rFonts w:ascii="Times New Roman" w:hAnsi="Times New Roman"/>
          <w:b/>
          <w:i/>
          <w:color w:val="FF0000"/>
          <w:sz w:val="24"/>
          <w:szCs w:val="24"/>
        </w:rPr>
        <w:t xml:space="preserve"> </w:t>
      </w:r>
      <w:r w:rsidR="007F6510">
        <w:rPr>
          <w:rFonts w:ascii="Times New Roman" w:eastAsia="MS Mincho" w:hAnsi="Times New Roman"/>
          <w:b/>
          <w:i/>
          <w:sz w:val="24"/>
          <w:szCs w:val="24"/>
          <w:u w:val="single"/>
        </w:rPr>
        <w:t>19</w:t>
      </w:r>
      <w:r w:rsidR="00C71256">
        <w:rPr>
          <w:rFonts w:ascii="Times New Roman" w:eastAsia="MS Mincho" w:hAnsi="Times New Roman"/>
          <w:b/>
          <w:i/>
          <w:sz w:val="24"/>
          <w:szCs w:val="24"/>
          <w:u w:val="single"/>
        </w:rPr>
        <w:t>.09</w:t>
      </w:r>
      <w:r>
        <w:rPr>
          <w:rFonts w:ascii="Times New Roman" w:eastAsia="MS Mincho" w:hAnsi="Times New Roman"/>
          <w:b/>
          <w:i/>
          <w:sz w:val="24"/>
          <w:szCs w:val="24"/>
          <w:u w:val="single"/>
        </w:rPr>
        <w:t>.2025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w:t>
      </w:r>
      <w:r w:rsidR="00C71256">
        <w:rPr>
          <w:rFonts w:ascii="Times New Roman" w:hAnsi="Times New Roman"/>
          <w:b/>
          <w:i/>
          <w:sz w:val="24"/>
          <w:szCs w:val="24"/>
        </w:rPr>
        <w:t>Njerëzore, pranë Bashkisë Pukë</w:t>
      </w:r>
      <w:r>
        <w:rPr>
          <w:rFonts w:ascii="Times New Roman" w:hAnsi="Times New Roman"/>
          <w:b/>
          <w:i/>
          <w:sz w:val="24"/>
          <w:szCs w:val="24"/>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Të gjithë kandidatët që aplikojnë për procedurë</w:t>
            </w:r>
            <w:r w:rsidR="00C71256">
              <w:rPr>
                <w:rFonts w:ascii="Times New Roman" w:hAnsi="Times New Roman"/>
                <w:color w:val="C00000"/>
                <w:sz w:val="24"/>
                <w:szCs w:val="24"/>
              </w:rPr>
              <w:t xml:space="preserve">n e pranimit në shërbimin civil, </w:t>
            </w:r>
            <w:r>
              <w:rPr>
                <w:rFonts w:ascii="Times New Roman" w:hAnsi="Times New Roman"/>
                <w:color w:val="C00000"/>
                <w:sz w:val="24"/>
                <w:szCs w:val="24"/>
              </w:rPr>
              <w:t>do të informohen për</w:t>
            </w:r>
            <w:r w:rsidR="00C71256">
              <w:rPr>
                <w:rFonts w:ascii="Times New Roman" w:hAnsi="Times New Roman"/>
                <w:color w:val="C00000"/>
                <w:sz w:val="24"/>
                <w:szCs w:val="24"/>
              </w:rPr>
              <w:t xml:space="preserve"> fazat e mëtejshme të kësaj proc</w:t>
            </w:r>
            <w:r>
              <w:rPr>
                <w:rFonts w:ascii="Times New Roman" w:hAnsi="Times New Roman"/>
                <w:color w:val="C00000"/>
                <w:sz w:val="24"/>
                <w:szCs w:val="24"/>
              </w:rPr>
              <w:t xml:space="preserve">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00C71256">
        <w:rPr>
          <w:rFonts w:ascii="Times New Roman" w:hAnsi="Times New Roman"/>
          <w:b/>
          <w:i/>
          <w:sz w:val="24"/>
          <w:szCs w:val="24"/>
          <w:u w:val="single"/>
        </w:rPr>
        <w:t>.09</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00C71256">
        <w:rPr>
          <w:rFonts w:ascii="Times New Roman" w:hAnsi="Times New Roman"/>
          <w:sz w:val="24"/>
          <w:szCs w:val="24"/>
        </w:rPr>
        <w:t xml:space="preserve"> Pukë</w:t>
      </w:r>
      <w:r w:rsidRPr="00AD2D3C">
        <w:rPr>
          <w:rFonts w:ascii="Times New Roman" w:hAnsi="Times New Roman"/>
          <w:sz w:val="24"/>
          <w:szCs w:val="24"/>
        </w:rPr>
        <w:t xml:space="preserve"> </w:t>
      </w:r>
      <w:r>
        <w:rPr>
          <w:rFonts w:ascii="Times New Roman" w:hAnsi="Times New Roman"/>
          <w:sz w:val="24"/>
          <w:szCs w:val="24"/>
        </w:rPr>
        <w:t>ku ndodhet pozicioni për të cilin ju dëshironi të aplikoni do të shpallë n</w:t>
      </w:r>
      <w:r w:rsidR="00C71256">
        <w:rPr>
          <w:rFonts w:ascii="Times New Roman" w:hAnsi="Times New Roman"/>
          <w:sz w:val="24"/>
          <w:szCs w:val="24"/>
        </w:rPr>
        <w:t xml:space="preserve">ë portalin “Agjencia kombëtare e Punësimit dhe Aftësive”, </w:t>
      </w:r>
      <w:hyperlink r:id="rId15"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listën e kandidatëve që plotësojnë kushtet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F451D" w:rsidRPr="00C06952" w:rsidRDefault="003F451D" w:rsidP="003F451D">
      <w:pPr>
        <w:pStyle w:val="ListParagraph"/>
        <w:numPr>
          <w:ilvl w:val="0"/>
          <w:numId w:val="27"/>
        </w:numPr>
        <w:jc w:val="both"/>
        <w:rPr>
          <w:rFonts w:ascii="Times New Roman" w:hAnsi="Times New Roman"/>
          <w:sz w:val="24"/>
          <w:szCs w:val="24"/>
        </w:rPr>
      </w:pPr>
      <w:r w:rsidRPr="00C06952">
        <w:rPr>
          <w:rFonts w:ascii="Times New Roman" w:hAnsi="Times New Roman"/>
          <w:sz w:val="24"/>
          <w:szCs w:val="24"/>
        </w:rPr>
        <w:t xml:space="preserve">Njohuritë  mbi  legjislacionin  për  organizimin  dhe  funksionimin  e  qeverisjes vendore, Ligji 139/2015; </w:t>
      </w:r>
    </w:p>
    <w:p w:rsidR="003F451D" w:rsidRPr="00C06952" w:rsidRDefault="003F451D" w:rsidP="003F451D">
      <w:pPr>
        <w:pStyle w:val="ListParagraph"/>
        <w:numPr>
          <w:ilvl w:val="0"/>
          <w:numId w:val="27"/>
        </w:numPr>
        <w:jc w:val="both"/>
        <w:rPr>
          <w:rFonts w:ascii="Times New Roman" w:hAnsi="Times New Roman"/>
          <w:sz w:val="24"/>
          <w:szCs w:val="24"/>
        </w:rPr>
      </w:pPr>
      <w:r w:rsidRPr="00C06952">
        <w:rPr>
          <w:rFonts w:ascii="Times New Roman" w:hAnsi="Times New Roman"/>
          <w:sz w:val="24"/>
          <w:szCs w:val="24"/>
        </w:rPr>
        <w:t>Njohuritë  mbi  ligjin  nr.152/2013  “Për  nëpunësin  civil”  i  ndryshuar  dhe  aktet nënligjore në zbatim të tij;</w:t>
      </w:r>
    </w:p>
    <w:p w:rsidR="003F451D" w:rsidRPr="00C06952" w:rsidRDefault="003F451D" w:rsidP="003F451D">
      <w:pPr>
        <w:pStyle w:val="ListParagraph"/>
        <w:numPr>
          <w:ilvl w:val="0"/>
          <w:numId w:val="27"/>
        </w:numPr>
        <w:jc w:val="both"/>
        <w:rPr>
          <w:rFonts w:ascii="Times New Roman" w:hAnsi="Times New Roman"/>
          <w:sz w:val="24"/>
          <w:szCs w:val="24"/>
        </w:rPr>
      </w:pPr>
      <w:proofErr w:type="gramStart"/>
      <w:r w:rsidRPr="00C06952">
        <w:rPr>
          <w:rFonts w:ascii="Times New Roman" w:hAnsi="Times New Roman"/>
          <w:sz w:val="24"/>
          <w:szCs w:val="24"/>
        </w:rPr>
        <w:t>Njohuritë  mbi</w:t>
      </w:r>
      <w:proofErr w:type="gramEnd"/>
      <w:r w:rsidRPr="00C06952">
        <w:rPr>
          <w:rFonts w:ascii="Times New Roman" w:hAnsi="Times New Roman"/>
          <w:sz w:val="24"/>
          <w:szCs w:val="24"/>
        </w:rPr>
        <w:t xml:space="preserve">  ligjin  nr.  9131,  datë  08.09.2003  “Për   rregullat   e   etikës   në administratën publike”;</w:t>
      </w:r>
    </w:p>
    <w:p w:rsidR="003F451D" w:rsidRPr="00C06952" w:rsidRDefault="003F451D" w:rsidP="003F451D">
      <w:pPr>
        <w:pStyle w:val="ListParagraph"/>
        <w:numPr>
          <w:ilvl w:val="0"/>
          <w:numId w:val="27"/>
        </w:numPr>
        <w:jc w:val="both"/>
        <w:rPr>
          <w:rFonts w:ascii="Times New Roman" w:hAnsi="Times New Roman"/>
          <w:sz w:val="24"/>
          <w:szCs w:val="24"/>
        </w:rPr>
      </w:pPr>
      <w:r w:rsidRPr="00C06952">
        <w:rPr>
          <w:rFonts w:ascii="Times New Roman" w:hAnsi="Times New Roman"/>
          <w:sz w:val="24"/>
          <w:szCs w:val="24"/>
        </w:rPr>
        <w:t>Ligjin nr.9887, datë 10.03.2008 “Për mbrojtjen e të dhënave personale”;</w:t>
      </w:r>
    </w:p>
    <w:p w:rsidR="003F451D" w:rsidRPr="00C06952" w:rsidRDefault="003F451D" w:rsidP="003F451D">
      <w:pPr>
        <w:pStyle w:val="ListParagraph"/>
        <w:numPr>
          <w:ilvl w:val="0"/>
          <w:numId w:val="27"/>
        </w:numPr>
        <w:jc w:val="both"/>
        <w:rPr>
          <w:rFonts w:ascii="Times New Roman" w:hAnsi="Times New Roman"/>
          <w:sz w:val="24"/>
          <w:szCs w:val="24"/>
        </w:rPr>
      </w:pPr>
      <w:r w:rsidRPr="00C06952">
        <w:rPr>
          <w:rFonts w:ascii="Times New Roman" w:hAnsi="Times New Roman"/>
          <w:sz w:val="24"/>
          <w:szCs w:val="24"/>
        </w:rPr>
        <w:t>Ligj Nr. 119/2014 “Për të drejtën e informimit”;</w:t>
      </w:r>
    </w:p>
    <w:p w:rsidR="003F451D" w:rsidRPr="00C06952" w:rsidRDefault="003F451D" w:rsidP="003F451D">
      <w:pPr>
        <w:pStyle w:val="ListParagraph"/>
        <w:numPr>
          <w:ilvl w:val="0"/>
          <w:numId w:val="27"/>
        </w:numPr>
        <w:jc w:val="both"/>
        <w:rPr>
          <w:rFonts w:ascii="Times New Roman" w:hAnsi="Times New Roman"/>
          <w:sz w:val="24"/>
          <w:szCs w:val="24"/>
        </w:rPr>
      </w:pPr>
      <w:r w:rsidRPr="00C06952">
        <w:rPr>
          <w:rFonts w:ascii="Times New Roman" w:hAnsi="Times New Roman"/>
          <w:sz w:val="24"/>
          <w:szCs w:val="24"/>
        </w:rPr>
        <w:t>Ligjin nr. 9918, datë 19.08.2008 “Për komunikimet elektronike në Republikën e Shqipërisë”, i ndryshuar;</w:t>
      </w:r>
    </w:p>
    <w:p w:rsidR="002A24C0" w:rsidRPr="003F451D" w:rsidRDefault="002A24C0" w:rsidP="003F451D">
      <w:pPr>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935C2C">
          <w:rPr>
            <w:rStyle w:val="Hyperlink"/>
            <w:sz w:val="24"/>
          </w:rPr>
          <w:t>www</w:t>
        </w:r>
        <w:r w:rsidR="002B0824">
          <w:rPr>
            <w:rStyle w:val="Hyperlink"/>
            <w:rFonts w:cs="Calibri"/>
            <w:sz w:val="24"/>
          </w:rPr>
          <w:t></w:t>
        </w:r>
        <w:r w:rsidRPr="008C3BC9">
          <w:rPr>
            <w:rStyle w:val="Hyperlink"/>
            <w:sz w:val="24"/>
          </w:rPr>
          <w:t>.dap.gov.al</w:t>
        </w:r>
      </w:hyperlink>
      <w:r w:rsidR="00935C2C">
        <w:rPr>
          <w:rStyle w:val="Hyperlink"/>
          <w:sz w:val="24"/>
        </w:rPr>
        <w:t xml:space="preserve"> </w:t>
      </w:r>
    </w:p>
    <w:p w:rsidR="002A24C0" w:rsidRDefault="00907306" w:rsidP="002A24C0">
      <w:pPr>
        <w:ind w:left="720" w:right="-81"/>
        <w:jc w:val="both"/>
        <w:rPr>
          <w:rStyle w:val="Hyperlink"/>
          <w:sz w:val="24"/>
        </w:rPr>
      </w:pPr>
      <w:hyperlink r:id="rId17"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7125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C71256">
        <w:rPr>
          <w:rFonts w:ascii="Times New Roman" w:hAnsi="Times New Roman"/>
          <w:sz w:val="24"/>
          <w:szCs w:val="24"/>
        </w:rPr>
        <w:t>Bashkia Pukë</w:t>
      </w:r>
      <w:r w:rsidRPr="00AD2D3C">
        <w:rPr>
          <w:rFonts w:ascii="Times New Roman" w:hAnsi="Times New Roman"/>
          <w:sz w:val="24"/>
          <w:szCs w:val="24"/>
        </w:rPr>
        <w:t xml:space="preserve"> </w:t>
      </w:r>
      <w:r>
        <w:rPr>
          <w:rFonts w:ascii="Times New Roman" w:hAnsi="Times New Roman"/>
          <w:sz w:val="24"/>
          <w:szCs w:val="24"/>
        </w:rPr>
        <w:t>do të shpallë fituesin në portali</w:t>
      </w:r>
      <w:r w:rsidR="00C71256">
        <w:rPr>
          <w:rFonts w:ascii="Times New Roman" w:hAnsi="Times New Roman"/>
          <w:sz w:val="24"/>
          <w:szCs w:val="24"/>
        </w:rPr>
        <w:t>n “Agjencia Kombëtare e Punësimit dhe Aftësive</w:t>
      </w:r>
      <w:r>
        <w:rPr>
          <w:rFonts w:ascii="Times New Roman" w:hAnsi="Times New Roman"/>
          <w:sz w:val="24"/>
          <w:szCs w:val="24"/>
        </w:rPr>
        <w:t>”</w:t>
      </w:r>
      <w:r w:rsidR="00C71256">
        <w:rPr>
          <w:rFonts w:ascii="Times New Roman" w:hAnsi="Times New Roman"/>
          <w:sz w:val="24"/>
          <w:szCs w:val="24"/>
        </w:rPr>
        <w:t xml:space="preserve"> </w:t>
      </w:r>
      <w:hyperlink r:id="rId18"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 dhe në faqen e saj </w:t>
      </w:r>
      <w:proofErr w:type="gramStart"/>
      <w:r>
        <w:rPr>
          <w:rFonts w:ascii="Times New Roman" w:hAnsi="Times New Roman"/>
          <w:sz w:val="24"/>
          <w:szCs w:val="24"/>
        </w:rPr>
        <w:t>zyrtare</w:t>
      </w:r>
      <w:r w:rsidR="00C71256">
        <w:rPr>
          <w:rFonts w:ascii="Times New Roman" w:hAnsi="Times New Roman"/>
          <w:sz w:val="24"/>
          <w:szCs w:val="24"/>
        </w:rPr>
        <w:t xml:space="preserve">  </w:t>
      </w:r>
      <w:proofErr w:type="gramEnd"/>
      <w:hyperlink r:id="rId19" w:history="1">
        <w:r w:rsidR="00C71256" w:rsidRPr="009869D7">
          <w:rPr>
            <w:rStyle w:val="Hyperlink"/>
            <w:rFonts w:ascii="Times New Roman" w:hAnsi="Times New Roman"/>
            <w:sz w:val="24"/>
            <w:szCs w:val="24"/>
          </w:rPr>
          <w:t>https://bashkiapuke.gov.al/</w:t>
        </w:r>
      </w:hyperlink>
      <w:r w:rsidR="00C71256">
        <w:rPr>
          <w:rFonts w:ascii="Times New Roman" w:hAnsi="Times New Roman"/>
          <w:sz w:val="24"/>
          <w:szCs w:val="24"/>
        </w:rPr>
        <w:t xml:space="preserve">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Të gjithë kandidatët pjesëmarrës në këtë procedurë do të </w:t>
      </w:r>
      <w:r w:rsidRPr="00381F77">
        <w:rPr>
          <w:rFonts w:ascii="Times New Roman" w:hAnsi="Times New Roman"/>
          <w:sz w:val="24"/>
          <w:szCs w:val="24"/>
        </w:rPr>
        <w:t>njoftohen në mënyrë elektronike për rezultatet.</w:t>
      </w:r>
    </w:p>
    <w:p w:rsidR="00274388" w:rsidRDefault="00274388" w:rsidP="00C71256">
      <w:pPr>
        <w:jc w:val="center"/>
        <w:rPr>
          <w:rFonts w:ascii="Times New Roman" w:hAnsi="Times New Roman"/>
          <w:i/>
          <w:sz w:val="24"/>
          <w:szCs w:val="24"/>
        </w:rPr>
      </w:pP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DREJTOR</w:t>
      </w:r>
      <w:r w:rsidR="00B91223">
        <w:rPr>
          <w:rFonts w:ascii="Times New Roman" w:hAnsi="Times New Roman"/>
          <w:b/>
          <w:sz w:val="24"/>
          <w:szCs w:val="24"/>
        </w:rPr>
        <w:t>I</w:t>
      </w:r>
      <w:r>
        <w:rPr>
          <w:rFonts w:ascii="Times New Roman" w:hAnsi="Times New Roman"/>
          <w:b/>
          <w:sz w:val="24"/>
          <w:szCs w:val="24"/>
        </w:rPr>
        <w:t xml:space="preserve"> I DREJTORISË SË MENAXHMIT TË BURIMEVE NJERËZORE</w:t>
      </w:r>
    </w:p>
    <w:p w:rsidR="00C71256" w:rsidRDefault="00C71256" w:rsidP="003F451D">
      <w:pPr>
        <w:jc w:val="center"/>
        <w:rPr>
          <w:rFonts w:ascii="Times New Roman" w:hAnsi="Times New Roman"/>
          <w:b/>
          <w:sz w:val="24"/>
          <w:szCs w:val="24"/>
        </w:rPr>
      </w:pPr>
      <w:r>
        <w:rPr>
          <w:rFonts w:ascii="Times New Roman" w:hAnsi="Times New Roman"/>
          <w:b/>
          <w:sz w:val="24"/>
          <w:szCs w:val="24"/>
        </w:rPr>
        <w:t>SOKOL GJONI</w:t>
      </w:r>
    </w:p>
    <w:p w:rsidR="00C71256" w:rsidRDefault="00C71256" w:rsidP="002A24C0">
      <w:pPr>
        <w:jc w:val="center"/>
        <w:rPr>
          <w:rFonts w:ascii="Times New Roman" w:hAnsi="Times New Roman"/>
          <w:b/>
          <w:sz w:val="24"/>
          <w:szCs w:val="24"/>
        </w:rPr>
      </w:pPr>
    </w:p>
    <w:p w:rsidR="003F451D" w:rsidRDefault="003F451D" w:rsidP="002A24C0">
      <w:pPr>
        <w:jc w:val="center"/>
        <w:rPr>
          <w:rFonts w:ascii="Times New Roman" w:hAnsi="Times New Roman"/>
          <w:b/>
          <w:sz w:val="24"/>
          <w:szCs w:val="24"/>
        </w:rPr>
      </w:pP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p>
    <w:p w:rsidR="002A24C0" w:rsidRDefault="00C71256" w:rsidP="003F451D">
      <w:pPr>
        <w:jc w:val="center"/>
        <w:rPr>
          <w:rFonts w:ascii="Times New Roman" w:hAnsi="Times New Roman"/>
          <w:b/>
          <w:sz w:val="24"/>
          <w:szCs w:val="24"/>
        </w:rPr>
      </w:pPr>
      <w:r>
        <w:rPr>
          <w:rFonts w:ascii="Times New Roman" w:hAnsi="Times New Roman"/>
          <w:b/>
          <w:sz w:val="24"/>
          <w:szCs w:val="24"/>
        </w:rPr>
        <w:t>RROK DODAJ</w:t>
      </w: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sectPr w:rsidR="002A24C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AE" w:rsidRDefault="00DF2AAE" w:rsidP="007F0F4B">
      <w:pPr>
        <w:spacing w:after="0" w:line="240" w:lineRule="auto"/>
      </w:pPr>
      <w:r>
        <w:separator/>
      </w:r>
    </w:p>
  </w:endnote>
  <w:endnote w:type="continuationSeparator" w:id="0">
    <w:p w:rsidR="00DF2AAE" w:rsidRDefault="00DF2AAE"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E0CFCED" wp14:editId="634FF16D">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87387F" w:rsidRPr="005728A8" w:rsidRDefault="0087387F" w:rsidP="0087387F">
    <w:pPr>
      <w:pStyle w:val="Footer"/>
      <w:rPr>
        <w:b/>
        <w:sz w:val="16"/>
        <w:szCs w:val="16"/>
      </w:rPr>
    </w:pPr>
    <w:r w:rsidRPr="005728A8">
      <w:rPr>
        <w:b/>
        <w:sz w:val="16"/>
        <w:szCs w:val="16"/>
      </w:rPr>
      <w:t xml:space="preserve">Adresa: Bashkia Pukë, sheshi “Gjergj Kastrioti (Skenderbeu)”, e-mail; </w:t>
    </w:r>
    <w:hyperlink r:id="rId1" w:history="1">
      <w:r w:rsidRPr="005728A8">
        <w:rPr>
          <w:rStyle w:val="Hyperlink"/>
          <w:b/>
          <w:sz w:val="16"/>
          <w:szCs w:val="16"/>
        </w:rPr>
        <w:t>bashkiapuke@yahoo.com</w:t>
      </w:r>
    </w:hyperlink>
    <w:proofErr w:type="gramStart"/>
    <w:r w:rsidRPr="005728A8">
      <w:rPr>
        <w:b/>
        <w:sz w:val="16"/>
        <w:szCs w:val="16"/>
      </w:rPr>
      <w:t>,  faqe</w:t>
    </w:r>
    <w:proofErr w:type="gramEnd"/>
    <w:r w:rsidRPr="005728A8">
      <w:rPr>
        <w:b/>
        <w:sz w:val="16"/>
        <w:szCs w:val="16"/>
      </w:rPr>
      <w:t xml:space="preserve"> zyrtare www.bashkiapukë.gov.al</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AE" w:rsidRDefault="00DF2AAE" w:rsidP="007F0F4B">
      <w:pPr>
        <w:spacing w:after="0" w:line="240" w:lineRule="auto"/>
      </w:pPr>
      <w:r>
        <w:separator/>
      </w:r>
    </w:p>
  </w:footnote>
  <w:footnote w:type="continuationSeparator" w:id="0">
    <w:p w:rsidR="00DF2AAE" w:rsidRDefault="00DF2AAE"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A76DE2"/>
    <w:multiLevelType w:val="hybridMultilevel"/>
    <w:tmpl w:val="AC4670A8"/>
    <w:lvl w:ilvl="0" w:tplc="04090001">
      <w:start w:val="1"/>
      <w:numFmt w:val="bullet"/>
      <w:lvlText w:val=""/>
      <w:lvlJc w:val="left"/>
      <w:pPr>
        <w:ind w:left="360" w:hanging="360"/>
      </w:pPr>
      <w:rPr>
        <w:rFonts w:ascii="Symbol" w:hAnsi="Symbol"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214E9"/>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8395E0E"/>
    <w:multiLevelType w:val="hybridMultilevel"/>
    <w:tmpl w:val="F962D1A0"/>
    <w:lvl w:ilvl="0" w:tplc="04090017">
      <w:start w:val="1"/>
      <w:numFmt w:val="lowerLetter"/>
      <w:lvlText w:val="%1)"/>
      <w:lvlJc w:val="left"/>
      <w:pPr>
        <w:ind w:left="360" w:hanging="360"/>
      </w:pPr>
      <w:rPr>
        <w:rFonts w:hint="default"/>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B2B5A2A"/>
    <w:multiLevelType w:val="hybridMultilevel"/>
    <w:tmpl w:val="3EC0CF38"/>
    <w:lvl w:ilvl="0" w:tplc="41EAFDE4">
      <w:start w:val="1"/>
      <w:numFmt w:val="decimal"/>
      <w:lvlText w:val="%1."/>
      <w:lvlJc w:val="left"/>
      <w:pPr>
        <w:ind w:left="360" w:hanging="360"/>
      </w:pPr>
      <w:rPr>
        <w:b/>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5BCA1CFD"/>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0">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322287"/>
    <w:multiLevelType w:val="hybridMultilevel"/>
    <w:tmpl w:val="8ED64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A2C6C"/>
    <w:multiLevelType w:val="hybridMultilevel"/>
    <w:tmpl w:val="EE52486A"/>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4"/>
  </w:num>
  <w:num w:numId="12">
    <w:abstractNumId w:val="1"/>
  </w:num>
  <w:num w:numId="13">
    <w:abstractNumId w:val="0"/>
  </w:num>
  <w:num w:numId="14">
    <w:abstractNumId w:val="12"/>
  </w:num>
  <w:num w:numId="15">
    <w:abstractNumId w:val="11"/>
  </w:num>
  <w:num w:numId="16">
    <w:abstractNumId w:val="21"/>
  </w:num>
  <w:num w:numId="17">
    <w:abstractNumId w:val="20"/>
  </w:num>
  <w:num w:numId="18">
    <w:abstractNumId w:val="23"/>
  </w:num>
  <w:num w:numId="19">
    <w:abstractNumId w:val="13"/>
  </w:num>
  <w:num w:numId="20">
    <w:abstractNumId w:val="14"/>
  </w:num>
  <w:num w:numId="21">
    <w:abstractNumId w:val="17"/>
  </w:num>
  <w:num w:numId="22">
    <w:abstractNumId w:val="4"/>
  </w:num>
  <w:num w:numId="23">
    <w:abstractNumId w:val="5"/>
  </w:num>
  <w:num w:numId="24">
    <w:abstractNumId w:val="16"/>
  </w:num>
  <w:num w:numId="25">
    <w:abstractNumId w:val="25"/>
  </w:num>
  <w:num w:numId="26">
    <w:abstractNumId w:val="7"/>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636D1"/>
    <w:rsid w:val="00064C40"/>
    <w:rsid w:val="00117905"/>
    <w:rsid w:val="00131B6C"/>
    <w:rsid w:val="001B5778"/>
    <w:rsid w:val="001F2885"/>
    <w:rsid w:val="00243BC3"/>
    <w:rsid w:val="00274388"/>
    <w:rsid w:val="002A24C0"/>
    <w:rsid w:val="002B0824"/>
    <w:rsid w:val="002B16FA"/>
    <w:rsid w:val="00300FAC"/>
    <w:rsid w:val="003E2379"/>
    <w:rsid w:val="003F451D"/>
    <w:rsid w:val="004012B3"/>
    <w:rsid w:val="004046ED"/>
    <w:rsid w:val="00414B70"/>
    <w:rsid w:val="004A518B"/>
    <w:rsid w:val="00545E1D"/>
    <w:rsid w:val="005728A8"/>
    <w:rsid w:val="005D75C7"/>
    <w:rsid w:val="00630271"/>
    <w:rsid w:val="006A74EB"/>
    <w:rsid w:val="007259DE"/>
    <w:rsid w:val="007F0F4B"/>
    <w:rsid w:val="007F6510"/>
    <w:rsid w:val="00800365"/>
    <w:rsid w:val="00862074"/>
    <w:rsid w:val="00867CE2"/>
    <w:rsid w:val="0087083C"/>
    <w:rsid w:val="0087387F"/>
    <w:rsid w:val="008A2523"/>
    <w:rsid w:val="00907306"/>
    <w:rsid w:val="00935C2C"/>
    <w:rsid w:val="009461D6"/>
    <w:rsid w:val="009B1385"/>
    <w:rsid w:val="009C62B3"/>
    <w:rsid w:val="00A17306"/>
    <w:rsid w:val="00B603B9"/>
    <w:rsid w:val="00B61C13"/>
    <w:rsid w:val="00B86C26"/>
    <w:rsid w:val="00B91223"/>
    <w:rsid w:val="00BD3EB1"/>
    <w:rsid w:val="00C06952"/>
    <w:rsid w:val="00C40969"/>
    <w:rsid w:val="00C71256"/>
    <w:rsid w:val="00C95DF6"/>
    <w:rsid w:val="00CF02DC"/>
    <w:rsid w:val="00D869B9"/>
    <w:rsid w:val="00DF2AAE"/>
    <w:rsid w:val="00E8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s://akpa.gov.al/vlp-njesite-e-qeverisjes-vendor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hkiapuke.gov.al/" TargetMode="External"/><Relationship Id="rId5" Type="http://schemas.openxmlformats.org/officeDocument/2006/relationships/webSettings" Target="webSettings.xml"/><Relationship Id="rId15" Type="http://schemas.openxmlformats.org/officeDocument/2006/relationships/hyperlink" Target="https://akpa.gov.al/vlp-njesite-e-qeverisjes-vendore/2/" TargetMode="External"/><Relationship Id="rId10" Type="http://schemas.openxmlformats.org/officeDocument/2006/relationships/hyperlink" Target="https://akpa.gov.al/vlp-njesite-e-qeverisjes-vendore/2/" TargetMode="External"/><Relationship Id="rId19" Type="http://schemas.openxmlformats.org/officeDocument/2006/relationships/hyperlink" Target="https://bashkiapuke.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u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cp:lastPrinted>2025-09-01T11:06:00Z</cp:lastPrinted>
  <dcterms:created xsi:type="dcterms:W3CDTF">2025-09-01T10:57:00Z</dcterms:created>
  <dcterms:modified xsi:type="dcterms:W3CDTF">2025-09-02T07:39:00Z</dcterms:modified>
</cp:coreProperties>
</file>