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001B" w14:textId="77777777" w:rsidR="009B2DCD" w:rsidRDefault="009B2DCD"/>
    <w:p w14:paraId="0895C828" w14:textId="12450B43" w:rsidR="009B2DCD" w:rsidRDefault="009B2DCD">
      <w:r w:rsidRPr="009B2DCD">
        <w:rPr>
          <w:rFonts w:eastAsiaTheme="minorEastAsia"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44C9C" wp14:editId="4F540DCA">
                <wp:simplePos x="0" y="0"/>
                <wp:positionH relativeFrom="column">
                  <wp:posOffset>-1</wp:posOffset>
                </wp:positionH>
                <wp:positionV relativeFrom="paragraph">
                  <wp:posOffset>173354</wp:posOffset>
                </wp:positionV>
                <wp:extent cx="6048375" cy="533401"/>
                <wp:effectExtent l="0" t="0" r="47625" b="57150"/>
                <wp:wrapNone/>
                <wp:docPr id="18319094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48375" cy="53340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30B79A" w14:textId="77777777" w:rsidR="009B2DCD" w:rsidRDefault="009B2DCD" w:rsidP="009B2DCD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376C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SHPALLJE P</w:t>
                            </w:r>
                            <w:r w:rsidRPr="001376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ËR NËPUNËS CIVIL PËR LËVIZJE PARALELE DHE PRANIM</w:t>
                            </w:r>
                          </w:p>
                          <w:p w14:paraId="1A0072E7" w14:textId="77777777" w:rsidR="009B2DCD" w:rsidRPr="001376CC" w:rsidRDefault="009B2DCD" w:rsidP="009B2DCD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376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NË SHËRBIMIN CIVIL NË KATEGORINË EKZEKUTIVE</w:t>
                            </w:r>
                          </w:p>
                          <w:p w14:paraId="1E44C73C" w14:textId="77777777" w:rsidR="009B2DCD" w:rsidRPr="0031266B" w:rsidRDefault="009B2DCD" w:rsidP="009B2DC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44C9C" id="Rectangle 2" o:spid="_x0000_s1026" style="position:absolute;margin-left:0;margin-top:13.65pt;width:476.25pt;height:4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KH1wIAAEQGAAAOAAAAZHJzL2Uyb0RvYy54bWysVMlu2zAQvRfoPxC8N5L3BZGDLE1RIF2A&#10;tOiZJimJKEWyJG3Z/foOR7bsJD0ERXUQyCH55r3ZLq92jSZb6YOypqCDi5wSabgVylQF/f7t/t2c&#10;khCZEUxbIwu6l4Ferd6+uWzdUg5tbbWQngCICcvWFbSO0S2zLPBaNixcWCcNHJbWNyzC1leZ8KwF&#10;9EZnwzyfZq31wnnLZQhgvesO6Qrxy1Ly+KUsg4xEFxS4Rfx7/K/TP1tdsmXlmasVP9Bg/8CiYcqA&#10;0x7qjkVGNl69gGoU9zbYMl5w22S2LBWXqAHUDPJnah5r5iRqgeAE14cp/D9Y/nn76L76RD24B8t/&#10;BmLsbc1MJa+9t20tmQB3gxSorHVh2T9ImwBPybr9ZAWklm2ixRjsSt8QbyHWg3yepw/NIJbsMPL7&#10;PvJyFwkH4zQfz0ezCSUcziaj0TjvPLJlAkvsnA/xg7QNSYuCesgsorLtQ4iJ3OnKIQ/iXmmdePxQ&#10;scZQJrd4GOBNtyDOgrzOHPbhVnuyZVArUGLCtpRoFiIYC3qPHz7XmwYUd/cGnT4sI7BDsXV2rCzg&#10;1GEivSqcuzw8TKbgq3XveHKzuLmbvPAzxjC+cDM9mpOrDqb3BabqKFQrQyCnEFsEgk4InGkpjpnF&#10;wsWAJULakBZOhrND5oLVqj98DdueFmCdBaUX8YztE/xGRZgIWjUFPRQPqk6F+N4IXEemdLcGIG0S&#10;ZYm9fkir3QDEYy1aIlQqluF8tIA5JBTkcTTPp/liRgnTFUwsHj39a428RubkGP2nMg9ThWlXs64a&#10;+ovPhPdEMWlnGrDVUnelQRaWcbfegfK0XFuxh6bD9oI0wugFgbX1vylpYYwVNPzaMC+hcj8aqOzF&#10;YDxOcw8348lsCBt/frI+P2GGA1RBI4QHl7cRdvBk47yqavA0wMo09hqavVTYeCdWoCJtYFR1RdiN&#10;1TQLz/d46zT8V38AAAD//wMAUEsDBBQABgAIAAAAIQBqVx3G3QAAAAcBAAAPAAAAZHJzL2Rvd25y&#10;ZXYueG1sTI/NTsMwEITvSLyDtUjcqPOj8hPiVAiJAwKBaHmATbwkUeN1FDttytOznOA4mtHMN+Vm&#10;cYM60BR6zwbSVQKKuPG259bA5+7p6hZUiMgWB89k4EQBNtX5WYmF9Uf+oMM2tkpKOBRooItxLLQO&#10;TUcOw8qPxOJ9+clhFDm12k54lHI36CxJrrXDnmWhw5EeO2r229kZeEtfUX/vap5wXvKX5KSf9+O7&#10;MZcXy8M9qEhL/AvDL76gQyVMtZ/ZBjUYkCPRQHaTgxL3bp2tQdUSS9McdFXq//zVDwAAAP//AwBQ&#10;SwECLQAUAAYACAAAACEAtoM4kv4AAADhAQAAEwAAAAAAAAAAAAAAAAAAAAAAW0NvbnRlbnRfVHlw&#10;ZXNdLnhtbFBLAQItABQABgAIAAAAIQA4/SH/1gAAAJQBAAALAAAAAAAAAAAAAAAAAC8BAABfcmVs&#10;cy8ucmVsc1BLAQItABQABgAIAAAAIQDNJ5KH1wIAAEQGAAAOAAAAAAAAAAAAAAAAAC4CAABkcnMv&#10;ZTJvRG9jLnhtbFBLAQItABQABgAIAAAAIQBqVx3G3QAAAAcBAAAPAAAAAAAAAAAAAAAAADEFAABk&#10;cnMvZG93bnJldi54bWxQSwUGAAAAAAQABADzAAAAOwYAAAAA&#10;" strokecolor="#9dc3e6" strokeweight="1pt">
                <v:fill color2="#bdd7ee" focus="100%" type="gradient"/>
                <v:shadow on="t" color="#1f4e79" opacity=".5" offset="1pt"/>
                <v:textbox>
                  <w:txbxContent>
                    <w:p w14:paraId="5A30B79A" w14:textId="77777777" w:rsidR="009B2DCD" w:rsidRDefault="009B2DCD" w:rsidP="009B2DCD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376CC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SHPALLJE P</w:t>
                      </w:r>
                      <w:r w:rsidRPr="001376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ËR NËPUNËS CIVIL PËR LËVIZJE PARALELE DHE PRANIM</w:t>
                      </w:r>
                    </w:p>
                    <w:p w14:paraId="1A0072E7" w14:textId="77777777" w:rsidR="009B2DCD" w:rsidRPr="001376CC" w:rsidRDefault="009B2DCD" w:rsidP="009B2DCD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376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NË SHËRBIMIN CIVIL NË KATEGORINË EKZEKUTIVE</w:t>
                      </w:r>
                    </w:p>
                    <w:p w14:paraId="1E44C73C" w14:textId="77777777" w:rsidR="009B2DCD" w:rsidRPr="0031266B" w:rsidRDefault="009B2DCD" w:rsidP="009B2DC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0A29C" w14:textId="222C22F0" w:rsidR="009B2DCD" w:rsidRPr="009B2DCD" w:rsidRDefault="009B2DCD" w:rsidP="009B2DCD"/>
    <w:p w14:paraId="789EC7D0" w14:textId="77777777" w:rsidR="009B2DCD" w:rsidRDefault="009B2DCD" w:rsidP="009B2DCD"/>
    <w:p w14:paraId="1E389996" w14:textId="77777777" w:rsidR="009B2DCD" w:rsidRDefault="009B2DCD" w:rsidP="009B2DCD"/>
    <w:p w14:paraId="59DE77D5" w14:textId="77777777" w:rsidR="009B2DCD" w:rsidRDefault="009B2DCD" w:rsidP="009B2DCD"/>
    <w:p w14:paraId="75C7F35C" w14:textId="52963293" w:rsidR="009B2DCD" w:rsidRDefault="009B2DCD" w:rsidP="009B2DCD">
      <w:pPr>
        <w:tabs>
          <w:tab w:val="left" w:pos="0"/>
          <w:tab w:val="left" w:pos="5490"/>
          <w:tab w:val="left" w:pos="7020"/>
        </w:tabs>
        <w:ind w:right="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Pogradec më  </w:t>
      </w:r>
      <w:r w:rsidR="001506CF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6F1F2A">
        <w:rPr>
          <w:rFonts w:ascii="Times New Roman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.09.2025</w:t>
      </w:r>
    </w:p>
    <w:p w14:paraId="12CFFC19" w14:textId="77777777" w:rsidR="009B2DCD" w:rsidRDefault="009B2DCD" w:rsidP="009B2DCD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5006FF4E" w14:textId="77777777" w:rsidR="009B2DCD" w:rsidRDefault="009B2DCD" w:rsidP="009B2DCD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zbatim të nenit 22 dhe të nenit 25, të ligjit 152/2013 “Për nëpunësin civil” i ndryshuar, të Vendimit Nr. 243, datë 18/03/2015, “Për pranimin, lëvizjen paralele, periudhën e provës dhe emërimin në kategorinë ekzekutive” të Këshillit të Ministrave, Njësia e Menaxhimit te Burimeve Njerëzore pranë Bashkisë Pogradec, shpall procedurat e lëvizjes paralele dhe të pranimit në shërbimin civil për kategorinë ekzekutive, për pozicionin:</w:t>
      </w:r>
    </w:p>
    <w:p w14:paraId="377D4454" w14:textId="77777777" w:rsidR="009B2DCD" w:rsidRDefault="009B2DCD" w:rsidP="009B2DCD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BE047" w14:textId="45AFA9B1" w:rsidR="009B2DCD" w:rsidRPr="004407CF" w:rsidRDefault="009B2DCD" w:rsidP="004407CF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(Një) Pozicion –“Specialist i burimeve njerëzore”,Sektori i Menaxhimit të Burimeve Njerëzore, Çështjeve Administrative,  Drejtoria e Burimeve Njerëzore dhe Çështjeve Administrative, Klasa IV, Kategoria IV-3</w:t>
      </w:r>
      <w:r w:rsidR="004407C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46" w:tblpY="12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9B2DCD" w:rsidRPr="009B2DCD" w14:paraId="4FF2F8B9" w14:textId="77777777" w:rsidTr="00226864">
        <w:trPr>
          <w:trHeight w:val="1280"/>
        </w:trPr>
        <w:tc>
          <w:tcPr>
            <w:tcW w:w="9535" w:type="dxa"/>
          </w:tcPr>
          <w:p w14:paraId="49536738" w14:textId="77777777" w:rsidR="009B2DCD" w:rsidRPr="000F4369" w:rsidRDefault="009B2DCD" w:rsidP="009B2DCD">
            <w:pPr>
              <w:spacing w:after="200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cyan"/>
              </w:rPr>
            </w:pPr>
            <w:r w:rsidRPr="000F4369">
              <w:rPr>
                <w:rFonts w:ascii="Times New Roman" w:eastAsiaTheme="minorEastAsia" w:hAnsi="Times New Roman"/>
                <w:sz w:val="24"/>
                <w:szCs w:val="24"/>
                <w:highlight w:val="cyan"/>
              </w:rPr>
              <w:t xml:space="preserve">Pozicionet më sipër, u ofrohen fillimisht nëpunësve civilë të së njëjtës kategori për procedurën e lëvizjes paralele! </w:t>
            </w:r>
          </w:p>
          <w:p w14:paraId="1FAB9D92" w14:textId="77777777" w:rsidR="009B2DCD" w:rsidRPr="009B2DCD" w:rsidRDefault="009B2DCD" w:rsidP="009B2D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0F4369">
              <w:rPr>
                <w:rFonts w:ascii="Times New Roman" w:eastAsiaTheme="minorEastAsia" w:hAnsi="Times New Roman"/>
                <w:sz w:val="24"/>
                <w:szCs w:val="24"/>
                <w:highlight w:val="cyan"/>
              </w:rPr>
              <w:t>Vetëm në rast se në përfundim të procedurës së lëvizjes paralele, rezulton se këto pozicione janë ende vakante, ato janë të vlefshëm për konkurimin nëpërmjet procedurës së ngritjes në detyrë .</w:t>
            </w:r>
          </w:p>
          <w:p w14:paraId="15C8B5CB" w14:textId="77777777" w:rsidR="009B2DCD" w:rsidRPr="009B2DCD" w:rsidRDefault="009B2DCD" w:rsidP="009B2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03C0415D" w14:textId="77777777" w:rsidR="009B2DCD" w:rsidRDefault="009B2DCD" w:rsidP="009B2DCD"/>
    <w:p w14:paraId="6A96E398" w14:textId="77777777" w:rsidR="009B2DCD" w:rsidRPr="000F4369" w:rsidRDefault="009B2DCD" w:rsidP="009B2DCD">
      <w:pPr>
        <w:spacing w:after="200" w:line="360" w:lineRule="auto"/>
        <w:rPr>
          <w:rFonts w:ascii="Times New Roman" w:eastAsiaTheme="minorEastAsia" w:hAnsi="Times New Roman"/>
          <w:sz w:val="24"/>
          <w:szCs w:val="24"/>
        </w:rPr>
      </w:pPr>
      <w:r w:rsidRPr="000F4369">
        <w:rPr>
          <w:rFonts w:ascii="Times New Roman" w:eastAsiaTheme="minorEastAsia" w:hAnsi="Times New Roman"/>
          <w:sz w:val="24"/>
          <w:szCs w:val="24"/>
        </w:rPr>
        <w:t>Për të gjitha procedurat (lëvizje paralele, ngritje në detyrë) aplikohet në të njëjtën kohë!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B2DCD" w:rsidRPr="009B2DCD" w14:paraId="1C0F1F82" w14:textId="77777777" w:rsidTr="009B2DCD">
        <w:trPr>
          <w:trHeight w:val="1065"/>
        </w:trPr>
        <w:tc>
          <w:tcPr>
            <w:tcW w:w="9540" w:type="dxa"/>
          </w:tcPr>
          <w:p w14:paraId="39A62E16" w14:textId="1159B95B" w:rsidR="009B2DCD" w:rsidRPr="000F4369" w:rsidRDefault="009B2DCD" w:rsidP="009B2DCD">
            <w:pPr>
              <w:spacing w:after="200" w:line="360" w:lineRule="auto"/>
              <w:ind w:left="165"/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</w:pPr>
            <w:r w:rsidRPr="000F4369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 xml:space="preserve">Afati për dorëzimin e dokumentave për LEVIZJE PARALELE: </w:t>
            </w:r>
            <w:r w:rsidR="00436D3E" w:rsidRPr="000F436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nb-NO"/>
              </w:rPr>
              <w:t>0</w:t>
            </w:r>
            <w:r w:rsidR="006F1F2A" w:rsidRPr="000F436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nb-NO"/>
              </w:rPr>
              <w:t>3</w:t>
            </w:r>
            <w:r w:rsidR="00436D3E" w:rsidRPr="000F436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nb-NO"/>
              </w:rPr>
              <w:t>.10.2025</w:t>
            </w:r>
          </w:p>
          <w:p w14:paraId="3742E31A" w14:textId="2522973B" w:rsidR="009B2DCD" w:rsidRPr="000F4369" w:rsidRDefault="009B2DCD" w:rsidP="009B2DCD">
            <w:pPr>
              <w:spacing w:after="200" w:line="276" w:lineRule="auto"/>
              <w:ind w:left="75"/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</w:pPr>
            <w:r w:rsidRPr="000F4369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 xml:space="preserve">  Afati për dorëzimin e dokumentave për PRANIM NË SHËRBIMIN CIVIL :</w:t>
            </w:r>
            <w:r w:rsidR="00436D3E" w:rsidRPr="000F4369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 xml:space="preserve"> </w:t>
            </w:r>
            <w:r w:rsidR="001506CF" w:rsidRPr="000F436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nb-NO"/>
              </w:rPr>
              <w:t>0</w:t>
            </w:r>
            <w:r w:rsidR="000F436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nb-NO"/>
              </w:rPr>
              <w:t>8</w:t>
            </w:r>
            <w:r w:rsidR="001506CF" w:rsidRPr="000F436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nb-NO"/>
              </w:rPr>
              <w:t>.10.2025</w:t>
            </w:r>
          </w:p>
        </w:tc>
      </w:tr>
    </w:tbl>
    <w:p w14:paraId="16341F43" w14:textId="77777777" w:rsidR="004F4A1D" w:rsidRPr="000F4369" w:rsidRDefault="009B2DCD" w:rsidP="009B2DCD">
      <w:pPr>
        <w:spacing w:after="200" w:line="276" w:lineRule="auto"/>
        <w:rPr>
          <w:rFonts w:ascii="Times New Roman" w:eastAsiaTheme="minorEastAsia" w:hAnsi="Times New Roman"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/>
          <w:sz w:val="24"/>
          <w:szCs w:val="24"/>
          <w:lang w:val="nb-NO"/>
        </w:rPr>
        <w:t xml:space="preserve"> </w:t>
      </w:r>
    </w:p>
    <w:p w14:paraId="52F893A7" w14:textId="3DB2FA2B" w:rsidR="009B2DCD" w:rsidRPr="000F4369" w:rsidRDefault="009B2DCD" w:rsidP="009B2DCD">
      <w:pPr>
        <w:spacing w:after="200" w:line="276" w:lineRule="auto"/>
        <w:rPr>
          <w:rFonts w:ascii="Times New Roman" w:eastAsiaTheme="minorEastAsia" w:hAnsi="Times New Roman"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/>
          <w:b/>
          <w:sz w:val="24"/>
          <w:szCs w:val="24"/>
          <w:lang w:val="nb-NO"/>
        </w:rPr>
        <w:t>Përshkrimi përgjithësues i punës për pozicionin:</w:t>
      </w:r>
    </w:p>
    <w:p w14:paraId="4B4041DF" w14:textId="77777777" w:rsidR="004F4A1D" w:rsidRPr="0058374B" w:rsidRDefault="004F4A1D" w:rsidP="004F4A1D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8374B">
        <w:rPr>
          <w:rFonts w:ascii="Times New Roman" w:hAnsi="Times New Roman"/>
          <w:sz w:val="24"/>
          <w:szCs w:val="24"/>
          <w:lang w:val="sq-AL"/>
        </w:rPr>
        <w:t>Ndjek zbatimin e kontratës individuale të punës për çdo punonjës, t</w:t>
      </w:r>
      <w:r>
        <w:rPr>
          <w:rFonts w:ascii="Times New Roman" w:hAnsi="Times New Roman"/>
          <w:sz w:val="24"/>
          <w:szCs w:val="24"/>
          <w:lang w:val="sq-AL"/>
        </w:rPr>
        <w:t>ë etikes dhe disiplinës në punë.</w:t>
      </w:r>
      <w:r w:rsidRPr="0058374B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35653C06" w14:textId="220DBD41" w:rsidR="004407CF" w:rsidRPr="000F4369" w:rsidRDefault="004F4A1D" w:rsidP="004407CF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8374B">
        <w:rPr>
          <w:rFonts w:ascii="Times New Roman" w:hAnsi="Times New Roman"/>
          <w:sz w:val="24"/>
          <w:szCs w:val="24"/>
          <w:lang w:val="sq-AL"/>
        </w:rPr>
        <w:t xml:space="preserve">Ndjek dhe evidenton me korrektësi çdo ndryshim të organikës, të sistemit të pagave dhe shpërblimeve </w:t>
      </w:r>
      <w:r>
        <w:rPr>
          <w:rFonts w:ascii="Times New Roman" w:hAnsi="Times New Roman"/>
          <w:sz w:val="24"/>
          <w:szCs w:val="24"/>
          <w:lang w:val="sq-AL"/>
        </w:rPr>
        <w:t>të burimeve njerëzore në bashki.</w:t>
      </w:r>
      <w:r w:rsidRPr="0058374B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71DCFF2" w14:textId="77777777" w:rsidR="004407CF" w:rsidRDefault="004407CF" w:rsidP="004407CF">
      <w:pPr>
        <w:pStyle w:val="NoSpacing"/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FB4EBD9" w14:textId="77777777" w:rsidR="004407CF" w:rsidRDefault="004407CF" w:rsidP="004407CF">
      <w:pPr>
        <w:pStyle w:val="NoSpacing"/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C5EC111" w14:textId="77777777" w:rsidR="004407CF" w:rsidRPr="0058374B" w:rsidRDefault="004407CF" w:rsidP="004407CF">
      <w:pPr>
        <w:pStyle w:val="NoSpacing"/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8FE4DC" w14:textId="77777777" w:rsidR="004F4A1D" w:rsidRPr="0058374B" w:rsidRDefault="004F4A1D" w:rsidP="004F4A1D">
      <w:pPr>
        <w:pStyle w:val="NoSpacing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 xml:space="preserve">Bën </w:t>
      </w:r>
      <w:r w:rsidRPr="0058374B">
        <w:rPr>
          <w:rFonts w:ascii="Times New Roman" w:hAnsi="Times New Roman"/>
          <w:sz w:val="24"/>
          <w:szCs w:val="24"/>
          <w:lang w:val="sq-AL"/>
        </w:rPr>
        <w:t>regjistrimin në rregjistrin themeltar të punësimit dhe në librezën e pun</w:t>
      </w:r>
      <w:r>
        <w:rPr>
          <w:rFonts w:ascii="Times New Roman" w:hAnsi="Times New Roman"/>
          <w:sz w:val="24"/>
          <w:szCs w:val="24"/>
          <w:lang w:val="sq-AL"/>
        </w:rPr>
        <w:t>ës për çdo punonjës të bashkisë.</w:t>
      </w:r>
      <w:r w:rsidRPr="0058374B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74BAA69" w14:textId="77777777" w:rsidR="004F4A1D" w:rsidRPr="00463DEA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auto"/>
          <w:lang w:val="sq-AL"/>
        </w:rPr>
      </w:pPr>
      <w:r w:rsidRPr="00463DEA">
        <w:rPr>
          <w:rFonts w:ascii="Times New Roman" w:hAnsi="Times New Roman" w:cs="Times New Roman"/>
          <w:color w:val="auto"/>
          <w:lang w:val="sq-AL"/>
        </w:rPr>
        <w:t>Përgatit programet e trajnimit për çdo punonjës që kualifikohet dhe ndjek realizimin e trajnimeve si brenda dhe jashtë vendit sipas udhëzimeve dhe përcaktimeve që i je</w:t>
      </w:r>
      <w:r>
        <w:rPr>
          <w:rFonts w:ascii="Times New Roman" w:hAnsi="Times New Roman" w:cs="Times New Roman"/>
          <w:color w:val="auto"/>
          <w:lang w:val="sq-AL"/>
        </w:rPr>
        <w:t>pen nga eprorët.</w:t>
      </w:r>
      <w:r w:rsidRPr="00463DEA">
        <w:rPr>
          <w:rFonts w:ascii="Times New Roman" w:hAnsi="Times New Roman" w:cs="Times New Roman"/>
          <w:color w:val="auto"/>
          <w:lang w:val="sq-AL"/>
        </w:rPr>
        <w:t xml:space="preserve"> </w:t>
      </w:r>
    </w:p>
    <w:p w14:paraId="4CD5337E" w14:textId="77777777" w:rsidR="004F4A1D" w:rsidRPr="000F4369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auto"/>
          <w:lang w:val="sq-AL"/>
        </w:rPr>
      </w:pPr>
      <w:r w:rsidRPr="000F4369">
        <w:rPr>
          <w:rFonts w:ascii="Times New Roman" w:hAnsi="Times New Roman" w:cs="Times New Roman"/>
          <w:color w:val="auto"/>
          <w:lang w:val="sq-AL"/>
        </w:rPr>
        <w:t>Kryen detyrat e ngarkuara nga eprorët në përputhje me aktet ligjore dhe nënligjore ne fuqi.</w:t>
      </w:r>
    </w:p>
    <w:p w14:paraId="2A254F34" w14:textId="77777777" w:rsidR="004F4A1D" w:rsidRPr="000F4369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auto"/>
          <w:lang w:val="sq-AL"/>
        </w:rPr>
      </w:pPr>
      <w:r w:rsidRPr="000F4369">
        <w:rPr>
          <w:rFonts w:ascii="Times New Roman" w:hAnsi="Times New Roman" w:cs="Times New Roman"/>
          <w:color w:val="auto"/>
          <w:lang w:val="sq-AL"/>
        </w:rPr>
        <w:t>Administron korrespondencën që dërgohet ose merret nga bashkia për Sektorin e Menaxhimit të burimeve njerëzore.</w:t>
      </w:r>
    </w:p>
    <w:p w14:paraId="745C3CFA" w14:textId="77777777" w:rsidR="004F4A1D" w:rsidRPr="000F4369" w:rsidRDefault="004F4A1D" w:rsidP="004F4A1D">
      <w:pPr>
        <w:pStyle w:val="Default"/>
        <w:numPr>
          <w:ilvl w:val="0"/>
          <w:numId w:val="11"/>
        </w:numPr>
        <w:shd w:val="clear" w:color="auto" w:fill="FFFFFF"/>
        <w:tabs>
          <w:tab w:val="left" w:pos="7920"/>
          <w:tab w:val="left" w:pos="9270"/>
        </w:tabs>
        <w:spacing w:after="0" w:line="276" w:lineRule="auto"/>
        <w:jc w:val="both"/>
        <w:rPr>
          <w:rFonts w:ascii="Times New Roman" w:hAnsi="Times New Roman" w:cs="Times New Roman"/>
          <w:color w:val="auto"/>
          <w:lang w:val="nb-NO"/>
        </w:rPr>
      </w:pPr>
      <w:r w:rsidRPr="000F4369">
        <w:rPr>
          <w:rFonts w:ascii="Times New Roman" w:hAnsi="Times New Roman" w:cs="Times New Roman"/>
          <w:color w:val="auto"/>
          <w:lang w:val="nb-NO"/>
        </w:rPr>
        <w:t>Respekton të gjitha rregullat dhe dispozitat ligjore për dokumentimin, administrimin dhe ruajtjen e dokumenteve të bashkisë.</w:t>
      </w:r>
    </w:p>
    <w:p w14:paraId="119C40C7" w14:textId="77777777" w:rsidR="004F4A1D" w:rsidRPr="00463DEA" w:rsidRDefault="004F4A1D" w:rsidP="004F4A1D">
      <w:pPr>
        <w:pStyle w:val="Default"/>
        <w:numPr>
          <w:ilvl w:val="0"/>
          <w:numId w:val="11"/>
        </w:numPr>
        <w:shd w:val="clear" w:color="auto" w:fill="FFFFFF"/>
        <w:tabs>
          <w:tab w:val="left" w:pos="7920"/>
          <w:tab w:val="left" w:pos="9270"/>
        </w:tabs>
        <w:spacing w:after="0"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Administron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dhe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plotëson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dosjen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individuale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të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punonjësit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14:paraId="326DD2CF" w14:textId="77777777" w:rsidR="004F4A1D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CA612D">
        <w:rPr>
          <w:rFonts w:ascii="Times New Roman" w:hAnsi="Times New Roman" w:cs="Times New Roman"/>
          <w:lang w:val="it-IT"/>
        </w:rPr>
        <w:t>B</w:t>
      </w:r>
      <w:r>
        <w:rPr>
          <w:rFonts w:ascii="Times New Roman" w:hAnsi="Times New Roman" w:cs="Times New Roman"/>
          <w:lang w:val="it-IT"/>
        </w:rPr>
        <w:t>ë</w:t>
      </w:r>
      <w:r w:rsidRPr="00CA612D">
        <w:rPr>
          <w:rFonts w:ascii="Times New Roman" w:hAnsi="Times New Roman" w:cs="Times New Roman"/>
          <w:lang w:val="it-IT"/>
        </w:rPr>
        <w:t>n Vleresimin e kohes efektive ne pune .</w:t>
      </w:r>
    </w:p>
    <w:p w14:paraId="3A3D11BC" w14:textId="77777777" w:rsidR="004F4A1D" w:rsidRPr="00E97C50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CA612D">
        <w:rPr>
          <w:rFonts w:ascii="Times New Roman" w:hAnsi="Times New Roman" w:cs="Times New Roman"/>
          <w:color w:val="auto"/>
          <w:lang w:val="it-IT"/>
        </w:rPr>
        <w:t xml:space="preserve">Ndjek proçesin e përzgjedhjes paraprake të kandidatëve. </w:t>
      </w:r>
      <w:r w:rsidRPr="00447420">
        <w:rPr>
          <w:rFonts w:ascii="Times New Roman" w:hAnsi="Times New Roman" w:cs="Times New Roman"/>
          <w:color w:val="auto"/>
          <w:lang w:val="it-IT"/>
        </w:rPr>
        <w:t>Merr pjes</w:t>
      </w:r>
      <w:r>
        <w:rPr>
          <w:rFonts w:ascii="Times New Roman" w:hAnsi="Times New Roman" w:cs="Times New Roman"/>
          <w:color w:val="auto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lang w:val="it-IT"/>
        </w:rPr>
        <w:t xml:space="preserve"> n</w:t>
      </w:r>
      <w:r>
        <w:rPr>
          <w:rFonts w:ascii="Times New Roman" w:hAnsi="Times New Roman" w:cs="Times New Roman"/>
          <w:color w:val="auto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lang w:val="it-IT"/>
        </w:rPr>
        <w:t xml:space="preserve"> procesin</w:t>
      </w:r>
      <w:r>
        <w:rPr>
          <w:rFonts w:ascii="Times New Roman" w:hAnsi="Times New Roman" w:cs="Times New Roman"/>
          <w:color w:val="auto"/>
          <w:lang w:val="it-IT"/>
        </w:rPr>
        <w:t xml:space="preserve"> </w:t>
      </w:r>
      <w:r w:rsidRPr="00447420">
        <w:rPr>
          <w:rFonts w:ascii="Times New Roman" w:hAnsi="Times New Roman" w:cs="Times New Roman"/>
          <w:color w:val="auto"/>
          <w:lang w:val="it-IT"/>
        </w:rPr>
        <w:t xml:space="preserve">e intervistave </w:t>
      </w:r>
      <w:r>
        <w:rPr>
          <w:rFonts w:ascii="Times New Roman" w:hAnsi="Times New Roman" w:cs="Times New Roman"/>
          <w:color w:val="auto"/>
          <w:lang w:val="it-IT"/>
        </w:rPr>
        <w:t xml:space="preserve"> me kandidatët.</w:t>
      </w:r>
    </w:p>
    <w:p w14:paraId="53DE3E86" w14:textId="77777777" w:rsidR="004F4A1D" w:rsidRPr="00E97C50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Administrimi i bazës së të dhënave të personelit të 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Bashkis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 dhe Nd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rmarrjeve n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 var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si</w:t>
      </w: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>.</w:t>
      </w:r>
    </w:p>
    <w:p w14:paraId="101183BB" w14:textId="77777777" w:rsidR="004F4A1D" w:rsidRPr="00E97C50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Ndjek procesin e fillimit te marredhenies se punes me punonjesit e rinj te 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bashkis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 duke kryer deklarimin, pergatitur planin e trajnimit</w:t>
      </w: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, plotesimin e dosjes me 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te gjitha dokumentat e kerkuara</w:t>
      </w: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>, perpilimi dhe firmosja e kontrates se punes dhe sigurimin e postit te punes me t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e gjitha materialet e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nevojshme</w:t>
      </w: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>.</w:t>
      </w:r>
    </w:p>
    <w:p w14:paraId="0AF769BD" w14:textId="77777777" w:rsidR="004F4A1D" w:rsidRPr="00E97C50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>Administron procesin e perfundimit te marredhenies se punes duke ndjekur proceduren e sakte sipas udhezimeve ne kodin e punes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 apo ligjin p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r n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pun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sin civil.</w:t>
      </w: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 </w:t>
      </w:r>
    </w:p>
    <w:p w14:paraId="50A0321B" w14:textId="77777777" w:rsidR="004F4A1D" w:rsidRPr="00E97C50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Mbrojtja e interesave të punonjësve dhe të 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Institucionit</w:t>
      </w: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 në përputhje me politikat e burimeve njerëzore dhe ligjeve në fuqi. </w:t>
      </w:r>
    </w:p>
    <w:p w14:paraId="2CAF035C" w14:textId="77777777" w:rsidR="004F4A1D" w:rsidRPr="00E97C50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Kualifikimi dhe zhvillimi profesional i punonjësve të 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Bashkis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 dhe Nd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rmarrjeve n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 var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si</w:t>
      </w: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>. </w:t>
      </w:r>
    </w:p>
    <w:p w14:paraId="5120BA2F" w14:textId="77777777" w:rsidR="004F4A1D" w:rsidRPr="00E97C50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 xml:space="preserve">Udhëheqja e zbatimit të sistemit të vlerësimit të performancës në punë të 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n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pun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</w:t>
      </w:r>
      <w:r w:rsidRPr="00447420">
        <w:rPr>
          <w:rFonts w:ascii="Times New Roman" w:hAnsi="Times New Roman" w:cs="Times New Roman"/>
          <w:color w:val="auto"/>
          <w:shd w:val="clear" w:color="auto" w:fill="FAFAFA"/>
          <w:lang w:val="it-IT"/>
        </w:rPr>
        <w:t>sve civil</w:t>
      </w:r>
      <w:r>
        <w:rPr>
          <w:rFonts w:ascii="Times New Roman" w:hAnsi="Times New Roman" w:cs="Times New Roman"/>
          <w:color w:val="auto"/>
          <w:shd w:val="clear" w:color="auto" w:fill="FAFAFA"/>
          <w:lang w:val="it-IT"/>
        </w:rPr>
        <w:t>ë.</w:t>
      </w:r>
    </w:p>
    <w:p w14:paraId="6F938E23" w14:textId="77777777" w:rsidR="004F4A1D" w:rsidRPr="00447420" w:rsidRDefault="004F4A1D" w:rsidP="004F4A1D">
      <w:pPr>
        <w:pStyle w:val="Defaul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CA612D">
        <w:rPr>
          <w:rFonts w:ascii="Times New Roman" w:hAnsi="Times New Roman" w:cs="Times New Roman"/>
          <w:color w:val="auto"/>
          <w:shd w:val="clear" w:color="auto" w:fill="FAFAFA"/>
          <w:lang w:val="it-IT"/>
        </w:rPr>
        <w:t>Hartimi i raporteve në lidhje me menaxhimin e burimeve njerëzore.</w:t>
      </w:r>
    </w:p>
    <w:p w14:paraId="5DF94C7C" w14:textId="78270A95" w:rsidR="009B2DCD" w:rsidRDefault="004F4A1D" w:rsidP="009B2DCD">
      <w:pPr>
        <w:pStyle w:val="Defaul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auto"/>
          <w:lang w:val="it-IT"/>
        </w:rPr>
      </w:pPr>
      <w:r w:rsidRPr="00447420">
        <w:rPr>
          <w:rFonts w:ascii="Times New Roman" w:hAnsi="Times New Roman" w:cs="Times New Roman"/>
          <w:color w:val="auto"/>
          <w:lang w:val="it-IT"/>
        </w:rPr>
        <w:t xml:space="preserve">Kryen çdo detyrë </w:t>
      </w:r>
      <w:r>
        <w:rPr>
          <w:rFonts w:ascii="Times New Roman" w:hAnsi="Times New Roman" w:cs="Times New Roman"/>
          <w:color w:val="auto"/>
          <w:lang w:val="it-IT"/>
        </w:rPr>
        <w:t>tjetër që i caktohet nga eprori.</w:t>
      </w:r>
    </w:p>
    <w:p w14:paraId="3F0D1796" w14:textId="77777777" w:rsidR="004F4A1D" w:rsidRPr="004F4A1D" w:rsidRDefault="004F4A1D" w:rsidP="004F4A1D">
      <w:pPr>
        <w:pStyle w:val="Default"/>
        <w:spacing w:after="0" w:line="276" w:lineRule="auto"/>
        <w:ind w:left="360"/>
        <w:jc w:val="both"/>
        <w:rPr>
          <w:rFonts w:ascii="Times New Roman" w:hAnsi="Times New Roman" w:cs="Times New Roman"/>
          <w:color w:val="auto"/>
          <w:lang w:val="it-IT"/>
        </w:rPr>
      </w:pPr>
    </w:p>
    <w:p w14:paraId="2DA62B85" w14:textId="2AD8C554" w:rsidR="009B2DCD" w:rsidRDefault="009B2DCD" w:rsidP="009B2DC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6E7E1" wp14:editId="5ECA7D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71675" cy="371475"/>
                <wp:effectExtent l="0" t="0" r="47625" b="66675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E06462" w14:textId="77777777" w:rsidR="009B2DCD" w:rsidRDefault="009B2DCD" w:rsidP="009B2DCD"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ËVIZJA  PARALELE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6E7E1" id="Rectangle: Rounded Corners 5" o:spid="_x0000_s1027" style="position:absolute;margin-left:0;margin-top:0;width:155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WX+wIAAIgGAAAOAAAAZHJzL2Uyb0RvYy54bWysVU1vEzEQvSPxHyzf6WbTfDRRN1U/KEIq&#10;FFEQZ8f27hq8HmM73YRfz9ibXULaQ4XIYWXP2G/mzTxPzi+2jSaP0nkFpqD5yYgSaTgIZaqCfv1y&#10;++aMEh+YEUyDkQXdSU8vVq9fnbd2KcdQgxbSEQQxftnagtYh2GWWeV7LhvkTsNKgswTXsIBbV2XC&#10;sRbRG52NR6NZ1oIT1gGX3qP1pnPSVcIvS8nDfVl6GYguKOYW0tel7zp+s9U5W1aO2VrxfRrsH7Jo&#10;mDIYdIC6YYGRjVNPoBrFHXgowwmHJoOyVFwmDsgmHx2xeaiZlYkLFsfboUz+/8Hyj48P9pOLqXt7&#10;B/yHJwaua2YqeekctLVkAsPlsVBZa/1yuBA3Hq+SdfsBBLaWbQKkGmxL10RAZEe2qdS7odRyGwhH&#10;Y76Y57P5lBKOvtN5PsF1DMGW/W3rfHgnoSFxUVAHGyM+Yz9TCPZ450OqtyCGNTG6+E5J2Wjs3iPT&#10;JJ/NZvM94v4wYveY+06JW6U1cRC+qVCnYsc8k9P3+J5YwAJ0Zr/z19oRDFBQFKGAlhLNfEBjQW/T&#10;L13XmwZr0p3LR/HXCQ3tKMfOnkyYU4eZqFe+i92F3F+MJu+q9RB4erW4upk+iTN5PsysN8dQHcwQ&#10;C01VT1QrQ7DrBZ0mIHwrnjMtRd/7JO1UsJiQNqRFz3iOzFKCoNXgfEm2Q1qIdVCUgcRRtv4QP0kh&#10;PdyozrdGpHVgSndrvKtNzEqmAbDvJGyCdA+1aIlQUVDjs9MFDiehsHWnZ6PZaDGnhOkKxxgPjj4r&#10;i5cwm/YF/5vZXgFM25p1AhgOHnEdEk19OuCQ3l98cnG6+WXYrrdE9Q2KljWIHT5IFHQUbBzL4R4/&#10;pQZsFtfKUlKD+3Vsi+dwoqCHkhZHYUH9zw1zErX93qD2F/lkEmdn2kym8zFu3KFnfehhhiNUQQNW&#10;My2vA+7wysY6VdUYKU+SMXCJA6NUoZ8sXfZIOlLBcdfJtBvNcZ4e7tOpP38gq98AAAD//wMAUEsD&#10;BBQABgAIAAAAIQD4gRL82wAAAAQBAAAPAAAAZHJzL2Rvd25yZXYueG1sTI/BTsMwEETvSPyDtUjc&#10;qF1KUJXGqSgqtyJBQKjHbbyNI+J1FLtN+HsMF7isNJrRzNtiPblOnGkIrWcN85kCQVx703Kj4f3t&#10;6WYJIkRkg51n0vBFAdbl5UWBufEjv9K5io1IJRxy1GBj7HMpQ23JYZj5njh5Rz84jEkOjTQDjqnc&#10;dfJWqXvpsOW0YLGnR0v1Z3VyGu62m912ofbVuDNHQ9Pz5uMlWq2vr6aHFYhIU/wLww9+QocyMR38&#10;iU0QnYb0SPy9yVvMVQbioCFbZiDLQv6HL78BAAD//wMAUEsBAi0AFAAGAAgAAAAhALaDOJL+AAAA&#10;4QEAABMAAAAAAAAAAAAAAAAAAAAAAFtDb250ZW50X1R5cGVzXS54bWxQSwECLQAUAAYACAAAACEA&#10;OP0h/9YAAACUAQAACwAAAAAAAAAAAAAAAAAvAQAAX3JlbHMvLnJlbHNQSwECLQAUAAYACAAAACEA&#10;bsBFl/sCAACIBgAADgAAAAAAAAAAAAAAAAAuAgAAZHJzL2Uyb0RvYy54bWxQSwECLQAUAAYACAAA&#10;ACEA+IES/NsAAAAEAQAADwAAAAAAAAAAAAAAAABVBQAAZHJzL2Rvd25yZXYueG1sUEsFBgAAAAAE&#10;AAQA8wAAAF0GAAAAAA==&#10;" strokecolor="#9dc3e6" strokeweight="1pt">
                <v:fill color2="#bdd7ee" focus="100%" type="gradient"/>
                <v:shadow on="t" color="#1f4e79" opacity=".5" offset="1pt"/>
                <v:textbox>
                  <w:txbxContent>
                    <w:p w14:paraId="5AE06462" w14:textId="77777777" w:rsidR="009B2DCD" w:rsidRDefault="009B2DCD" w:rsidP="009B2DCD"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1. 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ËVIZJA  PARALELE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44BE2E" w14:textId="77777777" w:rsidR="009B2DCD" w:rsidRPr="009B2DCD" w:rsidRDefault="009B2DCD" w:rsidP="009B2DCD"/>
    <w:p w14:paraId="6D7B583B" w14:textId="77777777" w:rsidR="009B2DCD" w:rsidRDefault="009B2DCD" w:rsidP="009B2DCD"/>
    <w:p w14:paraId="533F3A55" w14:textId="4D57C9A0" w:rsidR="004F4A1D" w:rsidRDefault="009B2DCD" w:rsidP="004F4A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CD">
        <w:rPr>
          <w:rFonts w:ascii="Times New Roman" w:hAnsi="Times New Roman" w:cs="Times New Roman"/>
          <w:sz w:val="24"/>
          <w:szCs w:val="24"/>
        </w:rPr>
        <w:t>Kanë të drejtë të aplikojnë për këtë proçedurë vetëm nëpunësit civilë të së njëjtës kategori, në të gjitha insitucionet pjesë e shërbimit civil.</w:t>
      </w:r>
    </w:p>
    <w:p w14:paraId="2D01C280" w14:textId="77777777" w:rsidR="000F4369" w:rsidRPr="004F4A1D" w:rsidRDefault="000F4369" w:rsidP="004F4A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36D62" w14:textId="0CCDEE64" w:rsidR="009B2DCD" w:rsidRPr="009B2DCD" w:rsidRDefault="009B2DCD" w:rsidP="009B2DCD">
      <w:pPr>
        <w:spacing w:after="200"/>
        <w:jc w:val="both"/>
        <w:rPr>
          <w:rFonts w:ascii="Times New Roman" w:hAnsi="Times New Roman"/>
          <w:b/>
          <w:sz w:val="24"/>
          <w:szCs w:val="24"/>
        </w:rPr>
      </w:pPr>
      <w:r w:rsidRPr="009B2DCD">
        <w:rPr>
          <w:rFonts w:ascii="Times New Roman" w:hAnsi="Times New Roman"/>
          <w:b/>
          <w:sz w:val="24"/>
          <w:szCs w:val="24"/>
        </w:rPr>
        <w:t xml:space="preserve">1.1 KUSHTET PËR LËVIZJEN PARALELE DHE KRITERET E VEÇANTA </w:t>
      </w:r>
    </w:p>
    <w:p w14:paraId="2DC837B9" w14:textId="77777777" w:rsidR="009B2DCD" w:rsidRPr="009B2DCD" w:rsidRDefault="009B2DCD" w:rsidP="009B2D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DCD">
        <w:rPr>
          <w:rFonts w:ascii="Times New Roman" w:hAnsi="Times New Roman" w:cs="Times New Roman"/>
          <w:b/>
          <w:sz w:val="24"/>
          <w:szCs w:val="24"/>
        </w:rPr>
        <w:t xml:space="preserve">Kandidatët duhet të plotësojnë kushtet për lëvizjen paralele si vijon: </w:t>
      </w:r>
    </w:p>
    <w:p w14:paraId="750E75FE" w14:textId="77777777" w:rsidR="009B2DCD" w:rsidRPr="009B2DCD" w:rsidRDefault="009B2DCD" w:rsidP="009B2D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17D8B" w14:textId="2C6E7644" w:rsidR="009B2DCD" w:rsidRPr="009B2DCD" w:rsidRDefault="009B2DCD" w:rsidP="009B2DCD">
      <w:pPr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 w:rsidRPr="009B2DCD">
        <w:rPr>
          <w:rFonts w:ascii="Times New Roman" w:hAnsi="Times New Roman"/>
          <w:sz w:val="24"/>
          <w:szCs w:val="24"/>
        </w:rPr>
        <w:t>Të jetë nëpunës civil i konfirmuar, brenda të njëjtës kategori</w:t>
      </w:r>
      <w:r w:rsidR="000F4369">
        <w:rPr>
          <w:rFonts w:ascii="Times New Roman" w:hAnsi="Times New Roman"/>
          <w:sz w:val="24"/>
          <w:szCs w:val="24"/>
        </w:rPr>
        <w:t xml:space="preserve"> IV-3</w:t>
      </w:r>
      <w:r w:rsidRPr="009B2DCD">
        <w:rPr>
          <w:rFonts w:ascii="Times New Roman" w:hAnsi="Times New Roman"/>
          <w:sz w:val="24"/>
          <w:szCs w:val="24"/>
        </w:rPr>
        <w:t>;</w:t>
      </w:r>
    </w:p>
    <w:p w14:paraId="6DCA2977" w14:textId="77777777" w:rsidR="009B2DCD" w:rsidRPr="009B2DCD" w:rsidRDefault="009B2DCD" w:rsidP="009B2DCD">
      <w:pPr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 w:rsidRPr="009B2DCD">
        <w:rPr>
          <w:rFonts w:ascii="Times New Roman" w:hAnsi="Times New Roman"/>
          <w:sz w:val="24"/>
          <w:szCs w:val="24"/>
        </w:rPr>
        <w:lastRenderedPageBreak/>
        <w:t>Të mos ketë masë disiplinore në fuqi;</w:t>
      </w:r>
    </w:p>
    <w:p w14:paraId="7FA5B09D" w14:textId="77777777" w:rsidR="009B2DCD" w:rsidRPr="009B2DCD" w:rsidRDefault="009B2DCD" w:rsidP="009B2DCD">
      <w:pPr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 w:rsidRPr="009B2DCD">
        <w:rPr>
          <w:rFonts w:ascii="Times New Roman" w:hAnsi="Times New Roman"/>
          <w:sz w:val="24"/>
          <w:szCs w:val="24"/>
        </w:rPr>
        <w:t>Të ketë të paktën vlerësimin e fundit “mirë” apo “shumë mirë”;</w:t>
      </w:r>
    </w:p>
    <w:p w14:paraId="7124B728" w14:textId="77777777" w:rsidR="004F4A1D" w:rsidRDefault="004F4A1D" w:rsidP="009B2D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576F1" w14:textId="3BDEE5DA" w:rsidR="009B2DCD" w:rsidRPr="009B2DCD" w:rsidRDefault="009B2DCD" w:rsidP="009B2D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DCD">
        <w:rPr>
          <w:rFonts w:ascii="Times New Roman" w:hAnsi="Times New Roman" w:cs="Times New Roman"/>
          <w:b/>
          <w:sz w:val="24"/>
          <w:szCs w:val="24"/>
        </w:rPr>
        <w:t xml:space="preserve">Kandidatët duhet të plotësojnë kërkesat e posaçme si vijon: </w:t>
      </w:r>
    </w:p>
    <w:p w14:paraId="3F60B16D" w14:textId="77777777" w:rsidR="009B2DCD" w:rsidRPr="009B2DCD" w:rsidRDefault="009B2DCD" w:rsidP="009B2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36D13" w14:textId="112D5439" w:rsidR="009B2DCD" w:rsidRPr="009B2DCD" w:rsidRDefault="009B2DCD" w:rsidP="009B2DC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B2DCD">
        <w:rPr>
          <w:rFonts w:ascii="Times New Roman" w:hAnsi="Times New Roman"/>
          <w:sz w:val="24"/>
          <w:szCs w:val="24"/>
        </w:rPr>
        <w:t xml:space="preserve">Të zotërojnë diplomë të nivelit Bachelor në </w:t>
      </w:r>
      <w:r>
        <w:rPr>
          <w:rFonts w:ascii="Times New Roman" w:hAnsi="Times New Roman"/>
          <w:sz w:val="24"/>
          <w:szCs w:val="24"/>
        </w:rPr>
        <w:t>Shkenca Juridike, Shkenca Sociale.</w:t>
      </w:r>
    </w:p>
    <w:p w14:paraId="7BFC60DE" w14:textId="77777777" w:rsidR="009B2DCD" w:rsidRPr="009B2DCD" w:rsidRDefault="009B2DCD" w:rsidP="009B2DC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B2DCD">
        <w:rPr>
          <w:rFonts w:ascii="Times New Roman" w:hAnsi="Times New Roman"/>
          <w:sz w:val="24"/>
          <w:szCs w:val="24"/>
        </w:rPr>
        <w:t>Preferohet të ketë eksperiencë pune, në fushat përkatëse;</w:t>
      </w:r>
    </w:p>
    <w:p w14:paraId="25E27477" w14:textId="77777777" w:rsidR="009B2DCD" w:rsidRDefault="009B2DCD" w:rsidP="009B2DCD"/>
    <w:p w14:paraId="3BD953A8" w14:textId="77777777" w:rsidR="009B2DCD" w:rsidRDefault="009B2DCD" w:rsidP="009B2DCD">
      <w:pPr>
        <w:spacing w:after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 DOKUMENTACIONI, MËNYRA DHE AFATI I DORËZIMIT </w:t>
      </w:r>
    </w:p>
    <w:p w14:paraId="1B6B2448" w14:textId="77777777" w:rsidR="009B2DCD" w:rsidRDefault="009B2DCD" w:rsidP="009B2DCD">
      <w:pPr>
        <w:spacing w:after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Kandidatët duhet të dorëzojnë dokumentat si më poshtë: </w:t>
      </w:r>
    </w:p>
    <w:p w14:paraId="785BA63C" w14:textId="77777777" w:rsidR="009B2DCD" w:rsidRDefault="009B2DCD" w:rsidP="009B2DCD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Jetëshkrim i aplikantit;</w:t>
      </w:r>
    </w:p>
    <w:p w14:paraId="6F0541F5" w14:textId="77777777" w:rsidR="009B2DCD" w:rsidRPr="000F6466" w:rsidRDefault="009B2DCD" w:rsidP="009B2DC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bidi="en-US"/>
        </w:rPr>
      </w:pPr>
      <w:r w:rsidRPr="000F6466">
        <w:rPr>
          <w:rFonts w:ascii="Times New Roman" w:hAnsi="Times New Roman"/>
          <w:sz w:val="24"/>
          <w:szCs w:val="24"/>
        </w:rPr>
        <w:t xml:space="preserve">Fotokopje të diplomës, </w:t>
      </w:r>
      <w:r w:rsidRPr="000F6466">
        <w:rPr>
          <w:rFonts w:ascii="Times New Roman" w:hAnsi="Times New Roman" w:cs="Times New Roman"/>
          <w:lang w:bidi="en-US"/>
        </w:rPr>
        <w:t>(përfshirë edhe diplomën Bachelor). Për diplomat e marra jashtë Republikës së Shqipërisë të përcillet njesimi nga Ministria Arsimit dhe Sportit.</w:t>
      </w:r>
    </w:p>
    <w:p w14:paraId="37C03F14" w14:textId="77777777" w:rsidR="009B2DCD" w:rsidRDefault="009B2DCD" w:rsidP="009B2DCD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Fotokopje e deshmisë së gjuhës së huaj</w:t>
      </w:r>
    </w:p>
    <w:p w14:paraId="6540AB78" w14:textId="77777777" w:rsidR="009B2DCD" w:rsidRDefault="009B2DCD" w:rsidP="009B2DCD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Fotokopje të librezës së punës (të gjitha faqet që vërtetojnë eksperiencën në punë);</w:t>
      </w:r>
    </w:p>
    <w:p w14:paraId="7CFF0630" w14:textId="77777777" w:rsidR="009B2DCD" w:rsidRDefault="009B2DCD" w:rsidP="009B2DCD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Fotokopje të letërnjoftimit (ID);</w:t>
      </w:r>
    </w:p>
    <w:p w14:paraId="5E9D5958" w14:textId="77777777" w:rsidR="009B2DCD" w:rsidRDefault="009B2DCD" w:rsidP="009B2DCD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Vërtetim të gjendjes shëndetësore; </w:t>
      </w:r>
    </w:p>
    <w:p w14:paraId="55797330" w14:textId="77777777" w:rsidR="009B2DCD" w:rsidRDefault="009B2DCD" w:rsidP="009B2DCD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Vetëdeklarim të gjendjes gjyqësore.</w:t>
      </w:r>
    </w:p>
    <w:p w14:paraId="2F44D9B2" w14:textId="77777777" w:rsidR="009B2DCD" w:rsidRDefault="009B2DCD" w:rsidP="009B2DCD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Vlerësimin e fundit nga eprori direkt;</w:t>
      </w:r>
    </w:p>
    <w:p w14:paraId="7F6052A8" w14:textId="77777777" w:rsidR="009B2DCD" w:rsidRDefault="009B2DCD" w:rsidP="009B2DCD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Vërtetim nga Institucioni që nuk ka masë displinore në fuqi. </w:t>
      </w:r>
    </w:p>
    <w:p w14:paraId="2D5004CC" w14:textId="77777777" w:rsidR="009B2DCD" w:rsidRDefault="009B2DCD" w:rsidP="009B2DCD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Çdo dokumentacion tjetër që vërteton dokumentet e përmendura në jetëshkrimin tuaj;</w:t>
      </w:r>
    </w:p>
    <w:p w14:paraId="3000A4B1" w14:textId="77777777" w:rsidR="00436D3E" w:rsidRDefault="00436D3E" w:rsidP="00436D3E">
      <w:pPr>
        <w:pStyle w:val="ListParagraph"/>
        <w:spacing w:after="20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CB1D532" w14:textId="2E1ECEFE" w:rsidR="009B2DCD" w:rsidRPr="00436D3E" w:rsidRDefault="009B2DCD" w:rsidP="00436D3E">
      <w:pPr>
        <w:pStyle w:val="ListParagraph"/>
        <w:numPr>
          <w:ilvl w:val="1"/>
          <w:numId w:val="10"/>
        </w:numPr>
        <w:spacing w:after="200"/>
        <w:jc w:val="both"/>
        <w:rPr>
          <w:rFonts w:ascii="Times New Roman" w:hAnsi="Times New Roman"/>
          <w:b/>
          <w:sz w:val="24"/>
          <w:szCs w:val="24"/>
        </w:rPr>
      </w:pPr>
      <w:r w:rsidRPr="00436D3E">
        <w:rPr>
          <w:rFonts w:ascii="Times New Roman" w:hAnsi="Times New Roman"/>
          <w:b/>
          <w:sz w:val="24"/>
          <w:szCs w:val="24"/>
        </w:rPr>
        <w:t xml:space="preserve">REZULTATET PËR FAZËN E VERIFIKIMIT PARAPRAK </w:t>
      </w:r>
    </w:p>
    <w:p w14:paraId="1D4CA4A0" w14:textId="743DA758" w:rsidR="009B2DCD" w:rsidRDefault="009B2DCD" w:rsidP="009B2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Në datën </w:t>
      </w:r>
      <w:r w:rsidR="00436D3E" w:rsidRPr="00436D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1F2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36D3E" w:rsidRPr="00436D3E">
        <w:rPr>
          <w:rFonts w:ascii="Times New Roman" w:hAnsi="Times New Roman" w:cs="Times New Roman"/>
          <w:b/>
          <w:bCs/>
          <w:sz w:val="24"/>
          <w:szCs w:val="24"/>
        </w:rPr>
        <w:t>.10.2025</w:t>
      </w:r>
      <w:r w:rsidR="00436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Njësia e Menaxhimit të Burimeve Njerëzore do të shpallë në faqen zyrtare të internetit, në portalin “AGJENCIA KOMBËTARE E AFTËSIVE DHE PUNËSIMIT”, listën e kandidatëve që plotësojnë kushtet dhe kërkesat e posacme për lëvizjen paralele. Po në të njëjtën datë do të njoftohen nga Njësia e Menaxhimit të Burimeve Njerëzore kandidatët të cilët nuk kanë plotësuar kushtet dhe kërkesat e posaçme.</w:t>
      </w:r>
    </w:p>
    <w:p w14:paraId="3B7C3821" w14:textId="77777777" w:rsidR="009B2DCD" w:rsidRDefault="009B2DCD" w:rsidP="009B2DCD"/>
    <w:p w14:paraId="07D538D0" w14:textId="40D09E73" w:rsidR="004F4A1D" w:rsidRPr="004407CF" w:rsidRDefault="009B2DCD" w:rsidP="004F4A1D">
      <w:pPr>
        <w:pStyle w:val="ListParagraph"/>
        <w:numPr>
          <w:ilvl w:val="1"/>
          <w:numId w:val="10"/>
        </w:numPr>
        <w:spacing w:after="200"/>
        <w:jc w:val="both"/>
        <w:rPr>
          <w:rFonts w:ascii="Times New Roman" w:hAnsi="Times New Roman"/>
          <w:b/>
          <w:sz w:val="24"/>
          <w:szCs w:val="24"/>
        </w:rPr>
      </w:pPr>
      <w:r w:rsidRPr="00436D3E">
        <w:rPr>
          <w:rFonts w:ascii="Times New Roman" w:hAnsi="Times New Roman"/>
          <w:b/>
          <w:sz w:val="24"/>
          <w:szCs w:val="24"/>
        </w:rPr>
        <w:t>FUSHAT E NJOHURIVE, AFTËSITË DHE CILËSITË MBI TË CILAT DO TË ZHVILLOHET INTERVISTA</w:t>
      </w:r>
    </w:p>
    <w:p w14:paraId="15112F29" w14:textId="07E29AC9" w:rsidR="009B2DCD" w:rsidRDefault="009B2DCD" w:rsidP="009B2DC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Kandidatët për pozicionin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Specialist i burimeve njerëzore”,</w:t>
      </w:r>
    </w:p>
    <w:p w14:paraId="158471DF" w14:textId="77777777" w:rsidR="009B2DCD" w:rsidRDefault="009B2DCD" w:rsidP="009B2DCD"/>
    <w:p w14:paraId="3AF6D158" w14:textId="77777777" w:rsidR="009B2DCD" w:rsidRPr="009B2DCD" w:rsidRDefault="009B2DCD" w:rsidP="009B2DCD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Ligjin nr. 139/2015 “Për vetëqeverisjes vendore”, i ndryshuar </w:t>
      </w:r>
    </w:p>
    <w:p w14:paraId="29C9E02E" w14:textId="77777777" w:rsidR="009B2DCD" w:rsidRPr="009B2DCD" w:rsidRDefault="009B2DCD" w:rsidP="009B2DCD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Ligjin nr.152/2013 “Për nëpunësin civil”  i ndryshuar</w:t>
      </w:r>
    </w:p>
    <w:p w14:paraId="40AA1BEE" w14:textId="77777777" w:rsidR="009B2DCD" w:rsidRPr="009B2DCD" w:rsidRDefault="009B2DCD" w:rsidP="009B2DCD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Ligjin nr. 9131 datë  08.09.2003 “Për rregullat e Etikës në Administratën Publike”, i ndryshuar </w:t>
      </w:r>
    </w:p>
    <w:p w14:paraId="58FE3D6B" w14:textId="77777777" w:rsidR="009B2DCD" w:rsidRPr="009B2DCD" w:rsidRDefault="009B2DCD" w:rsidP="009B2DCD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2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Ligjin nr. 119/2014 “Për të drejtën e informimit”, i ndryshuar, </w:t>
      </w:r>
    </w:p>
    <w:p w14:paraId="58260542" w14:textId="53817D5B" w:rsidR="009B2DCD" w:rsidRDefault="009B2DCD" w:rsidP="009B2DCD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Ligji 7961, datë 12.07.1995 “ Kodi i punës i Republikës së Shqipërisë”, i ndryshuar, </w:t>
      </w:r>
    </w:p>
    <w:p w14:paraId="52B1119E" w14:textId="50622F08" w:rsidR="009B2DCD" w:rsidRPr="009B2DCD" w:rsidRDefault="00436D3E" w:rsidP="009B2DCD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Ligji 44/ 2015 “ Kodi i Procedurave Administrative”,</w:t>
      </w:r>
    </w:p>
    <w:p w14:paraId="33DD9379" w14:textId="77777777" w:rsidR="004F4A1D" w:rsidRDefault="004F4A1D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9C0DA5D" w14:textId="610264B0" w:rsidR="00436D3E" w:rsidRPr="005F6FA7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F6FA7">
        <w:rPr>
          <w:rFonts w:ascii="Times New Roman" w:eastAsiaTheme="minorEastAsia" w:hAnsi="Times New Roman" w:cs="Times New Roman"/>
          <w:b/>
          <w:sz w:val="24"/>
          <w:szCs w:val="24"/>
        </w:rPr>
        <w:t>1.5 MËNYRA E VLERËSIMIT TË KANDIDATËVE PËR LËVIZJEN PARALELE</w:t>
      </w:r>
    </w:p>
    <w:p w14:paraId="0685FD20" w14:textId="77777777" w:rsidR="00436D3E" w:rsidRPr="005F6FA7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F6FA7">
        <w:rPr>
          <w:rFonts w:ascii="Times New Roman" w:eastAsiaTheme="minorEastAsia" w:hAnsi="Times New Roman" w:cs="Times New Roman"/>
          <w:b/>
          <w:sz w:val="24"/>
          <w:szCs w:val="24"/>
        </w:rPr>
        <w:t xml:space="preserve">Kandidatët për lëvizjen paralele në këto pozicione pune do të vlerësohet si më poshtë: </w:t>
      </w:r>
    </w:p>
    <w:p w14:paraId="5D4C7835" w14:textId="77777777" w:rsidR="00436D3E" w:rsidRPr="005F6FA7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9AC8350" w14:textId="77777777" w:rsidR="00436D3E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F6FA7">
        <w:rPr>
          <w:rFonts w:ascii="Times New Roman" w:eastAsiaTheme="minorEastAsia" w:hAnsi="Times New Roman" w:cs="Times New Roman"/>
          <w:sz w:val="24"/>
          <w:szCs w:val="24"/>
        </w:rPr>
        <w:t>Kandidatët do të vlerësohen për përvojën, trajnimet apo kualifikimet e lidhura në fushën, si dhe çertifikimin pozitiv ose për vlerësimet e rezultateve individuale në punë në rastet kur proçesi i çerftifikimit nuk është kryer.</w:t>
      </w:r>
    </w:p>
    <w:p w14:paraId="4A3669C8" w14:textId="77777777" w:rsidR="00436D3E" w:rsidRPr="005F6FA7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F6F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F6FA7">
        <w:rPr>
          <w:rFonts w:ascii="Times New Roman" w:eastAsiaTheme="minorEastAsia" w:hAnsi="Times New Roman" w:cs="Times New Roman"/>
          <w:b/>
          <w:sz w:val="24"/>
          <w:szCs w:val="24"/>
        </w:rPr>
        <w:t>Totali i pikëve është 40 pikë</w:t>
      </w:r>
      <w:r w:rsidRPr="005F6F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484EFB4" w14:textId="77777777" w:rsidR="00436D3E" w:rsidRPr="005F6FA7" w:rsidRDefault="00436D3E" w:rsidP="00436D3E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AECA243" w14:textId="77777777" w:rsidR="00436D3E" w:rsidRPr="005F6FA7" w:rsidRDefault="00436D3E" w:rsidP="00436D3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F6FA7">
        <w:rPr>
          <w:rFonts w:ascii="Times New Roman" w:eastAsiaTheme="minorEastAsia" w:hAnsi="Times New Roman" w:cs="Times New Roman"/>
          <w:b/>
          <w:sz w:val="24"/>
          <w:szCs w:val="24"/>
        </w:rPr>
        <w:t>Kandidatët gjatë intervistës së intervistës së strukturuar me gojë do të vlerësohen në lidhje me:</w:t>
      </w:r>
    </w:p>
    <w:p w14:paraId="03199DF7" w14:textId="77777777" w:rsidR="00436D3E" w:rsidRPr="005F6FA7" w:rsidRDefault="00436D3E" w:rsidP="00436D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F6FA7">
        <w:rPr>
          <w:rFonts w:ascii="Times New Roman" w:eastAsia="Times New Roman" w:hAnsi="Times New Roman" w:cs="Times New Roman"/>
          <w:sz w:val="24"/>
          <w:szCs w:val="24"/>
          <w:lang w:bidi="en-US"/>
        </w:rPr>
        <w:t>Njohuritë, aftësitë, kompetencën në lidhje me përshkrimin e pozicionit të punës,</w:t>
      </w:r>
    </w:p>
    <w:p w14:paraId="08CDB3FF" w14:textId="77777777" w:rsidR="00436D3E" w:rsidRPr="0001072C" w:rsidRDefault="00436D3E" w:rsidP="00436D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01072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Eksperiencën</w:t>
      </w:r>
      <w:proofErr w:type="spellEnd"/>
      <w:r w:rsidRPr="0001072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e </w:t>
      </w:r>
      <w:proofErr w:type="spellStart"/>
      <w:r w:rsidRPr="0001072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tyre</w:t>
      </w:r>
      <w:proofErr w:type="spellEnd"/>
      <w:r w:rsidRPr="0001072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1072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të</w:t>
      </w:r>
      <w:proofErr w:type="spellEnd"/>
      <w:r w:rsidRPr="0001072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1072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mëparshme</w:t>
      </w:r>
      <w:proofErr w:type="spellEnd"/>
    </w:p>
    <w:p w14:paraId="567EF802" w14:textId="77777777" w:rsidR="00436D3E" w:rsidRPr="005F6FA7" w:rsidRDefault="00436D3E" w:rsidP="00436D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nb-NO" w:bidi="en-US"/>
        </w:rPr>
      </w:pPr>
      <w:r w:rsidRPr="005F6FA7">
        <w:rPr>
          <w:rFonts w:ascii="Times New Roman" w:eastAsia="Times New Roman" w:hAnsi="Times New Roman" w:cs="Times New Roman"/>
          <w:sz w:val="24"/>
          <w:szCs w:val="24"/>
          <w:lang w:val="nb-NO" w:bidi="en-US"/>
        </w:rPr>
        <w:t>Motivimin, aspiratat dhe pritshmërinë e tyre për karrieren</w:t>
      </w:r>
    </w:p>
    <w:p w14:paraId="5FFD424D" w14:textId="77777777" w:rsidR="00436D3E" w:rsidRDefault="00436D3E" w:rsidP="00436D3E">
      <w:pPr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</w:pPr>
      <w:r w:rsidRPr="005F6FA7"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  <w:t xml:space="preserve"> </w:t>
      </w:r>
    </w:p>
    <w:p w14:paraId="11E56FDF" w14:textId="77777777" w:rsidR="00436D3E" w:rsidRPr="00983A04" w:rsidRDefault="00436D3E" w:rsidP="00436D3E">
      <w:pPr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</w:pPr>
      <w:r w:rsidRPr="005F6FA7"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  <w:t>Totali i pikëve për këtë vlerësim është 60 pikë</w:t>
      </w:r>
    </w:p>
    <w:p w14:paraId="2F73EE43" w14:textId="77777777" w:rsidR="00436D3E" w:rsidRDefault="00436D3E" w:rsidP="00436D3E"/>
    <w:p w14:paraId="3E20329F" w14:textId="550A1CC5" w:rsidR="00436D3E" w:rsidRPr="00436D3E" w:rsidRDefault="00436D3E" w:rsidP="00436D3E">
      <w:r w:rsidRPr="00436D3E"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12196" wp14:editId="49B617F9">
                <wp:simplePos x="0" y="0"/>
                <wp:positionH relativeFrom="column">
                  <wp:posOffset>47625</wp:posOffset>
                </wp:positionH>
                <wp:positionV relativeFrom="paragraph">
                  <wp:posOffset>50165</wp:posOffset>
                </wp:positionV>
                <wp:extent cx="2705100" cy="457200"/>
                <wp:effectExtent l="0" t="0" r="38100" b="57150"/>
                <wp:wrapNone/>
                <wp:docPr id="6389776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7E76B0" w14:textId="77777777" w:rsidR="00436D3E" w:rsidRDefault="00436D3E" w:rsidP="00436D3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PRANIMI NË SHËRBIMIN CIVIL </w:t>
                            </w:r>
                          </w:p>
                          <w:p w14:paraId="349C1A66" w14:textId="77777777" w:rsidR="00436D3E" w:rsidRDefault="00436D3E" w:rsidP="00436D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12196" id="Rectangle 3" o:spid="_x0000_s1028" style="position:absolute;margin-left:3.75pt;margin-top:3.95pt;width:21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xxU0QIAADwGAAAOAAAAZHJzL2Uyb0RvYy54bWysVE1v2zAMvQ/YfxB0X+2kSZsYdYp+rMOA&#10;fQHdsLMiybYwWdJEJU7360fJjmu0PRTDfDAkSiLfIx95cXloNdlLD8qaks5Ockqk4VYoU5f0x/e7&#10;dytKIDAjmLZGlvRBAr3cvH1z0blCzm1jtZCeoBMDRedK2oTgiiwD3siWwYl10uBhZX3LAm59nQnP&#10;OvTe6mye52dZZ71w3nIJgNbb/pBukv+qkjx8rSqQgeiSIraQ/j79t/GfbS5YUXvmGsUHGOwfULRM&#10;GQw6urplgZGdV89ctYp7C7YKJ9y2ma0qxWXigGxm+RM29w1zMnHB5IAb0wT/zy3/sr9333yEDu6T&#10;5b+AGHvTMFPLK+9t10gmMNwsJirrHBTjg7gBfEq23WcrsLRsF2zKwaHybXSI7MghpfphTLU8BMLR&#10;OD/Pl7McK8LxbLE8x1qmEKw4vnYewgdpWxIXJfVYyuSd7T9BiGhYcbwyJF7cKa2Jt+GnCk3KXQyb&#10;DgHf9AviLPLpzfAAN9qTPUNxoKaE7SjRDAIaS3qXvvRc71qk2N9D0Pj1ukE7qqu3H+H3PhO8GqYh&#10;h4fRBL7ejoGX1+vr2+WzOIuXw5wdzUh/cDPGQlN9JKqVIVjEki6TI0w0cKalOJYyKTUlLALShnR4&#10;gkUZEmO1Gg9fg3aEhb4mSRlJPEELU/+tCjgCtGpLuorshuRG5b03IjVoYEr3a3SkTYQsU3MPZbU7&#10;dHHfiI4IFcUyX52ucfAIhXU8XeVn+fqcEqZrHFE8ePqiRl5Dc/kIb0pzQMy0a1ivhvHiE+Ij0FS0&#10;CYfUW7Gd4uSCIhy2B6KwWvOotGjZWvGAzYbqjuqNIxcXjfV/KOlwfJUUfu+YlyjgjwYFvp4tFnHe&#10;pU3qL2Q9PdlOT5jh6KqkAbOUljcBd/h+57yqG4w0SwI19gqbvFKp/x5RIZm4wRHVa7Efp3EGTvfp&#10;1uPQ3/wFAAD//wMAUEsDBBQABgAIAAAAIQDy7eR12gAAAAYBAAAPAAAAZHJzL2Rvd25yZXYueG1s&#10;TI5BT8JAEIXvJv6HzZh4ky2CKLVbYkzQg1xEo9elO7SN3dmyO0D99w4nOU2+vJc3X7EYfKcOGFMb&#10;yMB4lIFCqoJrqTbw+bG8eQCV2JKzXSA08IsJFuXlRWFzF470joc110pGKOXWQMPc51qnqkFv0yj0&#10;SJJtQ/SWBWOtXbRHGfedvs2ymfa2JfnQ2B6fG6x+1ntvYLd9YX5tZ5Xbjb/fll+rpKdxZcz11fD0&#10;CIpx4P8ynPRFHUpx2oQ9uaQ6A/d3UpQzByXpdDIR3px4Dros9Ll++QcAAP//AwBQSwECLQAUAAYA&#10;CAAAACEAtoM4kv4AAADhAQAAEwAAAAAAAAAAAAAAAAAAAAAAW0NvbnRlbnRfVHlwZXNdLnhtbFBL&#10;AQItABQABgAIAAAAIQA4/SH/1gAAAJQBAAALAAAAAAAAAAAAAAAAAC8BAABfcmVscy8ucmVsc1BL&#10;AQItABQABgAIAAAAIQC9/xxU0QIAADwGAAAOAAAAAAAAAAAAAAAAAC4CAABkcnMvZTJvRG9jLnht&#10;bFBLAQItABQABgAIAAAAIQDy7eR12gAAAAYBAAAPAAAAAAAAAAAAAAAAACsFAABkcnMvZG93bnJl&#10;di54bWxQSwUGAAAAAAQABADzAAAAMgYAAAAA&#10;" strokecolor="#9dc3e6" strokeweight="1pt">
                <v:fill color2="#bdd7ee" focus="100%" type="gradient"/>
                <v:shadow on="t" color="#1f4e79" opacity=".5" offset="1pt"/>
                <v:textbox>
                  <w:txbxContent>
                    <w:p w14:paraId="5E7E76B0" w14:textId="77777777" w:rsidR="00436D3E" w:rsidRDefault="00436D3E" w:rsidP="00436D3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2. PRANIMI NË SHËRBIMIN CIVIL </w:t>
                      </w:r>
                    </w:p>
                    <w:p w14:paraId="349C1A66" w14:textId="77777777" w:rsidR="00436D3E" w:rsidRDefault="00436D3E" w:rsidP="00436D3E"/>
                  </w:txbxContent>
                </v:textbox>
              </v:rect>
            </w:pict>
          </mc:Fallback>
        </mc:AlternateContent>
      </w:r>
    </w:p>
    <w:p w14:paraId="4486B2E9" w14:textId="4D8727AE" w:rsidR="00436D3E" w:rsidRDefault="00436D3E" w:rsidP="00436D3E"/>
    <w:p w14:paraId="1D72F71B" w14:textId="6804246A" w:rsidR="00436D3E" w:rsidRDefault="00436D3E" w:rsidP="00436D3E"/>
    <w:p w14:paraId="54FA6858" w14:textId="77777777" w:rsidR="00436D3E" w:rsidRDefault="00436D3E" w:rsidP="00436D3E"/>
    <w:p w14:paraId="740BB38D" w14:textId="77777777" w:rsidR="00436D3E" w:rsidRPr="000F4369" w:rsidRDefault="00436D3E" w:rsidP="00436D3E">
      <w:pPr>
        <w:spacing w:after="200"/>
        <w:rPr>
          <w:rFonts w:ascii="Times New Roman" w:eastAsiaTheme="minorEastAsia" w:hAnsi="Times New Roman" w:cs="Times New Roman"/>
          <w:sz w:val="24"/>
          <w:szCs w:val="24"/>
        </w:rPr>
      </w:pPr>
      <w:r w:rsidRPr="000F4369">
        <w:rPr>
          <w:rFonts w:ascii="Times New Roman" w:eastAsiaTheme="minorEastAsia" w:hAnsi="Times New Roman" w:cs="Times New Roman"/>
          <w:sz w:val="24"/>
          <w:szCs w:val="24"/>
        </w:rPr>
        <w:t xml:space="preserve">Për këtë procedurë kanë të drejtë të aplikojnë vetëm nëpunësit civilë të një kategorie paraardhëse (vetëm një kategori më e ulët), të punësuar në të njëjtin apo në një institucion tjetër të shërbimit civil, që plotësojnë kushtet për ngritjen në detyrë dhe kërkesat e veçanta për vendin e lirë si dhe kandidatë të tjerë nga jashtë shërbimit civil. </w:t>
      </w:r>
    </w:p>
    <w:p w14:paraId="7FF42427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F4369">
        <w:rPr>
          <w:rFonts w:ascii="Times New Roman" w:eastAsiaTheme="minorEastAsia" w:hAnsi="Times New Roman" w:cs="Times New Roman"/>
          <w:b/>
          <w:sz w:val="24"/>
          <w:szCs w:val="24"/>
        </w:rPr>
        <w:t>2.1 KUSHTET QË DUHET TË PLOTËSOJË KANDIDATI NË PROCEDURËN E PRANIMIT NE SHERBIMIN CIVIL DHE KRITERET E VEÇANTA</w:t>
      </w:r>
    </w:p>
    <w:p w14:paraId="541BE22E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DBEE535" w14:textId="4F59B035" w:rsidR="00436D3E" w:rsidRPr="000F4369" w:rsidRDefault="00436D3E" w:rsidP="00436D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F4369">
        <w:rPr>
          <w:rFonts w:ascii="Times New Roman" w:eastAsiaTheme="minorEastAsia" w:hAnsi="Times New Roman" w:cs="Times New Roman"/>
          <w:sz w:val="24"/>
          <w:szCs w:val="24"/>
        </w:rPr>
        <w:t xml:space="preserve">Për këtë procedurë kanë të drejtë të aplikojnë të gjithë kandidatët jashtë sistemit të shërbimit civil, që plotësojnë kërkesat e përgjithshme sipas nenit 21, të ligjit 152/2013 “Për nëpunësin civil” i ndryshuar. </w:t>
      </w:r>
    </w:p>
    <w:p w14:paraId="3F6BDFC5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F4369">
        <w:rPr>
          <w:rFonts w:ascii="Times New Roman" w:eastAsiaTheme="minorEastAsia" w:hAnsi="Times New Roman" w:cs="Times New Roman"/>
          <w:b/>
          <w:sz w:val="24"/>
          <w:szCs w:val="24"/>
        </w:rPr>
        <w:t>Kushtet që duhet të plotësojë kandidati në procedurën e pranimit në shërbimin civil janë:</w:t>
      </w:r>
    </w:p>
    <w:p w14:paraId="28746747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4AAD90D" w14:textId="77777777" w:rsidR="00436D3E" w:rsidRPr="00436D3E" w:rsidRDefault="00436D3E" w:rsidP="00436D3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jetë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shtetas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shqiptar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14:paraId="79557B6C" w14:textId="77777777" w:rsidR="00436D3E" w:rsidRPr="00436D3E" w:rsidRDefault="00436D3E" w:rsidP="00436D3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ketë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zotësi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plotë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për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vepruar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; </w:t>
      </w:r>
    </w:p>
    <w:p w14:paraId="5F6CC4CF" w14:textId="77777777" w:rsidR="00436D3E" w:rsidRPr="00436D3E" w:rsidRDefault="00436D3E" w:rsidP="00436D3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zotërojë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gjuhën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shqipe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shkruar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dhe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folur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14:paraId="013547AF" w14:textId="046277AB" w:rsidR="00436D3E" w:rsidRPr="00436D3E" w:rsidRDefault="00436D3E" w:rsidP="00436D3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jetë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kushte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shëndetësore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që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lejojnë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kryejë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detyrën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përkatëse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14:paraId="24D60802" w14:textId="77777777" w:rsidR="00436D3E" w:rsidRPr="00436D3E" w:rsidRDefault="00436D3E" w:rsidP="00436D3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mos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jetë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i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dënuar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me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vendim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formës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prerë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për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kryerjen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një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krimi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apo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për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kryerjen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një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kundërvajtjeje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penale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me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dashje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14:paraId="44C4C46F" w14:textId="27EE965C" w:rsidR="00436D3E" w:rsidRDefault="00436D3E" w:rsidP="00436D3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Ndaj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tij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mos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jetë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marrë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masa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disiplinore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largimit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nga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shërbimi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civil,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që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nuk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është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shuar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sipas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ligjit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152/2013 “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Për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nëpunësin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civil”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i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ndryshuar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</w:p>
    <w:p w14:paraId="4DA97FCF" w14:textId="77777777" w:rsidR="004F4A1D" w:rsidRPr="00436D3E" w:rsidRDefault="004F4A1D" w:rsidP="004F4A1D">
      <w:pPr>
        <w:spacing w:after="200" w:line="276" w:lineRule="auto"/>
        <w:ind w:left="450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4BB0AB98" w14:textId="77777777" w:rsidR="00436D3E" w:rsidRPr="000F4369" w:rsidRDefault="00436D3E" w:rsidP="00436D3E">
      <w:pPr>
        <w:ind w:left="9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  <w:t xml:space="preserve">Kandidatët duhet të plotësojnë kriteret e veçanta si vijon: </w:t>
      </w:r>
    </w:p>
    <w:p w14:paraId="53B3B4D1" w14:textId="77777777" w:rsidR="00436D3E" w:rsidRPr="000F4369" w:rsidRDefault="00436D3E" w:rsidP="00436D3E">
      <w:pPr>
        <w:ind w:left="9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</w:pPr>
    </w:p>
    <w:p w14:paraId="302CA485" w14:textId="5C2C3D14" w:rsidR="00436D3E" w:rsidRPr="000F4369" w:rsidRDefault="00436D3E" w:rsidP="00436D3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/>
          <w:color w:val="000000"/>
          <w:sz w:val="24"/>
          <w:szCs w:val="24"/>
          <w:lang w:val="nb-NO"/>
        </w:rPr>
        <w:t>Të zotërojnë diplomë të nivelit “Bachelor”,“Master Shkencor apo Profesional”</w:t>
      </w:r>
      <w:r w:rsidR="004F4A1D" w:rsidRPr="000F4369">
        <w:rPr>
          <w:rFonts w:ascii="Times New Roman" w:eastAsiaTheme="minorEastAsia" w:hAnsi="Times New Roman"/>
          <w:color w:val="000000"/>
          <w:sz w:val="24"/>
          <w:szCs w:val="24"/>
          <w:lang w:val="nb-NO"/>
        </w:rPr>
        <w:t xml:space="preserve">, </w:t>
      </w:r>
      <w:r w:rsidRPr="000F4369">
        <w:rPr>
          <w:rFonts w:ascii="Times New Roman" w:eastAsiaTheme="minorEastAsia" w:hAnsi="Times New Roman"/>
          <w:color w:val="000000"/>
          <w:sz w:val="24"/>
          <w:szCs w:val="24"/>
          <w:lang w:val="nb-NO"/>
        </w:rPr>
        <w:t xml:space="preserve"> në Shkenca Sociale , dega “ Drejtësi”, edhe diploma e nivelit “Bachelor” duhet të jetë në të njëjtën fushë.</w:t>
      </w:r>
      <w:r w:rsidRPr="000F4369">
        <w:rPr>
          <w:rFonts w:ascii="Times New Roman" w:eastAsiaTheme="minorEastAsia" w:hAnsi="Times New Roman"/>
          <w:sz w:val="24"/>
          <w:szCs w:val="24"/>
          <w:lang w:val="nb-NO"/>
        </w:rPr>
        <w:t>(</w:t>
      </w:r>
      <w:r w:rsidRPr="000F4369">
        <w:rPr>
          <w:rFonts w:ascii="Times New Roman" w:eastAsiaTheme="minorEastAsia" w:hAnsi="Times New Roman"/>
          <w:i/>
          <w:sz w:val="24"/>
          <w:szCs w:val="24"/>
          <w:lang w:val="nb-NO"/>
        </w:rPr>
        <w:t>Diplomat të cilat janë marrë jashtë vendit, duhet të jenë të njohura paraprakisht pranë institucionit përgjegjës për njehsimin e diplomave sipas legjislacionit në fuqi).</w:t>
      </w:r>
    </w:p>
    <w:p w14:paraId="3BB0600D" w14:textId="77777777" w:rsidR="00436D3E" w:rsidRPr="000F4369" w:rsidRDefault="00436D3E" w:rsidP="00436D3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/>
          <w:color w:val="000000"/>
          <w:sz w:val="24"/>
          <w:szCs w:val="24"/>
          <w:lang w:val="nb-NO"/>
        </w:rPr>
        <w:t xml:space="preserve">Të kenë eksperiencë pune jo më pak se 1 vit, </w:t>
      </w:r>
      <w:r w:rsidRPr="000F4369">
        <w:rPr>
          <w:rFonts w:ascii="Times New Roman" w:eastAsiaTheme="minorEastAsia" w:hAnsi="Times New Roman"/>
          <w:sz w:val="24"/>
          <w:szCs w:val="24"/>
          <w:lang w:val="nb-NO"/>
        </w:rPr>
        <w:t>në administratën shtetërore dhe/ose institucione të pavarura .</w:t>
      </w:r>
    </w:p>
    <w:p w14:paraId="7861B57A" w14:textId="77777777" w:rsidR="00436D3E" w:rsidRPr="000F4369" w:rsidRDefault="00436D3E" w:rsidP="00436D3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/>
          <w:color w:val="000000"/>
          <w:sz w:val="24"/>
          <w:szCs w:val="24"/>
          <w:lang w:val="nb-NO"/>
        </w:rPr>
        <w:t>Të kenë aftësi të mira komunikuese dhe të punës në grup.</w:t>
      </w:r>
    </w:p>
    <w:p w14:paraId="21113523" w14:textId="77777777" w:rsidR="00436D3E" w:rsidRDefault="00436D3E" w:rsidP="00436D3E"/>
    <w:p w14:paraId="5118ED94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  <w:t>2.2 DOKUMENTACIONI, MËNYRA DHE AFATI I DORËZIMIT</w:t>
      </w:r>
    </w:p>
    <w:p w14:paraId="445F3104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</w:pPr>
    </w:p>
    <w:p w14:paraId="12E82FA9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 w:cs="Times New Roman"/>
          <w:sz w:val="24"/>
          <w:szCs w:val="24"/>
          <w:lang w:val="nb-NO"/>
        </w:rPr>
        <w:t xml:space="preserve"> Kandidatët që aplikojnë duhet të dorëzojnë dokumentat si më poshtë: </w:t>
      </w:r>
    </w:p>
    <w:p w14:paraId="70792BA0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  <w:lang w:val="nb-NO"/>
        </w:rPr>
      </w:pPr>
    </w:p>
    <w:p w14:paraId="738B9308" w14:textId="77777777" w:rsidR="00436D3E" w:rsidRPr="00436D3E" w:rsidRDefault="00436D3E" w:rsidP="00436D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Jetëshkrim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i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aplikantit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14:paraId="4C948820" w14:textId="77777777" w:rsidR="00436D3E" w:rsidRPr="00436D3E" w:rsidRDefault="00436D3E" w:rsidP="00436D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Fotokopje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diplomës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, (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përfshirë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edhe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diplomën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Bachelor).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Për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diplomat e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marra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jashtë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Republikës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Shqipërisë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përcillet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njesimi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nga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Ministria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Arsimit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dhe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Sportit</w:t>
      </w:r>
      <w:proofErr w:type="spellEnd"/>
    </w:p>
    <w:p w14:paraId="793714F4" w14:textId="77777777" w:rsidR="00436D3E" w:rsidRPr="00436D3E" w:rsidRDefault="00436D3E" w:rsidP="00436D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Fotokopje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dëshmisë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gjuhës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huaj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</w:p>
    <w:p w14:paraId="512BD2F8" w14:textId="77777777" w:rsidR="00436D3E" w:rsidRPr="00436D3E" w:rsidRDefault="00436D3E" w:rsidP="00436D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Fotokopje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librezës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punës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(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gjitha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faqet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që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vërtetojnë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eksperiencën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punë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);</w:t>
      </w:r>
    </w:p>
    <w:p w14:paraId="19495787" w14:textId="77777777" w:rsidR="00436D3E" w:rsidRPr="00436D3E" w:rsidRDefault="00436D3E" w:rsidP="00436D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Fotokopje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letërnjoftimit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(ID); </w:t>
      </w:r>
    </w:p>
    <w:p w14:paraId="2DAF8AF2" w14:textId="77777777" w:rsidR="00436D3E" w:rsidRPr="00436D3E" w:rsidRDefault="00436D3E" w:rsidP="00436D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Vërtetim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gjendjes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shëndetësore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14:paraId="42722288" w14:textId="77777777" w:rsidR="00436D3E" w:rsidRPr="00436D3E" w:rsidRDefault="00436D3E" w:rsidP="00436D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Vetëdeklarim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gjendjes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gjyqësore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.</w:t>
      </w:r>
    </w:p>
    <w:p w14:paraId="2FA39339" w14:textId="77777777" w:rsidR="00436D3E" w:rsidRPr="00436D3E" w:rsidRDefault="00436D3E" w:rsidP="00436D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Çdo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dokumentacion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tjetër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që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vërteton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trajnimet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kualifikimet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arsimim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shtesë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vlerësimet</w:t>
      </w:r>
      <w:proofErr w:type="spellEnd"/>
    </w:p>
    <w:p w14:paraId="3153C70D" w14:textId="77777777" w:rsidR="00436D3E" w:rsidRPr="00436D3E" w:rsidRDefault="00436D3E" w:rsidP="00436D3E">
      <w:pPr>
        <w:spacing w:line="276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pozitive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apo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tjera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përmendura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jetëshkrimin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tuaj</w:t>
      </w:r>
      <w:proofErr w:type="spellEnd"/>
      <w:r w:rsidRPr="00436D3E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14:paraId="5FC74F19" w14:textId="77777777" w:rsidR="004F4A1D" w:rsidRDefault="004F4A1D" w:rsidP="00436D3E">
      <w:pPr>
        <w:spacing w:after="200" w:line="276" w:lineRule="auto"/>
        <w:rPr>
          <w:rFonts w:ascii="Times New Roman" w:eastAsiaTheme="minorEastAsia" w:hAnsi="Times New Roman"/>
          <w:b/>
          <w:sz w:val="24"/>
          <w:szCs w:val="24"/>
          <w:lang w:val="en-US"/>
        </w:rPr>
      </w:pPr>
    </w:p>
    <w:p w14:paraId="2ED8E85B" w14:textId="3EC9D398" w:rsidR="00436D3E" w:rsidRPr="000F4369" w:rsidRDefault="00436D3E" w:rsidP="00436D3E">
      <w:pPr>
        <w:spacing w:after="200" w:line="276" w:lineRule="auto"/>
        <w:rPr>
          <w:rFonts w:eastAsiaTheme="minorEastAsia"/>
          <w:lang w:val="nb-NO"/>
        </w:rPr>
      </w:pPr>
      <w:r w:rsidRPr="000F4369">
        <w:rPr>
          <w:rFonts w:ascii="Times New Roman" w:eastAsiaTheme="minorEastAsia" w:hAnsi="Times New Roman"/>
          <w:b/>
          <w:sz w:val="24"/>
          <w:szCs w:val="24"/>
          <w:lang w:val="nb-NO"/>
        </w:rPr>
        <w:t>2.3 REZULTATET PËR FAZËN E VERIFIKIMIT PARAPRAK</w:t>
      </w:r>
    </w:p>
    <w:p w14:paraId="5256C93E" w14:textId="71449924" w:rsidR="00436D3E" w:rsidRPr="000F4369" w:rsidRDefault="00436D3E" w:rsidP="00436D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 w:cs="Times New Roman"/>
          <w:sz w:val="24"/>
          <w:szCs w:val="24"/>
          <w:lang w:val="nb-NO"/>
        </w:rPr>
        <w:t xml:space="preserve">Në  datën </w:t>
      </w:r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nb-NO"/>
        </w:rPr>
        <w:t>1</w:t>
      </w:r>
      <w:r w:rsidR="001506CF"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nb-NO"/>
        </w:rPr>
        <w:t>0</w:t>
      </w:r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nb-NO"/>
        </w:rPr>
        <w:t>.10.2025</w:t>
      </w:r>
      <w:r w:rsidRPr="000F4369">
        <w:rPr>
          <w:rFonts w:ascii="Times New Roman" w:eastAsiaTheme="minorEastAsia" w:hAnsi="Times New Roman" w:cs="Times New Roman"/>
          <w:sz w:val="24"/>
          <w:szCs w:val="24"/>
          <w:lang w:val="nb-NO"/>
        </w:rPr>
        <w:t xml:space="preserve"> Njësia e Menaxhimit të burimeve Njerëzore do të shpallë në faqen zyrtare të internetit dhe në portalin “AGJENCIA KOMËTARE E  PUNËSIMIT DHE AFTËSIVE”, listën e kandidatëve që plotësojnë kushtet dhe kërkesat e posaçme. </w:t>
      </w:r>
    </w:p>
    <w:p w14:paraId="667335B9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  <w:lang w:val="nb-NO"/>
        </w:rPr>
      </w:pPr>
    </w:p>
    <w:p w14:paraId="6CE0F11E" w14:textId="77777777" w:rsidR="00436D3E" w:rsidRPr="00436D3E" w:rsidRDefault="00436D3E" w:rsidP="00436D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2.4 FUSHAT E NJOHURIVE, AFTËSITË DHE CILËSITË MBI TË CILAT DO TË ZHVILLOHET TESTIMI DHE INTERVISTA</w:t>
      </w:r>
    </w:p>
    <w:p w14:paraId="0C8EEFDB" w14:textId="77777777" w:rsidR="00436D3E" w:rsidRPr="00436D3E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Kandidatët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gjatë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intervistës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së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strukturuar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me </w:t>
      </w: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gojë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do </w:t>
      </w: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vlerësohen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lidhje</w:t>
      </w:r>
      <w:proofErr w:type="spellEnd"/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me: </w:t>
      </w:r>
    </w:p>
    <w:p w14:paraId="62946405" w14:textId="77777777" w:rsidR="00436D3E" w:rsidRPr="00436D3E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14:paraId="71CE0E3F" w14:textId="77777777" w:rsidR="00436D3E" w:rsidRPr="00436D3E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Njohuritë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aftësitë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kompetencën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lidhje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përshkrimin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pozicionit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punës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14:paraId="09057F73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  <w:lang w:val="nb-NO"/>
        </w:rPr>
      </w:pPr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0F4369">
        <w:rPr>
          <w:rFonts w:ascii="Times New Roman" w:eastAsiaTheme="minorEastAsia" w:hAnsi="Times New Roman" w:cs="Times New Roman"/>
          <w:sz w:val="24"/>
          <w:szCs w:val="24"/>
          <w:lang w:val="nb-NO"/>
        </w:rPr>
        <w:t xml:space="preserve">- Eksperiencën e tyre të mëparshme; </w:t>
      </w:r>
    </w:p>
    <w:p w14:paraId="32F71C4B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 w:cs="Times New Roman"/>
          <w:sz w:val="24"/>
          <w:szCs w:val="24"/>
          <w:lang w:val="nb-NO"/>
        </w:rPr>
        <w:t>- Motivimin, aspiratat dhe pritshmëritë e tyre për karrierën.</w:t>
      </w:r>
    </w:p>
    <w:p w14:paraId="4D0547F4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</w:pPr>
    </w:p>
    <w:p w14:paraId="5EA64C42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 w:cs="Times New Roman"/>
          <w:b/>
          <w:sz w:val="24"/>
          <w:szCs w:val="24"/>
          <w:lang w:val="nb-NO"/>
        </w:rPr>
        <w:t>2.5 MËNYRA E VLERËSIMIT TË KANDIDATËVE</w:t>
      </w:r>
    </w:p>
    <w:p w14:paraId="2CC85A0B" w14:textId="77777777" w:rsidR="00436D3E" w:rsidRPr="000F4369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  <w:lang w:val="nb-NO"/>
        </w:rPr>
      </w:pPr>
      <w:r w:rsidRPr="000F4369">
        <w:rPr>
          <w:rFonts w:ascii="Times New Roman" w:eastAsiaTheme="minorEastAsia" w:hAnsi="Times New Roman" w:cs="Times New Roman"/>
          <w:sz w:val="24"/>
          <w:szCs w:val="24"/>
          <w:lang w:val="nb-NO"/>
        </w:rPr>
        <w:t xml:space="preserve">Kandidatët do të vlerësohen në lidhje me: </w:t>
      </w:r>
    </w:p>
    <w:p w14:paraId="1D331836" w14:textId="77777777" w:rsidR="00436D3E" w:rsidRPr="00436D3E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</w:t>
      </w:r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Vlerësimin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shkrim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deri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60 </w:t>
      </w:r>
      <w:proofErr w:type="spellStart"/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pikë</w:t>
      </w:r>
      <w:proofErr w:type="spellEnd"/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;</w:t>
      </w:r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4C349CA5" w14:textId="77777777" w:rsidR="00436D3E" w:rsidRPr="00436D3E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b-</w:t>
      </w:r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Intervistën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strukturuar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gojë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qe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konsiston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motivimin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aspiratat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dhe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pritshmëritë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tyre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për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karrierën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deri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25 </w:t>
      </w:r>
      <w:proofErr w:type="spellStart"/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pikë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14:paraId="196A354B" w14:textId="77777777" w:rsidR="00436D3E" w:rsidRPr="00436D3E" w:rsidRDefault="00436D3E" w:rsidP="00436D3E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c-</w:t>
      </w:r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Jetëshkrimin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që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konsiston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vlerësimin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arsimimit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përvojës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trajnimeve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lidhura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fushën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deri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15 </w:t>
      </w:r>
      <w:proofErr w:type="spellStart"/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pikë</w:t>
      </w:r>
      <w:proofErr w:type="spellEnd"/>
      <w:r w:rsidRPr="000F436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.</w:t>
      </w:r>
    </w:p>
    <w:p w14:paraId="5375E1DA" w14:textId="77777777" w:rsidR="00436D3E" w:rsidRDefault="00436D3E" w:rsidP="00436D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14:paraId="6B0D6036" w14:textId="603B0684" w:rsidR="00436D3E" w:rsidRPr="00436D3E" w:rsidRDefault="00436D3E" w:rsidP="00436D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2.6 DATA E DALJES SË REZULTATEVE TË KONKURIMIT DHE MËNYRA E KOMUNIKIMIT</w:t>
      </w:r>
    </w:p>
    <w:p w14:paraId="7B30DE1E" w14:textId="77777777" w:rsidR="00436D3E" w:rsidRPr="00436D3E" w:rsidRDefault="00436D3E" w:rsidP="00436D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përfundim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vlerësimit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kandidatëve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NJMBNJ do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njoftojë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ata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individualisht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mënyrë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elektronike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për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rezultatet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nëpërmjet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adresës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së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e-mail)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dhe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shpallë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fituesin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faqen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zyrtare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dhe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portalin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“AGJENCIA KOMËTARE E PUNËSIMIT DHE AFTËSIVE”.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gjithë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kandidatët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pjesëmarrës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këtë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procedurë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njoftohen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individualisht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mënyrë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elektronike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nga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Njësia 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Menaxhimit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Burimeve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Njerëzore,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për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rezultatet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nëpërmjet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adresës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së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e-mail). Brenda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tre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ditëve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kalendarike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nga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njoftimi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individët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kanë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drejtë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të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paraqesin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ankesa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shkrim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pranë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zyrës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së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>Burimeve</w:t>
      </w:r>
      <w:proofErr w:type="spellEnd"/>
      <w:r w:rsidRPr="00436D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Njerëzore.</w:t>
      </w:r>
    </w:p>
    <w:p w14:paraId="0709F99F" w14:textId="77777777" w:rsidR="00436D3E" w:rsidRPr="00436D3E" w:rsidRDefault="00436D3E" w:rsidP="00436D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24BA0575" w14:textId="77777777" w:rsidR="00436D3E" w:rsidRPr="00436D3E" w:rsidRDefault="00436D3E" w:rsidP="00436D3E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0F7011EE" w14:textId="77777777" w:rsidR="00436D3E" w:rsidRPr="00436D3E" w:rsidRDefault="00436D3E" w:rsidP="00436D3E">
      <w:pPr>
        <w:tabs>
          <w:tab w:val="left" w:pos="2640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NJESIA E MENAXHIMIT TË BURIMEVE NJERËZORE</w:t>
      </w:r>
    </w:p>
    <w:p w14:paraId="596C8252" w14:textId="77777777" w:rsidR="00436D3E" w:rsidRPr="00436D3E" w:rsidRDefault="00436D3E" w:rsidP="00436D3E">
      <w:pPr>
        <w:tabs>
          <w:tab w:val="left" w:pos="2190"/>
        </w:tabs>
        <w:jc w:val="center"/>
        <w:rPr>
          <w:rFonts w:eastAsiaTheme="minorEastAsia"/>
          <w:lang w:val="en-US" w:bidi="en-US"/>
        </w:rPr>
      </w:pPr>
    </w:p>
    <w:p w14:paraId="32D059BC" w14:textId="77777777" w:rsidR="00436D3E" w:rsidRPr="00436D3E" w:rsidRDefault="00436D3E" w:rsidP="00436D3E">
      <w:pPr>
        <w:tabs>
          <w:tab w:val="left" w:pos="2190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</w:pPr>
      <w:r w:rsidRPr="00436D3E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Laura ELMASLLARI</w:t>
      </w:r>
    </w:p>
    <w:p w14:paraId="7E0F41E2" w14:textId="77777777" w:rsidR="00436D3E" w:rsidRPr="00436D3E" w:rsidRDefault="00436D3E" w:rsidP="00436D3E">
      <w:pPr>
        <w:spacing w:after="200" w:line="276" w:lineRule="auto"/>
        <w:rPr>
          <w:rFonts w:eastAsiaTheme="minorEastAsia"/>
          <w:lang w:val="en-US"/>
        </w:rPr>
      </w:pPr>
    </w:p>
    <w:p w14:paraId="2A5F6AF9" w14:textId="77777777" w:rsidR="00436D3E" w:rsidRPr="00436D3E" w:rsidRDefault="00436D3E" w:rsidP="00436D3E">
      <w:pPr>
        <w:spacing w:after="200" w:line="276" w:lineRule="auto"/>
        <w:rPr>
          <w:rFonts w:eastAsiaTheme="minorEastAsia"/>
          <w:lang w:val="en-US"/>
        </w:rPr>
      </w:pPr>
    </w:p>
    <w:p w14:paraId="5472BF12" w14:textId="77777777" w:rsidR="00436D3E" w:rsidRPr="00436D3E" w:rsidRDefault="00436D3E" w:rsidP="00436D3E"/>
    <w:sectPr w:rsidR="00436D3E" w:rsidRPr="00436D3E" w:rsidSect="000F4369">
      <w:headerReference w:type="default" r:id="rId7"/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0714" w14:textId="77777777" w:rsidR="003A3346" w:rsidRDefault="003A3346" w:rsidP="009B2DCD">
      <w:r>
        <w:separator/>
      </w:r>
    </w:p>
  </w:endnote>
  <w:endnote w:type="continuationSeparator" w:id="0">
    <w:p w14:paraId="2FE284AF" w14:textId="77777777" w:rsidR="003A3346" w:rsidRDefault="003A3346" w:rsidP="009B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0B89" w14:textId="77777777" w:rsidR="00436D3E" w:rsidRPr="007D4AF1" w:rsidRDefault="00436D3E" w:rsidP="00436D3E">
    <w:pPr>
      <w:tabs>
        <w:tab w:val="center" w:pos="4680"/>
        <w:tab w:val="right" w:pos="9360"/>
      </w:tabs>
      <w:rPr>
        <w:rFonts w:eastAsiaTheme="minorEastAsia"/>
        <w:lang w:val="en-US"/>
      </w:rPr>
    </w:pPr>
    <w:r w:rsidRPr="007D4AF1">
      <w:rPr>
        <w:rFonts w:eastAsiaTheme="minorEastAsia"/>
        <w:vertAlign w:val="superscript"/>
        <w:lang w:val="en-US"/>
      </w:rPr>
      <w:footnoteRef/>
    </w:r>
    <w:r w:rsidRPr="007D4AF1">
      <w:rPr>
        <w:rFonts w:ascii="Times New Roman" w:eastAsiaTheme="minorEastAsia" w:hAnsi="Times New Roman" w:cs="Times New Roman"/>
        <w:noProof/>
        <w:sz w:val="18"/>
        <w:szCs w:val="18"/>
        <w:lang w:val="en-US"/>
      </w:rPr>
      <w:t>Bulevardi "Rreshit Çollaku", Lagja: Nr.2, Tel: +355 (83) 222222, Fax: +355 (83) 222441, E-mail:</w:t>
    </w:r>
    <w:r w:rsidRPr="007D4AF1">
      <w:rPr>
        <w:rFonts w:ascii="Times New Roman" w:eastAsiaTheme="minorEastAsia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7D4AF1">
        <w:rPr>
          <w:rFonts w:ascii="Times New Roman" w:eastAsiaTheme="minorEastAsia" w:hAnsi="Times New Roman" w:cs="Times New Roman"/>
          <w:noProof/>
          <w:color w:val="0000FF"/>
          <w:sz w:val="18"/>
          <w:szCs w:val="18"/>
          <w:u w:val="single"/>
          <w:lang w:val="en-US"/>
        </w:rPr>
        <w:t>bashkiapogradec@gmail.com</w:t>
      </w:r>
    </w:hyperlink>
  </w:p>
  <w:p w14:paraId="18909489" w14:textId="77777777" w:rsidR="00436D3E" w:rsidRDefault="00436D3E" w:rsidP="00436D3E">
    <w:pPr>
      <w:pStyle w:val="Footer"/>
    </w:pPr>
  </w:p>
  <w:p w14:paraId="0307F56A" w14:textId="77777777" w:rsidR="00436D3E" w:rsidRDefault="0043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0941" w14:textId="77777777" w:rsidR="003A3346" w:rsidRDefault="003A3346" w:rsidP="009B2DCD">
      <w:r>
        <w:separator/>
      </w:r>
    </w:p>
  </w:footnote>
  <w:footnote w:type="continuationSeparator" w:id="0">
    <w:p w14:paraId="073022FA" w14:textId="77777777" w:rsidR="003A3346" w:rsidRDefault="003A3346" w:rsidP="009B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605A" w14:textId="77777777" w:rsidR="006F1F2A" w:rsidRPr="007704AA" w:rsidRDefault="006F1F2A" w:rsidP="006F1F2A">
    <w:pPr>
      <w:jc w:val="center"/>
      <w:rPr>
        <w:rFonts w:eastAsia="Arial Unicode MS"/>
        <w:szCs w:val="24"/>
      </w:rPr>
    </w:pPr>
    <w:r w:rsidRPr="007704AA">
      <w:rPr>
        <w:rFonts w:eastAsia="Arial Unicode MS"/>
        <w:noProof/>
        <w:szCs w:val="24"/>
      </w:rPr>
      <w:drawing>
        <wp:anchor distT="0" distB="0" distL="114300" distR="114300" simplePos="0" relativeHeight="251659264" behindDoc="1" locked="0" layoutInCell="1" allowOverlap="1" wp14:anchorId="5367482F" wp14:editId="3C4917C7">
          <wp:simplePos x="0" y="0"/>
          <wp:positionH relativeFrom="column">
            <wp:posOffset>-276225</wp:posOffset>
          </wp:positionH>
          <wp:positionV relativeFrom="paragraph">
            <wp:posOffset>0</wp:posOffset>
          </wp:positionV>
          <wp:extent cx="1045210" cy="1095375"/>
          <wp:effectExtent l="0" t="0" r="2540" b="9525"/>
          <wp:wrapNone/>
          <wp:docPr id="18600969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704AA">
      <w:rPr>
        <w:rFonts w:eastAsia="Arial Unicode MS"/>
        <w:szCs w:val="24"/>
      </w:rPr>
      <w:t>_________________________</w:t>
    </w:r>
    <w:r w:rsidRPr="007704AA">
      <w:rPr>
        <w:rFonts w:eastAsia="Arial Unicode MS"/>
        <w:noProof/>
        <w:szCs w:val="24"/>
      </w:rPr>
      <w:drawing>
        <wp:inline distT="0" distB="0" distL="0" distR="0" wp14:anchorId="5B220BED" wp14:editId="44306CBF">
          <wp:extent cx="723900" cy="742950"/>
          <wp:effectExtent l="19050" t="0" r="0" b="0"/>
          <wp:docPr id="589165808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704AA">
      <w:rPr>
        <w:rFonts w:eastAsia="Arial Unicode MS"/>
        <w:szCs w:val="24"/>
      </w:rPr>
      <w:t>_____________________________</w:t>
    </w:r>
  </w:p>
  <w:p w14:paraId="7F8D31F6" w14:textId="77777777" w:rsidR="006F1F2A" w:rsidRPr="007704AA" w:rsidRDefault="006F1F2A" w:rsidP="006F1F2A">
    <w:pPr>
      <w:tabs>
        <w:tab w:val="left" w:pos="2730"/>
      </w:tabs>
      <w:jc w:val="center"/>
      <w:rPr>
        <w:rFonts w:ascii="Times New Roman" w:hAnsi="Times New Roman"/>
        <w:b/>
        <w:sz w:val="24"/>
        <w:szCs w:val="24"/>
        <w:lang w:eastAsia="en-GB"/>
      </w:rPr>
    </w:pPr>
    <w:r w:rsidRPr="007704AA">
      <w:rPr>
        <w:rFonts w:ascii="Times New Roman" w:hAnsi="Times New Roman"/>
        <w:b/>
        <w:sz w:val="24"/>
        <w:szCs w:val="24"/>
        <w:lang w:eastAsia="en-GB"/>
      </w:rPr>
      <w:t>REPUBLIKA E SHQIPËRISË</w:t>
    </w:r>
  </w:p>
  <w:p w14:paraId="66C29F54" w14:textId="77777777" w:rsidR="006F1F2A" w:rsidRPr="007704AA" w:rsidRDefault="006F1F2A" w:rsidP="006F1F2A">
    <w:pPr>
      <w:tabs>
        <w:tab w:val="left" w:pos="889"/>
        <w:tab w:val="center" w:pos="4237"/>
      </w:tabs>
      <w:jc w:val="center"/>
      <w:rPr>
        <w:rFonts w:ascii="Times New Roman" w:hAnsi="Times New Roman"/>
        <w:b/>
        <w:color w:val="000000" w:themeColor="text1"/>
        <w:sz w:val="24"/>
        <w:szCs w:val="24"/>
        <w:lang w:eastAsia="en-GB"/>
      </w:rPr>
    </w:pPr>
    <w:r w:rsidRPr="007704AA">
      <w:rPr>
        <w:rFonts w:ascii="Times New Roman" w:hAnsi="Times New Roman"/>
        <w:b/>
        <w:sz w:val="24"/>
        <w:szCs w:val="24"/>
        <w:lang w:eastAsia="en-GB"/>
      </w:rPr>
      <w:t>BASHKIA POGRADEC</w:t>
    </w:r>
  </w:p>
  <w:p w14:paraId="29EB5EE9" w14:textId="77777777" w:rsidR="006F1F2A" w:rsidRDefault="006F1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E42"/>
    <w:multiLevelType w:val="hybridMultilevel"/>
    <w:tmpl w:val="823A5990"/>
    <w:lvl w:ilvl="0" w:tplc="0E620642">
      <w:start w:val="1"/>
      <w:numFmt w:val="lowerLetter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512DFA"/>
    <w:multiLevelType w:val="hybridMultilevel"/>
    <w:tmpl w:val="F6CC7CB8"/>
    <w:lvl w:ilvl="0" w:tplc="DE32BEB0">
      <w:start w:val="1"/>
      <w:numFmt w:val="low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82DC7"/>
    <w:multiLevelType w:val="hybridMultilevel"/>
    <w:tmpl w:val="CE94B38A"/>
    <w:lvl w:ilvl="0" w:tplc="6EB8FB28">
      <w:start w:val="1"/>
      <w:numFmt w:val="lowerLetter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D93839"/>
    <w:multiLevelType w:val="hybridMultilevel"/>
    <w:tmpl w:val="0BEA6FC0"/>
    <w:lvl w:ilvl="0" w:tplc="B69649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E0302A98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D16DD"/>
    <w:multiLevelType w:val="multilevel"/>
    <w:tmpl w:val="934E90A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6953273"/>
    <w:multiLevelType w:val="hybridMultilevel"/>
    <w:tmpl w:val="AAFADA02"/>
    <w:lvl w:ilvl="0" w:tplc="8B48E528">
      <w:start w:val="1"/>
      <w:numFmt w:val="low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5B74FD"/>
    <w:multiLevelType w:val="hybridMultilevel"/>
    <w:tmpl w:val="575E0B22"/>
    <w:lvl w:ilvl="0" w:tplc="9A182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3D700B"/>
    <w:multiLevelType w:val="multilevel"/>
    <w:tmpl w:val="58424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7F0170"/>
    <w:multiLevelType w:val="hybridMultilevel"/>
    <w:tmpl w:val="1A84810E"/>
    <w:lvl w:ilvl="0" w:tplc="BADE707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930A89"/>
    <w:multiLevelType w:val="hybridMultilevel"/>
    <w:tmpl w:val="15A6CA3A"/>
    <w:lvl w:ilvl="0" w:tplc="D2F239CA">
      <w:start w:val="1"/>
      <w:numFmt w:val="lowerLetter"/>
      <w:lvlText w:val="%1-"/>
      <w:lvlJc w:val="left"/>
      <w:pPr>
        <w:ind w:left="360" w:hanging="360"/>
      </w:pPr>
    </w:lvl>
    <w:lvl w:ilvl="1" w:tplc="AE4C1F84">
      <w:start w:val="1"/>
      <w:numFmt w:val="lowerLetter"/>
      <w:lvlText w:val="%2."/>
      <w:lvlJc w:val="left"/>
      <w:pPr>
        <w:ind w:left="1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6424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319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8605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72073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6650716">
    <w:abstractNumId w:val="4"/>
  </w:num>
  <w:num w:numId="6" w16cid:durableId="1811556506">
    <w:abstractNumId w:val="9"/>
  </w:num>
  <w:num w:numId="7" w16cid:durableId="581374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6035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6714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836485">
    <w:abstractNumId w:val="8"/>
  </w:num>
  <w:num w:numId="11" w16cid:durableId="1922643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CD"/>
    <w:rsid w:val="000C5A27"/>
    <w:rsid w:val="000F4369"/>
    <w:rsid w:val="001506CF"/>
    <w:rsid w:val="0029025A"/>
    <w:rsid w:val="00295B4A"/>
    <w:rsid w:val="003A3346"/>
    <w:rsid w:val="003F1D7A"/>
    <w:rsid w:val="00436D3E"/>
    <w:rsid w:val="004407CF"/>
    <w:rsid w:val="004F4A1D"/>
    <w:rsid w:val="005F14E8"/>
    <w:rsid w:val="006F1F2A"/>
    <w:rsid w:val="009B2DCD"/>
    <w:rsid w:val="009B547B"/>
    <w:rsid w:val="00A548FE"/>
    <w:rsid w:val="00B13CE5"/>
    <w:rsid w:val="00DF783D"/>
    <w:rsid w:val="00E53025"/>
    <w:rsid w:val="00E91B75"/>
    <w:rsid w:val="00E91B94"/>
    <w:rsid w:val="00EA63EC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2B3B0"/>
  <w15:chartTrackingRefBased/>
  <w15:docId w15:val="{ACC53C00-ACB5-4F7F-988F-09E28A5D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CD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D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D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D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D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D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D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D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DC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B2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D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D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D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DCD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2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DCD"/>
    <w:rPr>
      <w:kern w:val="0"/>
      <w:sz w:val="22"/>
      <w:szCs w:val="22"/>
      <w:lang w:val="sq-AL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9B2DCD"/>
    <w:rPr>
      <w:kern w:val="0"/>
      <w:sz w:val="22"/>
      <w:szCs w:val="22"/>
      <w:lang w:val="sq-AL"/>
      <w14:ligatures w14:val="none"/>
    </w:rPr>
  </w:style>
  <w:style w:type="paragraph" w:customStyle="1" w:styleId="Default">
    <w:name w:val="Default"/>
    <w:rsid w:val="004F4A1D"/>
    <w:pPr>
      <w:autoSpaceDE w:val="0"/>
      <w:autoSpaceDN w:val="0"/>
      <w:adjustRightInd w:val="0"/>
      <w:spacing w:after="200" w:line="252" w:lineRule="auto"/>
    </w:pPr>
    <w:rPr>
      <w:rFonts w:ascii="Palatino Linotype" w:eastAsia="Times New Roman" w:hAnsi="Palatino Linotype" w:cs="Palatino Linotype"/>
      <w:color w:val="000000"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4F4A1D"/>
    <w:rPr>
      <w:rFonts w:ascii="Cambria" w:eastAsia="Times New Roman" w:hAnsi="Cambria" w:cs="Times New Roman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4A1D"/>
    <w:rPr>
      <w:rFonts w:ascii="Cambria" w:eastAsia="Times New Roman" w:hAnsi="Cambria" w:cs="Times New Roman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</cp:lastModifiedBy>
  <cp:revision>2</cp:revision>
  <cp:lastPrinted>2025-09-23T08:31:00Z</cp:lastPrinted>
  <dcterms:created xsi:type="dcterms:W3CDTF">2025-09-23T08:31:00Z</dcterms:created>
  <dcterms:modified xsi:type="dcterms:W3CDTF">2025-09-23T08:31:00Z</dcterms:modified>
</cp:coreProperties>
</file>