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3E" w:rsidRDefault="008B5B3E" w:rsidP="008B5B3E">
      <w:pPr>
        <w:outlineLvl w:val="0"/>
        <w:rPr>
          <w:b/>
          <w:color w:val="000000"/>
        </w:rPr>
      </w:pPr>
    </w:p>
    <w:p w:rsidR="008B5B3E" w:rsidRPr="00DC383B" w:rsidRDefault="00725BE5" w:rsidP="008B5B3E">
      <w:pPr>
        <w:jc w:val="center"/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6pt;margin-top:44.45pt;width:33.5pt;height:34.5pt;z-index:-251658752;mso-wrap-edited:f;mso-position-horizontal-relative:page" wrapcoords="-193 0 -193 21407 21600 21407 21600 0 -193 0" o:allowincell="f">
            <v:imagedata r:id="rId7" o:title=""/>
            <w10:wrap type="through" anchorx="page"/>
          </v:shape>
          <o:OLEObject Type="Embed" ProgID="MS_ClipArt_Gallery.5" ShapeID="_x0000_s1026" DrawAspect="Content" ObjectID="_1819104486" r:id="rId8"/>
        </w:pict>
      </w:r>
      <w:r w:rsidR="008B5B3E">
        <w:rPr>
          <w:noProof/>
        </w:rPr>
        <w:drawing>
          <wp:inline distT="0" distB="0" distL="0" distR="0">
            <wp:extent cx="561975" cy="542925"/>
            <wp:effectExtent l="19050" t="0" r="9525" b="0"/>
            <wp:docPr id="2" name="Picture 1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B3E">
        <w:t xml:space="preserve">                                                  </w:t>
      </w:r>
      <w:r w:rsidR="008B5B3E">
        <w:rPr>
          <w:b/>
        </w:rPr>
        <w:t xml:space="preserve">                       </w:t>
      </w:r>
    </w:p>
    <w:p w:rsidR="008B5B3E" w:rsidRPr="008B5B3E" w:rsidRDefault="008B5B3E" w:rsidP="008B5B3E">
      <w:pPr>
        <w:jc w:val="center"/>
      </w:pPr>
      <w:r>
        <w:rPr>
          <w:b/>
          <w:color w:val="000000"/>
        </w:rPr>
        <w:t>___________________________                                   ____________________________</w:t>
      </w:r>
    </w:p>
    <w:p w:rsidR="008B5B3E" w:rsidRDefault="008B5B3E" w:rsidP="008B5B3E">
      <w:pPr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B3E">
        <w:rPr>
          <w:rFonts w:ascii="Times New Roman" w:hAnsi="Times New Roman" w:cs="Times New Roman"/>
          <w:b/>
          <w:color w:val="000000"/>
          <w:sz w:val="24"/>
          <w:szCs w:val="24"/>
        </w:rPr>
        <w:t>REPUBLIKA E SHQIPERISE</w:t>
      </w:r>
    </w:p>
    <w:p w:rsidR="0015025A" w:rsidRPr="00AA7B28" w:rsidRDefault="008B5B3E" w:rsidP="00AA7B28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B5B3E">
        <w:rPr>
          <w:rFonts w:ascii="Times New Roman" w:hAnsi="Times New Roman" w:cs="Times New Roman"/>
          <w:b/>
          <w:sz w:val="24"/>
          <w:szCs w:val="24"/>
        </w:rPr>
        <w:t xml:space="preserve"> BASHKIA   LIBRAZHD           </w:t>
      </w:r>
    </w:p>
    <w:p w:rsidR="004A5EB9" w:rsidRPr="004A5EB9" w:rsidRDefault="00B23F6A" w:rsidP="00AA7B28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SHPALLJE</w:t>
      </w:r>
    </w:p>
    <w:p w:rsidR="001B1961" w:rsidRPr="004A5EB9" w:rsidRDefault="00B23F6A" w:rsidP="00C92E60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</w:t>
      </w:r>
      <w:r w:rsidR="004A5EB9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R LEVIZJEN PARALELE DHE P</w:t>
      </w:r>
      <w:r w:rsidR="004A5EB9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R </w:t>
      </w:r>
      <w:r w:rsidR="007C723E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PRANIMIN N</w:t>
      </w:r>
      <w:r w:rsidR="004A5EB9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7C723E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SH</w:t>
      </w:r>
      <w:r w:rsidR="004A5EB9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7C723E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RBIMIN CIVIL N</w:t>
      </w:r>
      <w:r w:rsidR="004A5EB9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7C723E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KATEGORIN</w:t>
      </w:r>
      <w:r w:rsidR="004A5EB9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7C723E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EKZEKUTIVE  ( Specialist )</w:t>
      </w:r>
    </w:p>
    <w:p w:rsidR="004750A1" w:rsidRDefault="004750A1" w:rsidP="004750A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750A1" w:rsidRDefault="00AD6E21" w:rsidP="004750A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Lloji i diplomë</w:t>
      </w:r>
      <w:r w:rsidR="00F524C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s : Master </w:t>
      </w:r>
      <w:r w:rsidR="00315AED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 Shkencor  në Shkencat Shoqërore</w:t>
      </w:r>
      <w:r w:rsidR="00F524C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, Arte 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.</w:t>
      </w:r>
    </w:p>
    <w:p w:rsidR="004750A1" w:rsidRPr="004A5EB9" w:rsidRDefault="004750A1" w:rsidP="004750A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4A5EB9" w:rsidRDefault="00304DF8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zbatim t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ligjit 152/2013, “P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 n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pun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sin civil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”</w:t>
      </w:r>
      <w:r w:rsidR="000E32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 ndryshuar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,</w:t>
      </w:r>
      <w:r w:rsidR="009A7796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8C25B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si </w:t>
      </w:r>
      <w:r w:rsidR="009A7796">
        <w:rPr>
          <w:rFonts w:ascii="Times New Roman" w:eastAsia="MS Mincho" w:hAnsi="Times New Roman" w:cs="Times New Roman"/>
          <w:sz w:val="24"/>
          <w:szCs w:val="24"/>
          <w:lang w:val="it-IT"/>
        </w:rPr>
        <w:t>dhe  Kreut II, III</w:t>
      </w:r>
      <w:r w:rsidR="008C25B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, të Vend</w:t>
      </w:r>
      <w:r w:rsidR="009A7796">
        <w:rPr>
          <w:rFonts w:ascii="Times New Roman" w:eastAsia="MS Mincho" w:hAnsi="Times New Roman" w:cs="Times New Roman"/>
          <w:sz w:val="24"/>
          <w:szCs w:val="24"/>
          <w:lang w:val="it-IT"/>
        </w:rPr>
        <w:t>imit të Këshillit të Ministrave</w:t>
      </w:r>
      <w:r w:rsidR="008C25B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,  N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>r. 242</w:t>
      </w:r>
      <w:r w:rsidR="008C25B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datë 18/03/2015, </w:t>
      </w:r>
      <w:r w:rsidR="00AA7B28">
        <w:rPr>
          <w:rFonts w:ascii="Times New Roman" w:eastAsia="MS Mincho" w:hAnsi="Times New Roman" w:cs="Times New Roman"/>
          <w:sz w:val="24"/>
          <w:szCs w:val="24"/>
          <w:lang w:val="it-IT"/>
        </w:rPr>
        <w:t>Bashkia Librazhd shpall proç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edur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C25B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e levizjes paralele </w:t>
      </w:r>
      <w:r w:rsidR="009A7796">
        <w:rPr>
          <w:rFonts w:ascii="Times New Roman" w:eastAsia="MS Mincho" w:hAnsi="Times New Roman" w:cs="Times New Roman"/>
          <w:sz w:val="24"/>
          <w:szCs w:val="24"/>
          <w:lang w:val="it-IT"/>
        </w:rPr>
        <w:t>ngritjes n</w:t>
      </w:r>
      <w:r w:rsidR="00AA7B2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9A7796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detyr</w:t>
      </w:r>
      <w:r w:rsidR="00AA7B2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F47FC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pranim</w:t>
      </w:r>
      <w:r w:rsidR="008C25B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it</w:t>
      </w:r>
      <w:r w:rsidR="00F47FC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nga jasht</w:t>
      </w:r>
      <w:r w:rsidR="00AA7B2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F47FC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sherbimit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civil për pozicionin e punë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s, </w:t>
      </w:r>
    </w:p>
    <w:p w:rsidR="00753713" w:rsidRPr="004A5EB9" w:rsidRDefault="00753713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4750A1" w:rsidRDefault="00F47FCA" w:rsidP="004750A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1 (nj</w:t>
      </w:r>
      <w:r w:rsidR="00AA7B2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4750A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)  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</w:t>
      </w:r>
      <w:r w:rsidR="00AA7B2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rgjegj</w:t>
      </w:r>
      <w:r w:rsidR="00AA7B2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 i</w:t>
      </w:r>
      <w:r w:rsidR="008303BB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Sektorit t</w:t>
      </w:r>
      <w:r w:rsidR="00AA7B2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F0013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Arsimit </w:t>
      </w:r>
      <w:r w:rsidR="00C65DA0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 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– Kategori  II – 2</w:t>
      </w:r>
    </w:p>
    <w:p w:rsidR="001B1961" w:rsidRPr="004A5EB9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Default="0015025A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Shpallja është e hapur për të gjithë nëpunësit civilë brënda të njëjtës kategori në të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gjitha institucionet pjese e shërbimit civil për proçedurë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 e levizjes paralele. Vetem</w:t>
      </w:r>
      <w:r w:rsid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 rast se 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këto pozicione, në pë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rfundim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 proçedures së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levizjes parale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le rezultojnë  vakante, ato janë të vlefshme pë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konkurimin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nëpërmjet proçedurës së </w:t>
      </w:r>
      <w:r w:rsidR="00F47FCA">
        <w:rPr>
          <w:rFonts w:ascii="Times New Roman" w:eastAsia="MS Mincho" w:hAnsi="Times New Roman" w:cs="Times New Roman"/>
          <w:sz w:val="24"/>
          <w:szCs w:val="24"/>
          <w:lang w:val="it-IT"/>
        </w:rPr>
        <w:t>ngritjes n</w:t>
      </w:r>
      <w:r w:rsidR="00AA7B2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F47FC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detyr</w:t>
      </w:r>
      <w:r w:rsidR="00AA7B2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F47FC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pranimit nga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F47FCA">
        <w:rPr>
          <w:rFonts w:ascii="Times New Roman" w:eastAsia="MS Mincho" w:hAnsi="Times New Roman" w:cs="Times New Roman"/>
          <w:sz w:val="24"/>
          <w:szCs w:val="24"/>
          <w:lang w:val="it-IT"/>
        </w:rPr>
        <w:t>jasht</w:t>
      </w:r>
      <w:r w:rsidR="00AA7B2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F47FC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shë</w:t>
      </w:r>
      <w:r w:rsidR="00F47FCA">
        <w:rPr>
          <w:rFonts w:ascii="Times New Roman" w:eastAsia="MS Mincho" w:hAnsi="Times New Roman" w:cs="Times New Roman"/>
          <w:sz w:val="24"/>
          <w:szCs w:val="24"/>
          <w:lang w:val="it-IT"/>
        </w:rPr>
        <w:t>rbimit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c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ivil pë</w:t>
      </w:r>
      <w:r w:rsidR="00F47FCA">
        <w:rPr>
          <w:rFonts w:ascii="Times New Roman" w:eastAsia="MS Mincho" w:hAnsi="Times New Roman" w:cs="Times New Roman"/>
          <w:sz w:val="24"/>
          <w:szCs w:val="24"/>
          <w:lang w:val="it-IT"/>
        </w:rPr>
        <w:t>r kategorine ul</w:t>
      </w:r>
      <w:r w:rsidR="00AA7B2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F47FCA">
        <w:rPr>
          <w:rFonts w:ascii="Times New Roman" w:eastAsia="MS Mincho" w:hAnsi="Times New Roman" w:cs="Times New Roman"/>
          <w:sz w:val="24"/>
          <w:szCs w:val="24"/>
          <w:lang w:val="it-IT"/>
        </w:rPr>
        <w:t>t drejtuese</w:t>
      </w:r>
      <w:r w:rsidR="008C25B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4A5EB9" w:rsidRPr="004A5EB9" w:rsidRDefault="004A5EB9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11950" w:rsidRDefault="00411950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AA7B28">
        <w:rPr>
          <w:rFonts w:ascii="Times New Roman" w:eastAsia="MS Mincho" w:hAnsi="Times New Roman" w:cs="Times New Roman"/>
          <w:b/>
          <w:sz w:val="24"/>
          <w:szCs w:val="24"/>
        </w:rPr>
        <w:t>tre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procedurat</w:t>
      </w:r>
      <w:proofErr w:type="spellEnd"/>
      <w:r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AA7B28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4A5EB9">
        <w:rPr>
          <w:rFonts w:ascii="Times New Roman" w:eastAsia="MS Mincho" w:hAnsi="Times New Roman" w:cs="Times New Roman"/>
          <w:b/>
          <w:sz w:val="24"/>
          <w:szCs w:val="24"/>
        </w:rPr>
        <w:t>(</w:t>
      </w:r>
      <w:proofErr w:type="spellStart"/>
      <w:proofErr w:type="gramEnd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lëvizje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paralele</w:t>
      </w:r>
      <w:proofErr w:type="spellEnd"/>
      <w:r w:rsidR="00AA7B28">
        <w:rPr>
          <w:rFonts w:ascii="Times New Roman" w:eastAsia="MS Mincho" w:hAnsi="Times New Roman" w:cs="Times New Roman"/>
          <w:b/>
          <w:sz w:val="24"/>
          <w:szCs w:val="24"/>
        </w:rPr>
        <w:t xml:space="preserve">, </w:t>
      </w:r>
      <w:proofErr w:type="spellStart"/>
      <w:r w:rsidR="00AA7B28">
        <w:rPr>
          <w:rFonts w:ascii="Times New Roman" w:eastAsia="MS Mincho" w:hAnsi="Times New Roman" w:cs="Times New Roman"/>
          <w:b/>
          <w:sz w:val="24"/>
          <w:szCs w:val="24"/>
        </w:rPr>
        <w:t>ngritje</w:t>
      </w:r>
      <w:proofErr w:type="spellEnd"/>
      <w:r w:rsidR="00AA7B28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AA7B28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="00AA7B28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AA7B28">
        <w:rPr>
          <w:rFonts w:ascii="Times New Roman" w:eastAsia="MS Mincho" w:hAnsi="Times New Roman" w:cs="Times New Roman"/>
          <w:b/>
          <w:sz w:val="24"/>
          <w:szCs w:val="24"/>
        </w:rPr>
        <w:t>detyrë</w:t>
      </w:r>
      <w:proofErr w:type="spellEnd"/>
      <w:r w:rsidR="00AA7B28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dhe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pranim</w:t>
      </w:r>
      <w:r w:rsidR="00AA7B28">
        <w:rPr>
          <w:rFonts w:ascii="Times New Roman" w:eastAsia="MS Mincho" w:hAnsi="Times New Roman" w:cs="Times New Roman"/>
          <w:b/>
          <w:sz w:val="24"/>
          <w:szCs w:val="24"/>
        </w:rPr>
        <w:t>i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n</w:t>
      </w:r>
      <w:r w:rsidR="00AA7B28">
        <w:rPr>
          <w:rFonts w:ascii="Times New Roman" w:eastAsia="MS Mincho" w:hAnsi="Times New Roman" w:cs="Times New Roman"/>
          <w:b/>
          <w:sz w:val="24"/>
          <w:szCs w:val="24"/>
        </w:rPr>
        <w:t>ga</w:t>
      </w:r>
      <w:proofErr w:type="spellEnd"/>
      <w:r w:rsidR="00AA7B28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AA7B28">
        <w:rPr>
          <w:rFonts w:ascii="Times New Roman" w:eastAsia="MS Mincho" w:hAnsi="Times New Roman" w:cs="Times New Roman"/>
          <w:b/>
          <w:sz w:val="24"/>
          <w:szCs w:val="24"/>
        </w:rPr>
        <w:t>jashtë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AA7B28">
        <w:rPr>
          <w:rFonts w:ascii="Times New Roman" w:eastAsia="MS Mincho" w:hAnsi="Times New Roman" w:cs="Times New Roman"/>
          <w:b/>
          <w:sz w:val="24"/>
          <w:szCs w:val="24"/>
        </w:rPr>
        <w:t>shërbimit</w:t>
      </w:r>
      <w:proofErr w:type="spellEnd"/>
      <w:r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civil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kategorinë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AA7B28">
        <w:rPr>
          <w:rFonts w:ascii="Times New Roman" w:eastAsia="MS Mincho" w:hAnsi="Times New Roman" w:cs="Times New Roman"/>
          <w:b/>
          <w:sz w:val="24"/>
          <w:szCs w:val="24"/>
        </w:rPr>
        <w:t xml:space="preserve">e </w:t>
      </w:r>
      <w:proofErr w:type="spellStart"/>
      <w:r w:rsidR="00AA7B28">
        <w:rPr>
          <w:rFonts w:ascii="Times New Roman" w:eastAsia="MS Mincho" w:hAnsi="Times New Roman" w:cs="Times New Roman"/>
          <w:b/>
          <w:sz w:val="24"/>
          <w:szCs w:val="24"/>
        </w:rPr>
        <w:t>ulët</w:t>
      </w:r>
      <w:proofErr w:type="spellEnd"/>
      <w:r w:rsidR="00AA7B28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AA7B28">
        <w:rPr>
          <w:rFonts w:ascii="Times New Roman" w:eastAsia="MS Mincho" w:hAnsi="Times New Roman" w:cs="Times New Roman"/>
          <w:b/>
          <w:sz w:val="24"/>
          <w:szCs w:val="24"/>
        </w:rPr>
        <w:t>drejtuese</w:t>
      </w:r>
      <w:proofErr w:type="spellEnd"/>
      <w:r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)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aplikohet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njëjtën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kohë</w:t>
      </w:r>
      <w:proofErr w:type="spellEnd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.</w:t>
      </w:r>
    </w:p>
    <w:p w:rsidR="004A5EB9" w:rsidRDefault="004A5EB9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A5EB9" w:rsidRDefault="004A5EB9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dorzimit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proofErr w:type="gram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</w:p>
    <w:p w:rsidR="004A5EB9" w:rsidRDefault="004A5EB9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A5EB9" w:rsidRDefault="004A5EB9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4A5EB9">
        <w:rPr>
          <w:rFonts w:ascii="Times New Roman" w:eastAsia="MS Mincho" w:hAnsi="Times New Roman" w:cs="Times New Roman"/>
          <w:sz w:val="24"/>
          <w:szCs w:val="24"/>
        </w:rPr>
        <w:t>Levizje</w:t>
      </w:r>
      <w:proofErr w:type="spellEnd"/>
      <w:r w:rsidRPr="004A5EB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5EB9">
        <w:rPr>
          <w:rFonts w:ascii="Times New Roman" w:eastAsia="MS Mincho" w:hAnsi="Times New Roman" w:cs="Times New Roman"/>
          <w:sz w:val="24"/>
          <w:szCs w:val="24"/>
        </w:rPr>
        <w:t>paralele</w:t>
      </w:r>
      <w:proofErr w:type="spellEnd"/>
      <w:r w:rsidRPr="004A5EB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524C1">
        <w:rPr>
          <w:rFonts w:ascii="Times New Roman" w:eastAsia="MS Mincho" w:hAnsi="Times New Roman" w:cs="Times New Roman"/>
          <w:sz w:val="24"/>
          <w:szCs w:val="24"/>
        </w:rPr>
        <w:t>:</w:t>
      </w:r>
      <w:proofErr w:type="gramEnd"/>
      <w:r w:rsidR="00F524C1">
        <w:rPr>
          <w:rFonts w:ascii="Times New Roman" w:eastAsia="MS Mincho" w:hAnsi="Times New Roman" w:cs="Times New Roman"/>
          <w:sz w:val="24"/>
          <w:szCs w:val="24"/>
        </w:rPr>
        <w:t xml:space="preserve"> 22.09</w:t>
      </w:r>
      <w:r w:rsidR="00D01B3B">
        <w:rPr>
          <w:rFonts w:ascii="Times New Roman" w:eastAsia="MS Mincho" w:hAnsi="Times New Roman" w:cs="Times New Roman"/>
          <w:sz w:val="24"/>
          <w:szCs w:val="24"/>
        </w:rPr>
        <w:t>.20</w:t>
      </w:r>
      <w:r w:rsidR="00295C59">
        <w:rPr>
          <w:rFonts w:ascii="Times New Roman" w:eastAsia="MS Mincho" w:hAnsi="Times New Roman" w:cs="Times New Roman"/>
          <w:sz w:val="24"/>
          <w:szCs w:val="24"/>
        </w:rPr>
        <w:t>25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4A5EB9" w:rsidRDefault="004A5EB9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A7B28" w:rsidRDefault="00AA7B28" w:rsidP="00AA7B28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dorzimit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proofErr w:type="gram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</w:p>
    <w:p w:rsidR="00AA7B28" w:rsidRDefault="00AA7B28" w:rsidP="00AA7B28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A7B28" w:rsidRDefault="00AA7B28" w:rsidP="00AA7B2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Ngritja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</w:t>
      </w:r>
      <w:r w:rsidR="00531F63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MS Mincho" w:hAnsi="Times New Roman" w:cs="Times New Roman"/>
          <w:sz w:val="24"/>
          <w:szCs w:val="24"/>
        </w:rPr>
        <w:t>detyr</w:t>
      </w:r>
      <w:r w:rsidR="00531F63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 w:rsidRPr="004A5EB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524C1">
        <w:rPr>
          <w:rFonts w:ascii="Times New Roman" w:eastAsia="MS Mincho" w:hAnsi="Times New Roman" w:cs="Times New Roman"/>
          <w:sz w:val="24"/>
          <w:szCs w:val="24"/>
        </w:rPr>
        <w:t>:</w:t>
      </w:r>
      <w:proofErr w:type="gramEnd"/>
      <w:r w:rsidR="00F524C1">
        <w:rPr>
          <w:rFonts w:ascii="Times New Roman" w:eastAsia="MS Mincho" w:hAnsi="Times New Roman" w:cs="Times New Roman"/>
          <w:sz w:val="24"/>
          <w:szCs w:val="24"/>
        </w:rPr>
        <w:t xml:space="preserve"> 27.09</w:t>
      </w:r>
      <w:r>
        <w:rPr>
          <w:rFonts w:ascii="Times New Roman" w:eastAsia="MS Mincho" w:hAnsi="Times New Roman" w:cs="Times New Roman"/>
          <w:sz w:val="24"/>
          <w:szCs w:val="24"/>
        </w:rPr>
        <w:t xml:space="preserve">.2025 </w:t>
      </w:r>
    </w:p>
    <w:p w:rsidR="00AA7B28" w:rsidRDefault="00AA7B28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A5EB9" w:rsidRDefault="004A5EB9" w:rsidP="004A5EB9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dorzimit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proofErr w:type="gram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</w:p>
    <w:p w:rsidR="004A5EB9" w:rsidRDefault="004A5EB9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A5EB9" w:rsidRPr="004A5EB9" w:rsidRDefault="004A5EB9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Pranim</w:t>
      </w:r>
      <w:r w:rsidR="00F524C1">
        <w:rPr>
          <w:rFonts w:ascii="Times New Roman" w:eastAsia="MS Mincho" w:hAnsi="Times New Roman" w:cs="Times New Roman"/>
          <w:sz w:val="24"/>
          <w:szCs w:val="24"/>
        </w:rPr>
        <w:t>in</w:t>
      </w:r>
      <w:proofErr w:type="spellEnd"/>
      <w:r w:rsidR="00F524C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F524C1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="00F524C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F524C1">
        <w:rPr>
          <w:rFonts w:ascii="Times New Roman" w:eastAsia="MS Mincho" w:hAnsi="Times New Roman" w:cs="Times New Roman"/>
          <w:sz w:val="24"/>
          <w:szCs w:val="24"/>
        </w:rPr>
        <w:t>shërbimin</w:t>
      </w:r>
      <w:proofErr w:type="spellEnd"/>
      <w:r w:rsidR="00F524C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="00F524C1">
        <w:rPr>
          <w:rFonts w:ascii="Times New Roman" w:eastAsia="MS Mincho" w:hAnsi="Times New Roman" w:cs="Times New Roman"/>
          <w:sz w:val="24"/>
          <w:szCs w:val="24"/>
        </w:rPr>
        <w:t>civil :27.09</w:t>
      </w:r>
      <w:r w:rsidR="00295C59">
        <w:rPr>
          <w:rFonts w:ascii="Times New Roman" w:eastAsia="MS Mincho" w:hAnsi="Times New Roman" w:cs="Times New Roman"/>
          <w:sz w:val="24"/>
          <w:szCs w:val="24"/>
        </w:rPr>
        <w:t>.2025</w:t>
      </w:r>
      <w:proofErr w:type="gramEnd"/>
    </w:p>
    <w:p w:rsidR="001B1961" w:rsidRPr="004A5EB9" w:rsidRDefault="001B1961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A5EB9" w:rsidRDefault="004A5EB9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A5EB9" w:rsidRDefault="004A5EB9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A5EB9" w:rsidRDefault="004A5EB9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A5EB9" w:rsidRPr="004A5EB9" w:rsidRDefault="004A5EB9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Default="00D01B3B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Përshkrimi i përgjithsues i punës për pozicionin /et si më sipër është </w:t>
      </w:r>
      <w:r w:rsidR="001B1961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:</w:t>
      </w:r>
    </w:p>
    <w:p w:rsidR="00531F63" w:rsidRDefault="00531F63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3D5C3A" w:rsidRPr="003D5C3A" w:rsidRDefault="003D5C3A" w:rsidP="003D5C3A">
      <w:pPr>
        <w:pStyle w:val="ListParagraph"/>
        <w:numPr>
          <w:ilvl w:val="0"/>
          <w:numId w:val="3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D5C3A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proofErr w:type="gram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, cultures,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rinisë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sportit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>.</w:t>
      </w:r>
    </w:p>
    <w:p w:rsidR="003D5C3A" w:rsidRPr="003D5C3A" w:rsidRDefault="003D5C3A" w:rsidP="003D5C3A">
      <w:pPr>
        <w:pStyle w:val="ListParagraph"/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C3A">
        <w:rPr>
          <w:rFonts w:ascii="Times New Roman" w:hAnsi="Times New Roman" w:cs="Times New Roman"/>
          <w:sz w:val="24"/>
          <w:szCs w:val="24"/>
        </w:rPr>
        <w:t>Drejton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organizon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punën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3D5C3A">
        <w:rPr>
          <w:rFonts w:ascii="Times New Roman" w:hAnsi="Times New Roman" w:cs="Times New Roman"/>
          <w:sz w:val="24"/>
          <w:szCs w:val="24"/>
        </w:rPr>
        <w:t>sektoreve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që</w:t>
      </w:r>
      <w:proofErr w:type="spellEnd"/>
      <w:proofErr w:type="gram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strukturës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miratuar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me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aktet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nënligjore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>.</w:t>
      </w:r>
    </w:p>
    <w:p w:rsidR="003D5C3A" w:rsidRPr="003D5C3A" w:rsidRDefault="003D5C3A" w:rsidP="003D5C3A">
      <w:pPr>
        <w:pStyle w:val="ListParagraph"/>
        <w:numPr>
          <w:ilvl w:val="0"/>
          <w:numId w:val="3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C3A">
        <w:rPr>
          <w:rFonts w:ascii="Times New Roman" w:hAnsi="Times New Roman" w:cs="Times New Roman"/>
          <w:sz w:val="24"/>
          <w:szCs w:val="24"/>
        </w:rPr>
        <w:t>Drejton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udhëheq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veprimtarinë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operacionet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sektorëve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kulturës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sportit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synojnë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promovimin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vlerave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trshëgimisë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kulturore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artistike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nxisin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promovimin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identitetit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>.</w:t>
      </w:r>
    </w:p>
    <w:p w:rsidR="003D5C3A" w:rsidRPr="003D5C3A" w:rsidRDefault="003D5C3A" w:rsidP="003D5C3A">
      <w:pPr>
        <w:pStyle w:val="ListParagraph"/>
        <w:numPr>
          <w:ilvl w:val="0"/>
          <w:numId w:val="3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3D5C3A">
        <w:rPr>
          <w:rFonts w:ascii="Times New Roman" w:hAnsi="Times New Roman" w:cs="Times New Roman"/>
          <w:sz w:val="24"/>
          <w:szCs w:val="24"/>
        </w:rPr>
        <w:t xml:space="preserve">Liston </w:t>
      </w:r>
      <w:proofErr w:type="spellStart"/>
      <w:proofErr w:type="gramStart"/>
      <w:r w:rsidRPr="003D5C3A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rëndësisë</w:t>
      </w:r>
      <w:proofErr w:type="spellEnd"/>
      <w:proofErr w:type="gram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propozuara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sektorët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bashkëpunim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me to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kryen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buxhetimin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propozuara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buxhetin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pasardhës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>.</w:t>
      </w:r>
    </w:p>
    <w:p w:rsidR="003D5C3A" w:rsidRPr="003D5C3A" w:rsidRDefault="003D5C3A" w:rsidP="003D5C3A">
      <w:pPr>
        <w:pStyle w:val="ListParagraph"/>
        <w:numPr>
          <w:ilvl w:val="0"/>
          <w:numId w:val="3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C3A">
        <w:rPr>
          <w:rFonts w:ascii="Times New Roman" w:hAnsi="Times New Roman" w:cs="Times New Roman"/>
          <w:sz w:val="24"/>
          <w:szCs w:val="24"/>
        </w:rPr>
        <w:t>Punon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administrimin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gjallërimin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jetës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kulturore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5C3A">
        <w:rPr>
          <w:rFonts w:ascii="Times New Roman" w:hAnsi="Times New Roman" w:cs="Times New Roman"/>
          <w:sz w:val="24"/>
          <w:szCs w:val="24"/>
        </w:rPr>
        <w:t>artistike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në</w:t>
      </w:r>
      <w:proofErr w:type="spellEnd"/>
      <w:proofErr w:type="gram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teritorin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politikat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vecantë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rinore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>.</w:t>
      </w:r>
    </w:p>
    <w:p w:rsidR="003D5C3A" w:rsidRPr="003D5C3A" w:rsidRDefault="003D5C3A" w:rsidP="003D5C3A">
      <w:pPr>
        <w:pStyle w:val="ListParagraph"/>
        <w:numPr>
          <w:ilvl w:val="0"/>
          <w:numId w:val="3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C3A">
        <w:rPr>
          <w:rFonts w:ascii="Times New Roman" w:hAnsi="Times New Roman" w:cs="Times New Roman"/>
          <w:sz w:val="24"/>
          <w:szCs w:val="24"/>
        </w:rPr>
        <w:t>Harton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propozime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jep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mendime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akte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5C3A">
        <w:rPr>
          <w:rFonts w:ascii="Times New Roman" w:hAnsi="Times New Roman" w:cs="Times New Roman"/>
          <w:sz w:val="24"/>
          <w:szCs w:val="24"/>
        </w:rPr>
        <w:t>nënligjore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veprimtarinë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mbulon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>.</w:t>
      </w:r>
    </w:p>
    <w:p w:rsidR="003D5C3A" w:rsidRPr="003D5C3A" w:rsidRDefault="003D5C3A" w:rsidP="003D5C3A">
      <w:pPr>
        <w:pStyle w:val="ListParagraph"/>
        <w:numPr>
          <w:ilvl w:val="0"/>
          <w:numId w:val="3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D5C3A">
        <w:rPr>
          <w:rFonts w:ascii="Times New Roman" w:hAnsi="Times New Roman" w:cs="Times New Roman"/>
          <w:sz w:val="24"/>
          <w:szCs w:val="24"/>
        </w:rPr>
        <w:t>Siguron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bashkëpunimin</w:t>
      </w:r>
      <w:proofErr w:type="spellEnd"/>
      <w:proofErr w:type="gramEnd"/>
      <w:r w:rsidRPr="003D5C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brënda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misionit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>.</w:t>
      </w:r>
    </w:p>
    <w:p w:rsidR="003D5C3A" w:rsidRPr="003D5C3A" w:rsidRDefault="003D5C3A" w:rsidP="003D5C3A">
      <w:pPr>
        <w:pStyle w:val="ListParagraph"/>
        <w:numPr>
          <w:ilvl w:val="0"/>
          <w:numId w:val="3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C3A">
        <w:rPr>
          <w:rFonts w:ascii="Times New Roman" w:hAnsi="Times New Roman" w:cs="Times New Roman"/>
          <w:sz w:val="24"/>
          <w:szCs w:val="24"/>
        </w:rPr>
        <w:t>Siguron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5C3A">
        <w:rPr>
          <w:rFonts w:ascii="Times New Roman" w:hAnsi="Times New Roman" w:cs="Times New Roman"/>
          <w:sz w:val="24"/>
          <w:szCs w:val="24"/>
        </w:rPr>
        <w:t>bashkëpunim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me</w:t>
      </w:r>
      <w:proofErr w:type="gram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institucione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kulturës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sportit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strukturave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misionit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>.</w:t>
      </w:r>
    </w:p>
    <w:p w:rsidR="003D5C3A" w:rsidRPr="003D5C3A" w:rsidRDefault="003D5C3A" w:rsidP="003D5C3A">
      <w:pPr>
        <w:pStyle w:val="ListParagraph"/>
        <w:numPr>
          <w:ilvl w:val="0"/>
          <w:numId w:val="3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C3A">
        <w:rPr>
          <w:rFonts w:ascii="Times New Roman" w:hAnsi="Times New Roman" w:cs="Times New Roman"/>
          <w:sz w:val="24"/>
          <w:szCs w:val="24"/>
        </w:rPr>
        <w:t>Monitoron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vlerëson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kryen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raportimin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periodik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eprorët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ecurinë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realizimit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objektivave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>.</w:t>
      </w:r>
    </w:p>
    <w:p w:rsidR="003D5C3A" w:rsidRPr="003D5C3A" w:rsidRDefault="003D5C3A" w:rsidP="003D5C3A">
      <w:pPr>
        <w:pStyle w:val="ListParagraph"/>
        <w:numPr>
          <w:ilvl w:val="0"/>
          <w:numId w:val="3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C3A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postën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3D5C3A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dhe</w:t>
      </w:r>
      <w:proofErr w:type="spellEnd"/>
      <w:proofErr w:type="gram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shpërndarjen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sajë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punonjësit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>.</w:t>
      </w:r>
    </w:p>
    <w:p w:rsidR="003D5C3A" w:rsidRPr="003D5C3A" w:rsidRDefault="003D5C3A" w:rsidP="003D5C3A">
      <w:pPr>
        <w:pStyle w:val="ListParagraph"/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C3A">
        <w:rPr>
          <w:rFonts w:ascii="Times New Roman" w:hAnsi="Times New Roman" w:cs="Times New Roman"/>
          <w:sz w:val="24"/>
          <w:szCs w:val="24"/>
        </w:rPr>
        <w:t>Harton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5C3A">
        <w:rPr>
          <w:rFonts w:ascii="Times New Roman" w:hAnsi="Times New Roman" w:cs="Times New Roman"/>
          <w:sz w:val="24"/>
          <w:szCs w:val="24"/>
        </w:rPr>
        <w:t>kujdeset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>.</w:t>
      </w:r>
    </w:p>
    <w:p w:rsidR="003D5C3A" w:rsidRPr="003D5C3A" w:rsidRDefault="003D5C3A" w:rsidP="003D5C3A">
      <w:pPr>
        <w:pStyle w:val="ListParagraph"/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C3A">
        <w:rPr>
          <w:rFonts w:ascii="Times New Roman" w:hAnsi="Times New Roman" w:cs="Times New Roman"/>
          <w:sz w:val="24"/>
          <w:szCs w:val="24"/>
        </w:rPr>
        <w:t>Harton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përshkrimet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3D5C3A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së</w:t>
      </w:r>
      <w:proofErr w:type="spellEnd"/>
      <w:proofErr w:type="gram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>.</w:t>
      </w:r>
    </w:p>
    <w:p w:rsidR="003D5C3A" w:rsidRPr="003D5C3A" w:rsidRDefault="003D5C3A" w:rsidP="003D5C3A">
      <w:pPr>
        <w:pStyle w:val="ListParagraph"/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C3A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vleresimet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3D5C3A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dy</w:t>
      </w:r>
      <w:proofErr w:type="spellEnd"/>
      <w:proofErr w:type="gram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vit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>.</w:t>
      </w:r>
    </w:p>
    <w:p w:rsidR="003D5C3A" w:rsidRPr="003D5C3A" w:rsidRDefault="003D5C3A" w:rsidP="003D5C3A">
      <w:pPr>
        <w:pStyle w:val="ListParagraph"/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C3A">
        <w:rPr>
          <w:rFonts w:ascii="Times New Roman" w:hAnsi="Times New Roman" w:cs="Times New Roman"/>
          <w:sz w:val="24"/>
          <w:szCs w:val="24"/>
        </w:rPr>
        <w:t>Kontrollon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firmos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5C3A">
        <w:rPr>
          <w:rFonts w:ascii="Times New Roman" w:hAnsi="Times New Roman" w:cs="Times New Roman"/>
          <w:sz w:val="24"/>
          <w:szCs w:val="24"/>
        </w:rPr>
        <w:t>aktet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dhe</w:t>
      </w:r>
      <w:proofErr w:type="spellEnd"/>
      <w:proofErr w:type="gram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korespedencën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përgatisin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specialistët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>.</w:t>
      </w:r>
    </w:p>
    <w:p w:rsidR="003D5C3A" w:rsidRPr="003D5C3A" w:rsidRDefault="003D5C3A" w:rsidP="003D5C3A">
      <w:pPr>
        <w:pStyle w:val="ListParagraph"/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C3A">
        <w:rPr>
          <w:rFonts w:ascii="Times New Roman" w:hAnsi="Times New Roman" w:cs="Times New Roman"/>
          <w:sz w:val="24"/>
          <w:szCs w:val="24"/>
        </w:rPr>
        <w:t>Parashikon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5C3A">
        <w:rPr>
          <w:rFonts w:ascii="Times New Roman" w:hAnsi="Times New Roman" w:cs="Times New Roman"/>
          <w:sz w:val="24"/>
          <w:szCs w:val="24"/>
        </w:rPr>
        <w:t xml:space="preserve">planet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mujore</w:t>
      </w:r>
      <w:proofErr w:type="spellEnd"/>
      <w:proofErr w:type="gram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detyrat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dalin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fushave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sistematikisht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>.</w:t>
      </w:r>
    </w:p>
    <w:p w:rsidR="003D5C3A" w:rsidRPr="003D5C3A" w:rsidRDefault="003D5C3A" w:rsidP="003D5C3A">
      <w:pPr>
        <w:pStyle w:val="ListParagraph"/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C3A">
        <w:rPr>
          <w:rFonts w:ascii="Times New Roman" w:hAnsi="Times New Roman" w:cs="Times New Roman"/>
          <w:sz w:val="24"/>
          <w:szCs w:val="24"/>
        </w:rPr>
        <w:t>Kryen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5C3A">
        <w:rPr>
          <w:rFonts w:ascii="Times New Roman" w:hAnsi="Times New Roman" w:cs="Times New Roman"/>
          <w:sz w:val="24"/>
          <w:szCs w:val="24"/>
        </w:rPr>
        <w:t>periodike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veprimtarinë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informon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periodikisht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kryetarin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propozuar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përmirësime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>.</w:t>
      </w:r>
    </w:p>
    <w:p w:rsidR="003D5C3A" w:rsidRPr="003D5C3A" w:rsidRDefault="003D5C3A" w:rsidP="003D5C3A">
      <w:pPr>
        <w:pStyle w:val="ListParagraph"/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C3A">
        <w:rPr>
          <w:rFonts w:ascii="Times New Roman" w:hAnsi="Times New Roman" w:cs="Times New Roman"/>
          <w:sz w:val="24"/>
          <w:szCs w:val="24"/>
        </w:rPr>
        <w:t>Kërkon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vartësit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tijë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3D5C3A">
        <w:rPr>
          <w:rFonts w:ascii="Times New Roman" w:hAnsi="Times New Roman" w:cs="Times New Roman"/>
          <w:sz w:val="24"/>
          <w:szCs w:val="24"/>
        </w:rPr>
        <w:t>disiplinës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në</w:t>
      </w:r>
      <w:proofErr w:type="spellEnd"/>
      <w:proofErr w:type="gram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>.</w:t>
      </w:r>
    </w:p>
    <w:p w:rsidR="003D5C3A" w:rsidRPr="003D5C3A" w:rsidRDefault="003D5C3A" w:rsidP="003D5C3A">
      <w:pPr>
        <w:pStyle w:val="ListParagraph"/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C3A">
        <w:rPr>
          <w:rFonts w:ascii="Times New Roman" w:hAnsi="Times New Roman" w:cs="Times New Roman"/>
          <w:sz w:val="24"/>
          <w:szCs w:val="24"/>
        </w:rPr>
        <w:t>Kërkon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llogari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respektimin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afateve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5C3A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në</w:t>
      </w:r>
      <w:proofErr w:type="spellEnd"/>
      <w:proofErr w:type="gram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detyrave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ana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nëpunësve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>.</w:t>
      </w:r>
    </w:p>
    <w:p w:rsidR="003D5C3A" w:rsidRPr="003D5C3A" w:rsidRDefault="003D5C3A" w:rsidP="003D5C3A">
      <w:pPr>
        <w:pStyle w:val="ListParagraph"/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3A">
        <w:rPr>
          <w:rFonts w:ascii="Times New Roman" w:hAnsi="Times New Roman" w:cs="Times New Roman"/>
          <w:sz w:val="24"/>
          <w:szCs w:val="24"/>
          <w:lang w:val="de-DE"/>
        </w:rPr>
        <w:t>Është përgjegjës për zbatimin e rregullores dhe legjislacionit në fuqi nga punonjësit e drejtorisë</w:t>
      </w:r>
    </w:p>
    <w:p w:rsidR="003D5C3A" w:rsidRPr="003D5C3A" w:rsidRDefault="003D5C3A" w:rsidP="003D5C3A">
      <w:pPr>
        <w:pStyle w:val="ListParagraph"/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C3A">
        <w:rPr>
          <w:rFonts w:ascii="Times New Roman" w:hAnsi="Times New Roman" w:cs="Times New Roman"/>
          <w:sz w:val="24"/>
          <w:szCs w:val="24"/>
        </w:rPr>
        <w:t>Kryen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ngarkohet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3A">
        <w:rPr>
          <w:rFonts w:ascii="Times New Roman" w:hAnsi="Times New Roman" w:cs="Times New Roman"/>
          <w:sz w:val="24"/>
          <w:szCs w:val="24"/>
        </w:rPr>
        <w:t>eprorët</w:t>
      </w:r>
      <w:proofErr w:type="spellEnd"/>
      <w:r w:rsidRPr="003D5C3A">
        <w:rPr>
          <w:rFonts w:ascii="Times New Roman" w:hAnsi="Times New Roman" w:cs="Times New Roman"/>
          <w:sz w:val="24"/>
          <w:szCs w:val="24"/>
        </w:rPr>
        <w:t>.</w:t>
      </w:r>
    </w:p>
    <w:p w:rsidR="00B171D0" w:rsidRDefault="00B171D0" w:rsidP="00531F63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00133" w:rsidRDefault="00F00133" w:rsidP="00531F63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00133" w:rsidRDefault="00F00133" w:rsidP="00531F63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00133" w:rsidRDefault="00F00133" w:rsidP="00531F63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00133" w:rsidRPr="004A5EB9" w:rsidRDefault="00F00133" w:rsidP="00531F63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21DA2" w:rsidRPr="005005C1" w:rsidRDefault="00621DA2" w:rsidP="005005C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5005C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Levizja paralele</w:t>
      </w:r>
    </w:p>
    <w:p w:rsidR="003F17EE" w:rsidRDefault="003F17EE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3F17EE" w:rsidRPr="003F17EE" w:rsidRDefault="003F17EE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Kan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drejt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aplikojn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r k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5005C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proçed</w:t>
      </w:r>
      <w:r w:rsidR="005005C1">
        <w:rPr>
          <w:rFonts w:ascii="Times New Roman" w:eastAsia="MS Mincho" w:hAnsi="Times New Roman" w:cs="Times New Roman"/>
          <w:sz w:val="24"/>
          <w:szCs w:val="24"/>
          <w:lang w:val="it-IT"/>
        </w:rPr>
        <w:t>u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r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vet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m </w:t>
      </w:r>
      <w:r w:rsidR="005005C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pun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sit e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jt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s kategori , 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gjitha institucionet pjes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sh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rbimit civil </w:t>
      </w:r>
      <w:r w:rsidR="005D217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621DA2" w:rsidRDefault="00621DA2" w:rsidP="00621DA2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3D5C3A" w:rsidRPr="004A5EB9" w:rsidRDefault="003D5C3A" w:rsidP="00621DA2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621DA2" w:rsidRPr="005005C1" w:rsidRDefault="005005C1" w:rsidP="005005C1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. </w:t>
      </w:r>
      <w:r w:rsidR="00621DA2" w:rsidRPr="005005C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Kushtet 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për levizjen</w:t>
      </w:r>
      <w:r w:rsidR="00AA6D05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paralele 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621DA2" w:rsidRPr="005005C1">
        <w:rPr>
          <w:rFonts w:ascii="Times New Roman" w:eastAsia="MS Mincho" w:hAnsi="Times New Roman" w:cs="Times New Roman"/>
          <w:sz w:val="24"/>
          <w:szCs w:val="24"/>
          <w:lang w:val="it-IT"/>
        </w:rPr>
        <w:t>:</w:t>
      </w:r>
    </w:p>
    <w:p w:rsidR="005005C1" w:rsidRPr="005005C1" w:rsidRDefault="005005C1" w:rsidP="005005C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621DA2" w:rsidRPr="004A5EB9" w:rsidRDefault="00537B07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jetë nëpunës civil i konfirmuar për kategorinë për të cilë</w:t>
      </w:r>
      <w:r w:rsidR="00621DA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 aplikon;</w:t>
      </w:r>
    </w:p>
    <w:p w:rsidR="00621DA2" w:rsidRPr="004A5EB9" w:rsidRDefault="00537B07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mos ket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mas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disiplinore n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621DA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fuqi;</w:t>
      </w:r>
    </w:p>
    <w:p w:rsidR="00621DA2" w:rsidRDefault="00537B07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ket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pakt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n nj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vler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sim pozitiv “mire” apo “shum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621DA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mire”;</w:t>
      </w:r>
    </w:p>
    <w:p w:rsidR="00AA6D05" w:rsidRDefault="00AA6D05" w:rsidP="00AA6D05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AA6D05" w:rsidRPr="005005C1" w:rsidRDefault="00AA6D05" w:rsidP="00AA6D05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. </w:t>
      </w:r>
      <w:r w:rsidRPr="005005C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Kushtet 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për levizjen paralele dhe kriteret e posaçme</w:t>
      </w:r>
      <w:r w:rsidRPr="005005C1">
        <w:rPr>
          <w:rFonts w:ascii="Times New Roman" w:eastAsia="MS Mincho" w:hAnsi="Times New Roman" w:cs="Times New Roman"/>
          <w:sz w:val="24"/>
          <w:szCs w:val="24"/>
          <w:lang w:val="it-IT"/>
        </w:rPr>
        <w:t>:</w:t>
      </w:r>
    </w:p>
    <w:p w:rsidR="00AA6D05" w:rsidRPr="004A5EB9" w:rsidRDefault="00AA6D05" w:rsidP="00AA6D05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B78C0" w:rsidRPr="004A5EB9" w:rsidRDefault="00AA6D05" w:rsidP="00F524C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662FA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zot</w:t>
      </w:r>
      <w:r w:rsidR="00662FA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rojn</w:t>
      </w:r>
      <w:r w:rsidR="00662FA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</w:t>
      </w:r>
      <w:r w:rsidR="00662FA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diplom</w:t>
      </w:r>
      <w:r w:rsidR="00662FA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662FA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niv</w:t>
      </w:r>
      <w:r w:rsidR="00F524C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elit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“ Shkencor “ t</w:t>
      </w:r>
      <w:r w:rsidR="00662FA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662FA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rfituar n</w:t>
      </w:r>
      <w:r w:rsidR="00662FA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fund t</w:t>
      </w:r>
      <w:r w:rsidR="00662FA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studimeve t</w:t>
      </w:r>
      <w:r w:rsidR="00662FA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ciklit t</w:t>
      </w:r>
      <w:r w:rsidR="00662FA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dyt</w:t>
      </w:r>
      <w:r w:rsidR="00662FA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me 120 kredite dhe me koh</w:t>
      </w:r>
      <w:r w:rsidR="00662FA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zgjatje normale 2 vite akademike n</w:t>
      </w:r>
      <w:r w:rsidR="00662FA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Shkenca Shoq</w:t>
      </w:r>
      <w:r w:rsidR="00662FA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rore</w:t>
      </w:r>
      <w:r w:rsidR="003D5C3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Mësuesi , Arte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  <w:r w:rsidR="00662FA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Edhe diploma e nivelit Bachelor” duhet të jetë në të njëjtën fushë</w:t>
      </w:r>
      <w:r w:rsidR="00424E7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0B78C0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621DA2" w:rsidRPr="00AA6D05" w:rsidRDefault="00AA6D05" w:rsidP="00F524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AA6D05">
        <w:rPr>
          <w:rFonts w:ascii="Times New Roman" w:eastAsia="MS Mincho" w:hAnsi="Times New Roman" w:cs="Times New Roman"/>
          <w:sz w:val="24"/>
          <w:szCs w:val="24"/>
          <w:lang w:val="it-IT"/>
        </w:rPr>
        <w:t>Të kete eksperiencë 3 vjecare pune n</w:t>
      </w:r>
      <w:r w:rsidR="00662FA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AA6D0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profesion</w:t>
      </w:r>
    </w:p>
    <w:p w:rsidR="004D39FD" w:rsidRDefault="004D39FD" w:rsidP="00F524C1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3D5C3A" w:rsidRPr="004A5EB9" w:rsidRDefault="003D5C3A" w:rsidP="00880958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5005C1" w:rsidRDefault="005005C1" w:rsidP="005005C1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. </w:t>
      </w:r>
      <w:r w:rsidR="001B1961" w:rsidRPr="005005C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Dokumentacioni, mënyra dhe afati i dorëzimit</w:t>
      </w:r>
    </w:p>
    <w:p w:rsidR="003D5C3A" w:rsidRPr="004A5EB9" w:rsidRDefault="003D5C3A" w:rsidP="004043A2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4A5EB9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Kandidati duhet </w:t>
      </w:r>
      <w:r w:rsidR="00A2035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dërgojë me postë ose dorazi në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zarf</w:t>
      </w:r>
      <w:r w:rsidR="00A2035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të </w:t>
      </w:r>
      <w:r w:rsidR="00277B7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mbyllur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,</w:t>
      </w:r>
      <w:r w:rsidR="00A2035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 Sektorin  e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Burimeve </w:t>
      </w:r>
      <w:r w:rsidR="00A2035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Njerezore të  Bashkisë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Librazhd</w:t>
      </w:r>
      <w:r w:rsidR="00A14B8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A20350">
        <w:rPr>
          <w:rFonts w:ascii="Times New Roman" w:eastAsia="MS Mincho" w:hAnsi="Times New Roman" w:cs="Times New Roman"/>
          <w:sz w:val="24"/>
          <w:szCs w:val="24"/>
          <w:lang w:val="it-IT"/>
        </w:rPr>
        <w:t>,dokumentet e dosjes së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tij personale si me poshte:</w:t>
      </w:r>
    </w:p>
    <w:p w:rsidR="001B1961" w:rsidRPr="004A5EB9" w:rsidRDefault="005D2171" w:rsidP="001B196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Letër motivimi për aplikim në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vendin vakant;</w:t>
      </w:r>
    </w:p>
    <w:p w:rsidR="001B1961" w:rsidRPr="004A5EB9" w:rsidRDefault="005D2171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</w:t>
      </w:r>
      <w:r w:rsidR="00F37E1B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kopje t</w:t>
      </w:r>
      <w:r w:rsidR="00F37E1B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jet</w:t>
      </w:r>
      <w:r w:rsidR="00F37E1B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shkrimit;</w:t>
      </w:r>
    </w:p>
    <w:p w:rsidR="004043A2" w:rsidRPr="00A47F06" w:rsidRDefault="005D2171" w:rsidP="004043A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</w:t>
      </w:r>
      <w:r w:rsidR="00F37E1B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num</w:t>
      </w:r>
      <w:r w:rsidR="00F37E1B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 kontakti dhe adresen e plot</w:t>
      </w:r>
      <w:r w:rsidR="00F37E1B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F37E1B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vendbanimit;</w:t>
      </w:r>
    </w:p>
    <w:p w:rsidR="001B1961" w:rsidRPr="004A5EB9" w:rsidRDefault="001B1961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Fotokopje</w:t>
      </w:r>
      <w:r w:rsidR="00A20350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686FF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diplom</w:t>
      </w:r>
      <w:r w:rsidR="003473C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s.</w:t>
      </w:r>
      <w:r w:rsidR="00A2035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686FFE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3473C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</w:t>
      </w:r>
      <w:r w:rsidR="00F37E1B">
        <w:rPr>
          <w:rFonts w:ascii="Times New Roman" w:eastAsia="MS Mincho" w:hAnsi="Times New Roman" w:cs="Times New Roman"/>
          <w:sz w:val="24"/>
          <w:szCs w:val="24"/>
          <w:lang w:val="it-IT"/>
        </w:rPr>
        <w:t>e aplikanti disponon një</w:t>
      </w:r>
      <w:r w:rsidR="003473C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diplomë të një Universiteti të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huaj,</w:t>
      </w:r>
      <w:r w:rsidR="003473C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atëhere ai duhet ta ketë atë  të njëhsuar pranë Ministrisë përgjegjë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se p</w:t>
      </w:r>
      <w:r w:rsidR="003473C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 Arsimin;</w:t>
      </w:r>
    </w:p>
    <w:p w:rsidR="001B1961" w:rsidRPr="004A5EB9" w:rsidRDefault="002410F1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të  listës së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notave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Nëse ka një diplomë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nje l</w:t>
      </w:r>
      <w:r w:rsidR="00F37E1B">
        <w:rPr>
          <w:rFonts w:ascii="Times New Roman" w:eastAsia="MS Mincho" w:hAnsi="Times New Roman" w:cs="Times New Roman"/>
          <w:sz w:val="24"/>
          <w:szCs w:val="24"/>
          <w:lang w:val="it-IT"/>
        </w:rPr>
        <w:t>istë notash të</w:t>
      </w:r>
      <w:r w:rsidR="00277B7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ndryshme me vlerë</w:t>
      </w:r>
      <w:r w:rsidR="00F37E1B">
        <w:rPr>
          <w:rFonts w:ascii="Times New Roman" w:eastAsia="MS Mincho" w:hAnsi="Times New Roman" w:cs="Times New Roman"/>
          <w:sz w:val="24"/>
          <w:szCs w:val="24"/>
          <w:lang w:val="it-IT"/>
        </w:rPr>
        <w:t>simin e njohur në shtetin Shqiptar,atë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her</w:t>
      </w:r>
      <w:r w:rsidR="00424E7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e </w:t>
      </w:r>
      <w:r w:rsidR="00F37E1B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aplikanti duhet ta ketë atë të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konvertuar sipas sistemit shqiptar;</w:t>
      </w:r>
    </w:p>
    <w:p w:rsidR="00F37E1B" w:rsidRPr="003D5C3A" w:rsidRDefault="00F37E1B" w:rsidP="00F37E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e librezës së punes së plotë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suar;</w:t>
      </w:r>
    </w:p>
    <w:p w:rsidR="00531F63" w:rsidRPr="00F37E1B" w:rsidRDefault="00F37E1B" w:rsidP="00531F6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Vërtetim i gjëndjes gjygjë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sore;</w:t>
      </w:r>
    </w:p>
    <w:p w:rsidR="001B1961" w:rsidRPr="004A5EB9" w:rsidRDefault="00F37E1B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e Aktit të emërimit si nëpunës civil për kategorinë për të cilë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 konkuron;</w:t>
      </w:r>
    </w:p>
    <w:p w:rsidR="001B1961" w:rsidRPr="004A5EB9" w:rsidRDefault="00F37E1B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të një vlerë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simi vjetor;</w:t>
      </w:r>
    </w:p>
    <w:p w:rsidR="00411950" w:rsidRPr="004A5EB9" w:rsidRDefault="00F37E1B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Vlerë</w:t>
      </w:r>
      <w:r w:rsidR="00411950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simin e fundit nga eprori direkt;</w:t>
      </w:r>
    </w:p>
    <w:p w:rsidR="001B1961" w:rsidRPr="004A5EB9" w:rsidRDefault="00F37E1B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Vërtetim nga punëdhënësi i fundit që nuk ka masë disiplinore në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fuqi;</w:t>
      </w:r>
    </w:p>
    <w:p w:rsidR="001B1961" w:rsidRDefault="00F37E1B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të çertifikatave të ndryshme të kualifikimeve dhe trajnimeve të ndryshme që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disponon aplikanti;</w:t>
      </w:r>
    </w:p>
    <w:p w:rsidR="003D5C3A" w:rsidRDefault="003D5C3A" w:rsidP="003D5C3A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3D5C3A" w:rsidRDefault="003D5C3A" w:rsidP="003D5C3A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3D5C3A" w:rsidRPr="004A5EB9" w:rsidRDefault="003D5C3A" w:rsidP="003D5C3A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24E7E" w:rsidRPr="00880958" w:rsidRDefault="00F37E1B" w:rsidP="0053067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e kartës së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identitetit;</w:t>
      </w:r>
    </w:p>
    <w:p w:rsidR="001B1961" w:rsidRPr="004A5EB9" w:rsidRDefault="001B1961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4A5EB9" w:rsidRDefault="00F37E1B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Ky dokumentacion duhet të dorë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zohet nga kandidati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me postë ose drejtpërdrejt në Një</w:t>
      </w:r>
      <w:r w:rsidR="00411950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sine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Menaxhimit të</w:t>
      </w:r>
      <w:r w:rsidR="000E32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Burimeve Njerë</w:t>
      </w:r>
      <w:r w:rsidR="00411950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zore, Bashkia Librazhd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deri në datë</w:t>
      </w:r>
      <w:r w:rsidR="002B79D8">
        <w:rPr>
          <w:rFonts w:ascii="Times New Roman" w:eastAsia="MS Mincho" w:hAnsi="Times New Roman" w:cs="Times New Roman"/>
          <w:sz w:val="24"/>
          <w:szCs w:val="24"/>
          <w:lang w:val="it-IT"/>
        </w:rPr>
        <w:t>n 22/09</w:t>
      </w:r>
      <w:r w:rsidR="00531F63">
        <w:rPr>
          <w:rFonts w:ascii="Times New Roman" w:eastAsia="MS Mincho" w:hAnsi="Times New Roman" w:cs="Times New Roman"/>
          <w:sz w:val="24"/>
          <w:szCs w:val="24"/>
          <w:lang w:val="it-IT"/>
        </w:rPr>
        <w:t>/2025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1B196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880958" w:rsidRDefault="00880958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880958" w:rsidRPr="004A5EB9" w:rsidRDefault="00880958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1B1961" w:rsidRPr="002B79D8" w:rsidRDefault="00A20350" w:rsidP="00A20350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="001B1961" w:rsidRPr="00A20350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Rezultatet e verifikimit paraprak të kandidatëve</w:t>
      </w:r>
    </w:p>
    <w:p w:rsidR="002B79D8" w:rsidRDefault="002B79D8" w:rsidP="002B79D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2B79D8" w:rsidRPr="002B79D8" w:rsidRDefault="002B79D8" w:rsidP="002B79D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9831B2" w:rsidRPr="004A5EB9" w:rsidRDefault="009831B2" w:rsidP="009831B2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A47F06" w:rsidRPr="004A5EB9" w:rsidRDefault="00446A35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Rezultatet e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verifikimi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parapra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k 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do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A36F27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A36F27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dalin n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A36F27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dat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2B79D8">
        <w:rPr>
          <w:rFonts w:ascii="Times New Roman" w:eastAsia="MS Mincho" w:hAnsi="Times New Roman" w:cs="Times New Roman"/>
          <w:sz w:val="24"/>
          <w:szCs w:val="24"/>
          <w:lang w:val="it-IT"/>
        </w:rPr>
        <w:t>n 24/09</w:t>
      </w:r>
      <w:r w:rsidR="00531F63">
        <w:rPr>
          <w:rFonts w:ascii="Times New Roman" w:eastAsia="MS Mincho" w:hAnsi="Times New Roman" w:cs="Times New Roman"/>
          <w:sz w:val="24"/>
          <w:szCs w:val="24"/>
          <w:lang w:val="it-IT"/>
        </w:rPr>
        <w:t>/2025</w:t>
      </w:r>
      <w:r w:rsidR="00A36F27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</w:t>
      </w:r>
      <w:r w:rsidR="00A01E85">
        <w:rPr>
          <w:rFonts w:ascii="Times New Roman" w:eastAsia="MS Mincho" w:hAnsi="Times New Roman" w:cs="Times New Roman"/>
          <w:sz w:val="24"/>
          <w:szCs w:val="24"/>
          <w:lang w:val="it-IT"/>
        </w:rPr>
        <w:t>ëpërmjet shpalljes së listës em</w:t>
      </w:r>
      <w:r w:rsidR="0087466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rore të kandidateve që do të vazhdojnë konkurimin</w:t>
      </w:r>
      <w:r w:rsidR="00EE2CD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,</w:t>
      </w:r>
      <w:r w:rsidR="00EE2CD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ortalin”Shërbimi Kombë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tar i 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Punësimit” dhe në</w:t>
      </w:r>
      <w:r w:rsidR="00791369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stenden e informimit 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të bashkisë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1B1961" w:rsidRPr="004A5EB9" w:rsidRDefault="000E32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Në të njëjtën datë </w:t>
      </w:r>
      <w:r w:rsidR="00A01E8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kandidatët që nuk i plotësojnë kushtet e lëvizjes paralele dhe kriteret e veçanta do të njoftohen individualisht nga Njësia e Menaxhimit të Burimeve Njerëzor</w:t>
      </w:r>
      <w:r w:rsidR="00A01E85">
        <w:rPr>
          <w:rFonts w:ascii="Times New Roman" w:eastAsia="MS Mincho" w:hAnsi="Times New Roman" w:cs="Times New Roman"/>
          <w:sz w:val="24"/>
          <w:szCs w:val="24"/>
          <w:lang w:val="it-IT"/>
        </w:rPr>
        <w:t>e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, për shkaqet e moskualifikimit (nëpërmjet adresës së e-mail).</w:t>
      </w:r>
    </w:p>
    <w:p w:rsidR="001B196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D39FD" w:rsidRDefault="004D39FD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3769F" w:rsidRPr="00EE2CD2" w:rsidRDefault="0083769F" w:rsidP="00EE2CD2">
      <w:pPr>
        <w:pStyle w:val="ListParagraph"/>
        <w:numPr>
          <w:ilvl w:val="1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EE2CD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Fushat e njohurive , aftësive  dhe cilësive mbi të cilat do të zhvillohet  intervista </w:t>
      </w:r>
    </w:p>
    <w:p w:rsidR="00647BDA" w:rsidRPr="004A5EB9" w:rsidRDefault="00647BDA" w:rsidP="00EE2CD2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3769F" w:rsidRDefault="0083769F" w:rsidP="00EE2CD2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Në i</w:t>
      </w:r>
      <w:r w:rsidR="00A01E85">
        <w:rPr>
          <w:rFonts w:ascii="Times New Roman" w:eastAsia="MS Mincho" w:hAnsi="Times New Roman" w:cs="Times New Roman"/>
          <w:sz w:val="24"/>
          <w:szCs w:val="24"/>
          <w:lang w:val="it-IT"/>
        </w:rPr>
        <w:t>ntervistë kandidatët do të vler</w:t>
      </w:r>
      <w:r w:rsidR="0087466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sohen për njohuritë e tyre në këto fusha:</w:t>
      </w:r>
    </w:p>
    <w:p w:rsidR="00692574" w:rsidRPr="004A5EB9" w:rsidRDefault="00692574" w:rsidP="00EE2CD2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3769F" w:rsidRPr="004A5EB9" w:rsidRDefault="0083769F" w:rsidP="00EE2CD2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Njo</w:t>
      </w:r>
      <w:r w:rsidR="00A01E85">
        <w:rPr>
          <w:rFonts w:ascii="Times New Roman" w:eastAsia="MS Mincho" w:hAnsi="Times New Roman" w:cs="Times New Roman"/>
          <w:sz w:val="24"/>
          <w:szCs w:val="24"/>
          <w:lang w:val="it-IT"/>
        </w:rPr>
        <w:t>huri për Kushtetutën e Republik</w:t>
      </w:r>
      <w:r w:rsidR="0087466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A01E85">
        <w:rPr>
          <w:rFonts w:ascii="Times New Roman" w:eastAsia="MS Mincho" w:hAnsi="Times New Roman" w:cs="Times New Roman"/>
          <w:sz w:val="24"/>
          <w:szCs w:val="24"/>
          <w:lang w:val="it-IT"/>
        </w:rPr>
        <w:t>s se Shqip</w:t>
      </w:r>
      <w:r w:rsidR="0087466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rise;</w:t>
      </w:r>
    </w:p>
    <w:p w:rsidR="0083769F" w:rsidRPr="004A5EB9" w:rsidRDefault="00A01E85" w:rsidP="00EE2CD2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Nr. 152/2013 “P</w:t>
      </w:r>
      <w:r w:rsidR="0087466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 n</w:t>
      </w:r>
      <w:r w:rsidR="0087466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pun</w:t>
      </w:r>
      <w:r w:rsidR="0087466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3769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sin civi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l” i ndryshuar dhe aktet n</w:t>
      </w:r>
      <w:r w:rsidR="0087466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nligjore p</w:t>
      </w:r>
      <w:r w:rsidR="0087466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3769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 zbatimin e tij;</w:t>
      </w:r>
    </w:p>
    <w:p w:rsidR="00EE2CD2" w:rsidRPr="00A47F06" w:rsidRDefault="00A01E85" w:rsidP="00EE2CD2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Nr. 139/2015”P</w:t>
      </w:r>
      <w:r w:rsidR="0087466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3769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vet</w:t>
      </w:r>
      <w:r w:rsidR="0087466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3769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qeverisjen vendore” ;</w:t>
      </w:r>
    </w:p>
    <w:p w:rsidR="0083769F" w:rsidRPr="004A5EB9" w:rsidRDefault="0083769F" w:rsidP="00EE2CD2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Li</w:t>
      </w:r>
      <w:r w:rsidR="00A01E85">
        <w:rPr>
          <w:rFonts w:ascii="Times New Roman" w:eastAsia="MS Mincho" w:hAnsi="Times New Roman" w:cs="Times New Roman"/>
          <w:sz w:val="24"/>
          <w:szCs w:val="24"/>
          <w:lang w:val="it-IT"/>
        </w:rPr>
        <w:t>gjin Nr. 9131 date 08.09.2003”P</w:t>
      </w:r>
      <w:r w:rsidR="0087466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A01E85">
        <w:rPr>
          <w:rFonts w:ascii="Times New Roman" w:eastAsia="MS Mincho" w:hAnsi="Times New Roman" w:cs="Times New Roman"/>
          <w:sz w:val="24"/>
          <w:szCs w:val="24"/>
          <w:lang w:val="it-IT"/>
        </w:rPr>
        <w:t>r rregullat e etik</w:t>
      </w:r>
      <w:r w:rsidR="0087466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A01E85">
        <w:rPr>
          <w:rFonts w:ascii="Times New Roman" w:eastAsia="MS Mincho" w:hAnsi="Times New Roman" w:cs="Times New Roman"/>
          <w:sz w:val="24"/>
          <w:szCs w:val="24"/>
          <w:lang w:val="it-IT"/>
        </w:rPr>
        <w:t>s n</w:t>
      </w:r>
      <w:r w:rsidR="0087466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A01E8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administrat</w:t>
      </w:r>
      <w:r w:rsidR="0087466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 publike” ;</w:t>
      </w:r>
    </w:p>
    <w:p w:rsidR="00424E7E" w:rsidRPr="0036124E" w:rsidRDefault="0083769F" w:rsidP="0036124E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Ligjin Nr. 119/2014, “Për të drejtën e informimit”</w:t>
      </w:r>
    </w:p>
    <w:p w:rsidR="003B1B50" w:rsidRPr="003B1B50" w:rsidRDefault="003B1B50" w:rsidP="003B1B50">
      <w:pPr>
        <w:pStyle w:val="ListParagraph"/>
        <w:numPr>
          <w:ilvl w:val="0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1B50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 nr.69</w:t>
      </w:r>
      <w:proofErr w:type="gramEnd"/>
      <w:r w:rsidRPr="003B1B50">
        <w:rPr>
          <w:rFonts w:ascii="Times New Roman" w:hAnsi="Times New Roman" w:cs="Times New Roman"/>
          <w:sz w:val="24"/>
          <w:szCs w:val="24"/>
        </w:rPr>
        <w:t>/2012 “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arsimor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parauniversitar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Rrepublikën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“ i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>.</w:t>
      </w:r>
    </w:p>
    <w:p w:rsidR="003B1B50" w:rsidRPr="003B1B50" w:rsidRDefault="003B1B50" w:rsidP="003B1B50">
      <w:pPr>
        <w:pStyle w:val="ListParagraph"/>
        <w:numPr>
          <w:ilvl w:val="0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1B50">
        <w:rPr>
          <w:rFonts w:ascii="Times New Roman" w:hAnsi="Times New Roman" w:cs="Times New Roman"/>
          <w:sz w:val="24"/>
          <w:szCs w:val="24"/>
        </w:rPr>
        <w:t>ligjin</w:t>
      </w:r>
      <w:proofErr w:type="spellEnd"/>
      <w:proofErr w:type="gramEnd"/>
      <w:r w:rsidRPr="003B1B50">
        <w:rPr>
          <w:rFonts w:ascii="Times New Roman" w:hAnsi="Times New Roman" w:cs="Times New Roman"/>
          <w:sz w:val="24"/>
          <w:szCs w:val="24"/>
        </w:rPr>
        <w:t xml:space="preserve"> nr. 10352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1B50">
        <w:rPr>
          <w:rFonts w:ascii="Times New Roman" w:hAnsi="Times New Roman" w:cs="Times New Roman"/>
          <w:sz w:val="24"/>
          <w:szCs w:val="24"/>
        </w:rPr>
        <w:t>18.11.2010  “</w:t>
      </w:r>
      <w:proofErr w:type="spellStart"/>
      <w:proofErr w:type="gramEnd"/>
      <w:r w:rsidRPr="003B1B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artin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kulturën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>“.</w:t>
      </w:r>
    </w:p>
    <w:p w:rsidR="003B1B50" w:rsidRPr="003B1B50" w:rsidRDefault="003B1B50" w:rsidP="003B1B50">
      <w:pPr>
        <w:pStyle w:val="ListParagraph"/>
        <w:numPr>
          <w:ilvl w:val="0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B50">
        <w:rPr>
          <w:rFonts w:ascii="Times New Roman" w:hAnsi="Times New Roman" w:cs="Times New Roman"/>
          <w:sz w:val="24"/>
          <w:szCs w:val="24"/>
        </w:rPr>
        <w:t>Ligj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nr. 93/2015 "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turizmin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>"</w:t>
      </w:r>
    </w:p>
    <w:p w:rsidR="003B1B50" w:rsidRPr="003B1B50" w:rsidRDefault="003B1B50" w:rsidP="003B1B50">
      <w:pPr>
        <w:pStyle w:val="ListParagraph"/>
        <w:numPr>
          <w:ilvl w:val="0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B50">
        <w:rPr>
          <w:rFonts w:ascii="Times New Roman" w:hAnsi="Times New Roman" w:cs="Times New Roman"/>
          <w:sz w:val="24"/>
          <w:szCs w:val="24"/>
        </w:rPr>
        <w:t>Ligj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nr. 9048,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07.04.2003 “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Trashëgiminë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Kulturore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3B1B50" w:rsidRPr="003B1B50" w:rsidRDefault="003B1B50" w:rsidP="003B1B50">
      <w:pPr>
        <w:pStyle w:val="ListParagraph"/>
        <w:numPr>
          <w:ilvl w:val="0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B50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nr. 9386,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04.05.2005 "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Muzetë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>"</w:t>
      </w:r>
    </w:p>
    <w:p w:rsidR="003B1B50" w:rsidRPr="003B1B50" w:rsidRDefault="003B1B50" w:rsidP="003B1B50">
      <w:pPr>
        <w:pStyle w:val="ListParagraph"/>
        <w:numPr>
          <w:ilvl w:val="0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B50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nr.8576,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3.2.2000 "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Bibliotekat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>” -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nr.9217,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8.4.2004 "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shtesa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Nr.8576,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3.2.2000 "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Bibliotekat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3B1B50" w:rsidRPr="003B1B50" w:rsidRDefault="003B1B50" w:rsidP="003B1B50">
      <w:pPr>
        <w:pStyle w:val="ListParagraph"/>
        <w:numPr>
          <w:ilvl w:val="0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B50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nr. 9616,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27.9.2006 "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Librin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>”</w:t>
      </w:r>
    </w:p>
    <w:p w:rsidR="003B1B50" w:rsidRPr="003B1B50" w:rsidRDefault="003B1B50" w:rsidP="003B1B50">
      <w:pPr>
        <w:pStyle w:val="ListParagraph"/>
        <w:numPr>
          <w:ilvl w:val="0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3B1B50">
        <w:rPr>
          <w:rFonts w:ascii="Times New Roman" w:hAnsi="Times New Roman" w:cs="Times New Roman"/>
          <w:sz w:val="24"/>
          <w:szCs w:val="24"/>
        </w:rPr>
        <w:t xml:space="preserve">VKM nr. 395,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21.6.2006 "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strategjisë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planit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veprimit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turizmit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kulturor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mjedisor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2B79D8" w:rsidRDefault="002B79D8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2B79D8" w:rsidRDefault="002B79D8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2B79D8" w:rsidRDefault="002B79D8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2B79D8" w:rsidRDefault="002B79D8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2B79D8" w:rsidRPr="004A5EB9" w:rsidRDefault="002B79D8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9831B2" w:rsidRPr="004D39FD" w:rsidRDefault="00EE2CD2" w:rsidP="009831B2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 </w:t>
      </w:r>
      <w:r w:rsidR="00E12014" w:rsidRPr="00EE2CD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Mënyra e vlerësimit të</w:t>
      </w:r>
      <w:r w:rsidR="001B1961" w:rsidRPr="00EE2CD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kandidateve</w:t>
      </w:r>
    </w:p>
    <w:p w:rsidR="002B79D8" w:rsidRPr="004A5EB9" w:rsidRDefault="002B79D8" w:rsidP="009831B2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Default="00531F63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Nëpë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rmje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t dokumentacionit dhe intervistës së</w:t>
      </w:r>
      <w:r w:rsidR="007F6FAC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strukturuar me gojë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EE2CD2" w:rsidRPr="004A5EB9" w:rsidRDefault="00EE2CD2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74668" w:rsidRDefault="007F6FAC" w:rsidP="00DF7B6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40 pikë p</w:t>
      </w:r>
      <w:r w:rsidR="00DF7B6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 dokumentacionin e dor</w:t>
      </w:r>
      <w:r w:rsidR="00DF7B6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zuar i ndar</w:t>
      </w:r>
      <w:r w:rsidR="00DF7B6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D526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si m</w:t>
      </w:r>
      <w:r w:rsidR="00DF7B6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D526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posht</w:t>
      </w:r>
      <w:r w:rsidR="00DF7B6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C516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:</w:t>
      </w:r>
    </w:p>
    <w:p w:rsidR="00DF7B60" w:rsidRPr="007F6FAC" w:rsidRDefault="00DF7B60" w:rsidP="00DF7B6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74668" w:rsidRDefault="007F6FAC" w:rsidP="003C516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10 pik</w:t>
      </w:r>
      <w:r w:rsidR="00DF7B6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DF7B6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C516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</w:t>
      </w:r>
      <w:r w:rsidR="003D526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kualifikimet e lidhura me fush</w:t>
      </w:r>
      <w:r w:rsidR="00DF7B6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C516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3D526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DF7B6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D5269">
        <w:rPr>
          <w:rFonts w:ascii="Times New Roman" w:eastAsia="MS Mincho" w:hAnsi="Times New Roman" w:cs="Times New Roman"/>
          <w:sz w:val="24"/>
          <w:szCs w:val="24"/>
          <w:lang w:val="it-IT"/>
        </w:rPr>
        <w:t>rkat</w:t>
      </w:r>
      <w:r w:rsidR="00DF7B6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C516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se; </w:t>
      </w:r>
    </w:p>
    <w:p w:rsidR="007F6FAC" w:rsidRDefault="003C5162" w:rsidP="003C516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20 p</w:t>
      </w:r>
      <w:r w:rsidR="007F6FAC">
        <w:rPr>
          <w:rFonts w:ascii="Times New Roman" w:eastAsia="MS Mincho" w:hAnsi="Times New Roman" w:cs="Times New Roman"/>
          <w:sz w:val="24"/>
          <w:szCs w:val="24"/>
          <w:lang w:val="it-IT"/>
        </w:rPr>
        <w:t>ik</w:t>
      </w:r>
      <w:r w:rsidR="00DF7B6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7F6FAC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DF7B6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D5269">
        <w:rPr>
          <w:rFonts w:ascii="Times New Roman" w:eastAsia="MS Mincho" w:hAnsi="Times New Roman" w:cs="Times New Roman"/>
          <w:sz w:val="24"/>
          <w:szCs w:val="24"/>
          <w:lang w:val="it-IT"/>
        </w:rPr>
        <w:t>r eksperienc</w:t>
      </w:r>
      <w:r w:rsidR="00DF7B6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D5269">
        <w:rPr>
          <w:rFonts w:ascii="Times New Roman" w:eastAsia="MS Mincho" w:hAnsi="Times New Roman" w:cs="Times New Roman"/>
          <w:sz w:val="24"/>
          <w:szCs w:val="24"/>
          <w:lang w:val="it-IT"/>
        </w:rPr>
        <w:t>n n</w:t>
      </w:r>
      <w:r w:rsidR="00DF7B6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D526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pun</w:t>
      </w:r>
      <w:r w:rsidR="00DF7B6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7F6FAC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</w:p>
    <w:p w:rsidR="003C5162" w:rsidRDefault="007F6FAC" w:rsidP="003C516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10 pik</w:t>
      </w:r>
      <w:r w:rsidR="00DF7B6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DF7B6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D5269">
        <w:rPr>
          <w:rFonts w:ascii="Times New Roman" w:eastAsia="MS Mincho" w:hAnsi="Times New Roman" w:cs="Times New Roman"/>
          <w:sz w:val="24"/>
          <w:szCs w:val="24"/>
          <w:lang w:val="it-IT"/>
        </w:rPr>
        <w:t>r vler</w:t>
      </w:r>
      <w:r w:rsidR="00DF7B6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C516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simet pozitive.</w:t>
      </w:r>
    </w:p>
    <w:p w:rsidR="002527FB" w:rsidRPr="004A5EB9" w:rsidRDefault="002527FB" w:rsidP="002527F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Default="003D5269" w:rsidP="001B196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60 pik</w:t>
      </w:r>
      <w:r w:rsidR="00DF7B6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DF7B6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 in</w:t>
      </w:r>
      <w:r w:rsidR="00DF7B60">
        <w:rPr>
          <w:rFonts w:ascii="Times New Roman" w:eastAsia="MS Mincho" w:hAnsi="Times New Roman" w:cs="Times New Roman"/>
          <w:sz w:val="24"/>
          <w:szCs w:val="24"/>
          <w:lang w:val="it-IT"/>
        </w:rPr>
        <w:t>tervistën e strukturuar me gojë, ku do intervistohet pë</w:t>
      </w:r>
      <w:r w:rsidR="000E32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r;</w:t>
      </w:r>
    </w:p>
    <w:p w:rsidR="00531F63" w:rsidRPr="004A5EB9" w:rsidRDefault="00531F63" w:rsidP="00531F63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E3261" w:rsidRPr="004A5EB9" w:rsidRDefault="000E3261" w:rsidP="000E32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•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ab/>
        <w:t>Njohuritë, aftësitë, kompetencën në lidhje me përshkrimin e pozicionit të punës;</w:t>
      </w:r>
    </w:p>
    <w:p w:rsidR="00A47F06" w:rsidRPr="004A5EB9" w:rsidRDefault="000E3261" w:rsidP="004D39FD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•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ab/>
        <w:t>Eksperiencën e tyre të mëparshme;</w:t>
      </w:r>
    </w:p>
    <w:p w:rsidR="000E3261" w:rsidRPr="004A5EB9" w:rsidRDefault="000E3261" w:rsidP="000E32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•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ab/>
        <w:t>Motivimin, aspiratat dhe pritshmëritë e tyre për karrierën</w:t>
      </w:r>
    </w:p>
    <w:p w:rsidR="004E62C0" w:rsidRDefault="004E62C0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E62C0" w:rsidRDefault="004E62C0" w:rsidP="004E62C0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4E62C0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 Data e daljes së rrezultateve të konkurimit  dhe mënyra e komunikimit </w:t>
      </w:r>
    </w:p>
    <w:p w:rsidR="00847F06" w:rsidRPr="00847F06" w:rsidRDefault="00847F06" w:rsidP="00847F06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Default="00DF7B60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57156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57156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rfundim t</w:t>
      </w:r>
      <w:r w:rsidR="0057156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vler</w:t>
      </w:r>
      <w:r w:rsidR="0057156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simit</w:t>
      </w:r>
      <w:r w:rsidR="0057156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kandidatëve, Bashkia Librazhd do të shpallë</w:t>
      </w:r>
      <w:r w:rsidR="00847F06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57156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fituesin 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</w:t>
      </w:r>
      <w:r w:rsidR="00847F06">
        <w:rPr>
          <w:rFonts w:ascii="Times New Roman" w:eastAsia="MS Mincho" w:hAnsi="Times New Roman" w:cs="Times New Roman"/>
          <w:sz w:val="24"/>
          <w:szCs w:val="24"/>
          <w:lang w:val="it-IT"/>
        </w:rPr>
        <w:t>ë portalin “Shë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rbim</w:t>
      </w:r>
      <w:r w:rsidR="00847F06">
        <w:rPr>
          <w:rFonts w:ascii="Times New Roman" w:eastAsia="MS Mincho" w:hAnsi="Times New Roman" w:cs="Times New Roman"/>
          <w:sz w:val="24"/>
          <w:szCs w:val="24"/>
          <w:lang w:val="it-IT"/>
        </w:rPr>
        <w:t>i Kombëtar i Punësimit” dhe në stendë</w:t>
      </w:r>
      <w:r w:rsidR="00360CE4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e informimit </w:t>
      </w:r>
      <w:r w:rsidR="00847F06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Bashkise Librazhd.</w:t>
      </w:r>
    </w:p>
    <w:p w:rsidR="00847F06" w:rsidRPr="004A5EB9" w:rsidRDefault="00847F06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gjithë kandidatët pjesmarrës në këtë proçedurë do të njoftohen individualisht në mënyrë elektronike nga Bashkia Librazhd për rrezultatet.</w:t>
      </w:r>
    </w:p>
    <w:p w:rsidR="002B79D8" w:rsidRDefault="002B79D8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1B1961" w:rsidRPr="00262672" w:rsidRDefault="00DA5B77" w:rsidP="00262672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NGRITJA NË DETYRË</w:t>
      </w:r>
    </w:p>
    <w:p w:rsidR="001B1961" w:rsidRPr="004A5EB9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Nëse në përfundim të</w:t>
      </w:r>
      <w:r w:rsidR="00AE492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proç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edurës së lëvizjes paralele nuk ka fitues, plotësimi i vendit vakant do të </w:t>
      </w:r>
      <w:r w:rsidR="00DA5B77">
        <w:rPr>
          <w:rFonts w:ascii="Times New Roman" w:eastAsia="MS Mincho" w:hAnsi="Times New Roman" w:cs="Times New Roman"/>
          <w:sz w:val="24"/>
          <w:szCs w:val="24"/>
          <w:lang w:val="sq-AL"/>
        </w:rPr>
        <w:t>realizohet nëpërmjet proç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edurë</w:t>
      </w:r>
      <w:r w:rsidR="00DA5B77">
        <w:rPr>
          <w:rFonts w:ascii="Times New Roman" w:eastAsia="MS Mincho" w:hAnsi="Times New Roman" w:cs="Times New Roman"/>
          <w:sz w:val="24"/>
          <w:szCs w:val="24"/>
          <w:lang w:val="sq-AL"/>
        </w:rPr>
        <w:t>s së ngritjes në detyrë  në kategorinë e ulët drejtuese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7861B1" w:rsidRPr="004A5EB9" w:rsidRDefault="007861B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Këtë informacion do ta merrni në faqen zyrtare të Bashkisë Li</w:t>
      </w:r>
      <w:r w:rsidR="00D3225C">
        <w:rPr>
          <w:rFonts w:ascii="Times New Roman" w:eastAsia="MS Mincho" w:hAnsi="Times New Roman" w:cs="Times New Roman"/>
          <w:sz w:val="24"/>
          <w:szCs w:val="24"/>
          <w:lang w:val="sq-AL"/>
        </w:rPr>
        <w:t>brazhd duke filluar nga data 10.10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.2025.</w:t>
      </w:r>
    </w:p>
    <w:p w:rsidR="00262672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Për këtë procedurë kanë të drejtë të ap</w:t>
      </w:r>
      <w:r w:rsidR="00DA5B77">
        <w:rPr>
          <w:rFonts w:ascii="Times New Roman" w:eastAsia="MS Mincho" w:hAnsi="Times New Roman" w:cs="Times New Roman"/>
          <w:sz w:val="24"/>
          <w:szCs w:val="24"/>
          <w:lang w:val="sq-AL"/>
        </w:rPr>
        <w:t>likojnë</w:t>
      </w:r>
      <w:r w:rsidR="00AE492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vetëm nëpunësit civilë të një kategorie paraardhëse ( vetëm një kategori më e ulët ) të punësuar në të njëjtin  institucion apo në një institucion tjetër të shërbimit civil,që plotësojnë kushtet për ngritjen në detyrë dhe kërkesat e veçanta për vëndin e lirë</w:t>
      </w:r>
      <w:r w:rsidR="00DA5B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. </w:t>
      </w:r>
    </w:p>
    <w:p w:rsidR="00624394" w:rsidRDefault="00624394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A15C2" w:rsidRDefault="009A15C2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2.1.  Kushtet q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duhet t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plot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soj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kandidati n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proçedur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7861B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n e ngritjes në detyrë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dhe kriteret e veçanta</w:t>
      </w:r>
      <w:r w:rsidR="007861B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</w:p>
    <w:p w:rsidR="009831B2" w:rsidRPr="004A5EB9" w:rsidRDefault="009831B2" w:rsidP="009831B2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Default="009A15C2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Kushtet </w:t>
      </w:r>
      <w:r w:rsidR="001B1961"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që duhet të plotësojnë 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="001B1961"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kandidatët për pranimin në shërbimin civil janë:</w:t>
      </w:r>
    </w:p>
    <w:p w:rsidR="007861B1" w:rsidRDefault="007861B1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861B1" w:rsidRPr="004A5EB9" w:rsidRDefault="007861B1" w:rsidP="007861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Të jetë nëpunës civil i konfirmuar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7861B1" w:rsidRPr="004A5EB9" w:rsidRDefault="007861B1" w:rsidP="007861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mos ketë masë disiplinore në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fuqi;</w:t>
      </w:r>
    </w:p>
    <w:p w:rsidR="007861B1" w:rsidRDefault="007861B1" w:rsidP="007861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ketë të paktën një vlerësim pozitiv “mire” apo “shumë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mire”;</w:t>
      </w:r>
    </w:p>
    <w:p w:rsidR="002B79D8" w:rsidRDefault="002B79D8" w:rsidP="00D3225C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3225C" w:rsidRDefault="00D3225C" w:rsidP="00D3225C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3225C" w:rsidRDefault="00D3225C" w:rsidP="00D3225C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3225C" w:rsidRDefault="00D3225C" w:rsidP="00D3225C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5414E" w:rsidRPr="004A5EB9" w:rsidRDefault="0005414E" w:rsidP="0005414E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Kriteret e veçanta për këtë pozicion janë:</w:t>
      </w:r>
    </w:p>
    <w:p w:rsidR="009A15C2" w:rsidRPr="009A15C2" w:rsidRDefault="009A15C2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Pr="004D5A11" w:rsidRDefault="001B1961" w:rsidP="004D5A11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D5A11">
        <w:rPr>
          <w:rFonts w:ascii="Times New Roman" w:eastAsia="MS Mincho" w:hAnsi="Times New Roman" w:cs="Times New Roman"/>
          <w:sz w:val="24"/>
          <w:szCs w:val="24"/>
          <w:lang w:val="sq-AL"/>
        </w:rPr>
        <w:t>Të zotërojë diplomë të nivelit</w:t>
      </w:r>
      <w:r w:rsidR="00D3225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Master Shkencor </w:t>
      </w:r>
      <w:r w:rsidR="005C5E57" w:rsidRPr="004D5A1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Shkenca</w:t>
      </w:r>
      <w:r w:rsidR="00886332">
        <w:rPr>
          <w:rFonts w:ascii="Times New Roman" w:eastAsia="MS Mincho" w:hAnsi="Times New Roman" w:cs="Times New Roman"/>
          <w:sz w:val="24"/>
          <w:szCs w:val="24"/>
          <w:lang w:val="sq-AL"/>
        </w:rPr>
        <w:t>t  Shoq</w:t>
      </w:r>
      <w:r w:rsidR="00424E7E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86332">
        <w:rPr>
          <w:rFonts w:ascii="Times New Roman" w:eastAsia="MS Mincho" w:hAnsi="Times New Roman" w:cs="Times New Roman"/>
          <w:sz w:val="24"/>
          <w:szCs w:val="24"/>
          <w:lang w:val="sq-AL"/>
        </w:rPr>
        <w:t>rore</w:t>
      </w:r>
      <w:r w:rsidR="005C5E57" w:rsidRPr="004D5A1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. </w:t>
      </w:r>
      <w:r w:rsidRPr="004D5A11">
        <w:rPr>
          <w:rFonts w:ascii="Times New Roman" w:eastAsia="MS Mincho" w:hAnsi="Times New Roman" w:cs="Times New Roman"/>
          <w:sz w:val="24"/>
          <w:szCs w:val="24"/>
          <w:lang w:val="sq-AL"/>
        </w:rPr>
        <w:t>Edhe diploma e nivelit “Bachelor” duhet të jetë në të njëjtën fushë.</w:t>
      </w:r>
    </w:p>
    <w:p w:rsidR="004D39FD" w:rsidRDefault="00DD25D4" w:rsidP="00C30E7E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D5A11">
        <w:rPr>
          <w:rFonts w:ascii="Times New Roman" w:eastAsia="MS Mincho" w:hAnsi="Times New Roman" w:cs="Times New Roman"/>
          <w:sz w:val="24"/>
          <w:szCs w:val="24"/>
          <w:lang w:val="sq-AL"/>
        </w:rPr>
        <w:t>Eksp</w:t>
      </w:r>
      <w:r w:rsidR="00AD6E21">
        <w:rPr>
          <w:rFonts w:ascii="Times New Roman" w:eastAsia="MS Mincho" w:hAnsi="Times New Roman" w:cs="Times New Roman"/>
          <w:sz w:val="24"/>
          <w:szCs w:val="24"/>
          <w:lang w:val="sq-AL"/>
        </w:rPr>
        <w:t>erienca në punë përbë</w:t>
      </w:r>
      <w:r w:rsidR="004D5A11">
        <w:rPr>
          <w:rFonts w:ascii="Times New Roman" w:eastAsia="MS Mincho" w:hAnsi="Times New Roman" w:cs="Times New Roman"/>
          <w:sz w:val="24"/>
          <w:szCs w:val="24"/>
          <w:lang w:val="sq-AL"/>
        </w:rPr>
        <w:t>n avantazh</w:t>
      </w:r>
      <w:r w:rsidR="00AD6E2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C30E7E" w:rsidRPr="00C30E7E" w:rsidRDefault="00C30E7E" w:rsidP="00C30E7E">
      <w:pPr>
        <w:pStyle w:val="ListParagraph"/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4D5A11" w:rsidRDefault="004D5A11" w:rsidP="004D5A11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="001B1961" w:rsidRPr="004D5A1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Dokumentacioni, mënyra dhe afati i dorëzimit</w:t>
      </w:r>
    </w:p>
    <w:p w:rsidR="00E12014" w:rsidRPr="004A5EB9" w:rsidRDefault="00E12014" w:rsidP="00E12014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duhet të dërgojnë me postë </w:t>
      </w:r>
      <w:r w:rsidR="004D5A11">
        <w:rPr>
          <w:rFonts w:ascii="Times New Roman" w:eastAsia="MS Mincho" w:hAnsi="Times New Roman" w:cs="Times New Roman"/>
          <w:sz w:val="24"/>
          <w:szCs w:val="24"/>
          <w:lang w:val="sq-AL"/>
        </w:rPr>
        <w:t>ose dorazi në Sektorin  e</w:t>
      </w:r>
      <w:r w:rsidR="006A1046"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Menaxhimit te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Burimeve Njerezore</w:t>
      </w:r>
      <w:r w:rsidR="00FC0CD8"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, Bashkia Librazhd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, këto dokumente:</w:t>
      </w:r>
    </w:p>
    <w:p w:rsidR="00D3225C" w:rsidRPr="004A5EB9" w:rsidRDefault="00D3225C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4D39FD" w:rsidRPr="00C30E7E" w:rsidRDefault="001B1961" w:rsidP="004D39F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Letër motivimi për aplikim në vendin vakant;</w:t>
      </w:r>
    </w:p>
    <w:p w:rsidR="001B1961" w:rsidRPr="004A5EB9" w:rsidRDefault="001B1961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Një kopje të jetëshkrimit;</w:t>
      </w:r>
    </w:p>
    <w:p w:rsidR="00C30E7E" w:rsidRPr="00886332" w:rsidRDefault="001B1961" w:rsidP="00C30E7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Një numër kontakti, adresë aktive e-maili dhe adresën e plotë të vendbanimit;</w:t>
      </w:r>
    </w:p>
    <w:p w:rsidR="001B1961" w:rsidRPr="004A5EB9" w:rsidRDefault="001B1961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Fotokopje e diplomës (nëse aplikanti disponon një diplomë të një universiteti të huaj, duhet ta ketë të njësuar pranë Ministrisë së Arsimit);</w:t>
      </w:r>
    </w:p>
    <w:p w:rsidR="004D5A11" w:rsidRPr="0005414E" w:rsidRDefault="001B1961" w:rsidP="004D5A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Fotokopje e listës së notave (nëse ka një listë notash të ndryshme me vlerësimin e njohur në Shtetin Shqiptar, aplikanti duhet ta ketë të konvertuar atë sipas sistemit shqiptar);</w:t>
      </w:r>
    </w:p>
    <w:p w:rsidR="001B1961" w:rsidRPr="004A5EB9" w:rsidRDefault="001B1961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Fotokopje e librezës së punës e plotësuar;</w:t>
      </w:r>
    </w:p>
    <w:p w:rsidR="001B1961" w:rsidRPr="004A5EB9" w:rsidRDefault="001B1961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Vërtetimi i gjendjes gjyqësore;</w:t>
      </w:r>
    </w:p>
    <w:p w:rsidR="001B1961" w:rsidRPr="004A5EB9" w:rsidRDefault="001B1961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Vërtetim i gjendjes shëndetësore;</w:t>
      </w:r>
    </w:p>
    <w:p w:rsidR="001B1961" w:rsidRDefault="001B1961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Fotokopje të kartës së identitetit.</w:t>
      </w:r>
    </w:p>
    <w:p w:rsidR="007861B1" w:rsidRDefault="007861B1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Vlerësimin e fundit  nga eprori direkt.</w:t>
      </w:r>
    </w:p>
    <w:p w:rsidR="007861B1" w:rsidRPr="00D3225C" w:rsidRDefault="007861B1" w:rsidP="007861B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Vërtetim nga institucioni që nuk ka masë disiplinore në fuqi.</w:t>
      </w:r>
    </w:p>
    <w:p w:rsidR="001B1961" w:rsidRPr="004A5EB9" w:rsidRDefault="001B1961" w:rsidP="000E32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Çdo dokumentacion tjetër që vërteton trajnimet, kualifikimet, arsimim shtesë, vlerësimet pozitive apo të tjera të përmendura në jetëshkrimin tuaj.</w:t>
      </w:r>
    </w:p>
    <w:p w:rsidR="001B1961" w:rsidRPr="004A5EB9" w:rsidRDefault="001B1961" w:rsidP="001B1961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4A5EB9" w:rsidRDefault="001B1961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Dokumentet  e mësipërme duhet të dorëzohen deri më datë </w:t>
      </w:r>
      <w:r w:rsidR="00D3225C">
        <w:rPr>
          <w:rFonts w:ascii="Times New Roman" w:eastAsia="Batang" w:hAnsi="Times New Roman" w:cs="Times New Roman"/>
          <w:b/>
          <w:sz w:val="24"/>
          <w:szCs w:val="24"/>
          <w:lang w:val="sq-AL"/>
        </w:rPr>
        <w:t>27/09</w:t>
      </w:r>
      <w:r w:rsidR="002B6F6A" w:rsidRPr="004A5EB9">
        <w:rPr>
          <w:rFonts w:ascii="Times New Roman" w:eastAsia="Batang" w:hAnsi="Times New Roman" w:cs="Times New Roman"/>
          <w:b/>
          <w:sz w:val="24"/>
          <w:szCs w:val="24"/>
          <w:lang w:val="sq-AL"/>
        </w:rPr>
        <w:t>/20</w:t>
      </w:r>
      <w:r w:rsidR="004D5A11">
        <w:rPr>
          <w:rFonts w:ascii="Times New Roman" w:eastAsia="Batang" w:hAnsi="Times New Roman" w:cs="Times New Roman"/>
          <w:b/>
          <w:sz w:val="24"/>
          <w:szCs w:val="24"/>
          <w:lang w:val="sq-AL"/>
        </w:rPr>
        <w:t>2</w:t>
      </w:r>
      <w:r w:rsidR="001E7FEC">
        <w:rPr>
          <w:rFonts w:ascii="Times New Roman" w:eastAsia="Batang" w:hAnsi="Times New Roman" w:cs="Times New Roman"/>
          <w:b/>
          <w:sz w:val="24"/>
          <w:szCs w:val="24"/>
          <w:lang w:val="sq-AL"/>
        </w:rPr>
        <w:t>5</w:t>
      </w:r>
      <w:r w:rsidR="00F71993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 p</w:t>
      </w:r>
      <w:r w:rsidR="004D5A1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oste ose ne Sektorin </w:t>
      </w:r>
      <w:r w:rsidR="00F71993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1E7FEC">
        <w:rPr>
          <w:rFonts w:ascii="Times New Roman" w:eastAsia="Batang" w:hAnsi="Times New Roman" w:cs="Times New Roman"/>
          <w:sz w:val="24"/>
          <w:szCs w:val="24"/>
          <w:lang w:val="sq-AL"/>
        </w:rPr>
        <w:t>e Burimeve Njerëzore pranë Bashkisë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Librazhd.</w:t>
      </w:r>
    </w:p>
    <w:p w:rsidR="001B1961" w:rsidRDefault="001B1961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2F3934" w:rsidRPr="004A5EB9" w:rsidRDefault="002F3934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E12014" w:rsidRPr="00D30B9C" w:rsidRDefault="004D5A11" w:rsidP="00E12014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</w:t>
      </w:r>
      <w:r w:rsidR="001B1961" w:rsidRPr="004D5A11">
        <w:rPr>
          <w:rFonts w:ascii="Times New Roman" w:eastAsia="Batang" w:hAnsi="Times New Roman" w:cs="Times New Roman"/>
          <w:b/>
          <w:sz w:val="24"/>
          <w:szCs w:val="24"/>
          <w:lang w:val="sq-AL"/>
        </w:rPr>
        <w:t>Rezultatet e verifikimit paraprak të kandidatëve</w:t>
      </w:r>
    </w:p>
    <w:p w:rsidR="00E12014" w:rsidRPr="004A5EB9" w:rsidRDefault="00E12014" w:rsidP="00E12014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D30B9C" w:rsidRDefault="001B1961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Lista paraprake e verifikimit të kandidatëve që plotësojnë kërk</w:t>
      </w:r>
      <w:r w:rsidR="00D30B9C">
        <w:rPr>
          <w:rFonts w:ascii="Times New Roman" w:eastAsia="Batang" w:hAnsi="Times New Roman" w:cs="Times New Roman"/>
          <w:sz w:val="24"/>
          <w:szCs w:val="24"/>
          <w:lang w:val="sq-AL"/>
        </w:rPr>
        <w:t>esat dhe kushtet e posaçme për proçedurën e ngritjes në detyrë ,</w:t>
      </w:r>
      <w:r w:rsidR="004D5A1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do të shpallen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në portalin “</w:t>
      </w:r>
      <w:r w:rsidR="00360CE4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Shërbimi Kombëtar i Punësimit” </w:t>
      </w:r>
    </w:p>
    <w:p w:rsidR="001B1961" w:rsidRPr="004A5EB9" w:rsidRDefault="00D30B9C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dh</w:t>
      </w:r>
      <w:r w:rsidR="004D5A1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e </w:t>
      </w:r>
      <w:r w:rsidR="001B1961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në stendën e informimit të publikut  më datë </w:t>
      </w:r>
      <w:r w:rsidR="00D3225C">
        <w:rPr>
          <w:rFonts w:ascii="Times New Roman" w:eastAsia="Batang" w:hAnsi="Times New Roman" w:cs="Times New Roman"/>
          <w:b/>
          <w:sz w:val="24"/>
          <w:szCs w:val="24"/>
          <w:lang w:val="sq-AL"/>
        </w:rPr>
        <w:t>10/10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/2025</w:t>
      </w:r>
      <w:r w:rsidR="002B6F6A" w:rsidRPr="004A5EB9">
        <w:rPr>
          <w:rFonts w:ascii="Times New Roman" w:eastAsia="Batang" w:hAnsi="Times New Roman" w:cs="Times New Roman"/>
          <w:b/>
          <w:sz w:val="24"/>
          <w:szCs w:val="24"/>
          <w:lang w:val="sq-AL"/>
        </w:rPr>
        <w:t>.</w:t>
      </w:r>
    </w:p>
    <w:p w:rsidR="001B1961" w:rsidRPr="004A5EB9" w:rsidRDefault="001B1961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Gjithashtu, po në këtë datë kandidatët që nuk janë kualifikuar do të</w:t>
      </w:r>
      <w:r w:rsidR="00F71993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njoftohen nga Njesia 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e</w:t>
      </w:r>
      <w:r w:rsidR="00F71993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Menaxhimit te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Burimeve Njerëzore për shkaqet e moskualifikimit</w:t>
      </w:r>
      <w:r w:rsidR="00067547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personalisht nepermjet  adreses se</w:t>
      </w:r>
      <w:r w:rsidR="00F71993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e-mail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. </w:t>
      </w:r>
    </w:p>
    <w:p w:rsidR="001B1961" w:rsidRDefault="001B1961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D3225C" w:rsidRDefault="00D3225C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D3225C" w:rsidRDefault="00D3225C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D3225C" w:rsidRDefault="00D3225C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D3225C" w:rsidRDefault="00D3225C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D3225C" w:rsidRDefault="00D3225C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D3225C" w:rsidRPr="0017615F" w:rsidRDefault="00D3225C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E12014" w:rsidRPr="0017615F" w:rsidRDefault="004D5A11" w:rsidP="004D5A11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Fushat e njohurive , aft</w:t>
      </w:r>
      <w:r w:rsidR="0017615F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sit</w:t>
      </w:r>
      <w:r w:rsidR="0017615F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dhe cil</w:t>
      </w:r>
      <w:r w:rsidR="0017615F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sit</w:t>
      </w:r>
      <w:r w:rsidR="0017615F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mbi t</w:t>
      </w:r>
      <w:r w:rsidR="0017615F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cilat do t</w:t>
      </w:r>
      <w:r w:rsidR="0017615F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zhvillohet testimi me shkrim dhe intervista </w:t>
      </w:r>
    </w:p>
    <w:p w:rsidR="0005414E" w:rsidRPr="004A5EB9" w:rsidRDefault="0005414E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Default="001B1961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Konkurrimi do të bazohet në njohuritë e kandidatëve mbi: </w:t>
      </w:r>
    </w:p>
    <w:p w:rsidR="00880958" w:rsidRDefault="00880958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725BE5" w:rsidRPr="004A5EB9" w:rsidRDefault="00725BE5" w:rsidP="00725BE5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725BE5" w:rsidRPr="004A5EB9" w:rsidRDefault="00725BE5" w:rsidP="00725BE5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Njo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huri për Kushtetutën e Republikës se Shqipë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rise;</w:t>
      </w:r>
    </w:p>
    <w:p w:rsidR="00725BE5" w:rsidRPr="004A5EB9" w:rsidRDefault="00725BE5" w:rsidP="00725BE5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Nr. 152/2013 “Për nëpunë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sin civi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l” i ndryshuar dhe aktet nënligjore pë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 zbatimin e tij;</w:t>
      </w:r>
    </w:p>
    <w:p w:rsidR="00725BE5" w:rsidRPr="00A47F06" w:rsidRDefault="00725BE5" w:rsidP="00725BE5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Nr. 139/2015”Pë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vetë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qeverisjen vendore” ;</w:t>
      </w:r>
    </w:p>
    <w:p w:rsidR="00725BE5" w:rsidRPr="004A5EB9" w:rsidRDefault="00725BE5" w:rsidP="00725BE5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Li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gjin Nr. 9131 date 08.09.2003”Për rregullat e etikës në administratë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 publike” ;</w:t>
      </w:r>
    </w:p>
    <w:p w:rsidR="00725BE5" w:rsidRPr="0036124E" w:rsidRDefault="00725BE5" w:rsidP="00725BE5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Ligjin Nr. 119/2014, “Për të drejtën e informimit”</w:t>
      </w:r>
    </w:p>
    <w:p w:rsidR="00725BE5" w:rsidRPr="003B1B50" w:rsidRDefault="00725BE5" w:rsidP="00725BE5">
      <w:pPr>
        <w:pStyle w:val="ListParagraph"/>
        <w:numPr>
          <w:ilvl w:val="0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1B50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 nr.69</w:t>
      </w:r>
      <w:proofErr w:type="gramEnd"/>
      <w:r w:rsidRPr="003B1B50">
        <w:rPr>
          <w:rFonts w:ascii="Times New Roman" w:hAnsi="Times New Roman" w:cs="Times New Roman"/>
          <w:sz w:val="24"/>
          <w:szCs w:val="24"/>
        </w:rPr>
        <w:t>/2012 “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arsimor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parauniversitar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Rrepublikën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“ i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>.</w:t>
      </w:r>
    </w:p>
    <w:p w:rsidR="00725BE5" w:rsidRPr="003B1B50" w:rsidRDefault="00725BE5" w:rsidP="00725BE5">
      <w:pPr>
        <w:pStyle w:val="ListParagraph"/>
        <w:numPr>
          <w:ilvl w:val="0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1B50">
        <w:rPr>
          <w:rFonts w:ascii="Times New Roman" w:hAnsi="Times New Roman" w:cs="Times New Roman"/>
          <w:sz w:val="24"/>
          <w:szCs w:val="24"/>
        </w:rPr>
        <w:t>ligjin</w:t>
      </w:r>
      <w:proofErr w:type="spellEnd"/>
      <w:proofErr w:type="gramEnd"/>
      <w:r w:rsidRPr="003B1B50">
        <w:rPr>
          <w:rFonts w:ascii="Times New Roman" w:hAnsi="Times New Roman" w:cs="Times New Roman"/>
          <w:sz w:val="24"/>
          <w:szCs w:val="24"/>
        </w:rPr>
        <w:t xml:space="preserve"> nr. 10352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1B50">
        <w:rPr>
          <w:rFonts w:ascii="Times New Roman" w:hAnsi="Times New Roman" w:cs="Times New Roman"/>
          <w:sz w:val="24"/>
          <w:szCs w:val="24"/>
        </w:rPr>
        <w:t>18.11.2010  “</w:t>
      </w:r>
      <w:proofErr w:type="spellStart"/>
      <w:proofErr w:type="gramEnd"/>
      <w:r w:rsidRPr="003B1B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artin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kulturën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>“.</w:t>
      </w:r>
    </w:p>
    <w:p w:rsidR="00725BE5" w:rsidRPr="003B1B50" w:rsidRDefault="00725BE5" w:rsidP="00725BE5">
      <w:pPr>
        <w:pStyle w:val="ListParagraph"/>
        <w:numPr>
          <w:ilvl w:val="0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B50">
        <w:rPr>
          <w:rFonts w:ascii="Times New Roman" w:hAnsi="Times New Roman" w:cs="Times New Roman"/>
          <w:sz w:val="24"/>
          <w:szCs w:val="24"/>
        </w:rPr>
        <w:t>Ligj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nr. 93/2015 "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turizmin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>"</w:t>
      </w:r>
    </w:p>
    <w:p w:rsidR="00725BE5" w:rsidRPr="003B1B50" w:rsidRDefault="00725BE5" w:rsidP="00725BE5">
      <w:pPr>
        <w:pStyle w:val="ListParagraph"/>
        <w:numPr>
          <w:ilvl w:val="0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B50">
        <w:rPr>
          <w:rFonts w:ascii="Times New Roman" w:hAnsi="Times New Roman" w:cs="Times New Roman"/>
          <w:sz w:val="24"/>
          <w:szCs w:val="24"/>
        </w:rPr>
        <w:t>Ligj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nr. 9048,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07.04.2003 “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Trashëgiminë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Kulturore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725BE5" w:rsidRPr="003B1B50" w:rsidRDefault="00725BE5" w:rsidP="00725BE5">
      <w:pPr>
        <w:pStyle w:val="ListParagraph"/>
        <w:numPr>
          <w:ilvl w:val="0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B50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nr. 9386,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04.05.2005 "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Muzetë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>"</w:t>
      </w:r>
    </w:p>
    <w:p w:rsidR="00725BE5" w:rsidRPr="003B1B50" w:rsidRDefault="00725BE5" w:rsidP="00725BE5">
      <w:pPr>
        <w:pStyle w:val="ListParagraph"/>
        <w:numPr>
          <w:ilvl w:val="0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B50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nr.8576,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3.2.2000 "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Bibliotekat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>” -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nr.9217,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8.4.2004 "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shtesa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Nr.8576,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3.2.2000 "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Bibliotekat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725BE5" w:rsidRPr="003B1B50" w:rsidRDefault="00725BE5" w:rsidP="00725BE5">
      <w:pPr>
        <w:pStyle w:val="ListParagraph"/>
        <w:numPr>
          <w:ilvl w:val="0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B50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nr. 9616,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27.9.2006 "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Librin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>”</w:t>
      </w:r>
    </w:p>
    <w:p w:rsidR="00725BE5" w:rsidRPr="003B1B50" w:rsidRDefault="00725BE5" w:rsidP="00725BE5">
      <w:pPr>
        <w:pStyle w:val="ListParagraph"/>
        <w:numPr>
          <w:ilvl w:val="0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3B1B50">
        <w:rPr>
          <w:rFonts w:ascii="Times New Roman" w:hAnsi="Times New Roman" w:cs="Times New Roman"/>
          <w:sz w:val="24"/>
          <w:szCs w:val="24"/>
        </w:rPr>
        <w:t xml:space="preserve">VKM nr. 395,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21.6.2006 "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strategjisë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planit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veprimit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turizmit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kulturor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mjedisor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725BE5" w:rsidRDefault="00725BE5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725BE5" w:rsidRPr="0017615F" w:rsidRDefault="00725BE5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17615F" w:rsidRDefault="0017615F" w:rsidP="0017615F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Kandidatët gjatë intervistës së strukturuar me gojë do të vlersohen në lidhje me :</w:t>
      </w:r>
    </w:p>
    <w:p w:rsidR="00D97785" w:rsidRPr="0017615F" w:rsidRDefault="00D97785" w:rsidP="0017615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7615F" w:rsidRPr="0017615F" w:rsidRDefault="0017615F" w:rsidP="0017615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Njohurit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, aft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sit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, koompetenc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n 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lidhje me 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rshkrimin 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rgjith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sues  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pun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2F4C09">
        <w:rPr>
          <w:rFonts w:ascii="Times New Roman" w:eastAsia="Batang" w:hAnsi="Times New Roman" w:cs="Times New Roman"/>
          <w:sz w:val="24"/>
          <w:szCs w:val="24"/>
          <w:lang w:val="sq-AL"/>
        </w:rPr>
        <w:t>s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,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2F4C09">
        <w:rPr>
          <w:rFonts w:ascii="Times New Roman" w:eastAsia="Batang" w:hAnsi="Times New Roman" w:cs="Times New Roman"/>
          <w:sz w:val="24"/>
          <w:szCs w:val="24"/>
          <w:lang w:val="sq-AL"/>
        </w:rPr>
        <w:t>r pozicionet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.</w:t>
      </w:r>
    </w:p>
    <w:p w:rsidR="0017615F" w:rsidRPr="0017615F" w:rsidRDefault="0017615F" w:rsidP="0017615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Eksperien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n e tyre 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parshme .</w:t>
      </w:r>
    </w:p>
    <w:p w:rsidR="0017615F" w:rsidRDefault="002F4C09" w:rsidP="0017615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Motivimin</w:t>
      </w:r>
      <w:r w:rsidR="0017615F"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, aspiratat  dhe pritshm</w:t>
      </w:r>
      <w:r w:rsidR="0017615F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17615F"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rit</w:t>
      </w:r>
      <w:r w:rsidR="0017615F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17615F"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 tyre p</w:t>
      </w:r>
      <w:r w:rsidR="0017615F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17615F"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 karrjer</w:t>
      </w:r>
      <w:r w:rsidR="0017615F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17615F"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 </w:t>
      </w:r>
    </w:p>
    <w:p w:rsidR="00C30E7E" w:rsidRPr="004A5EB9" w:rsidRDefault="00C30E7E" w:rsidP="00AE589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17615F" w:rsidRDefault="0017615F" w:rsidP="0017615F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 </w:t>
      </w:r>
      <w:r w:rsidR="001B1961" w:rsidRPr="0017615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Mënyra e vlerësimit të kandidatëve</w:t>
      </w:r>
    </w:p>
    <w:p w:rsidR="00D97785" w:rsidRPr="004A5EB9" w:rsidRDefault="00D97785" w:rsidP="00E12014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Pr="004A5EB9" w:rsidRDefault="001B1961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Ka</w:t>
      </w:r>
      <w:r w:rsidR="002F4C0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ndidatët do të vlerësohen 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17615F" w:rsidRPr="004A5EB9" w:rsidRDefault="0017615F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4A5EB9" w:rsidRDefault="002F4C09" w:rsidP="001B19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për  jetëshkrimin (CV) e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kandidatëve, që konsiston në vlerësimin e arsimimit, të eksperiencës e të trajnimeve, të lidhura me fushën, si dhe vlerësimet e arritjev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e vjetore, 20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pikë;</w:t>
      </w:r>
    </w:p>
    <w:p w:rsidR="001B1961" w:rsidRPr="004A5EB9" w:rsidRDefault="001B1961" w:rsidP="001B19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për inte</w:t>
      </w:r>
      <w:r w:rsidR="008E47C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rvistën e strukturuar me gojë, 2</w:t>
      </w:r>
      <w:r w:rsidR="002F4C09">
        <w:rPr>
          <w:rFonts w:ascii="Times New Roman" w:eastAsia="MS Mincho" w:hAnsi="Times New Roman" w:cs="Times New Roman"/>
          <w:sz w:val="24"/>
          <w:szCs w:val="24"/>
          <w:lang w:val="it-IT"/>
        </w:rPr>
        <w:t>0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pikë;</w:t>
      </w:r>
    </w:p>
    <w:p w:rsidR="001B1961" w:rsidRPr="0017615F" w:rsidRDefault="002F4C09" w:rsidP="001B19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për vlerësimin me shkrim, 4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0 pikë.</w:t>
      </w:r>
    </w:p>
    <w:p w:rsidR="0017615F" w:rsidRPr="004A5EB9" w:rsidRDefault="0017615F" w:rsidP="0017615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5414E" w:rsidRDefault="0005414E" w:rsidP="001761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7615F" w:rsidRPr="00AE5893" w:rsidRDefault="00AE5893" w:rsidP="0017615F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="0017615F"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Data e daljes s</w:t>
      </w:r>
      <w:r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17615F"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rrezultateve  t</w:t>
      </w:r>
      <w:r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17615F"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konkurimit  dhe m</w:t>
      </w:r>
      <w:r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17615F"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nyra e komunikimit </w:t>
      </w:r>
    </w:p>
    <w:p w:rsidR="0017615F" w:rsidRDefault="0017615F" w:rsidP="00AE58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D97785" w:rsidRPr="004A5EB9" w:rsidRDefault="00D97785" w:rsidP="00AE58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E5893" w:rsidRDefault="00AE5893" w:rsidP="00AE58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E5893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  përfundim  të  vlersimit të kandidatëve , bashkia Librazhd do të shpallë  fituesin në faqen zyrtare dhe në</w:t>
      </w:r>
      <w:r w:rsidRPr="00AE589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portalin “Sherbimi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Kombetar i Punesimit” </w:t>
      </w:r>
      <w:r w:rsidRPr="00AE5893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2F4C09" w:rsidRPr="00AE5893" w:rsidRDefault="002F4C09" w:rsidP="00AE58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97785" w:rsidRDefault="002F4C09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Vetëm në rastë se pozicioni i rënditur në fillim të kësaj </w:t>
      </w:r>
      <w:r w:rsidR="00D97785">
        <w:rPr>
          <w:rFonts w:ascii="Times New Roman" w:eastAsia="MS Mincho" w:hAnsi="Times New Roman" w:cs="Times New Roman"/>
          <w:sz w:val="24"/>
          <w:szCs w:val="24"/>
          <w:lang w:val="sq-AL"/>
        </w:rPr>
        <w:t>shpalljeje, në përfundim të proç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edurës së ngritje</w:t>
      </w:r>
      <w:r w:rsidR="00D97785">
        <w:rPr>
          <w:rFonts w:ascii="Times New Roman" w:eastAsia="MS Mincho" w:hAnsi="Times New Roman" w:cs="Times New Roman"/>
          <w:sz w:val="24"/>
          <w:szCs w:val="24"/>
          <w:lang w:val="sq-AL"/>
        </w:rPr>
        <w:t>s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detyrë rrezulton  se është ende vakant, ai është i vlefshëm për k</w:t>
      </w:r>
      <w:r w:rsidR="00D9778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onkurimin nëpërmjet proçedurës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së pranimit nga jashtë shërbimit civil.</w:t>
      </w:r>
      <w:r w:rsidR="0088095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</w:p>
    <w:p w:rsidR="001B1961" w:rsidRPr="004A5EB9" w:rsidRDefault="00D97785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Këtë informacion do ta merrni në faqen zyrtare të</w:t>
      </w:r>
      <w:r w:rsidR="00D3225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Bashkisë  Librazhd pas datës 10/10</w:t>
      </w:r>
      <w:r w:rsidR="002B6F6A" w:rsidRPr="00AE5893">
        <w:rPr>
          <w:rFonts w:ascii="Times New Roman" w:eastAsia="MS Mincho" w:hAnsi="Times New Roman" w:cs="Times New Roman"/>
          <w:sz w:val="24"/>
          <w:szCs w:val="24"/>
          <w:lang w:val="sq-AL"/>
        </w:rPr>
        <w:t>/20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25.</w:t>
      </w:r>
    </w:p>
    <w:p w:rsidR="0005414E" w:rsidRDefault="0005414E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D97785" w:rsidRDefault="00D97785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D97785" w:rsidRDefault="00D97785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D97785" w:rsidRPr="00AA2D04" w:rsidRDefault="00D97785" w:rsidP="00D97785">
      <w:pPr>
        <w:pStyle w:val="ListParagraph"/>
        <w:numPr>
          <w:ilvl w:val="0"/>
          <w:numId w:val="23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6"/>
          <w:szCs w:val="26"/>
          <w:u w:val="single"/>
          <w:lang w:val="it-IT"/>
        </w:rPr>
      </w:pPr>
      <w:r w:rsidRPr="00AA2D04">
        <w:rPr>
          <w:rFonts w:ascii="Times New Roman" w:eastAsia="Times New Roman" w:hAnsi="Times New Roman" w:cs="Times New Roman"/>
          <w:b/>
          <w:spacing w:val="-3"/>
          <w:sz w:val="26"/>
          <w:szCs w:val="26"/>
          <w:u w:val="single"/>
          <w:lang w:val="it-IT"/>
        </w:rPr>
        <w:t>PRANIMI NË SHËRBIMIN CIVIL</w:t>
      </w:r>
    </w:p>
    <w:p w:rsidR="00D97785" w:rsidRDefault="00D97785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D97785" w:rsidRDefault="00D97785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D97785" w:rsidRDefault="00D97785" w:rsidP="00D9778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Vetëm në rastë se pozicioni i rënditur në fillim të kësaj shpalljeje, në përfundim të proçedurës së ngritjes në detyrë rrezulton  se është ende vakant, ai është i vlefshëm për konkurimin nëpërmjet proçedurës së pranimit nga jashtë shërbimit civil. </w:t>
      </w:r>
    </w:p>
    <w:p w:rsidR="00D97785" w:rsidRPr="004A5EB9" w:rsidRDefault="00D97785" w:rsidP="00D9778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Këtë informacion do ta merrni në faqen zyrtare të</w:t>
      </w:r>
      <w:r w:rsidR="00D3225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Bashkisë  Librazhd pas datës 10/10</w:t>
      </w:r>
      <w:r w:rsidRPr="00AE5893">
        <w:rPr>
          <w:rFonts w:ascii="Times New Roman" w:eastAsia="MS Mincho" w:hAnsi="Times New Roman" w:cs="Times New Roman"/>
          <w:sz w:val="24"/>
          <w:szCs w:val="24"/>
          <w:lang w:val="sq-AL"/>
        </w:rPr>
        <w:t>/20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25.</w:t>
      </w:r>
    </w:p>
    <w:p w:rsidR="00D97785" w:rsidRDefault="00D97785" w:rsidP="00D97785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D97785" w:rsidRPr="0050535E" w:rsidRDefault="00D97785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</w:pPr>
      <w:r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P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ë</w:t>
      </w:r>
      <w:r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 k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ë</w:t>
      </w:r>
      <w:r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t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ë</w:t>
      </w:r>
      <w:r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proçedur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ë</w:t>
      </w:r>
      <w:r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kan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ë </w:t>
      </w:r>
      <w:r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t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ë</w:t>
      </w:r>
      <w:r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drejt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ë</w:t>
      </w:r>
      <w:r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t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ë</w:t>
      </w:r>
      <w:r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aplikojn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ë</w:t>
      </w:r>
      <w:r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edhe kandidat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ë</w:t>
      </w:r>
      <w:r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t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ë </w:t>
      </w:r>
      <w:r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tjer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ë </w:t>
      </w:r>
      <w:r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nga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jasht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ë</w:t>
      </w:r>
      <w:r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sh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ë</w:t>
      </w:r>
      <w:r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rbimit </w:t>
      </w:r>
      <w:r w:rsidR="0050535E"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civil, q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ë</w:t>
      </w:r>
      <w:r w:rsidR="0050535E"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plot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ë</w:t>
      </w:r>
      <w:r w:rsidR="0050535E"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sojn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ë</w:t>
      </w:r>
      <w:r w:rsidR="0050535E"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 kushtet dhe k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ë</w:t>
      </w:r>
      <w:r w:rsidR="0050535E"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rkesat e veçanta p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ë</w:t>
      </w:r>
      <w:r w:rsidR="0050535E"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 v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ë</w:t>
      </w:r>
      <w:r w:rsidR="0050535E"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ndin e lir</w:t>
      </w:r>
      <w:r w:rsid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ë</w:t>
      </w:r>
      <w:r w:rsidR="0050535E" w:rsidRPr="0050535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.</w:t>
      </w:r>
    </w:p>
    <w:p w:rsidR="00D97785" w:rsidRPr="0050535E" w:rsidRDefault="00D97785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</w:pPr>
    </w:p>
    <w:p w:rsidR="00D97785" w:rsidRDefault="00D97785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9C4C61" w:rsidRDefault="009C4C61" w:rsidP="009C4C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3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.1.  Kushtet q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duhet t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plot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soj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kandidati n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proçedur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ën e pranimit nga jashtë shërbimit  civil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dhe kriteret e veçanta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</w:p>
    <w:p w:rsidR="009C4C61" w:rsidRPr="004A5EB9" w:rsidRDefault="009C4C61" w:rsidP="009C4C6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C4C61" w:rsidRDefault="009C4C61" w:rsidP="009C4C6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Kushtet  që duhet të plotësojnë  kandidatët për pranimin në shërbimin civil janë:</w:t>
      </w:r>
    </w:p>
    <w:p w:rsidR="009C4C61" w:rsidRDefault="009C4C61" w:rsidP="009C4C6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D3225C" w:rsidRDefault="00D3225C" w:rsidP="009C4C6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D3225C" w:rsidRDefault="00D3225C" w:rsidP="009C4C6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C4C61" w:rsidRDefault="009C4C61" w:rsidP="009C4C61">
      <w:pPr>
        <w:numPr>
          <w:ilvl w:val="0"/>
          <w:numId w:val="29"/>
        </w:numPr>
        <w:shd w:val="clear" w:color="auto" w:fill="FFFFFF" w:themeFill="background1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jetë shtetas shqiptar;</w:t>
      </w:r>
    </w:p>
    <w:p w:rsidR="009C4C61" w:rsidRDefault="009C4C61" w:rsidP="009C4C6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ketë zotësi të plotë për të vepruar;</w:t>
      </w:r>
    </w:p>
    <w:p w:rsidR="009C4C61" w:rsidRDefault="009C4C61" w:rsidP="009C4C6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zotërojë gjuhën shqipe, të shkruar dhe të folur;</w:t>
      </w:r>
    </w:p>
    <w:p w:rsidR="009C4C61" w:rsidRDefault="009C4C61" w:rsidP="009C4C6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Të ketë të paktën vlerësimin e fundit ” mirë “ apo “ shumë mirë “ . </w:t>
      </w:r>
    </w:p>
    <w:p w:rsidR="009C4C61" w:rsidRDefault="009C4C61" w:rsidP="009C4C6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jetë në kushte shëndetësore që e lejojnë të kryejë detyrën përkatëse;</w:t>
      </w:r>
    </w:p>
    <w:p w:rsidR="009C4C61" w:rsidRDefault="009C4C61" w:rsidP="009C4C6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mos jetë i dënuar me vendim të formës së prerë për kryerjen e një krimi apo për kryerjen e një kundërvajtjeje penale me dashje;</w:t>
      </w:r>
    </w:p>
    <w:p w:rsidR="009C4C61" w:rsidRDefault="009C4C61" w:rsidP="009C4C6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Ndaj tij të mos jetë marrë masa disiplinore e largimit nga shërbimi civil, që nuk është shuar sipas ligjit nr. 152/2013 i ndryshuar. </w:t>
      </w:r>
    </w:p>
    <w:p w:rsidR="009C4C61" w:rsidRDefault="009C4C61" w:rsidP="009C4C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C4C61" w:rsidRDefault="009C4C61" w:rsidP="009C4C61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D3225C" w:rsidRDefault="00D3225C" w:rsidP="009C4C61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D3225C" w:rsidRDefault="00D3225C" w:rsidP="009C4C61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D3225C" w:rsidRPr="004A5EB9" w:rsidRDefault="00D3225C" w:rsidP="009C4C61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9C4C61" w:rsidRDefault="009C4C61" w:rsidP="009C4C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Kriteret e veçanta për këtë pozicion janë:</w:t>
      </w:r>
    </w:p>
    <w:p w:rsidR="009C4C61" w:rsidRPr="009A15C2" w:rsidRDefault="009C4C61" w:rsidP="009C4C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C4C61" w:rsidRPr="004D5A11" w:rsidRDefault="009C4C61" w:rsidP="009C4C61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D5A11">
        <w:rPr>
          <w:rFonts w:ascii="Times New Roman" w:eastAsia="MS Mincho" w:hAnsi="Times New Roman" w:cs="Times New Roman"/>
          <w:sz w:val="24"/>
          <w:szCs w:val="24"/>
          <w:lang w:val="sq-AL"/>
        </w:rPr>
        <w:t>Të zotërojë diplomë të nivelit “</w:t>
      </w:r>
      <w:r w:rsidR="00D3225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Master Shkencor </w:t>
      </w:r>
      <w:r w:rsidRPr="004D5A1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Shkenca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t  Shoqërore</w:t>
      </w:r>
      <w:r w:rsidRPr="004D5A11">
        <w:rPr>
          <w:rFonts w:ascii="Times New Roman" w:eastAsia="MS Mincho" w:hAnsi="Times New Roman" w:cs="Times New Roman"/>
          <w:sz w:val="24"/>
          <w:szCs w:val="24"/>
          <w:lang w:val="sq-AL"/>
        </w:rPr>
        <w:t>. Edhe diploma e nivelit “Bachelor” duhet të jetë në të njëjtën fushë.</w:t>
      </w:r>
    </w:p>
    <w:p w:rsidR="009C4C61" w:rsidRDefault="009275C2" w:rsidP="009C4C61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ketë të paktën 3 vjet e</w:t>
      </w:r>
      <w:r w:rsidR="009C4C61" w:rsidRPr="004D5A11">
        <w:rPr>
          <w:rFonts w:ascii="Times New Roman" w:eastAsia="MS Mincho" w:hAnsi="Times New Roman" w:cs="Times New Roman"/>
          <w:sz w:val="24"/>
          <w:szCs w:val="24"/>
          <w:lang w:val="sq-AL"/>
        </w:rPr>
        <w:t>ksp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eriencë  pune në profesion. </w:t>
      </w:r>
    </w:p>
    <w:p w:rsidR="009C4C61" w:rsidRPr="00C30E7E" w:rsidRDefault="009C4C61" w:rsidP="009C4C61">
      <w:pPr>
        <w:pStyle w:val="ListParagraph"/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C4C61" w:rsidRPr="004D5A11" w:rsidRDefault="009C4C61" w:rsidP="009C4C61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Pr="004D5A1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Dokumentacioni, mënyra dhe afati i dorëzimit</w:t>
      </w:r>
    </w:p>
    <w:p w:rsidR="009C4C61" w:rsidRPr="004A5EB9" w:rsidRDefault="009C4C61" w:rsidP="009C4C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C4C61" w:rsidRPr="004A5EB9" w:rsidRDefault="009C4C61" w:rsidP="009C4C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duhet të dërgojnë me postë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ose dorazi në Sektorin  e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Menaxhimit te Burimeve Njerezore, Bashkia Librazhd, këto dokumente:</w:t>
      </w:r>
    </w:p>
    <w:p w:rsidR="009C4C61" w:rsidRPr="00C30E7E" w:rsidRDefault="009C4C61" w:rsidP="009C4C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Letër motivimi për aplikim në vendin vakant;</w:t>
      </w:r>
    </w:p>
    <w:p w:rsidR="00AA2D04" w:rsidRPr="00D3225C" w:rsidRDefault="009C4C61" w:rsidP="00AA2D0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Një kopje të jetëshkrimit;</w:t>
      </w:r>
    </w:p>
    <w:p w:rsidR="009C4C61" w:rsidRPr="00886332" w:rsidRDefault="009C4C61" w:rsidP="009C4C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Një numër kontakti, adresë aktive e-maili dhe adresën e plotë të vendbanimit;</w:t>
      </w:r>
    </w:p>
    <w:p w:rsidR="009C4C61" w:rsidRPr="004A5EB9" w:rsidRDefault="009C4C61" w:rsidP="009C4C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Fotokopje e diplomës (nëse aplikanti disponon një diplomë të një universiteti të huaj, duhet ta ketë të njësuar pranë Ministrisë së Arsimit);</w:t>
      </w:r>
    </w:p>
    <w:p w:rsidR="009C4C61" w:rsidRPr="0005414E" w:rsidRDefault="009C4C61" w:rsidP="009C4C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Fotokopje e listës së notave (nëse ka një listë notash të ndryshme me vlerësimin e njohur në Shtetin Shqiptar, aplikanti duhet ta ketë të konvertuar atë sipas sistemit shqiptar);</w:t>
      </w:r>
    </w:p>
    <w:p w:rsidR="009C4C61" w:rsidRPr="004A5EB9" w:rsidRDefault="009C4C61" w:rsidP="009C4C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Fotokopje e librezës së punës e plotësuar;</w:t>
      </w:r>
    </w:p>
    <w:p w:rsidR="009C4C61" w:rsidRPr="004A5EB9" w:rsidRDefault="009C4C61" w:rsidP="009C4C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Vërtetimi i gjendjes gjyqësore;</w:t>
      </w:r>
    </w:p>
    <w:p w:rsidR="009C4C61" w:rsidRPr="004A5EB9" w:rsidRDefault="009C4C61" w:rsidP="009C4C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Vërtetim i gjendjes shëndetësore;</w:t>
      </w:r>
    </w:p>
    <w:p w:rsidR="009C4C61" w:rsidRPr="00AA2D04" w:rsidRDefault="009C4C61" w:rsidP="009C4C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Fotokopje të kartës së identitetit.</w:t>
      </w:r>
    </w:p>
    <w:p w:rsidR="009C4C61" w:rsidRPr="004A5EB9" w:rsidRDefault="009C4C61" w:rsidP="009C4C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Çdo dokumentacion tjetër që vërteton trajnimet, kualifikimet, arsimim shtesë, vlerësimet pozitive apo të tjera të përmendura në jetëshkrimin tuaj.</w:t>
      </w:r>
    </w:p>
    <w:p w:rsidR="009C4C61" w:rsidRPr="004A5EB9" w:rsidRDefault="009C4C61" w:rsidP="009C4C61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9C4C61" w:rsidRPr="004A5EB9" w:rsidRDefault="009C4C61" w:rsidP="009C4C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Dokumentet  e mësipërme duhet të dorëzohen </w:t>
      </w:r>
      <w:r w:rsidR="0096142B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deri më datë</w:t>
      </w:r>
      <w:r w:rsidR="00DC7196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96142B" w:rsidRPr="00DC7196">
        <w:rPr>
          <w:rFonts w:ascii="Times New Roman" w:eastAsia="Batang" w:hAnsi="Times New Roman" w:cs="Times New Roman"/>
          <w:b/>
          <w:sz w:val="24"/>
          <w:szCs w:val="24"/>
          <w:lang w:val="sq-AL"/>
        </w:rPr>
        <w:t>27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96142B">
        <w:rPr>
          <w:rFonts w:ascii="Times New Roman" w:eastAsia="Batang" w:hAnsi="Times New Roman" w:cs="Times New Roman"/>
          <w:b/>
          <w:sz w:val="24"/>
          <w:szCs w:val="24"/>
          <w:lang w:val="sq-AL"/>
        </w:rPr>
        <w:t>/09</w:t>
      </w:r>
      <w:r w:rsidRPr="004A5EB9">
        <w:rPr>
          <w:rFonts w:ascii="Times New Roman" w:eastAsia="Batang" w:hAnsi="Times New Roman" w:cs="Times New Roman"/>
          <w:b/>
          <w:sz w:val="24"/>
          <w:szCs w:val="24"/>
          <w:lang w:val="sq-AL"/>
        </w:rPr>
        <w:t>/20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25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oste ose ne Sektorin 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e Burimeve Njerëzore pranë Bashkisë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Librazhd.</w:t>
      </w:r>
    </w:p>
    <w:p w:rsidR="009C4C61" w:rsidRPr="004A5EB9" w:rsidRDefault="009C4C61" w:rsidP="009C4C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9C4C61" w:rsidRPr="00D30B9C" w:rsidRDefault="009C4C61" w:rsidP="009C4C61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</w:t>
      </w:r>
      <w:r w:rsidRPr="004D5A11">
        <w:rPr>
          <w:rFonts w:ascii="Times New Roman" w:eastAsia="Batang" w:hAnsi="Times New Roman" w:cs="Times New Roman"/>
          <w:b/>
          <w:sz w:val="24"/>
          <w:szCs w:val="24"/>
          <w:lang w:val="sq-AL"/>
        </w:rPr>
        <w:t>Rezultatet e verifikimit paraprak të kandidatëve</w:t>
      </w:r>
    </w:p>
    <w:p w:rsidR="0096142B" w:rsidRPr="004A5EB9" w:rsidRDefault="0096142B" w:rsidP="009C4C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9C4C61" w:rsidRPr="00AA2D04" w:rsidRDefault="009C4C61" w:rsidP="009C4C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Lista paraprake e verifikimit të kandidatëve që plotësojnë kërk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esat dhe kushtet e posaçme për</w:t>
      </w:r>
      <w:r w:rsidR="00AA2D04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proçedurën e pranimit nga jashtë shërbimit civil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, do të shpallen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në portalin “Shërbimi Kombëtar i Punësimit” </w:t>
      </w:r>
      <w:r w:rsidR="00AA2D04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,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dhe 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në stendën e informimit të publikut  më datë </w:t>
      </w:r>
      <w:r w:rsidR="0096142B">
        <w:rPr>
          <w:rFonts w:ascii="Times New Roman" w:eastAsia="Batang" w:hAnsi="Times New Roman" w:cs="Times New Roman"/>
          <w:b/>
          <w:sz w:val="24"/>
          <w:szCs w:val="24"/>
          <w:lang w:val="sq-AL"/>
        </w:rPr>
        <w:t>10/10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/2025</w:t>
      </w:r>
      <w:r w:rsidRPr="004A5EB9">
        <w:rPr>
          <w:rFonts w:ascii="Times New Roman" w:eastAsia="Batang" w:hAnsi="Times New Roman" w:cs="Times New Roman"/>
          <w:b/>
          <w:sz w:val="24"/>
          <w:szCs w:val="24"/>
          <w:lang w:val="sq-AL"/>
        </w:rPr>
        <w:t>.</w:t>
      </w:r>
    </w:p>
    <w:p w:rsidR="0096142B" w:rsidRDefault="009C4C61" w:rsidP="009C4C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Gjithashtu, po në këtë datë kandidatët që nuk janë kualifikuar do të njoftohen nga Njesia e Menaxhimit te Burimeve Njerëzore për shkaqet e moskualifikimit personalisht nepermjet  adreses se e-mail. </w:t>
      </w:r>
    </w:p>
    <w:p w:rsidR="0096142B" w:rsidRPr="0096142B" w:rsidRDefault="0096142B" w:rsidP="009C4C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9C4C61" w:rsidRPr="0017615F" w:rsidRDefault="00AA2D04" w:rsidP="009C4C61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Fushat e njohurive</w:t>
      </w:r>
      <w:r w:rsidR="009C4C61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, aftësitë dhe cilësitë mbi të cilat do të zhvillohet testimi me shkrim dhe intervista </w:t>
      </w:r>
    </w:p>
    <w:p w:rsidR="009C4C61" w:rsidRPr="004A5EB9" w:rsidRDefault="009C4C61" w:rsidP="009C4C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9C4C61" w:rsidRDefault="009C4C61" w:rsidP="009C4C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Konkurrimi do të bazohet në njohuritë e kandidatëve mbi: </w:t>
      </w:r>
    </w:p>
    <w:p w:rsidR="009C4C61" w:rsidRPr="0017615F" w:rsidRDefault="009C4C61" w:rsidP="009C4C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9C4C61" w:rsidRPr="004A5EB9" w:rsidRDefault="009C4C61" w:rsidP="009C4C61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Njo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huri për Kushtetutën e Republikës së Shqipërisë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9C4C61" w:rsidRDefault="009C4C61" w:rsidP="009C4C61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Nr. 152/2013 “Për nëpunë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sin civil” i ndryshuar dhe aktet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nënligjore pë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 zbatimin e tij;</w:t>
      </w:r>
    </w:p>
    <w:p w:rsidR="0096142B" w:rsidRPr="004A5EB9" w:rsidRDefault="0096142B" w:rsidP="0096142B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725BE5" w:rsidRPr="004A5EB9" w:rsidRDefault="00725BE5" w:rsidP="00725BE5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725BE5" w:rsidRPr="004A5EB9" w:rsidRDefault="00725BE5" w:rsidP="00725BE5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Njo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huri për Kushtetutën e Republikës se Shqipë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rise;</w:t>
      </w:r>
    </w:p>
    <w:p w:rsidR="00725BE5" w:rsidRPr="004A5EB9" w:rsidRDefault="00725BE5" w:rsidP="00725BE5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Nr. 152/2013 “Për nëpunë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sin civi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l” i ndryshuar dhe aktet nënligjore pë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 zbatimin e tij;</w:t>
      </w:r>
    </w:p>
    <w:p w:rsidR="00725BE5" w:rsidRPr="00A47F06" w:rsidRDefault="00725BE5" w:rsidP="00725BE5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Nr. 139/2015”Pë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vetë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qeverisjen vendore” ;</w:t>
      </w:r>
    </w:p>
    <w:p w:rsidR="00725BE5" w:rsidRPr="004A5EB9" w:rsidRDefault="00725BE5" w:rsidP="00725BE5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Li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gjin Nr. 9131 date 08.09.2003”Për rregullat e etikës në administratë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 publike” ;</w:t>
      </w:r>
    </w:p>
    <w:p w:rsidR="00725BE5" w:rsidRPr="0036124E" w:rsidRDefault="00725BE5" w:rsidP="00725BE5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Ligjin Nr. 119/2014, “Për të drejtën e informimit”</w:t>
      </w:r>
    </w:p>
    <w:p w:rsidR="00725BE5" w:rsidRPr="003B1B50" w:rsidRDefault="00725BE5" w:rsidP="00725BE5">
      <w:pPr>
        <w:pStyle w:val="ListParagraph"/>
        <w:numPr>
          <w:ilvl w:val="0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1B50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 nr.69</w:t>
      </w:r>
      <w:proofErr w:type="gramEnd"/>
      <w:r w:rsidRPr="003B1B50">
        <w:rPr>
          <w:rFonts w:ascii="Times New Roman" w:hAnsi="Times New Roman" w:cs="Times New Roman"/>
          <w:sz w:val="24"/>
          <w:szCs w:val="24"/>
        </w:rPr>
        <w:t>/2012 “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arsimor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parauniversitar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Rrepublikën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“ i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>.</w:t>
      </w:r>
    </w:p>
    <w:p w:rsidR="00725BE5" w:rsidRPr="003B1B50" w:rsidRDefault="00725BE5" w:rsidP="00725BE5">
      <w:pPr>
        <w:pStyle w:val="ListParagraph"/>
        <w:numPr>
          <w:ilvl w:val="0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1B50">
        <w:rPr>
          <w:rFonts w:ascii="Times New Roman" w:hAnsi="Times New Roman" w:cs="Times New Roman"/>
          <w:sz w:val="24"/>
          <w:szCs w:val="24"/>
        </w:rPr>
        <w:t>ligjin</w:t>
      </w:r>
      <w:proofErr w:type="spellEnd"/>
      <w:proofErr w:type="gramEnd"/>
      <w:r w:rsidRPr="003B1B50">
        <w:rPr>
          <w:rFonts w:ascii="Times New Roman" w:hAnsi="Times New Roman" w:cs="Times New Roman"/>
          <w:sz w:val="24"/>
          <w:szCs w:val="24"/>
        </w:rPr>
        <w:t xml:space="preserve"> nr. 10352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1B50">
        <w:rPr>
          <w:rFonts w:ascii="Times New Roman" w:hAnsi="Times New Roman" w:cs="Times New Roman"/>
          <w:sz w:val="24"/>
          <w:szCs w:val="24"/>
        </w:rPr>
        <w:t>18.11.2010  “</w:t>
      </w:r>
      <w:proofErr w:type="spellStart"/>
      <w:proofErr w:type="gramEnd"/>
      <w:r w:rsidRPr="003B1B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artin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kulturën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>“.</w:t>
      </w:r>
    </w:p>
    <w:p w:rsidR="00725BE5" w:rsidRPr="003B1B50" w:rsidRDefault="00725BE5" w:rsidP="00725BE5">
      <w:pPr>
        <w:pStyle w:val="ListParagraph"/>
        <w:numPr>
          <w:ilvl w:val="0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B50">
        <w:rPr>
          <w:rFonts w:ascii="Times New Roman" w:hAnsi="Times New Roman" w:cs="Times New Roman"/>
          <w:sz w:val="24"/>
          <w:szCs w:val="24"/>
        </w:rPr>
        <w:t>Ligj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nr. 93/2015 "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turizmin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>"</w:t>
      </w:r>
    </w:p>
    <w:p w:rsidR="00725BE5" w:rsidRPr="003B1B50" w:rsidRDefault="00725BE5" w:rsidP="00725BE5">
      <w:pPr>
        <w:pStyle w:val="ListParagraph"/>
        <w:numPr>
          <w:ilvl w:val="0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B50">
        <w:rPr>
          <w:rFonts w:ascii="Times New Roman" w:hAnsi="Times New Roman" w:cs="Times New Roman"/>
          <w:sz w:val="24"/>
          <w:szCs w:val="24"/>
        </w:rPr>
        <w:t>Ligj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nr. 9048,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07.04.2003 “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Trashëgiminë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Kulturore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725BE5" w:rsidRPr="003B1B50" w:rsidRDefault="00725BE5" w:rsidP="00725BE5">
      <w:pPr>
        <w:pStyle w:val="ListParagraph"/>
        <w:numPr>
          <w:ilvl w:val="0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B50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nr. 9386,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04.05.2005 "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Muzetë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>"</w:t>
      </w:r>
    </w:p>
    <w:p w:rsidR="00725BE5" w:rsidRPr="003B1B50" w:rsidRDefault="00725BE5" w:rsidP="00725BE5">
      <w:pPr>
        <w:pStyle w:val="ListParagraph"/>
        <w:numPr>
          <w:ilvl w:val="0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B50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nr.8576,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3.2.2000 "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Bibliotekat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>” -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nr.9217,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8.4.2004 "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shtesa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Nr.8576,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3.2.2000 "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Bibliotekat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725BE5" w:rsidRPr="003B1B50" w:rsidRDefault="00725BE5" w:rsidP="00725BE5">
      <w:pPr>
        <w:pStyle w:val="ListParagraph"/>
        <w:numPr>
          <w:ilvl w:val="0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B50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nr. 9616,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27.9.2006 "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Librin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>”</w:t>
      </w:r>
    </w:p>
    <w:p w:rsidR="00725BE5" w:rsidRPr="003B1B50" w:rsidRDefault="00725BE5" w:rsidP="00725BE5">
      <w:pPr>
        <w:pStyle w:val="ListParagraph"/>
        <w:numPr>
          <w:ilvl w:val="0"/>
          <w:numId w:val="4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3B1B50">
        <w:rPr>
          <w:rFonts w:ascii="Times New Roman" w:hAnsi="Times New Roman" w:cs="Times New Roman"/>
          <w:sz w:val="24"/>
          <w:szCs w:val="24"/>
        </w:rPr>
        <w:t xml:space="preserve">VKM nr. 395,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21.6.2006 "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strategjisë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planit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veprimit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turizmit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kulturor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50">
        <w:rPr>
          <w:rFonts w:ascii="Times New Roman" w:hAnsi="Times New Roman" w:cs="Times New Roman"/>
          <w:sz w:val="24"/>
          <w:szCs w:val="24"/>
        </w:rPr>
        <w:t>mjedisor</w:t>
      </w:r>
      <w:proofErr w:type="spellEnd"/>
      <w:r w:rsidRPr="003B1B50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AA2D04" w:rsidRPr="0005414E" w:rsidRDefault="00AA2D04" w:rsidP="009C4C6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9C4C61" w:rsidRDefault="009C4C61" w:rsidP="009C4C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Kandidatët gjatë intervistës së strukturuar me gojë do të vlersohen në lidhje me :</w:t>
      </w:r>
    </w:p>
    <w:p w:rsidR="00AA2D04" w:rsidRPr="0017615F" w:rsidRDefault="00AA2D04" w:rsidP="009C4C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9C4C61" w:rsidRPr="0017615F" w:rsidRDefault="009C4C61" w:rsidP="009C4C6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Njohurit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, aft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sit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, koompetenc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n 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lidhje me 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rshkrimin 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rgjith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sues  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pun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ës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,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ër pozicionet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.</w:t>
      </w:r>
    </w:p>
    <w:p w:rsidR="009C4C61" w:rsidRPr="0017615F" w:rsidRDefault="009C4C61" w:rsidP="009C4C6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Eksperien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n e tyre 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parshme .</w:t>
      </w:r>
    </w:p>
    <w:p w:rsidR="009C4C61" w:rsidRDefault="009C4C61" w:rsidP="009C4C6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Motivimin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, aspiratat  dhe pritshm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rit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 tyre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 karrjer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n</w:t>
      </w:r>
      <w:r w:rsidR="00AA2D04">
        <w:rPr>
          <w:rFonts w:ascii="Times New Roman" w:eastAsia="Batang" w:hAnsi="Times New Roman" w:cs="Times New Roman"/>
          <w:sz w:val="24"/>
          <w:szCs w:val="24"/>
          <w:lang w:val="sq-AL"/>
        </w:rPr>
        <w:t>.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</w:p>
    <w:p w:rsidR="00AA2D04" w:rsidRPr="004A5EB9" w:rsidRDefault="00AA2D04" w:rsidP="009C4C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9C4C61" w:rsidRPr="0017615F" w:rsidRDefault="009C4C61" w:rsidP="009C4C61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 </w:t>
      </w:r>
      <w:r w:rsidRPr="0017615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Mënyra e vlerësimit të kandidatëve</w:t>
      </w:r>
    </w:p>
    <w:p w:rsidR="00AA2D04" w:rsidRPr="004A5EB9" w:rsidRDefault="00AA2D04" w:rsidP="009C4C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C4C61" w:rsidRPr="004A5EB9" w:rsidRDefault="009C4C61" w:rsidP="009C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Ka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ndidatët do të vlerësohen 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9C4C61" w:rsidRPr="004A5EB9" w:rsidRDefault="009C4C61" w:rsidP="009C4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C4C61" w:rsidRPr="004A5EB9" w:rsidRDefault="009C4C61" w:rsidP="009C4C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për  jetëshkrimin (CV) e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kandidatëve, që konsiston në vlerësimin e arsimimit, të eksperiencës e të trajnimeve, të lidhura me fushën, si dhe vlerësimet e arritjev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e vjetore, 20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pikë;</w:t>
      </w:r>
    </w:p>
    <w:p w:rsidR="009C4C61" w:rsidRPr="004A5EB9" w:rsidRDefault="009C4C61" w:rsidP="009C4C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për inte</w:t>
      </w:r>
      <w:r w:rsidR="0096142B">
        <w:rPr>
          <w:rFonts w:ascii="Times New Roman" w:eastAsia="MS Mincho" w:hAnsi="Times New Roman" w:cs="Times New Roman"/>
          <w:sz w:val="24"/>
          <w:szCs w:val="24"/>
          <w:lang w:val="it-IT"/>
        </w:rPr>
        <w:t>rvistën e strukturuar me gojë, 4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0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pikë;</w:t>
      </w:r>
    </w:p>
    <w:p w:rsidR="009C4C61" w:rsidRPr="0017615F" w:rsidRDefault="009C4C61" w:rsidP="009C4C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për vlerësimin me shkrim, 4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0 pikë.</w:t>
      </w:r>
    </w:p>
    <w:p w:rsidR="00AA2D04" w:rsidRDefault="00AA2D04" w:rsidP="009C4C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C4C61" w:rsidRPr="00AE5893" w:rsidRDefault="009C4C61" w:rsidP="009C4C61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Data e daljes së rrezultateve  të konkurimit  dhe mënyra e komunikimit </w:t>
      </w:r>
    </w:p>
    <w:p w:rsidR="00AA2D04" w:rsidRDefault="00AA2D04" w:rsidP="009C4C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A2D04" w:rsidRDefault="00AA2D04" w:rsidP="00AA2D0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përfundim të vlerësimit të kandidatëve, bashkia Librazhd do të shpallë fituesin  në faqen zyrtare  dhe në portalin  “Shërbimi Kombëtar  i Punësimit “.</w:t>
      </w:r>
    </w:p>
    <w:p w:rsidR="00AA2D04" w:rsidRDefault="00AA2D04" w:rsidP="00AA2D0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gjithë kandidatët  pjesmarrës në këtë proçedurë do të njoftohen  individualisht në mënyrë elektronike  për rrezultatet.</w:t>
      </w:r>
    </w:p>
    <w:p w:rsidR="00AA2D04" w:rsidRDefault="00AA2D04" w:rsidP="00AA2D0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A2D04" w:rsidRDefault="00AA2D04" w:rsidP="00AA2D0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A2D04" w:rsidRPr="00731F7E" w:rsidRDefault="00AA2D04" w:rsidP="00AA2D0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A2D04" w:rsidRDefault="00AA2D04" w:rsidP="00AA2D04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gjithë kandidatët që aplikojnë për proçedurën e pranimit nga jashtë shërbimit civil do të marrin informacion në faqen zyrtare  të bashkisë Librazhd, për fazat e mëtejshme të kësajë proçedure:</w:t>
      </w:r>
    </w:p>
    <w:p w:rsidR="0096142B" w:rsidRDefault="0096142B" w:rsidP="00AA2D04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A2D04" w:rsidRDefault="00AA2D04" w:rsidP="00AA2D04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Për datën e daljes së rrezultateve  të verifikimit paraprak</w:t>
      </w:r>
      <w:bookmarkStart w:id="0" w:name="_GoBack"/>
      <w:bookmarkEnd w:id="0"/>
    </w:p>
    <w:p w:rsidR="00AA2D04" w:rsidRPr="00D45ED1" w:rsidRDefault="00AA2D04" w:rsidP="00AA2D04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Datën,vëndin dhe orën ku do të zhvillohet konkurimi</w:t>
      </w:r>
    </w:p>
    <w:p w:rsidR="00AA2D04" w:rsidRPr="00042D1B" w:rsidRDefault="00AA2D04" w:rsidP="00AA2D04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A2D04" w:rsidRPr="003F127B" w:rsidRDefault="00AA2D04" w:rsidP="00AA2D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Këtë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ta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merni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faqen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zyrtare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ba</w:t>
      </w:r>
      <w:r w:rsidR="0096142B">
        <w:rPr>
          <w:rFonts w:ascii="Times New Roman" w:eastAsia="Times New Roman" w:hAnsi="Times New Roman" w:cs="Times New Roman"/>
          <w:sz w:val="24"/>
          <w:szCs w:val="24"/>
          <w:lang w:val="en-GB"/>
        </w:rPr>
        <w:t>shkisë</w:t>
      </w:r>
      <w:proofErr w:type="spellEnd"/>
      <w:r w:rsidR="0096142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duke </w:t>
      </w:r>
      <w:proofErr w:type="spellStart"/>
      <w:r w:rsidR="0096142B">
        <w:rPr>
          <w:rFonts w:ascii="Times New Roman" w:eastAsia="Times New Roman" w:hAnsi="Times New Roman" w:cs="Times New Roman"/>
          <w:sz w:val="24"/>
          <w:szCs w:val="24"/>
          <w:lang w:val="en-GB"/>
        </w:rPr>
        <w:t>filluar</w:t>
      </w:r>
      <w:proofErr w:type="spellEnd"/>
      <w:r w:rsidR="0096142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6142B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="0096142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data 10.10</w:t>
      </w:r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.2025.</w:t>
      </w:r>
    </w:p>
    <w:p w:rsidR="00AA2D04" w:rsidRDefault="00AA2D04" w:rsidP="00AA2D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AA2D04" w:rsidRDefault="00AA2D04" w:rsidP="00AA2D04"/>
    <w:p w:rsidR="009C4C61" w:rsidRPr="004A5EB9" w:rsidRDefault="009C4C61" w:rsidP="009C4C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C4C61" w:rsidRDefault="009C4C61" w:rsidP="009C4C61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9C4C61" w:rsidRDefault="009C4C61" w:rsidP="009C4C61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9C4C61" w:rsidRDefault="009C4C61" w:rsidP="009C4C61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9C4C61" w:rsidRDefault="009C4C61" w:rsidP="009C4C61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0B4117" w:rsidRPr="004A5EB9" w:rsidRDefault="00D42291" w:rsidP="00D422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NJËSIA E BURIMEVE NJERZORE</w:t>
      </w:r>
    </w:p>
    <w:p w:rsidR="000B4117" w:rsidRPr="004A5EB9" w:rsidRDefault="000B4117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0B4117" w:rsidRPr="004A5EB9" w:rsidRDefault="000B4117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0B4117" w:rsidRPr="004A5EB9" w:rsidRDefault="000B4117" w:rsidP="001B1961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0B4117" w:rsidRPr="004A5EB9" w:rsidRDefault="000B4117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0B4117" w:rsidRPr="004A5EB9" w:rsidRDefault="000B4117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</w:pPr>
    </w:p>
    <w:p w:rsidR="000B4117" w:rsidRPr="000B4117" w:rsidRDefault="000B4117" w:rsidP="000B4117">
      <w:pPr>
        <w:spacing w:after="0" w:line="240" w:lineRule="auto"/>
        <w:ind w:left="764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0B4117" w:rsidRPr="000B4117" w:rsidRDefault="000B4117" w:rsidP="000B4117">
      <w:pPr>
        <w:spacing w:after="0" w:line="240" w:lineRule="auto"/>
        <w:ind w:left="764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0B4117" w:rsidRPr="000B4117" w:rsidRDefault="000B4117" w:rsidP="001B19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it-IT"/>
        </w:rPr>
      </w:pPr>
    </w:p>
    <w:p w:rsidR="000B4117" w:rsidRPr="000B4117" w:rsidRDefault="000B4117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it-IT"/>
        </w:rPr>
      </w:pPr>
    </w:p>
    <w:p w:rsidR="004E29E9" w:rsidRDefault="004E29E9"/>
    <w:sectPr w:rsidR="004E29E9" w:rsidSect="00682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BEB"/>
    <w:multiLevelType w:val="multilevel"/>
    <w:tmpl w:val="DBC6D8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83275C"/>
    <w:multiLevelType w:val="hybridMultilevel"/>
    <w:tmpl w:val="C73CF51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05456"/>
    <w:multiLevelType w:val="hybridMultilevel"/>
    <w:tmpl w:val="785AB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84B61"/>
    <w:multiLevelType w:val="hybridMultilevel"/>
    <w:tmpl w:val="08A05E46"/>
    <w:lvl w:ilvl="0" w:tplc="38B60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32043"/>
    <w:multiLevelType w:val="hybridMultilevel"/>
    <w:tmpl w:val="C4441C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76485"/>
    <w:multiLevelType w:val="hybridMultilevel"/>
    <w:tmpl w:val="16D6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A54A2"/>
    <w:multiLevelType w:val="multilevel"/>
    <w:tmpl w:val="92125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29542EF4"/>
    <w:multiLevelType w:val="hybridMultilevel"/>
    <w:tmpl w:val="C0643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A450B"/>
    <w:multiLevelType w:val="hybridMultilevel"/>
    <w:tmpl w:val="15BA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D14AE"/>
    <w:multiLevelType w:val="hybridMultilevel"/>
    <w:tmpl w:val="11FE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A283F"/>
    <w:multiLevelType w:val="hybridMultilevel"/>
    <w:tmpl w:val="D0361E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6A32D4"/>
    <w:multiLevelType w:val="hybridMultilevel"/>
    <w:tmpl w:val="A7109672"/>
    <w:lvl w:ilvl="0" w:tplc="3DF41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3E676E"/>
    <w:multiLevelType w:val="hybridMultilevel"/>
    <w:tmpl w:val="46B62DF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D491D"/>
    <w:multiLevelType w:val="hybridMultilevel"/>
    <w:tmpl w:val="BC604670"/>
    <w:lvl w:ilvl="0" w:tplc="A2E84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433A0"/>
    <w:multiLevelType w:val="hybridMultilevel"/>
    <w:tmpl w:val="0722E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44AFC"/>
    <w:multiLevelType w:val="hybridMultilevel"/>
    <w:tmpl w:val="BBBC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F61AC5"/>
    <w:multiLevelType w:val="hybridMultilevel"/>
    <w:tmpl w:val="5ADAE1AA"/>
    <w:lvl w:ilvl="0" w:tplc="0840F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4C5E7C"/>
    <w:multiLevelType w:val="hybridMultilevel"/>
    <w:tmpl w:val="1A6A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5F118B"/>
    <w:multiLevelType w:val="hybridMultilevel"/>
    <w:tmpl w:val="42AE86CA"/>
    <w:lvl w:ilvl="0" w:tplc="BC5A808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31C61"/>
    <w:multiLevelType w:val="hybridMultilevel"/>
    <w:tmpl w:val="99DE6BE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907E57"/>
    <w:multiLevelType w:val="multilevel"/>
    <w:tmpl w:val="4E36D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56037E5"/>
    <w:multiLevelType w:val="hybridMultilevel"/>
    <w:tmpl w:val="4102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512627"/>
    <w:multiLevelType w:val="hybridMultilevel"/>
    <w:tmpl w:val="231E79D6"/>
    <w:lvl w:ilvl="0" w:tplc="871016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821643"/>
    <w:multiLevelType w:val="multilevel"/>
    <w:tmpl w:val="5784C4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B4E3824"/>
    <w:multiLevelType w:val="hybridMultilevel"/>
    <w:tmpl w:val="D99CC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8"/>
  </w:num>
  <w:num w:numId="5">
    <w:abstractNumId w:val="4"/>
  </w:num>
  <w:num w:numId="6">
    <w:abstractNumId w:val="21"/>
  </w:num>
  <w:num w:numId="7">
    <w:abstractNumId w:val="17"/>
  </w:num>
  <w:num w:numId="8">
    <w:abstractNumId w:val="10"/>
  </w:num>
  <w:num w:numId="9">
    <w:abstractNumId w:val="16"/>
  </w:num>
  <w:num w:numId="10">
    <w:abstractNumId w:val="14"/>
  </w:num>
  <w:num w:numId="11">
    <w:abstractNumId w:val="15"/>
  </w:num>
  <w:num w:numId="12">
    <w:abstractNumId w:val="13"/>
  </w:num>
  <w:num w:numId="13">
    <w:abstractNumId w:val="24"/>
  </w:num>
  <w:num w:numId="14">
    <w:abstractNumId w:val="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3"/>
  </w:num>
  <w:num w:numId="21">
    <w:abstractNumId w:val="6"/>
  </w:num>
  <w:num w:numId="22">
    <w:abstractNumId w:val="20"/>
  </w:num>
  <w:num w:numId="23">
    <w:abstractNumId w:val="0"/>
  </w:num>
  <w:num w:numId="24">
    <w:abstractNumId w:val="12"/>
  </w:num>
  <w:num w:numId="25">
    <w:abstractNumId w:val="18"/>
  </w:num>
  <w:num w:numId="26">
    <w:abstractNumId w:val="19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17"/>
    <w:rsid w:val="00006B7A"/>
    <w:rsid w:val="00013F4B"/>
    <w:rsid w:val="00025C1A"/>
    <w:rsid w:val="00051B66"/>
    <w:rsid w:val="0005414E"/>
    <w:rsid w:val="00067547"/>
    <w:rsid w:val="000B4117"/>
    <w:rsid w:val="000B78C0"/>
    <w:rsid w:val="000E3261"/>
    <w:rsid w:val="000E4F6A"/>
    <w:rsid w:val="0012590C"/>
    <w:rsid w:val="001317F5"/>
    <w:rsid w:val="00135B22"/>
    <w:rsid w:val="00136025"/>
    <w:rsid w:val="0015025A"/>
    <w:rsid w:val="001510FF"/>
    <w:rsid w:val="0017615F"/>
    <w:rsid w:val="001A3D05"/>
    <w:rsid w:val="001B1961"/>
    <w:rsid w:val="001B3058"/>
    <w:rsid w:val="001B3787"/>
    <w:rsid w:val="001E6CCE"/>
    <w:rsid w:val="001E7FEC"/>
    <w:rsid w:val="001F0034"/>
    <w:rsid w:val="002176FB"/>
    <w:rsid w:val="002179E4"/>
    <w:rsid w:val="00221412"/>
    <w:rsid w:val="002410F1"/>
    <w:rsid w:val="00241207"/>
    <w:rsid w:val="002527FB"/>
    <w:rsid w:val="00262672"/>
    <w:rsid w:val="00270E8D"/>
    <w:rsid w:val="00277B78"/>
    <w:rsid w:val="00283A9F"/>
    <w:rsid w:val="002939DB"/>
    <w:rsid w:val="00295C59"/>
    <w:rsid w:val="002B6F6A"/>
    <w:rsid w:val="002B79D8"/>
    <w:rsid w:val="002F3934"/>
    <w:rsid w:val="002F4C09"/>
    <w:rsid w:val="002F612C"/>
    <w:rsid w:val="00304DF8"/>
    <w:rsid w:val="00315AED"/>
    <w:rsid w:val="003473C9"/>
    <w:rsid w:val="00360CE4"/>
    <w:rsid w:val="0036124E"/>
    <w:rsid w:val="00374189"/>
    <w:rsid w:val="003910EC"/>
    <w:rsid w:val="003961D3"/>
    <w:rsid w:val="003A3472"/>
    <w:rsid w:val="003B1B50"/>
    <w:rsid w:val="003C5162"/>
    <w:rsid w:val="003C53F3"/>
    <w:rsid w:val="003D5269"/>
    <w:rsid w:val="003D5C3A"/>
    <w:rsid w:val="003F17EE"/>
    <w:rsid w:val="004043A2"/>
    <w:rsid w:val="00411646"/>
    <w:rsid w:val="00411950"/>
    <w:rsid w:val="00424E7E"/>
    <w:rsid w:val="00435002"/>
    <w:rsid w:val="0043615D"/>
    <w:rsid w:val="00446A35"/>
    <w:rsid w:val="00457308"/>
    <w:rsid w:val="004750A1"/>
    <w:rsid w:val="00476B27"/>
    <w:rsid w:val="00486C48"/>
    <w:rsid w:val="004873CA"/>
    <w:rsid w:val="004A5EB9"/>
    <w:rsid w:val="004D2B26"/>
    <w:rsid w:val="004D39FD"/>
    <w:rsid w:val="004D5A11"/>
    <w:rsid w:val="004E29E9"/>
    <w:rsid w:val="004E62C0"/>
    <w:rsid w:val="004F4C3A"/>
    <w:rsid w:val="005005C1"/>
    <w:rsid w:val="0050535E"/>
    <w:rsid w:val="0052601D"/>
    <w:rsid w:val="00530675"/>
    <w:rsid w:val="00531F63"/>
    <w:rsid w:val="00537B07"/>
    <w:rsid w:val="00557DD5"/>
    <w:rsid w:val="00571564"/>
    <w:rsid w:val="00584575"/>
    <w:rsid w:val="00592AD5"/>
    <w:rsid w:val="00594BAB"/>
    <w:rsid w:val="005B27FF"/>
    <w:rsid w:val="005C5E57"/>
    <w:rsid w:val="005D2171"/>
    <w:rsid w:val="00621DA2"/>
    <w:rsid w:val="00624394"/>
    <w:rsid w:val="00647BDA"/>
    <w:rsid w:val="00662FA4"/>
    <w:rsid w:val="006823C6"/>
    <w:rsid w:val="00686FFE"/>
    <w:rsid w:val="00692574"/>
    <w:rsid w:val="006A1046"/>
    <w:rsid w:val="006C3DFE"/>
    <w:rsid w:val="0071572A"/>
    <w:rsid w:val="00725BE5"/>
    <w:rsid w:val="00736AE4"/>
    <w:rsid w:val="00753713"/>
    <w:rsid w:val="007861B1"/>
    <w:rsid w:val="00791369"/>
    <w:rsid w:val="007C723E"/>
    <w:rsid w:val="007D2DE3"/>
    <w:rsid w:val="007F3E7F"/>
    <w:rsid w:val="007F6FAC"/>
    <w:rsid w:val="008303BB"/>
    <w:rsid w:val="00835297"/>
    <w:rsid w:val="0083769F"/>
    <w:rsid w:val="00847F06"/>
    <w:rsid w:val="0086766A"/>
    <w:rsid w:val="00874668"/>
    <w:rsid w:val="00880958"/>
    <w:rsid w:val="00886332"/>
    <w:rsid w:val="00897CAC"/>
    <w:rsid w:val="008B5B3E"/>
    <w:rsid w:val="008C0819"/>
    <w:rsid w:val="008C25BF"/>
    <w:rsid w:val="008E47CF"/>
    <w:rsid w:val="008F1568"/>
    <w:rsid w:val="008F2786"/>
    <w:rsid w:val="008F6BF0"/>
    <w:rsid w:val="009073B2"/>
    <w:rsid w:val="00920127"/>
    <w:rsid w:val="0092368D"/>
    <w:rsid w:val="009275C2"/>
    <w:rsid w:val="0096142B"/>
    <w:rsid w:val="00962D63"/>
    <w:rsid w:val="00974358"/>
    <w:rsid w:val="009831B2"/>
    <w:rsid w:val="009A15C2"/>
    <w:rsid w:val="009A30D6"/>
    <w:rsid w:val="009A7796"/>
    <w:rsid w:val="009C4C61"/>
    <w:rsid w:val="009D5B99"/>
    <w:rsid w:val="009D5F70"/>
    <w:rsid w:val="009E0234"/>
    <w:rsid w:val="00A01E85"/>
    <w:rsid w:val="00A14B8A"/>
    <w:rsid w:val="00A20350"/>
    <w:rsid w:val="00A272B8"/>
    <w:rsid w:val="00A36F27"/>
    <w:rsid w:val="00A47F06"/>
    <w:rsid w:val="00A51375"/>
    <w:rsid w:val="00A821C9"/>
    <w:rsid w:val="00A918E5"/>
    <w:rsid w:val="00A94B12"/>
    <w:rsid w:val="00A96834"/>
    <w:rsid w:val="00AA1931"/>
    <w:rsid w:val="00AA2D04"/>
    <w:rsid w:val="00AA6D05"/>
    <w:rsid w:val="00AA7B28"/>
    <w:rsid w:val="00AC49C5"/>
    <w:rsid w:val="00AD6E21"/>
    <w:rsid w:val="00AE4927"/>
    <w:rsid w:val="00AE5893"/>
    <w:rsid w:val="00B12823"/>
    <w:rsid w:val="00B1692C"/>
    <w:rsid w:val="00B171D0"/>
    <w:rsid w:val="00B226FB"/>
    <w:rsid w:val="00B23F6A"/>
    <w:rsid w:val="00B439E6"/>
    <w:rsid w:val="00B63E64"/>
    <w:rsid w:val="00B702D5"/>
    <w:rsid w:val="00BA51E8"/>
    <w:rsid w:val="00BF5249"/>
    <w:rsid w:val="00C30E7E"/>
    <w:rsid w:val="00C4551A"/>
    <w:rsid w:val="00C53923"/>
    <w:rsid w:val="00C65DA0"/>
    <w:rsid w:val="00C86D42"/>
    <w:rsid w:val="00C92E60"/>
    <w:rsid w:val="00CD07C9"/>
    <w:rsid w:val="00CE78B5"/>
    <w:rsid w:val="00CF55A0"/>
    <w:rsid w:val="00D01B3B"/>
    <w:rsid w:val="00D02FA1"/>
    <w:rsid w:val="00D07EC0"/>
    <w:rsid w:val="00D30B9C"/>
    <w:rsid w:val="00D3225C"/>
    <w:rsid w:val="00D42291"/>
    <w:rsid w:val="00D5002C"/>
    <w:rsid w:val="00D534B9"/>
    <w:rsid w:val="00D97785"/>
    <w:rsid w:val="00DA5B77"/>
    <w:rsid w:val="00DC296C"/>
    <w:rsid w:val="00DC7196"/>
    <w:rsid w:val="00DD25D4"/>
    <w:rsid w:val="00DD6356"/>
    <w:rsid w:val="00DE3EA8"/>
    <w:rsid w:val="00DF7B60"/>
    <w:rsid w:val="00E12014"/>
    <w:rsid w:val="00E16D25"/>
    <w:rsid w:val="00E452C9"/>
    <w:rsid w:val="00E5262C"/>
    <w:rsid w:val="00E841B3"/>
    <w:rsid w:val="00EB4F90"/>
    <w:rsid w:val="00EC5FF5"/>
    <w:rsid w:val="00EE2CD2"/>
    <w:rsid w:val="00F00133"/>
    <w:rsid w:val="00F1008E"/>
    <w:rsid w:val="00F2290E"/>
    <w:rsid w:val="00F37E1B"/>
    <w:rsid w:val="00F47FCA"/>
    <w:rsid w:val="00F524C1"/>
    <w:rsid w:val="00F61B1A"/>
    <w:rsid w:val="00F71993"/>
    <w:rsid w:val="00F80F55"/>
    <w:rsid w:val="00FA263B"/>
    <w:rsid w:val="00FC0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5B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8B5B3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E3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B5B3E"/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B5B3E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531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5B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8B5B3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E3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B5B3E"/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B5B3E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53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3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2C2EA-F0FC-41E2-9EE5-87FB9DCD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3008</Words>
  <Characters>17147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2025-07-02T11:57:00Z</cp:lastPrinted>
  <dcterms:created xsi:type="dcterms:W3CDTF">2025-09-10T14:07:00Z</dcterms:created>
  <dcterms:modified xsi:type="dcterms:W3CDTF">2025-09-11T12:02:00Z</dcterms:modified>
</cp:coreProperties>
</file>