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6C67D" w14:textId="77777777" w:rsidR="0018499C" w:rsidRDefault="006264FB" w:rsidP="0018499C">
      <w:pPr>
        <w:pStyle w:val="NoSpacing"/>
        <w:spacing w:line="276" w:lineRule="auto"/>
        <w:jc w:val="center"/>
        <w:rPr>
          <w:rFonts w:ascii="Times New Roman" w:hAnsi="Times New Roman"/>
          <w:b/>
          <w:bCs/>
          <w:szCs w:val="24"/>
          <w:lang w:val="it-IT"/>
        </w:rPr>
      </w:pPr>
      <w:r w:rsidRPr="00A621C8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93B25B5" wp14:editId="0D2261FB">
            <wp:simplePos x="0" y="0"/>
            <wp:positionH relativeFrom="column">
              <wp:posOffset>-545896</wp:posOffset>
            </wp:positionH>
            <wp:positionV relativeFrom="paragraph">
              <wp:posOffset>-262880</wp:posOffset>
            </wp:positionV>
            <wp:extent cx="7077075" cy="1095375"/>
            <wp:effectExtent l="0" t="0" r="9525" b="9525"/>
            <wp:wrapNone/>
            <wp:docPr id="1" name="Picture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C6991DC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290D86B4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06F582E2" w14:textId="77777777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13AAC343" w14:textId="77777777" w:rsidR="006264FB" w:rsidRPr="007F7378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>BASHKIA ROSKOVEC</w:t>
      </w:r>
    </w:p>
    <w:p w14:paraId="1911ACCC" w14:textId="1D2C9558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DREJTORIA E </w:t>
      </w:r>
      <w:r w:rsidRPr="007F7378">
        <w:rPr>
          <w:rFonts w:ascii="Times New Roman" w:eastAsiaTheme="minorEastAsia" w:hAnsi="Times New Roman"/>
          <w:b/>
        </w:rPr>
        <w:t>BURIMEVE</w:t>
      </w: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 NJERËZORE </w:t>
      </w:r>
      <w:r w:rsidR="00F714B8">
        <w:rPr>
          <w:rFonts w:ascii="Times New Roman" w:eastAsiaTheme="minorEastAsia" w:hAnsi="Times New Roman"/>
          <w:b/>
          <w:sz w:val="24"/>
          <w:szCs w:val="24"/>
        </w:rPr>
        <w:t>JURIDIKE DHE ARKIVIT</w:t>
      </w:r>
    </w:p>
    <w:p w14:paraId="561EBE36" w14:textId="77777777" w:rsidR="006264FB" w:rsidRDefault="006264FB" w:rsidP="006264FB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74740EFB" w14:textId="77777777" w:rsidR="00A97E29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SHPALLJE PËR LËVIZJE PARALELE </w:t>
      </w:r>
    </w:p>
    <w:p w14:paraId="236FAC92" w14:textId="77777777" w:rsidR="00545956" w:rsidRPr="00B27DFE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DHE </w:t>
      </w:r>
      <w:r w:rsidR="008C2501">
        <w:rPr>
          <w:rFonts w:ascii="Times New Roman" w:eastAsia="MS Mincho" w:hAnsi="Times New Roman"/>
          <w:b/>
          <w:color w:val="FFFF00"/>
          <w:sz w:val="24"/>
          <w:szCs w:val="24"/>
        </w:rPr>
        <w:t>PRANIM NË SHËRBIMIN CIVIL</w:t>
      </w:r>
    </w:p>
    <w:p w14:paraId="0E3C1A69" w14:textId="77777777" w:rsidR="009A00AF" w:rsidRPr="00B27DFE" w:rsidRDefault="009A00AF" w:rsidP="003B3799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32CDD88E" w14:textId="31FA6A7E" w:rsidR="007064EC" w:rsidRPr="00A97E29" w:rsidRDefault="001D2F5C" w:rsidP="00A97E29">
      <w:pPr>
        <w:spacing w:after="240"/>
        <w:jc w:val="center"/>
        <w:rPr>
          <w:rFonts w:ascii="Times New Roman" w:hAnsi="Times New Roman"/>
          <w:b/>
          <w:sz w:val="4"/>
          <w:szCs w:val="4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SPECIALIST </w:t>
      </w:r>
      <w:r w:rsidR="00FC5671">
        <w:rPr>
          <w:rFonts w:ascii="Times New Roman" w:hAnsi="Times New Roman"/>
          <w:b/>
          <w:sz w:val="24"/>
          <w:szCs w:val="24"/>
          <w:lang w:val="it-IT"/>
        </w:rPr>
        <w:t xml:space="preserve">PER </w:t>
      </w:r>
      <w:r w:rsidR="007F527E">
        <w:rPr>
          <w:rFonts w:ascii="Times New Roman" w:hAnsi="Times New Roman"/>
          <w:b/>
          <w:sz w:val="24"/>
          <w:szCs w:val="24"/>
          <w:lang w:val="it-IT"/>
        </w:rPr>
        <w:t>ZBATIMIN E PROJEKTEVE TE HUAJA</w:t>
      </w:r>
      <w:r w:rsidR="002A6C3D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</w:p>
    <w:p w14:paraId="1DF99216" w14:textId="77777777" w:rsidR="00533164" w:rsidRPr="00B27DFE" w:rsidRDefault="00EA79C4" w:rsidP="000F77DD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 xml:space="preserve">Ne zbatim te nenit </w:t>
      </w:r>
      <w:r>
        <w:rPr>
          <w:rFonts w:ascii="Times New Roman" w:hAnsi="Times New Roman"/>
          <w:sz w:val="24"/>
          <w:szCs w:val="24"/>
        </w:rPr>
        <w:t>22 dhe 25 te ligjit nr.152/2013</w:t>
      </w:r>
      <w:r w:rsidR="00533164">
        <w:rPr>
          <w:rFonts w:ascii="Times New Roman" w:hAnsi="Times New Roman"/>
          <w:sz w:val="24"/>
          <w:szCs w:val="24"/>
        </w:rPr>
        <w:t>,</w:t>
      </w:r>
      <w:r w:rsidR="00533164" w:rsidRPr="00B27DFE">
        <w:rPr>
          <w:rFonts w:ascii="Times New Roman" w:hAnsi="Times New Roman"/>
          <w:sz w:val="24"/>
          <w:szCs w:val="24"/>
        </w:rPr>
        <w:t xml:space="preserve"> “</w:t>
      </w:r>
      <w:r w:rsidR="00533164" w:rsidRPr="002A3FE7">
        <w:rPr>
          <w:rFonts w:ascii="Times New Roman" w:hAnsi="Times New Roman"/>
          <w:i/>
          <w:sz w:val="24"/>
          <w:szCs w:val="24"/>
        </w:rPr>
        <w:t>Për nëpunësin civil</w:t>
      </w:r>
      <w:r w:rsidR="00533164" w:rsidRPr="00B27DFE">
        <w:rPr>
          <w:rFonts w:ascii="Times New Roman" w:hAnsi="Times New Roman"/>
          <w:sz w:val="24"/>
          <w:szCs w:val="24"/>
        </w:rPr>
        <w:t xml:space="preserve">”, i ndryshuar, </w:t>
      </w:r>
      <w:r w:rsidRPr="0021362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 dhe kreut II, III, IV dhe V,</w:t>
      </w:r>
      <w:r w:rsidR="007064EC">
        <w:rPr>
          <w:rFonts w:ascii="Times New Roman" w:hAnsi="Times New Roman"/>
          <w:sz w:val="24"/>
          <w:szCs w:val="24"/>
        </w:rPr>
        <w:t xml:space="preserve"> të </w:t>
      </w:r>
      <w:r w:rsidRPr="0021362A">
        <w:rPr>
          <w:rFonts w:ascii="Times New Roman" w:hAnsi="Times New Roman"/>
          <w:sz w:val="24"/>
          <w:szCs w:val="24"/>
        </w:rPr>
        <w:t xml:space="preserve">Vendimit nr.243 date 18.03.2015 te Keshillit te Ministrave </w:t>
      </w:r>
      <w:r>
        <w:rPr>
          <w:rFonts w:ascii="Times New Roman" w:hAnsi="Times New Roman"/>
          <w:sz w:val="24"/>
          <w:szCs w:val="24"/>
        </w:rPr>
        <w:t>“</w:t>
      </w:r>
      <w:r w:rsidRPr="0021362A">
        <w:rPr>
          <w:rFonts w:ascii="Times New Roman" w:hAnsi="Times New Roman"/>
          <w:sz w:val="24"/>
          <w:szCs w:val="24"/>
        </w:rPr>
        <w:t>Per pranimin, levizjen paralele, peridhen e proves dhe emerimin ne kategorine ekzekutive</w:t>
      </w:r>
      <w:r>
        <w:rPr>
          <w:rFonts w:ascii="Times New Roman" w:hAnsi="Times New Roman"/>
          <w:sz w:val="24"/>
          <w:szCs w:val="24"/>
        </w:rPr>
        <w:t>”</w:t>
      </w:r>
      <w:r w:rsidR="00533164" w:rsidRPr="00B27DFE">
        <w:rPr>
          <w:rFonts w:ascii="Times New Roman" w:hAnsi="Times New Roman"/>
          <w:sz w:val="24"/>
          <w:szCs w:val="24"/>
        </w:rPr>
        <w:t xml:space="preserve">, </w:t>
      </w:r>
      <w:r w:rsidR="006264FB">
        <w:rPr>
          <w:rFonts w:ascii="Times New Roman" w:hAnsi="Times New Roman"/>
          <w:sz w:val="24"/>
          <w:szCs w:val="24"/>
        </w:rPr>
        <w:t>Bashkia Roskovec</w:t>
      </w:r>
      <w:r w:rsidR="00533164" w:rsidRPr="00B27DFE">
        <w:rPr>
          <w:rFonts w:ascii="Times New Roman" w:hAnsi="Times New Roman"/>
          <w:sz w:val="24"/>
          <w:szCs w:val="24"/>
        </w:rPr>
        <w:t xml:space="preserve"> shpall </w:t>
      </w:r>
      <w:r w:rsidR="00533164">
        <w:rPr>
          <w:rFonts w:ascii="Times New Roman" w:hAnsi="Times New Roman"/>
          <w:sz w:val="24"/>
          <w:szCs w:val="24"/>
        </w:rPr>
        <w:t>Procedura</w:t>
      </w:r>
      <w:r w:rsidR="00533164" w:rsidRPr="00B27DFE">
        <w:rPr>
          <w:rFonts w:ascii="Times New Roman" w:hAnsi="Times New Roman"/>
          <w:sz w:val="24"/>
          <w:szCs w:val="24"/>
        </w:rPr>
        <w:t xml:space="preserve">t e lëvizjes paralele dhe </w:t>
      </w:r>
      <w:r w:rsidR="007064EC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 xml:space="preserve">pranimit në </w:t>
      </w:r>
      <w:r w:rsidR="00533164" w:rsidRPr="00B27DFE">
        <w:rPr>
          <w:rFonts w:ascii="Times New Roman" w:hAnsi="Times New Roman"/>
          <w:sz w:val="24"/>
          <w:szCs w:val="24"/>
        </w:rPr>
        <w:t xml:space="preserve">shërbimin civil për pozicionin: </w:t>
      </w:r>
    </w:p>
    <w:p w14:paraId="0A6608F2" w14:textId="597524B6" w:rsidR="006B3FDB" w:rsidRDefault="008E1D8B" w:rsidP="001D2F5C">
      <w:pPr>
        <w:pStyle w:val="NoSpacing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Dy</w:t>
      </w:r>
      <w:r w:rsidR="00092468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6B3FDB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>vend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e</w:t>
      </w:r>
      <w:r w:rsidR="006B3FDB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pune</w:t>
      </w:r>
      <w:r w:rsidR="00734F2A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734F2A" w:rsidRPr="001D2F5C">
        <w:rPr>
          <w:rFonts w:ascii="Times New Roman" w:hAnsi="Times New Roman" w:cs="Times New Roman"/>
          <w:sz w:val="24"/>
          <w:szCs w:val="24"/>
          <w:lang w:val="it-IT"/>
        </w:rPr>
        <w:t xml:space="preserve">në pozicionin </w:t>
      </w:r>
      <w:r w:rsidR="006B3FDB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>Specialist</w:t>
      </w:r>
      <w:r w:rsidR="00BC376D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FC567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per </w:t>
      </w:r>
      <w:r w:rsidR="007F527E">
        <w:rPr>
          <w:rFonts w:ascii="Times New Roman" w:hAnsi="Times New Roman" w:cs="Times New Roman"/>
          <w:b/>
          <w:bCs/>
          <w:sz w:val="24"/>
          <w:szCs w:val="24"/>
          <w:lang w:val="it-IT"/>
        </w:rPr>
        <w:t>Zbatimin e Projekteve te Huaja</w:t>
      </w:r>
      <w:r w:rsidR="00A23360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BA15B1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15EBC" w:rsidRPr="00DA06F2">
        <w:rPr>
          <w:rFonts w:ascii="Times New Roman" w:hAnsi="Times New Roman"/>
          <w:sz w:val="24"/>
          <w:szCs w:val="24"/>
        </w:rPr>
        <w:t>Drejtorinë</w:t>
      </w:r>
      <w:r w:rsidR="00FC5671">
        <w:rPr>
          <w:rFonts w:ascii="Times New Roman" w:hAnsi="Times New Roman"/>
          <w:sz w:val="24"/>
          <w:szCs w:val="24"/>
        </w:rPr>
        <w:t xml:space="preserve"> e </w:t>
      </w:r>
      <w:r>
        <w:rPr>
          <w:rFonts w:ascii="Times New Roman" w:hAnsi="Times New Roman"/>
          <w:sz w:val="24"/>
          <w:szCs w:val="24"/>
        </w:rPr>
        <w:t>Integrimit Europian</w:t>
      </w:r>
    </w:p>
    <w:p w14:paraId="0771F32D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398AAEDC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1862F987" w14:textId="392FED32" w:rsidR="00533164" w:rsidRDefault="00EA79C4" w:rsidP="001D2F5C">
      <w:pPr>
        <w:pStyle w:val="NoSpacing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- Kategoria e pagës </w:t>
      </w:r>
      <w:r w:rsidR="00953C4B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I</w:t>
      </w: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V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-</w:t>
      </w:r>
      <w:r w:rsidR="009E48D1">
        <w:rPr>
          <w:rFonts w:ascii="Times New Roman" w:eastAsia="MS Mincho" w:hAnsi="Times New Roman" w:cs="Times New Roman"/>
          <w:color w:val="000000"/>
          <w:sz w:val="24"/>
          <w:szCs w:val="24"/>
        </w:rPr>
        <w:t>3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14:paraId="280B6E16" w14:textId="77777777" w:rsidR="001D2F5C" w:rsidRPr="001D2F5C" w:rsidRDefault="001D2F5C" w:rsidP="001D2F5C">
      <w:pPr>
        <w:pStyle w:val="NoSpacing"/>
        <w:rPr>
          <w:rFonts w:ascii="Times New Roman" w:eastAsia="MS Mincho" w:hAnsi="Times New Roman" w:cs="Times New Roman"/>
          <w:color w:val="000000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9"/>
      </w:tblGrid>
      <w:tr w:rsidR="00533164" w:rsidRPr="00566615" w14:paraId="454233E2" w14:textId="77777777" w:rsidTr="00DD5905">
        <w:trPr>
          <w:trHeight w:val="1305"/>
        </w:trPr>
        <w:tc>
          <w:tcPr>
            <w:tcW w:w="9855" w:type="dxa"/>
            <w:shd w:val="clear" w:color="auto" w:fill="FFFFCC"/>
          </w:tcPr>
          <w:p w14:paraId="598B04C1" w14:textId="77777777" w:rsidR="00533164" w:rsidRPr="00566615" w:rsidRDefault="00734F2A" w:rsidP="00EA79C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Pozicioni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i 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>më sipër, u ofrohen fillimisht nëpunësve civilë të së njëjtës kategori për procedurën e lëvizjes paralele! Vetëm në rast se k</w:t>
            </w:r>
            <w:r>
              <w:rPr>
                <w:rFonts w:ascii="Times New Roman" w:hAnsi="Times New Roman"/>
                <w:color w:val="FF0000"/>
                <w:sz w:val="24"/>
              </w:rPr>
              <w:t>y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pozicion, në përfundim të procedurës së lëvizjes paralele, rezulton ende vakant</w:t>
            </w:r>
            <w:r w:rsidR="00DD5905">
              <w:rPr>
                <w:rFonts w:ascii="Times New Roman" w:hAnsi="Times New Roman"/>
                <w:color w:val="FF0000"/>
                <w:sz w:val="24"/>
              </w:rPr>
              <w:t>, ai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ë</w:t>
            </w:r>
            <w:r w:rsidR="00DD5905">
              <w:rPr>
                <w:rFonts w:ascii="Times New Roman" w:hAnsi="Times New Roman"/>
                <w:color w:val="FF0000"/>
                <w:sz w:val="24"/>
              </w:rPr>
              <w:t>shtë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të vlefshme për konkurrimin nëpërmjet procedurës së </w:t>
            </w:r>
            <w:r w:rsidR="00EA79C4">
              <w:rPr>
                <w:rFonts w:ascii="Times New Roman" w:hAnsi="Times New Roman"/>
                <w:color w:val="FF0000"/>
                <w:sz w:val="24"/>
              </w:rPr>
              <w:t>pranimit n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>ë</w:t>
            </w:r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Shërbimin Civil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</w:tr>
    </w:tbl>
    <w:p w14:paraId="17CD41CA" w14:textId="77777777" w:rsidR="00C8174A" w:rsidRPr="00C8174A" w:rsidRDefault="00C8174A" w:rsidP="000F77DD">
      <w:pPr>
        <w:jc w:val="center"/>
        <w:rPr>
          <w:rFonts w:ascii="Times New Roman" w:eastAsia="MS Mincho" w:hAnsi="Times New Roman"/>
          <w:b/>
          <w:sz w:val="8"/>
          <w:szCs w:val="8"/>
        </w:rPr>
      </w:pPr>
    </w:p>
    <w:p w14:paraId="3861B04F" w14:textId="77777777" w:rsidR="00533164" w:rsidRPr="00B27DFE" w:rsidRDefault="00533164" w:rsidP="000F77DD">
      <w:pPr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27DFE">
        <w:rPr>
          <w:rFonts w:ascii="Times New Roman" w:eastAsia="MS Mincho" w:hAnsi="Times New Roman"/>
          <w:b/>
          <w:sz w:val="24"/>
          <w:szCs w:val="24"/>
        </w:rPr>
        <w:t xml:space="preserve">Për të dy </w:t>
      </w:r>
      <w:r>
        <w:rPr>
          <w:rFonts w:ascii="Times New Roman" w:eastAsia="MS Mincho" w:hAnsi="Times New Roman"/>
          <w:b/>
          <w:sz w:val="24"/>
          <w:szCs w:val="24"/>
        </w:rPr>
        <w:t>Procedura</w:t>
      </w:r>
      <w:r w:rsidRPr="00B27DFE">
        <w:rPr>
          <w:rFonts w:ascii="Times New Roman" w:eastAsia="MS Mincho" w:hAnsi="Times New Roman"/>
          <w:b/>
          <w:sz w:val="24"/>
          <w:szCs w:val="24"/>
        </w:rPr>
        <w:t xml:space="preserve">t (lëvizje paralele dhe </w:t>
      </w:r>
      <w:r w:rsidR="00EA79C4">
        <w:rPr>
          <w:rFonts w:ascii="Times New Roman" w:eastAsia="MS Mincho" w:hAnsi="Times New Roman"/>
          <w:b/>
          <w:sz w:val="24"/>
          <w:szCs w:val="24"/>
        </w:rPr>
        <w:t>pranimin në shërbimin civil</w:t>
      </w:r>
      <w:r w:rsidRPr="00B27DFE">
        <w:rPr>
          <w:rFonts w:ascii="Times New Roman" w:eastAsia="MS Mincho" w:hAnsi="Times New Roman"/>
          <w:b/>
          <w:sz w:val="24"/>
          <w:szCs w:val="24"/>
        </w:rPr>
        <w:t>) aplikohet në të njëjtën kohë!</w:t>
      </w:r>
    </w:p>
    <w:p w14:paraId="16B59CF2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 për dorëzimin e dokumentave për:</w:t>
      </w:r>
    </w:p>
    <w:p w14:paraId="5052A603" w14:textId="48A74FD6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 w:rsidRPr="00A97E2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LËVIZJE PARALELE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</w:t>
      </w:r>
      <w:r w:rsidR="00EA79C4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</w:t>
      </w:r>
      <w:r w:rsidR="00561B9A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      </w:t>
      </w:r>
      <w:r w:rsidR="00485D7D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29</w:t>
      </w:r>
      <w:r w:rsidR="00EA79C4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F714B8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0</w:t>
      </w:r>
      <w:r w:rsidR="00485D7D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9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F714B8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5</w:t>
      </w:r>
    </w:p>
    <w:p w14:paraId="0DB7A07A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 për dorëzimin e dokumentave për:</w:t>
      </w:r>
    </w:p>
    <w:p w14:paraId="58942490" w14:textId="079B5BF1" w:rsidR="00A97E29" w:rsidRPr="00A97E29" w:rsidRDefault="003466C4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PRANIM NÊ SHËRBIMIN CIVIL</w:t>
      </w:r>
      <w:r w:rsidR="00DD754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</w:t>
      </w:r>
      <w:r w:rsidR="00485D7D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03</w:t>
      </w:r>
      <w:r w:rsidR="00A97E29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485D7D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10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F714B8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5</w:t>
      </w:r>
    </w:p>
    <w:p w14:paraId="464B83A6" w14:textId="77777777" w:rsidR="00EA79C4" w:rsidRDefault="00EA79C4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5A066141" w14:textId="77777777" w:rsidR="00415EBC" w:rsidRDefault="00415EBC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41CDCE4F" w14:textId="77777777" w:rsidR="00415EBC" w:rsidRDefault="00415EBC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0F70826C" w14:textId="77777777" w:rsidR="004C119B" w:rsidRPr="00B27DFE" w:rsidRDefault="004C119B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tbl>
      <w:tblPr>
        <w:tblW w:w="9855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533164" w:rsidRPr="00566615" w14:paraId="6A57513D" w14:textId="77777777" w:rsidTr="000E615D">
        <w:tc>
          <w:tcPr>
            <w:tcW w:w="9855" w:type="dxa"/>
            <w:shd w:val="clear" w:color="auto" w:fill="C00000"/>
          </w:tcPr>
          <w:p w14:paraId="6A4814EA" w14:textId="27CE13EB" w:rsidR="00533164" w:rsidRPr="00953824" w:rsidRDefault="00533164" w:rsidP="004B5E1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 xml:space="preserve">Përshkrimi përgjithësues i punës për pozicionin </w:t>
            </w:r>
            <w:r w:rsidR="00EA79C4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Specialist</w:t>
            </w:r>
            <w:r w:rsidR="004B5E1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r w:rsidR="00FC5671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per </w:t>
            </w:r>
            <w:r w:rsidR="007F527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Zbatimin e Projekteve te Huaja</w:t>
            </w:r>
            <w:r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  <w:r w:rsidR="001E67E6"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</w:p>
        </w:tc>
      </w:tr>
    </w:tbl>
    <w:p w14:paraId="32D47125" w14:textId="77777777" w:rsidR="006264FB" w:rsidRDefault="006264FB" w:rsidP="006264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2E7FCF84" w14:textId="77777777" w:rsidR="007F527E" w:rsidRPr="007F527E" w:rsidRDefault="007F527E" w:rsidP="007F527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F527E">
        <w:rPr>
          <w:rFonts w:ascii="Times New Roman" w:eastAsia="Times New Roman" w:hAnsi="Times New Roman"/>
          <w:sz w:val="24"/>
          <w:szCs w:val="24"/>
        </w:rPr>
        <w:t>Specialisti për Zbatimin e Projekteve të Huaja është nëpunës civil dhe ka varësi direkte nga Përgjegjësi i Sektorit të Zbatimit të Projekteve të Huaja. Detyrat e tij kryesore përfshijnë:</w:t>
      </w:r>
    </w:p>
    <w:p w14:paraId="7848C8A7" w14:textId="77777777" w:rsidR="007F527E" w:rsidRPr="007F527E" w:rsidRDefault="007F527E" w:rsidP="007F527E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F527E">
        <w:rPr>
          <w:rFonts w:ascii="Times New Roman" w:eastAsia="Times New Roman" w:hAnsi="Times New Roman"/>
          <w:sz w:val="24"/>
          <w:szCs w:val="24"/>
        </w:rPr>
        <w:t>Zbatimin e projekteve të financuara nga donatorë të huaj, duke siguruar përmbushjen e objektivave të përcaktuara.</w:t>
      </w:r>
    </w:p>
    <w:p w14:paraId="1B46965F" w14:textId="77777777" w:rsidR="007F527E" w:rsidRPr="007F527E" w:rsidRDefault="007F527E" w:rsidP="007F527E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F527E">
        <w:rPr>
          <w:rFonts w:ascii="Times New Roman" w:eastAsia="Times New Roman" w:hAnsi="Times New Roman"/>
          <w:sz w:val="24"/>
          <w:szCs w:val="24"/>
        </w:rPr>
        <w:t>Monitorimin dhe raportimin mbi progresin e projekteve, duke identifikuar sfidat dhe masat e nevojshme për zgjidhjen e tyre.</w:t>
      </w:r>
    </w:p>
    <w:p w14:paraId="7E037CF8" w14:textId="77777777" w:rsidR="007F527E" w:rsidRPr="007F527E" w:rsidRDefault="007F527E" w:rsidP="007F527E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F527E">
        <w:rPr>
          <w:rFonts w:ascii="Times New Roman" w:eastAsia="Times New Roman" w:hAnsi="Times New Roman"/>
          <w:sz w:val="24"/>
          <w:szCs w:val="24"/>
        </w:rPr>
        <w:t>Bashkëpunimin me aktorë të ndryshëm vendorë dhe ndërkombëtarë për të siguruar koordinimin dhe zbatimin e suksesshëm të projekteve.</w:t>
      </w:r>
    </w:p>
    <w:p w14:paraId="66DE3AB7" w14:textId="77777777" w:rsidR="007F527E" w:rsidRPr="007F527E" w:rsidRDefault="007F527E" w:rsidP="007F527E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F527E">
        <w:rPr>
          <w:rFonts w:ascii="Times New Roman" w:eastAsia="Times New Roman" w:hAnsi="Times New Roman"/>
          <w:sz w:val="24"/>
          <w:szCs w:val="24"/>
        </w:rPr>
        <w:t>Përgatitjen e dokumentacionit të nevojshëm për menaxhimin dhe raportimin e projekteve sipas kërkesave të donatorëve.</w:t>
      </w:r>
    </w:p>
    <w:p w14:paraId="767F6BCC" w14:textId="77777777" w:rsidR="007F527E" w:rsidRPr="007F527E" w:rsidRDefault="007F527E" w:rsidP="007F527E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F527E">
        <w:rPr>
          <w:rFonts w:ascii="Times New Roman" w:eastAsia="Times New Roman" w:hAnsi="Times New Roman"/>
          <w:sz w:val="24"/>
          <w:szCs w:val="24"/>
        </w:rPr>
        <w:t>Sigurimin e transparencës dhe përputhshmërisë ligjore në përdorimin e fondeve të huaja.</w:t>
      </w:r>
    </w:p>
    <w:p w14:paraId="115771D7" w14:textId="77777777" w:rsidR="007F527E" w:rsidRPr="007F527E" w:rsidRDefault="007F527E" w:rsidP="007F527E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F527E">
        <w:rPr>
          <w:rFonts w:ascii="Times New Roman" w:eastAsia="Times New Roman" w:hAnsi="Times New Roman"/>
          <w:sz w:val="24"/>
          <w:szCs w:val="24"/>
        </w:rPr>
        <w:t>Organizimin e takimeve dhe konsultimeve me grupet e interesit për të siguruar përfshirjen e komunitetit në zbatimin e projekteve.</w:t>
      </w:r>
    </w:p>
    <w:p w14:paraId="62B6FAFA" w14:textId="77777777" w:rsidR="007F527E" w:rsidRPr="007F527E" w:rsidRDefault="007F527E" w:rsidP="007F527E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F527E">
        <w:rPr>
          <w:rFonts w:ascii="Times New Roman" w:eastAsia="Times New Roman" w:hAnsi="Times New Roman"/>
          <w:sz w:val="24"/>
          <w:szCs w:val="24"/>
        </w:rPr>
        <w:t>Hartimin e rekomandimeve për përmirësimin e procesit të zbatimit të projekteve bazuar në përvojën dhe analizën e rezultateve.</w:t>
      </w:r>
    </w:p>
    <w:p w14:paraId="6DC6B056" w14:textId="77777777" w:rsidR="00533164" w:rsidRPr="00DF40C6" w:rsidRDefault="00533164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  <w:r w:rsidRPr="00DF40C6">
        <w:rPr>
          <w:rFonts w:ascii="Times New Roman" w:hAnsi="Times New Roman"/>
          <w:b/>
          <w:color w:val="C00000"/>
          <w:sz w:val="24"/>
          <w:szCs w:val="24"/>
          <w:lang w:val="sq-AL"/>
        </w:rPr>
        <w:t>I-Lëvizja paralele</w:t>
      </w:r>
    </w:p>
    <w:p w14:paraId="7A67D670" w14:textId="77777777" w:rsidR="00533164" w:rsidRPr="00DF40C6" w:rsidRDefault="00533164" w:rsidP="000F77DD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DF40C6">
        <w:rPr>
          <w:rFonts w:ascii="Times New Roman" w:hAnsi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68913EC5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7C9A88FC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1.1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F8626F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27220D7E" w14:textId="77777777" w:rsidR="00533164" w:rsidRDefault="00533164" w:rsidP="000F77DD">
      <w:pPr>
        <w:jc w:val="both"/>
        <w:rPr>
          <w:rFonts w:ascii="Times New Roman" w:hAnsi="Times New Roman"/>
          <w:sz w:val="24"/>
          <w:szCs w:val="24"/>
        </w:rPr>
      </w:pPr>
    </w:p>
    <w:p w14:paraId="606C7343" w14:textId="77777777" w:rsidR="00591F25" w:rsidRPr="00591F25" w:rsidRDefault="00591F25" w:rsidP="000F77DD">
      <w:pPr>
        <w:jc w:val="both"/>
        <w:rPr>
          <w:rFonts w:ascii="Times New Roman" w:hAnsi="Times New Roman"/>
          <w:b/>
          <w:sz w:val="24"/>
          <w:szCs w:val="24"/>
        </w:rPr>
      </w:pPr>
      <w:r w:rsidRPr="00B27DFE"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</w:t>
      </w:r>
      <w:r>
        <w:rPr>
          <w:rFonts w:ascii="Times New Roman" w:hAnsi="Times New Roman"/>
          <w:b/>
          <w:sz w:val="24"/>
          <w:szCs w:val="24"/>
        </w:rPr>
        <w:t>lëvizjes paralele</w:t>
      </w:r>
      <w:r w:rsidRPr="00B27DFE">
        <w:rPr>
          <w:rFonts w:ascii="Times New Roman" w:hAnsi="Times New Roman"/>
          <w:b/>
          <w:sz w:val="24"/>
          <w:szCs w:val="24"/>
        </w:rPr>
        <w:t xml:space="preserve"> janë: </w:t>
      </w:r>
    </w:p>
    <w:p w14:paraId="3B8EBF09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jenë nëpunës civil të</w:t>
      </w:r>
      <w:r w:rsidRPr="00B27DFE">
        <w:rPr>
          <w:rFonts w:ascii="Times New Roman" w:hAnsi="Times New Roman"/>
          <w:sz w:val="24"/>
          <w:szCs w:val="24"/>
        </w:rPr>
        <w:t xml:space="preserve"> konfirm</w:t>
      </w:r>
      <w:r w:rsidR="00A97E29">
        <w:rPr>
          <w:rFonts w:ascii="Times New Roman" w:hAnsi="Times New Roman"/>
          <w:sz w:val="24"/>
          <w:szCs w:val="24"/>
        </w:rPr>
        <w:t>uar, brenda së njëjtës kategori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</w:p>
    <w:p w14:paraId="6E43931C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mos ken</w:t>
      </w:r>
      <w:r w:rsidRPr="00B27DF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masë disiplinore në fuqi (të vë</w:t>
      </w:r>
      <w:r w:rsidRPr="00B27DFE">
        <w:rPr>
          <w:rFonts w:ascii="Times New Roman" w:hAnsi="Times New Roman"/>
          <w:sz w:val="24"/>
          <w:szCs w:val="24"/>
        </w:rPr>
        <w:t>rtetuar me një dokument nga institucioni);</w:t>
      </w:r>
    </w:p>
    <w:p w14:paraId="316F8705" w14:textId="77777777" w:rsidR="00533164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ken</w:t>
      </w:r>
      <w:r w:rsidRPr="00B27DFE">
        <w:rPr>
          <w:rFonts w:ascii="Times New Roman" w:hAnsi="Times New Roman"/>
          <w:sz w:val="24"/>
          <w:szCs w:val="24"/>
        </w:rPr>
        <w:t>ë të paktën vlerësim</w:t>
      </w:r>
      <w:r w:rsidR="007064EC">
        <w:rPr>
          <w:rFonts w:ascii="Times New Roman" w:hAnsi="Times New Roman"/>
          <w:sz w:val="24"/>
          <w:szCs w:val="24"/>
        </w:rPr>
        <w:t>in e fundit “Mir</w:t>
      </w:r>
      <w:r w:rsidR="00D54952">
        <w:rPr>
          <w:rFonts w:ascii="Times New Roman" w:hAnsi="Times New Roman"/>
          <w:sz w:val="24"/>
          <w:szCs w:val="24"/>
        </w:rPr>
        <w:t>ë</w:t>
      </w:r>
      <w:r w:rsidR="007064EC">
        <w:rPr>
          <w:rFonts w:ascii="Times New Roman" w:hAnsi="Times New Roman"/>
          <w:sz w:val="24"/>
          <w:szCs w:val="24"/>
        </w:rPr>
        <w:t>” apo “Shum</w:t>
      </w:r>
      <w:r w:rsidR="00D54952">
        <w:rPr>
          <w:rFonts w:ascii="Times New Roman" w:hAnsi="Times New Roman"/>
          <w:sz w:val="24"/>
          <w:szCs w:val="24"/>
        </w:rPr>
        <w:t>ë</w:t>
      </w:r>
      <w:r w:rsidR="007064EC">
        <w:rPr>
          <w:rFonts w:ascii="Times New Roman" w:hAnsi="Times New Roman"/>
          <w:sz w:val="24"/>
          <w:szCs w:val="24"/>
        </w:rPr>
        <w:t xml:space="preserve"> mir</w:t>
      </w:r>
      <w:r w:rsidR="00D54952">
        <w:rPr>
          <w:rFonts w:ascii="Times New Roman" w:hAnsi="Times New Roman"/>
          <w:sz w:val="24"/>
          <w:szCs w:val="24"/>
        </w:rPr>
        <w:t>ë</w:t>
      </w:r>
      <w:r w:rsidR="007064EC">
        <w:rPr>
          <w:rFonts w:ascii="Times New Roman" w:hAnsi="Times New Roman"/>
          <w:sz w:val="24"/>
          <w:szCs w:val="24"/>
        </w:rPr>
        <w:t>”</w:t>
      </w:r>
      <w:r w:rsidRPr="00B27DFE">
        <w:rPr>
          <w:rFonts w:ascii="Times New Roman" w:hAnsi="Times New Roman"/>
          <w:sz w:val="24"/>
          <w:szCs w:val="24"/>
        </w:rPr>
        <w:t>;</w:t>
      </w:r>
    </w:p>
    <w:p w14:paraId="1E9B8962" w14:textId="77777777" w:rsidR="00591F25" w:rsidRPr="00591F25" w:rsidRDefault="00591F25" w:rsidP="00591F25">
      <w:pPr>
        <w:jc w:val="both"/>
        <w:rPr>
          <w:rFonts w:ascii="Times New Roman" w:hAnsi="Times New Roman"/>
          <w:b/>
          <w:sz w:val="24"/>
          <w:szCs w:val="24"/>
        </w:rPr>
      </w:pPr>
      <w:r w:rsidRPr="00591F25">
        <w:rPr>
          <w:rFonts w:ascii="Times New Roman" w:hAnsi="Times New Roman"/>
          <w:b/>
          <w:sz w:val="24"/>
          <w:szCs w:val="24"/>
        </w:rPr>
        <w:t>Kandidatët duhet të plotësojnë kriteret e veçanta si vijon:</w:t>
      </w:r>
    </w:p>
    <w:p w14:paraId="4FF241C7" w14:textId="760C6DD4" w:rsidR="00591F25" w:rsidRPr="001D0907" w:rsidRDefault="009E48D1" w:rsidP="00D44B4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 w:eastAsia="ru-RU"/>
        </w:rPr>
        <w:t>T</w:t>
      </w:r>
      <w:r w:rsidR="00591F25" w:rsidRPr="001D0907">
        <w:rPr>
          <w:rFonts w:ascii="Times New Roman" w:hAnsi="Times New Roman"/>
          <w:sz w:val="24"/>
          <w:szCs w:val="24"/>
          <w:lang w:val="it-IT" w:eastAsia="ru-RU"/>
        </w:rPr>
        <w:t xml:space="preserve">e zoteroje nje </w:t>
      </w:r>
      <w:r w:rsidR="0081559B">
        <w:rPr>
          <w:rFonts w:ascii="Times New Roman" w:hAnsi="Times New Roman"/>
          <w:sz w:val="24"/>
          <w:szCs w:val="24"/>
          <w:lang w:val="it-IT" w:eastAsia="ru-RU"/>
        </w:rPr>
        <w:t>Diplomë “Bachelor</w:t>
      </w:r>
      <w:r w:rsidR="00591F25" w:rsidRPr="001D0907">
        <w:rPr>
          <w:rFonts w:ascii="Times New Roman" w:hAnsi="Times New Roman"/>
          <w:sz w:val="24"/>
          <w:szCs w:val="24"/>
          <w:lang w:val="it-IT" w:eastAsia="ru-RU"/>
        </w:rPr>
        <w:t>”</w:t>
      </w:r>
      <w:r w:rsidR="00647742">
        <w:rPr>
          <w:rFonts w:ascii="Times New Roman" w:hAnsi="Times New Roman"/>
          <w:sz w:val="24"/>
          <w:szCs w:val="24"/>
          <w:lang w:val="it-IT" w:eastAsia="ru-RU"/>
        </w:rPr>
        <w:t xml:space="preserve"> </w:t>
      </w:r>
      <w:r w:rsidR="008E1D8B" w:rsidRPr="00D73A64">
        <w:rPr>
          <w:rFonts w:ascii="Times New Roman" w:eastAsia="Times New Roman" w:hAnsi="Times New Roman"/>
          <w:sz w:val="24"/>
          <w:szCs w:val="24"/>
          <w:lang w:val="sq-AL"/>
        </w:rPr>
        <w:t>Shkenca Sociale/Shoqerore/Ekonomike/Juridike</w:t>
      </w:r>
      <w:r w:rsidR="0083349A" w:rsidRPr="0083349A">
        <w:rPr>
          <w:rFonts w:ascii="Times New Roman" w:eastAsia="Times New Roman" w:hAnsi="Times New Roman"/>
          <w:sz w:val="24"/>
          <w:szCs w:val="24"/>
          <w:lang w:val="sq-AL"/>
        </w:rPr>
        <w:t xml:space="preserve">, </w:t>
      </w:r>
      <w:r w:rsidR="00237037">
        <w:rPr>
          <w:rFonts w:ascii="Times New Roman" w:hAnsi="Times New Roman"/>
          <w:sz w:val="24"/>
          <w:szCs w:val="24"/>
          <w:lang w:val="it-IT" w:eastAsia="ru-RU"/>
        </w:rPr>
        <w:t>apo fusha të ngjashme me to</w:t>
      </w:r>
      <w:r w:rsidR="00237037" w:rsidRPr="001D0907">
        <w:rPr>
          <w:rFonts w:ascii="Times New Roman" w:hAnsi="Times New Roman"/>
          <w:sz w:val="24"/>
          <w:szCs w:val="24"/>
          <w:lang w:val="it-IT" w:eastAsia="ru-RU"/>
        </w:rPr>
        <w:t>.</w:t>
      </w:r>
      <w:r w:rsidR="00591F25" w:rsidRPr="001D0907">
        <w:rPr>
          <w:rFonts w:ascii="Times New Roman" w:hAnsi="Times New Roman"/>
          <w:sz w:val="24"/>
          <w:szCs w:val="24"/>
          <w:lang w:val="it-IT" w:eastAsia="ru-RU"/>
        </w:rPr>
        <w:t xml:space="preserve">. </w:t>
      </w:r>
      <w:r w:rsidR="00591F25" w:rsidRPr="001D0907">
        <w:rPr>
          <w:rFonts w:ascii="Times New Roman" w:hAnsi="Times New Roman"/>
          <w:i/>
          <w:sz w:val="24"/>
          <w:szCs w:val="24"/>
        </w:rPr>
        <w:t>(Diplomat të cilat janë marrë jashtë vendit, duhet të jenë të njohura paraprakisht pranë institucionit përgjegjës për njehsimin e diplomave sipas legjislacionit në fuqi</w:t>
      </w:r>
      <w:r w:rsidR="00591F25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591F25" w:rsidRPr="001D0907">
        <w:rPr>
          <w:rFonts w:ascii="Times New Roman" w:hAnsi="Times New Roman"/>
          <w:color w:val="000000"/>
          <w:sz w:val="24"/>
          <w:szCs w:val="24"/>
        </w:rPr>
        <w:t>.</w:t>
      </w:r>
    </w:p>
    <w:p w14:paraId="1BD24C95" w14:textId="77777777" w:rsidR="00591F25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Të</w:t>
      </w:r>
      <w:r w:rsidRPr="00B27DFE">
        <w:rPr>
          <w:rFonts w:ascii="Times New Roman" w:hAnsi="Times New Roman"/>
          <w:color w:val="000000"/>
          <w:sz w:val="24"/>
          <w:szCs w:val="24"/>
        </w:rPr>
        <w:t xml:space="preserve"> kenë eksperiencë </w:t>
      </w:r>
      <w:r w:rsidR="008958DB">
        <w:rPr>
          <w:rFonts w:ascii="Times New Roman" w:hAnsi="Times New Roman"/>
          <w:color w:val="000000"/>
          <w:sz w:val="24"/>
          <w:szCs w:val="24"/>
        </w:rPr>
        <w:t>pune mbi</w:t>
      </w:r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119B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7DFE">
        <w:rPr>
          <w:rFonts w:ascii="Times New Roman" w:hAnsi="Times New Roman"/>
          <w:color w:val="000000"/>
          <w:sz w:val="24"/>
          <w:szCs w:val="24"/>
        </w:rPr>
        <w:t>v</w:t>
      </w:r>
      <w:r w:rsidR="004C119B">
        <w:rPr>
          <w:rFonts w:ascii="Times New Roman" w:hAnsi="Times New Roman"/>
          <w:color w:val="000000"/>
          <w:sz w:val="24"/>
          <w:szCs w:val="24"/>
        </w:rPr>
        <w:t>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</w:p>
    <w:p w14:paraId="6DD0A912" w14:textId="77777777" w:rsidR="00591F25" w:rsidRPr="0068687C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D05D2">
        <w:rPr>
          <w:rFonts w:ascii="Times New Roman" w:hAnsi="Times New Roman"/>
          <w:color w:val="000000"/>
          <w:sz w:val="24"/>
          <w:szCs w:val="24"/>
        </w:rPr>
        <w:t>Të kenë aftësi të mira komunikuese dhe të punës në grup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8F31989" w14:textId="77777777" w:rsidR="00591F25" w:rsidRPr="00610964" w:rsidRDefault="00591F25" w:rsidP="0061096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Te kete njohuri te një gjuhe te huaj</w:t>
      </w:r>
      <w:r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5483F0F0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127A2AB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898446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64BF0DC3" w14:textId="77777777" w:rsidR="00533164" w:rsidRPr="00610964" w:rsidRDefault="00533164" w:rsidP="0061096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07FE53C" w14:textId="20486BB3" w:rsidR="00C9481C" w:rsidRDefault="00C9481C" w:rsidP="00415EBC">
      <w:pPr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Kandidati duhet të dërgojë dorazi në një zarf të mbyllur, në zyrën e </w:t>
      </w:r>
      <w:r w:rsidR="00E231B5">
        <w:rPr>
          <w:rFonts w:ascii="Times New Roman" w:hAnsi="Times New Roman"/>
          <w:sz w:val="24"/>
          <w:szCs w:val="24"/>
          <w:lang w:val="sq-AL"/>
        </w:rPr>
        <w:t>Drejtorisë së Burimeve Nje</w:t>
      </w:r>
      <w:r w:rsidR="004C119B">
        <w:rPr>
          <w:rFonts w:ascii="Times New Roman" w:hAnsi="Times New Roman"/>
          <w:sz w:val="24"/>
          <w:szCs w:val="24"/>
          <w:lang w:val="sq-AL"/>
        </w:rPr>
        <w:t>rëzore</w:t>
      </w:r>
      <w:r w:rsidR="00E47769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4C119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23360">
        <w:rPr>
          <w:rFonts w:ascii="Times New Roman" w:hAnsi="Times New Roman"/>
          <w:sz w:val="24"/>
          <w:szCs w:val="24"/>
          <w:lang w:val="sq-AL"/>
        </w:rPr>
        <w:t>të Bashkisë Roskovec</w:t>
      </w:r>
      <w:r>
        <w:rPr>
          <w:rFonts w:ascii="Times New Roman" w:hAnsi="Times New Roman"/>
          <w:sz w:val="24"/>
          <w:szCs w:val="24"/>
          <w:lang w:val="sq-AL"/>
        </w:rPr>
        <w:t>, këto dokumenta</w:t>
      </w:r>
      <w:r w:rsidR="004C119B">
        <w:rPr>
          <w:rFonts w:ascii="Times New Roman" w:hAnsi="Times New Roman"/>
          <w:sz w:val="24"/>
          <w:szCs w:val="24"/>
          <w:lang w:val="sq-AL"/>
        </w:rPr>
        <w:t>:</w:t>
      </w:r>
    </w:p>
    <w:p w14:paraId="4381DF99" w14:textId="77777777" w:rsidR="00A35800" w:rsidRDefault="00A35800" w:rsidP="00415EBC">
      <w:pPr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1589D7C9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lastRenderedPageBreak/>
        <w:t>Letër motivimi për aplikim në vendin vakant.</w:t>
      </w:r>
    </w:p>
    <w:p w14:paraId="6427FB3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 xml:space="preserve">Një kopje të jetëshkrimit.  </w:t>
      </w:r>
    </w:p>
    <w:p w14:paraId="6CDCFB2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Nje numër kontakti dhe adresën e plotë të vendbanimit.</w:t>
      </w:r>
    </w:p>
    <w:p w14:paraId="749B7A9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e diplomës.</w:t>
      </w:r>
      <w:r w:rsidR="007064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814588">
        <w:rPr>
          <w:rFonts w:ascii="Times New Roman" w:hAnsi="Times New Roman"/>
          <w:sz w:val="24"/>
          <w:szCs w:val="24"/>
        </w:rPr>
        <w:t>ëse aplikanti disponon një diplomë të një universiteti të huaj duhet ta ketë të njesuar pranë Ministrisë së Arsimit.</w:t>
      </w:r>
    </w:p>
    <w:p w14:paraId="0BBA6C31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Fotokopj</w:t>
      </w:r>
      <w:r>
        <w:rPr>
          <w:rFonts w:ascii="Times New Roman" w:hAnsi="Times New Roman"/>
          <w:sz w:val="24"/>
          <w:szCs w:val="24"/>
        </w:rPr>
        <w:t>e e listës së notave. N</w:t>
      </w:r>
      <w:r w:rsidRPr="00814588">
        <w:rPr>
          <w:rFonts w:ascii="Times New Roman" w:hAnsi="Times New Roman"/>
          <w:sz w:val="24"/>
          <w:szCs w:val="24"/>
        </w:rPr>
        <w:t>ëse ka një diplomë dhe listë notash të ndryshme me vlerësimin e njohur në Shtetin Shqiptar, aplikanti duhet ta ketë të konvertuar</w:t>
      </w:r>
      <w:r>
        <w:rPr>
          <w:rFonts w:ascii="Times New Roman" w:hAnsi="Times New Roman"/>
          <w:sz w:val="24"/>
          <w:szCs w:val="24"/>
        </w:rPr>
        <w:t xml:space="preserve"> atë sipas sistemit shqiptar. </w:t>
      </w:r>
    </w:p>
    <w:p w14:paraId="09D540FC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një vleresimi vjetor.</w:t>
      </w:r>
    </w:p>
    <w:p w14:paraId="552ACB5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aktit të konfirmimit të Satatusit të nëpunësit civil.</w:t>
      </w:r>
    </w:p>
    <w:p w14:paraId="65C72FCD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Fotokopje të librezës së punës</w:t>
      </w:r>
      <w:r>
        <w:rPr>
          <w:rFonts w:ascii="Times New Roman" w:hAnsi="Times New Roman"/>
          <w:sz w:val="24"/>
          <w:szCs w:val="24"/>
        </w:rPr>
        <w:t xml:space="preserve"> e plotësuar</w:t>
      </w:r>
      <w:r w:rsidRPr="00814588">
        <w:rPr>
          <w:rFonts w:ascii="Times New Roman" w:hAnsi="Times New Roman"/>
          <w:sz w:val="24"/>
          <w:szCs w:val="24"/>
        </w:rPr>
        <w:t>.</w:t>
      </w:r>
    </w:p>
    <w:p w14:paraId="2581C6F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Çertifikata ose dëshmi të kualifikimeve, trajnimeve të ndryshme.</w:t>
      </w:r>
    </w:p>
    <w:p w14:paraId="7EBA65AA" w14:textId="77777777" w:rsidR="003F7746" w:rsidRDefault="00C9481C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Fotokopje</w:t>
      </w:r>
      <w:r>
        <w:rPr>
          <w:rFonts w:ascii="Times New Roman" w:hAnsi="Times New Roman"/>
          <w:sz w:val="24"/>
          <w:szCs w:val="24"/>
        </w:rPr>
        <w:t xml:space="preserve"> e letërnjoftimit</w:t>
      </w:r>
      <w:r w:rsidR="003F7746">
        <w:rPr>
          <w:rFonts w:ascii="Times New Roman" w:hAnsi="Times New Roman"/>
          <w:sz w:val="24"/>
          <w:szCs w:val="24"/>
        </w:rPr>
        <w:t>.</w:t>
      </w:r>
    </w:p>
    <w:p w14:paraId="4FDB2198" w14:textId="77777777" w:rsidR="003F7746" w:rsidRPr="003F7746" w:rsidRDefault="003F7746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F7746">
        <w:rPr>
          <w:rFonts w:ascii="Times New Roman" w:hAnsi="Times New Roman"/>
          <w:sz w:val="24"/>
          <w:szCs w:val="24"/>
          <w:shd w:val="clear" w:color="auto" w:fill="FFFFFF"/>
        </w:rPr>
        <w:t>Vetëdeklarim të gjendjes gjyqësore</w:t>
      </w:r>
    </w:p>
    <w:p w14:paraId="24A4A15B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gjëndjes shëndetsore;</w:t>
      </w:r>
    </w:p>
    <w:p w14:paraId="5ACEF16E" w14:textId="73B58F6C" w:rsidR="006C307B" w:rsidRPr="00B27DFE" w:rsidRDefault="00533164" w:rsidP="000F77DD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Dokumentet</w:t>
      </w:r>
      <w:r w:rsidRPr="00B27DFE">
        <w:rPr>
          <w:rFonts w:ascii="Times New Roman" w:hAnsi="Times New Roman"/>
          <w:b/>
          <w:i/>
          <w:sz w:val="24"/>
          <w:szCs w:val="24"/>
        </w:rPr>
        <w:t xml:space="preserve"> duhet të dorëzohen në institucion, brenda </w:t>
      </w:r>
      <w:r>
        <w:rPr>
          <w:rFonts w:ascii="Times New Roman" w:hAnsi="Times New Roman"/>
          <w:b/>
          <w:i/>
          <w:sz w:val="24"/>
          <w:szCs w:val="24"/>
        </w:rPr>
        <w:t>datë</w:t>
      </w:r>
      <w:r w:rsidRPr="00B27DFE">
        <w:rPr>
          <w:rFonts w:ascii="Times New Roman" w:hAnsi="Times New Roman"/>
          <w:b/>
          <w:i/>
          <w:sz w:val="24"/>
          <w:szCs w:val="24"/>
        </w:rPr>
        <w:t>s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9E48D1">
        <w:rPr>
          <w:rFonts w:ascii="Times New Roman" w:hAnsi="Times New Roman"/>
          <w:b/>
          <w:i/>
          <w:sz w:val="24"/>
          <w:szCs w:val="24"/>
        </w:rPr>
        <w:t>2</w:t>
      </w:r>
      <w:r w:rsidR="00485D7D">
        <w:rPr>
          <w:rFonts w:ascii="Times New Roman" w:hAnsi="Times New Roman"/>
          <w:b/>
          <w:i/>
          <w:sz w:val="24"/>
          <w:szCs w:val="24"/>
        </w:rPr>
        <w:t>9</w:t>
      </w:r>
      <w:r w:rsidRPr="00DF40C6">
        <w:rPr>
          <w:rFonts w:ascii="Times New Roman" w:hAnsi="Times New Roman"/>
          <w:b/>
          <w:i/>
          <w:sz w:val="24"/>
          <w:szCs w:val="24"/>
        </w:rPr>
        <w:t>.</w:t>
      </w:r>
      <w:r w:rsidR="009E48D1">
        <w:rPr>
          <w:rFonts w:ascii="Times New Roman" w:hAnsi="Times New Roman"/>
          <w:b/>
          <w:i/>
          <w:sz w:val="24"/>
          <w:szCs w:val="24"/>
        </w:rPr>
        <w:t>0</w:t>
      </w:r>
      <w:r w:rsidR="00485D7D">
        <w:rPr>
          <w:rFonts w:ascii="Times New Roman" w:hAnsi="Times New Roman"/>
          <w:b/>
          <w:i/>
          <w:sz w:val="24"/>
          <w:szCs w:val="24"/>
        </w:rPr>
        <w:t>9</w:t>
      </w:r>
      <w:r w:rsidR="0076245A">
        <w:rPr>
          <w:rFonts w:ascii="Times New Roman" w:hAnsi="Times New Roman"/>
          <w:b/>
          <w:i/>
          <w:sz w:val="24"/>
          <w:szCs w:val="24"/>
        </w:rPr>
        <w:t>.</w:t>
      </w:r>
      <w:r w:rsidR="00415EBC">
        <w:rPr>
          <w:rFonts w:ascii="Times New Roman" w:hAnsi="Times New Roman"/>
          <w:b/>
          <w:i/>
          <w:sz w:val="24"/>
          <w:szCs w:val="24"/>
        </w:rPr>
        <w:t>202</w:t>
      </w:r>
      <w:r w:rsidR="009E48D1">
        <w:rPr>
          <w:rFonts w:ascii="Times New Roman" w:hAnsi="Times New Roman"/>
          <w:b/>
          <w:i/>
          <w:sz w:val="24"/>
          <w:szCs w:val="24"/>
        </w:rPr>
        <w:t>5</w:t>
      </w:r>
      <w:r w:rsidRPr="00DF40C6">
        <w:rPr>
          <w:rFonts w:ascii="Times New Roman" w:hAnsi="Times New Roman"/>
          <w:b/>
          <w:i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B56662F" w14:textId="77777777" w:rsidTr="006C307B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5010ECD7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45AD2D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5C9ACCC6" w14:textId="77777777" w:rsidR="00C9481C" w:rsidRDefault="00C9481C" w:rsidP="000F77DD">
      <w:pPr>
        <w:jc w:val="both"/>
        <w:rPr>
          <w:rFonts w:ascii="Times New Roman" w:hAnsi="Times New Roman"/>
          <w:sz w:val="24"/>
          <w:szCs w:val="24"/>
        </w:rPr>
      </w:pPr>
    </w:p>
    <w:p w14:paraId="39AEAE82" w14:textId="638327FE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Në datën</w:t>
      </w:r>
      <w:r>
        <w:rPr>
          <w:rFonts w:ascii="Times New Roman" w:hAnsi="Times New Roman"/>
          <w:sz w:val="24"/>
          <w:szCs w:val="24"/>
        </w:rPr>
        <w:t xml:space="preserve"> </w:t>
      </w:r>
      <w:r w:rsidR="00485D7D">
        <w:rPr>
          <w:rFonts w:ascii="Times New Roman" w:hAnsi="Times New Roman"/>
          <w:b/>
          <w:sz w:val="24"/>
          <w:szCs w:val="24"/>
        </w:rPr>
        <w:t>01</w:t>
      </w:r>
      <w:r w:rsidR="007F5D9A" w:rsidRPr="005463BD">
        <w:rPr>
          <w:rFonts w:ascii="Times New Roman" w:hAnsi="Times New Roman"/>
          <w:b/>
          <w:sz w:val="24"/>
          <w:szCs w:val="24"/>
        </w:rPr>
        <w:t>.</w:t>
      </w:r>
      <w:r w:rsidR="00485D7D">
        <w:rPr>
          <w:rFonts w:ascii="Times New Roman" w:hAnsi="Times New Roman"/>
          <w:b/>
          <w:sz w:val="24"/>
          <w:szCs w:val="24"/>
        </w:rPr>
        <w:t>10</w:t>
      </w:r>
      <w:r w:rsidR="00415EBC" w:rsidRPr="005463BD">
        <w:rPr>
          <w:rFonts w:ascii="Times New Roman" w:hAnsi="Times New Roman"/>
          <w:b/>
          <w:sz w:val="24"/>
          <w:szCs w:val="24"/>
        </w:rPr>
        <w:t>.202</w:t>
      </w:r>
      <w:r w:rsidR="009E48D1">
        <w:rPr>
          <w:rFonts w:ascii="Times New Roman" w:hAnsi="Times New Roman"/>
          <w:b/>
          <w:sz w:val="24"/>
          <w:szCs w:val="24"/>
        </w:rPr>
        <w:t>5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561B9A">
        <w:rPr>
          <w:rFonts w:ascii="Times New Roman" w:hAnsi="Times New Roman"/>
          <w:sz w:val="24"/>
          <w:szCs w:val="24"/>
          <w:lang w:val="sq-AL"/>
        </w:rPr>
        <w:t>Drejtoria e Burimeve Nje</w:t>
      </w:r>
      <w:r w:rsidR="00F83E12">
        <w:rPr>
          <w:rFonts w:ascii="Times New Roman" w:hAnsi="Times New Roman"/>
          <w:sz w:val="24"/>
          <w:szCs w:val="24"/>
          <w:lang w:val="sq-AL"/>
        </w:rPr>
        <w:t>rëzore</w:t>
      </w:r>
      <w:r w:rsidR="009E48D1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në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 do të shpallë në portalin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r w:rsidR="006C5D60">
        <w:rPr>
          <w:rFonts w:ascii="Times New Roman" w:hAnsi="Times New Roman"/>
          <w:sz w:val="24"/>
          <w:szCs w:val="24"/>
        </w:rPr>
        <w:t>Drejtorisë Rajonale të Agjencisë Kombëtare të Punësimit dhe Aftësive</w:t>
      </w:r>
      <w:r w:rsidR="006C5D60" w:rsidRPr="00B27DFE">
        <w:rPr>
          <w:rFonts w:ascii="Times New Roman" w:hAnsi="Times New Roman"/>
          <w:sz w:val="24"/>
          <w:szCs w:val="24"/>
        </w:rPr>
        <w:t>”</w:t>
      </w:r>
      <w:r w:rsidR="00F83E12">
        <w:rPr>
          <w:rFonts w:ascii="Times New Roman" w:hAnsi="Times New Roman"/>
          <w:sz w:val="24"/>
          <w:szCs w:val="24"/>
        </w:rPr>
        <w:t>,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r w:rsidR="00F83E12"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dhe ne s</w:t>
      </w:r>
      <w:r w:rsidR="00F83E12">
        <w:rPr>
          <w:rFonts w:ascii="Times New Roman" w:hAnsi="Times New Roman"/>
          <w:sz w:val="24"/>
          <w:szCs w:val="24"/>
          <w:lang w:val="it-IT"/>
        </w:rPr>
        <w:t>tenden e informimit te publikut l</w:t>
      </w:r>
      <w:r w:rsidRPr="00B27DFE">
        <w:rPr>
          <w:rFonts w:ascii="Times New Roman" w:hAnsi="Times New Roman"/>
          <w:sz w:val="24"/>
          <w:szCs w:val="24"/>
        </w:rPr>
        <w:t xml:space="preserve">istën e kandidatëve që plotësojnë kushtet e lëvizjes paralele dhe kriteret e veçanta. </w:t>
      </w:r>
    </w:p>
    <w:p w14:paraId="7D697E40" w14:textId="67854B17" w:rsidR="00533164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 xml:space="preserve">Në të njëjtën datë kandidatët që nuk i plotësojnë kushtet e lëvizjes paralele dhe kriteret e veçanta do të njoftohen individualisht nga </w:t>
      </w:r>
      <w:r w:rsidR="00E24F91">
        <w:rPr>
          <w:rFonts w:ascii="Times New Roman" w:hAnsi="Times New Roman"/>
          <w:sz w:val="24"/>
          <w:szCs w:val="24"/>
          <w:lang w:val="sq-AL"/>
        </w:rPr>
        <w:t>Drejtoria e Burimeve N</w:t>
      </w:r>
      <w:r w:rsidR="00415EBC">
        <w:rPr>
          <w:rFonts w:ascii="Times New Roman" w:hAnsi="Times New Roman"/>
          <w:sz w:val="24"/>
          <w:szCs w:val="24"/>
          <w:lang w:val="sq-AL"/>
        </w:rPr>
        <w:t>je</w:t>
      </w:r>
      <w:r w:rsidR="00E24F91">
        <w:rPr>
          <w:rFonts w:ascii="Times New Roman" w:hAnsi="Times New Roman"/>
          <w:sz w:val="24"/>
          <w:szCs w:val="24"/>
          <w:lang w:val="sq-AL"/>
        </w:rPr>
        <w:t>rëzore</w:t>
      </w:r>
      <w:r w:rsidR="009E48D1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24F91">
        <w:rPr>
          <w:rFonts w:ascii="Times New Roman" w:hAnsi="Times New Roman"/>
          <w:sz w:val="24"/>
          <w:szCs w:val="24"/>
          <w:lang w:val="sq-AL"/>
        </w:rPr>
        <w:t>të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r w:rsidRPr="00B27DFE"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 w:rsidRPr="00B27DFE">
        <w:rPr>
          <w:rFonts w:ascii="Times New Roman" w:hAnsi="Times New Roman"/>
          <w:sz w:val="24"/>
          <w:szCs w:val="24"/>
        </w:rPr>
        <w:t xml:space="preserve">, për shkaqet e moskualifikimit. </w:t>
      </w:r>
    </w:p>
    <w:p w14:paraId="531D52F6" w14:textId="0822BF1E" w:rsidR="0074616D" w:rsidRPr="00B27DFE" w:rsidRDefault="0074616D" w:rsidP="000F77DD">
      <w:pPr>
        <w:jc w:val="both"/>
        <w:rPr>
          <w:rFonts w:ascii="Times New Roman" w:hAnsi="Times New Roman"/>
          <w:sz w:val="24"/>
          <w:szCs w:val="24"/>
        </w:rPr>
      </w:pPr>
      <w:r w:rsidRPr="00E53F1F">
        <w:rPr>
          <w:rFonts w:ascii="Times New Roman" w:hAnsi="Times New Roman"/>
          <w:sz w:val="24"/>
          <w:szCs w:val="24"/>
        </w:rPr>
        <w:t xml:space="preserve">Kandidatët, të cilët rezultojnë të pakualifikuar, brenda 3 (tri) ditëve kalendarike nga data e njoftimit individual, paraqesin ankesat me shkrim pranë </w:t>
      </w:r>
      <w:r>
        <w:rPr>
          <w:rFonts w:ascii="Times New Roman" w:hAnsi="Times New Roman"/>
          <w:sz w:val="24"/>
          <w:szCs w:val="24"/>
          <w:lang w:val="sq-AL"/>
        </w:rPr>
        <w:t>Drejtors</w:t>
      </w:r>
      <w:r w:rsidR="00FB522A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</w:t>
      </w:r>
      <w:r w:rsidR="00FB522A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Burimeve Nj</w:t>
      </w:r>
      <w:r w:rsidR="00415EBC">
        <w:rPr>
          <w:rFonts w:ascii="Times New Roman" w:hAnsi="Times New Roman"/>
          <w:sz w:val="24"/>
          <w:szCs w:val="24"/>
          <w:lang w:val="sq-AL"/>
        </w:rPr>
        <w:t>e</w:t>
      </w:r>
      <w:r>
        <w:rPr>
          <w:rFonts w:ascii="Times New Roman" w:hAnsi="Times New Roman"/>
          <w:sz w:val="24"/>
          <w:szCs w:val="24"/>
          <w:lang w:val="sq-AL"/>
        </w:rPr>
        <w:t>rëzore</w:t>
      </w:r>
      <w:r w:rsidR="009E48D1">
        <w:rPr>
          <w:rFonts w:ascii="Times New Roman" w:hAnsi="Times New Roman"/>
          <w:sz w:val="24"/>
          <w:szCs w:val="24"/>
          <w:lang w:val="sq-AL"/>
        </w:rPr>
        <w:t>, Juridike dhe Arkivit</w:t>
      </w:r>
      <w:r>
        <w:rPr>
          <w:rFonts w:ascii="Times New Roman" w:hAnsi="Times New Roman"/>
          <w:sz w:val="24"/>
          <w:szCs w:val="24"/>
          <w:lang w:val="sq-AL"/>
        </w:rPr>
        <w:t xml:space="preserve"> të Bashkisë </w:t>
      </w:r>
      <w:r w:rsidR="005463BD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>. Ankesat zgjidhen brenda 5 (pesë) ditëve kalendarike, nga data e paraqitjes së tyre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7DE93C5E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7048EFF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4EE8820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4C495E3D" w14:textId="745D13B3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544B3">
        <w:rPr>
          <w:rFonts w:ascii="Times New Roman" w:hAnsi="Times New Roman" w:cs="Times New Roman"/>
          <w:sz w:val="24"/>
          <w:szCs w:val="24"/>
        </w:rPr>
        <w:t>Kandidatët do të vlerësohen në lidhje me:</w:t>
      </w:r>
    </w:p>
    <w:p w14:paraId="35B122E0" w14:textId="77777777" w:rsidR="005463BD" w:rsidRPr="00721B5D" w:rsidRDefault="005463BD" w:rsidP="005463BD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93C79C" w14:textId="77777777" w:rsidR="005463BD" w:rsidRPr="00171896" w:rsidRDefault="005463BD" w:rsidP="005463BD">
      <w:pPr>
        <w:pStyle w:val="ListParagraph"/>
        <w:widowControl w:val="0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 xml:space="preserve">Njohurite mbi Ligjin Nr.139/2015, “Për vetëqeverisjes vendore”  </w:t>
      </w:r>
    </w:p>
    <w:p w14:paraId="2B5D9C84" w14:textId="77777777" w:rsidR="005463BD" w:rsidRPr="00171896" w:rsidRDefault="005463BD" w:rsidP="005463BD">
      <w:pPr>
        <w:pStyle w:val="ListParagraph"/>
        <w:numPr>
          <w:ilvl w:val="0"/>
          <w:numId w:val="18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Nr.9131, datë 08.09.2003, “Për rregullat e etikës në administratën publike”;</w:t>
      </w:r>
    </w:p>
    <w:p w14:paraId="414A3C8F" w14:textId="77777777" w:rsidR="005463BD" w:rsidRPr="00171896" w:rsidRDefault="005463BD" w:rsidP="005463BD">
      <w:pPr>
        <w:pStyle w:val="ListParagraph"/>
        <w:widowControl w:val="0"/>
        <w:numPr>
          <w:ilvl w:val="0"/>
          <w:numId w:val="18"/>
        </w:numPr>
        <w:tabs>
          <w:tab w:val="left" w:pos="821"/>
        </w:tabs>
        <w:autoSpaceDE w:val="0"/>
        <w:autoSpaceDN w:val="0"/>
        <w:spacing w:after="0"/>
        <w:ind w:right="9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 152/2013 “Për Nëpunësin Civil”, i ndryshuar dhe VKM  në zbatim të</w:t>
      </w:r>
      <w:r w:rsidRPr="0017189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1896">
        <w:rPr>
          <w:rFonts w:ascii="Times New Roman" w:hAnsi="Times New Roman"/>
          <w:sz w:val="24"/>
          <w:szCs w:val="24"/>
        </w:rPr>
        <w:t>tij.</w:t>
      </w:r>
    </w:p>
    <w:p w14:paraId="58021429" w14:textId="77777777" w:rsidR="005463BD" w:rsidRPr="00171896" w:rsidRDefault="005463BD" w:rsidP="005463BD">
      <w:pPr>
        <w:pStyle w:val="ListParagraph"/>
        <w:widowControl w:val="0"/>
        <w:numPr>
          <w:ilvl w:val="0"/>
          <w:numId w:val="18"/>
        </w:numPr>
        <w:tabs>
          <w:tab w:val="left" w:pos="821"/>
        </w:tabs>
        <w:autoSpaceDE w:val="0"/>
        <w:autoSpaceDN w:val="0"/>
        <w:spacing w:after="0"/>
        <w:ind w:right="9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nr.136/2015 datë 5.12.2015 “Kodi i Punës Republikës së Shqipërisë”</w:t>
      </w:r>
    </w:p>
    <w:p w14:paraId="62CC5D68" w14:textId="77777777" w:rsidR="005463BD" w:rsidRPr="00171896" w:rsidRDefault="005463BD" w:rsidP="005463BD">
      <w:pPr>
        <w:pStyle w:val="ListParagraph"/>
        <w:widowControl w:val="0"/>
        <w:numPr>
          <w:ilvl w:val="0"/>
          <w:numId w:val="1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lastRenderedPageBreak/>
        <w:t>Njohuritë mbi ligjin nr. 8485 dt. 12.05.1999 “Kodi i procedurës</w:t>
      </w:r>
      <w:r w:rsidRPr="00171896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171896">
        <w:rPr>
          <w:rFonts w:ascii="Times New Roman" w:hAnsi="Times New Roman"/>
          <w:sz w:val="24"/>
          <w:szCs w:val="24"/>
        </w:rPr>
        <w:t>administrative”</w:t>
      </w:r>
    </w:p>
    <w:p w14:paraId="06987AE8" w14:textId="77777777" w:rsidR="009D668D" w:rsidRDefault="005463BD" w:rsidP="009D668D">
      <w:pPr>
        <w:pStyle w:val="ListParagraph"/>
        <w:widowControl w:val="0"/>
        <w:numPr>
          <w:ilvl w:val="0"/>
          <w:numId w:val="1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 119/2014 “Për të drejtën e</w:t>
      </w:r>
      <w:r w:rsidRPr="00171896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171896">
        <w:rPr>
          <w:rFonts w:ascii="Times New Roman" w:hAnsi="Times New Roman"/>
          <w:sz w:val="24"/>
          <w:szCs w:val="24"/>
        </w:rPr>
        <w:t>informimit”;</w:t>
      </w:r>
    </w:p>
    <w:p w14:paraId="662D35FB" w14:textId="77777777" w:rsidR="008E1D8B" w:rsidRPr="002957DD" w:rsidRDefault="008E1D8B" w:rsidP="008E1D8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957DD">
        <w:rPr>
          <w:rFonts w:ascii="Times New Roman" w:hAnsi="Times New Roman"/>
          <w:sz w:val="24"/>
          <w:szCs w:val="24"/>
        </w:rPr>
        <w:t xml:space="preserve">Legjislacion i BE-së (traktatet, rregulloret, udhëzimet, etj.);  </w:t>
      </w:r>
    </w:p>
    <w:p w14:paraId="6F7CB89F" w14:textId="77777777" w:rsidR="008E1D8B" w:rsidRPr="002957DD" w:rsidRDefault="008E1D8B" w:rsidP="008E1D8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957DD">
        <w:rPr>
          <w:rFonts w:ascii="Times New Roman" w:hAnsi="Times New Roman"/>
          <w:sz w:val="24"/>
          <w:szCs w:val="24"/>
        </w:rPr>
        <w:t>Historiku i marrëdhënieve Shqipëri-BE dhe ecuria e integrimit Evropian e Republikës së Shqipërisë</w:t>
      </w:r>
    </w:p>
    <w:p w14:paraId="1EC38ED2" w14:textId="77777777" w:rsidR="008E1D8B" w:rsidRPr="002957DD" w:rsidRDefault="008E1D8B" w:rsidP="008E1D8B">
      <w:pPr>
        <w:pStyle w:val="ListParagraph"/>
        <w:widowControl w:val="0"/>
        <w:numPr>
          <w:ilvl w:val="0"/>
          <w:numId w:val="18"/>
        </w:numPr>
        <w:tabs>
          <w:tab w:val="left" w:pos="821"/>
        </w:tabs>
        <w:autoSpaceDE w:val="0"/>
        <w:autoSpaceDN w:val="0"/>
        <w:spacing w:after="0"/>
        <w:ind w:right="110"/>
        <w:jc w:val="both"/>
        <w:rPr>
          <w:rFonts w:ascii="Times New Roman" w:hAnsi="Times New Roman"/>
          <w:sz w:val="24"/>
          <w:szCs w:val="24"/>
        </w:rPr>
      </w:pPr>
      <w:r w:rsidRPr="002957DD">
        <w:rPr>
          <w:rFonts w:ascii="Times New Roman" w:hAnsi="Times New Roman"/>
          <w:sz w:val="24"/>
          <w:szCs w:val="24"/>
        </w:rPr>
        <w:t xml:space="preserve">VKM 45 datë 26.7.2018 “Për bashkërendimin dhe koordinimin e procesit të integrimit evropian, ndërmjet qeverisjes qendrore dhe njësive të vetëqeverisjes vendore”; </w:t>
      </w:r>
    </w:p>
    <w:p w14:paraId="4F4AC6DC" w14:textId="77777777" w:rsidR="008E1D8B" w:rsidRPr="002957DD" w:rsidRDefault="008E1D8B" w:rsidP="008E1D8B">
      <w:pPr>
        <w:pStyle w:val="ListParagraph"/>
        <w:widowControl w:val="0"/>
        <w:numPr>
          <w:ilvl w:val="0"/>
          <w:numId w:val="18"/>
        </w:numPr>
        <w:tabs>
          <w:tab w:val="left" w:pos="821"/>
        </w:tabs>
        <w:autoSpaceDE w:val="0"/>
        <w:autoSpaceDN w:val="0"/>
        <w:spacing w:after="0"/>
        <w:ind w:right="110"/>
        <w:jc w:val="both"/>
        <w:rPr>
          <w:rFonts w:ascii="Times New Roman" w:hAnsi="Times New Roman"/>
          <w:sz w:val="24"/>
          <w:szCs w:val="24"/>
        </w:rPr>
      </w:pPr>
      <w:r w:rsidRPr="002957DD">
        <w:rPr>
          <w:rFonts w:ascii="Times New Roman" w:hAnsi="Times New Roman"/>
          <w:sz w:val="24"/>
          <w:szCs w:val="24"/>
        </w:rPr>
        <w:t>VKM Nr 16, datë 11.01.2024” Për miratimin e Planit Kombëtar për Integrimin Evropian 2024–2026”</w:t>
      </w:r>
    </w:p>
    <w:p w14:paraId="02BBC516" w14:textId="77777777" w:rsidR="008E1D8B" w:rsidRPr="002957DD" w:rsidRDefault="008E1D8B" w:rsidP="008E1D8B">
      <w:pPr>
        <w:pStyle w:val="ListParagraph"/>
        <w:widowControl w:val="0"/>
        <w:numPr>
          <w:ilvl w:val="0"/>
          <w:numId w:val="18"/>
        </w:numPr>
        <w:tabs>
          <w:tab w:val="left" w:pos="821"/>
        </w:tabs>
        <w:autoSpaceDE w:val="0"/>
        <w:autoSpaceDN w:val="0"/>
        <w:spacing w:after="0"/>
        <w:ind w:right="110"/>
        <w:jc w:val="both"/>
        <w:rPr>
          <w:rFonts w:ascii="Times New Roman" w:hAnsi="Times New Roman"/>
          <w:sz w:val="24"/>
          <w:szCs w:val="24"/>
        </w:rPr>
      </w:pPr>
      <w:r w:rsidRPr="002957DD">
        <w:rPr>
          <w:rFonts w:ascii="Times New Roman" w:hAnsi="Times New Roman"/>
          <w:sz w:val="24"/>
          <w:szCs w:val="24"/>
        </w:rPr>
        <w:t>Si dhe çdo akt ligjor dhe nënligjor në fushën e integrimit europian.</w:t>
      </w:r>
    </w:p>
    <w:p w14:paraId="3DDD4D1F" w14:textId="4EE7119C" w:rsidR="006E5DD1" w:rsidRPr="00BF2A93" w:rsidRDefault="006E5DD1" w:rsidP="005463BD">
      <w:pPr>
        <w:pStyle w:val="NoSpacing"/>
        <w:tabs>
          <w:tab w:val="left" w:pos="540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46BBC322" w14:textId="77777777" w:rsidTr="0056661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DE47AF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14D8A33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2C39CBE4" w14:textId="77777777" w:rsidR="00533164" w:rsidRPr="00B27DFE" w:rsidRDefault="00533164" w:rsidP="0005758D">
      <w:pPr>
        <w:jc w:val="both"/>
        <w:rPr>
          <w:rFonts w:ascii="Times New Roman" w:hAnsi="Times New Roman"/>
          <w:b/>
          <w:sz w:val="24"/>
          <w:szCs w:val="24"/>
        </w:rPr>
      </w:pPr>
    </w:p>
    <w:p w14:paraId="404FA9D1" w14:textId="77777777" w:rsidR="0054604A" w:rsidRDefault="0054604A" w:rsidP="0054604A">
      <w:pPr>
        <w:jc w:val="both"/>
        <w:rPr>
          <w:rFonts w:ascii="Times New Roman" w:hAnsi="Times New Roman"/>
          <w:b/>
          <w:sz w:val="24"/>
          <w:szCs w:val="24"/>
        </w:rPr>
      </w:pPr>
      <w:r w:rsidRPr="00B27DFE">
        <w:rPr>
          <w:rFonts w:ascii="Times New Roman" w:hAnsi="Times New Roman"/>
          <w:b/>
          <w:sz w:val="24"/>
          <w:szCs w:val="24"/>
        </w:rPr>
        <w:t>Kandidatët do të vlerësohen në lidhje me dokumentacionin e dorëzuar:</w:t>
      </w:r>
    </w:p>
    <w:p w14:paraId="4B329569" w14:textId="77777777" w:rsidR="0054604A" w:rsidRPr="00B27DF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z w:val="24"/>
          <w:szCs w:val="24"/>
        </w:rPr>
        <w:t>ndidatët do të vlerësohen për përvojë</w:t>
      </w:r>
      <w:r w:rsidRPr="00B27DFE">
        <w:rPr>
          <w:rFonts w:ascii="Times New Roman" w:hAnsi="Times New Roman"/>
          <w:sz w:val="24"/>
          <w:szCs w:val="24"/>
        </w:rPr>
        <w:t>n, trajnimet apo kualifikimet e lidhura me fushën, si dhe çertifikimin pozitiv. Totali i pikëve p</w:t>
      </w:r>
      <w:r>
        <w:rPr>
          <w:rFonts w:ascii="Times New Roman" w:hAnsi="Times New Roman"/>
          <w:sz w:val="24"/>
          <w:szCs w:val="24"/>
        </w:rPr>
        <w:t xml:space="preserve">ër këtë vlerësim është 40 pikë, </w:t>
      </w:r>
      <w:r w:rsidRPr="00E53F1F">
        <w:rPr>
          <w:rFonts w:ascii="Times New Roman" w:hAnsi="Times New Roman"/>
          <w:sz w:val="24"/>
          <w:szCs w:val="24"/>
        </w:rPr>
        <w:t>i ndarë në: 20 pikë përvojë, 10 pikë për trajnime apo kualifikime të lidhura me fushën përkatëse dhe 10 pikë për certifikimin pozitiv ose për vlerësimet e rezultateve individuale në punë, në rastet kur procesi i certifikimit nuk është kryer</w:t>
      </w:r>
    </w:p>
    <w:p w14:paraId="6E9AB8DB" w14:textId="77777777" w:rsidR="0054604A" w:rsidRPr="008F783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r w:rsidRPr="008F783E">
        <w:rPr>
          <w:rFonts w:ascii="Times New Roman" w:hAnsi="Times New Roman"/>
          <w:sz w:val="24"/>
          <w:szCs w:val="24"/>
        </w:rPr>
        <w:t>Kandidatët gjatë intervistës së strukturuar me gojë do të vlerësohet me 60 pikë.</w:t>
      </w:r>
    </w:p>
    <w:p w14:paraId="40B28FFC" w14:textId="77777777" w:rsidR="00A544B3" w:rsidRPr="00415EBC" w:rsidRDefault="0054604A" w:rsidP="0005758D">
      <w:pPr>
        <w:jc w:val="both"/>
        <w:rPr>
          <w:rFonts w:ascii="Times New Roman" w:hAnsi="Times New Roman"/>
          <w:b/>
          <w:sz w:val="24"/>
          <w:szCs w:val="24"/>
        </w:rPr>
      </w:pPr>
      <w:r w:rsidRPr="008F783E">
        <w:rPr>
          <w:rFonts w:ascii="Times New Roman" w:hAnsi="Times New Roman"/>
          <w:b/>
          <w:sz w:val="24"/>
          <w:szCs w:val="24"/>
        </w:rPr>
        <w:t xml:space="preserve">Totali i pikëve është </w:t>
      </w:r>
      <w:r>
        <w:rPr>
          <w:rFonts w:ascii="Times New Roman" w:hAnsi="Times New Roman"/>
          <w:b/>
          <w:sz w:val="24"/>
          <w:szCs w:val="24"/>
        </w:rPr>
        <w:t>100</w:t>
      </w:r>
      <w:r w:rsidRPr="008F783E">
        <w:rPr>
          <w:rFonts w:ascii="Times New Roman" w:hAnsi="Times New Roman"/>
          <w:b/>
          <w:sz w:val="24"/>
          <w:szCs w:val="24"/>
        </w:rPr>
        <w:t xml:space="preserve"> pikë.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3DBE888C" w14:textId="77777777" w:rsidTr="00A544B3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D4A9C14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0E2C0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2526376" w14:textId="77777777" w:rsidR="00533164" w:rsidRPr="00BE1514" w:rsidRDefault="00BE1514" w:rsidP="00BE1514">
            <w:pPr>
              <w:spacing w:before="48"/>
              <w:rPr>
                <w:rFonts w:ascii="Times New Roman" w:hAnsi="Times New Roman"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5189452A" w14:textId="77777777" w:rsidR="00533164" w:rsidRDefault="00A544B3" w:rsidP="000F77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A2F4217" w14:textId="2D16332A" w:rsidR="00BE1514" w:rsidRDefault="0063056F" w:rsidP="00BE15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Për datën dhe vendin e k</w:t>
      </w:r>
      <w:r w:rsidR="00E50165">
        <w:rPr>
          <w:rFonts w:ascii="Times New Roman" w:hAnsi="Times New Roman" w:cs="Times New Roman"/>
          <w:sz w:val="24"/>
          <w:szCs w:val="24"/>
        </w:rPr>
        <w:t>onkurimi</w:t>
      </w:r>
      <w:r>
        <w:rPr>
          <w:rFonts w:ascii="Times New Roman" w:hAnsi="Times New Roman" w:cs="Times New Roman"/>
          <w:sz w:val="24"/>
          <w:szCs w:val="24"/>
        </w:rPr>
        <w:t>t kandidatët do të njoftohen nga Drejtoria e Burimeve Njerezore</w:t>
      </w:r>
      <w:r w:rsidR="009E48D1">
        <w:rPr>
          <w:rFonts w:ascii="Times New Roman" w:hAnsi="Times New Roman" w:cs="Times New Roman"/>
          <w:sz w:val="24"/>
          <w:szCs w:val="24"/>
        </w:rPr>
        <w:t>, Juridike dhe Arkivit</w:t>
      </w:r>
    </w:p>
    <w:p w14:paraId="22071A10" w14:textId="77777777" w:rsidR="004635CD" w:rsidRDefault="004635CD" w:rsidP="00BE15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7FAA03" w14:textId="77777777" w:rsidR="0061047B" w:rsidRDefault="004635CD" w:rsidP="004635CD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 w:rsidR="00A23360">
        <w:rPr>
          <w:rFonts w:ascii="Times New Roman" w:hAnsi="Times New Roman"/>
          <w:sz w:val="24"/>
          <w:szCs w:val="24"/>
        </w:rPr>
        <w:t>Bashkia Roskovec</w:t>
      </w:r>
      <w:r w:rsidRPr="00B27DFE">
        <w:rPr>
          <w:rFonts w:ascii="Times New Roman" w:hAnsi="Times New Roman"/>
          <w:sz w:val="24"/>
          <w:szCs w:val="24"/>
        </w:rPr>
        <w:t xml:space="preserve"> do të shpallë fituesin në </w:t>
      </w:r>
      <w:r w:rsidR="00A23360">
        <w:rPr>
          <w:rFonts w:ascii="Times New Roman" w:hAnsi="Times New Roman"/>
          <w:sz w:val="24"/>
          <w:szCs w:val="24"/>
        </w:rPr>
        <w:t>Faqen Zyrtare të Bashkisë Roskovec</w:t>
      </w:r>
      <w:r>
        <w:rPr>
          <w:rFonts w:ascii="Times New Roman" w:hAnsi="Times New Roman"/>
          <w:sz w:val="24"/>
          <w:szCs w:val="24"/>
        </w:rPr>
        <w:t xml:space="preserve"> dhe në </w:t>
      </w:r>
      <w:r w:rsidRPr="00B27DFE">
        <w:rPr>
          <w:rFonts w:ascii="Times New Roman" w:hAnsi="Times New Roman"/>
          <w:sz w:val="24"/>
          <w:szCs w:val="24"/>
        </w:rPr>
        <w:t xml:space="preserve">portalin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r w:rsidR="006C5D60">
        <w:rPr>
          <w:rFonts w:ascii="Times New Roman" w:hAnsi="Times New Roman"/>
          <w:sz w:val="24"/>
          <w:szCs w:val="24"/>
        </w:rPr>
        <w:t>Drejtorisë Rajonale të Agjencisë Kombëtare të Punësimit dhe Aftësive</w:t>
      </w:r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 xml:space="preserve">. </w:t>
      </w:r>
      <w:r w:rsidRPr="00B27DFE">
        <w:rPr>
          <w:rFonts w:ascii="Times New Roman" w:hAnsi="Times New Roman"/>
          <w:sz w:val="24"/>
          <w:szCs w:val="24"/>
        </w:rPr>
        <w:t xml:space="preserve">Të gjithë kandidatët pjesëmarrës në këtë </w:t>
      </w:r>
      <w:r>
        <w:rPr>
          <w:rFonts w:ascii="Times New Roman" w:hAnsi="Times New Roman"/>
          <w:sz w:val="24"/>
          <w:szCs w:val="24"/>
        </w:rPr>
        <w:t>procedurë</w:t>
      </w:r>
      <w:r w:rsidRPr="00B27DFE">
        <w:rPr>
          <w:rFonts w:ascii="Times New Roman" w:hAnsi="Times New Roman"/>
          <w:sz w:val="24"/>
          <w:szCs w:val="24"/>
        </w:rPr>
        <w:t xml:space="preserve"> do të njoftohen në mënyrë elektronike për datën e saktë të shpalljes së fituesit.</w:t>
      </w:r>
    </w:p>
    <w:p w14:paraId="0DA9F289" w14:textId="77777777" w:rsidR="00533164" w:rsidRPr="00B27DFE" w:rsidRDefault="006E01BC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2- </w:t>
      </w:r>
      <w:r w:rsidR="00A544B3">
        <w:rPr>
          <w:rFonts w:ascii="Times New Roman" w:hAnsi="Times New Roman"/>
          <w:b/>
          <w:color w:val="C00000"/>
          <w:sz w:val="24"/>
          <w:szCs w:val="24"/>
        </w:rPr>
        <w:t xml:space="preserve">Pranimi </w:t>
      </w:r>
      <w:r>
        <w:rPr>
          <w:rFonts w:ascii="Times New Roman" w:hAnsi="Times New Roman"/>
          <w:b/>
          <w:color w:val="C00000"/>
          <w:sz w:val="24"/>
          <w:szCs w:val="24"/>
        </w:rPr>
        <w:t>n</w:t>
      </w:r>
      <w:r w:rsidR="00D54952">
        <w:rPr>
          <w:rFonts w:ascii="Times New Roman" w:hAnsi="Times New Roman"/>
          <w:b/>
          <w:color w:val="C00000"/>
          <w:sz w:val="24"/>
          <w:szCs w:val="24"/>
        </w:rPr>
        <w:t>ë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A544B3">
        <w:rPr>
          <w:rFonts w:ascii="Times New Roman" w:hAnsi="Times New Roman"/>
          <w:b/>
          <w:color w:val="C00000"/>
          <w:sz w:val="24"/>
          <w:szCs w:val="24"/>
        </w:rPr>
        <w:t>Shërbimin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533164" w:rsidRPr="00566615" w14:paraId="24B3372F" w14:textId="77777777" w:rsidTr="00057460">
        <w:trPr>
          <w:trHeight w:val="1178"/>
        </w:trPr>
        <w:tc>
          <w:tcPr>
            <w:tcW w:w="9315" w:type="dxa"/>
            <w:shd w:val="clear" w:color="auto" w:fill="FFFFCC"/>
            <w:vAlign w:val="center"/>
          </w:tcPr>
          <w:p w14:paraId="4BCA2326" w14:textId="77777777" w:rsidR="00533164" w:rsidRPr="00566615" w:rsidRDefault="00533164" w:rsidP="00A544B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 në rast se pozicion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i publikuar 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 kë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shpallje, në përfundim të procedurës së lëvizjes paralele, rezulton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 vakant, k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y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pozicion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do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të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jetë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i 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m për konkurim nëpërmjet procedurës së </w:t>
            </w:r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pranim n</w:t>
            </w:r>
            <w:r w:rsidR="00D5495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shërbimin civil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</w:tc>
      </w:tr>
    </w:tbl>
    <w:p w14:paraId="0A58B967" w14:textId="77777777" w:rsidR="007C2C2F" w:rsidRDefault="007C2C2F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8CD6828" w14:textId="77777777" w:rsidR="00415EBC" w:rsidRDefault="00533164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7E255B">
        <w:rPr>
          <w:rFonts w:ascii="Times New Roman" w:hAnsi="Times New Roman"/>
          <w:b/>
          <w:i/>
          <w:sz w:val="24"/>
          <w:szCs w:val="24"/>
        </w:rPr>
        <w:t xml:space="preserve">Për këtë </w:t>
      </w:r>
      <w:r>
        <w:rPr>
          <w:rFonts w:ascii="Times New Roman" w:hAnsi="Times New Roman"/>
          <w:b/>
          <w:i/>
          <w:sz w:val="24"/>
          <w:szCs w:val="24"/>
        </w:rPr>
        <w:t>procedurë</w:t>
      </w:r>
      <w:r w:rsidRPr="007E255B">
        <w:rPr>
          <w:rFonts w:ascii="Times New Roman" w:hAnsi="Times New Roman"/>
          <w:b/>
          <w:i/>
          <w:sz w:val="24"/>
          <w:szCs w:val="24"/>
        </w:rPr>
        <w:t xml:space="preserve"> kanë të drejtë të aplikojnë të gjithë </w:t>
      </w:r>
      <w:r w:rsidR="0046413F">
        <w:rPr>
          <w:rFonts w:ascii="Times New Roman" w:hAnsi="Times New Roman"/>
          <w:b/>
          <w:i/>
          <w:sz w:val="24"/>
          <w:szCs w:val="24"/>
        </w:rPr>
        <w:t xml:space="preserve">personat që janë jashtë </w:t>
      </w:r>
      <w:r w:rsidR="00610964">
        <w:rPr>
          <w:rFonts w:ascii="Times New Roman" w:hAnsi="Times New Roman"/>
          <w:b/>
          <w:i/>
          <w:sz w:val="24"/>
          <w:szCs w:val="24"/>
        </w:rPr>
        <w:t>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6849D712" w14:textId="77777777" w:rsidTr="007C2C2F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B2181CD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F7D62F2" w14:textId="77777777" w:rsidR="00533164" w:rsidRPr="00566615" w:rsidRDefault="00533164" w:rsidP="00CC0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QË DUHET TË PLOT</w:t>
            </w:r>
            <w:r w:rsidR="00CC09DD">
              <w:rPr>
                <w:rFonts w:ascii="Times New Roman" w:hAnsi="Times New Roman"/>
                <w:b/>
                <w:sz w:val="24"/>
                <w:szCs w:val="24"/>
              </w:rPr>
              <w:t xml:space="preserve">ËSOJË KANDIDATI NË PROCEDURËN E PRANIMIT NË SHËRBIMIN CIVIL </w:t>
            </w:r>
          </w:p>
        </w:tc>
      </w:tr>
    </w:tbl>
    <w:p w14:paraId="73CCC2B9" w14:textId="77777777" w:rsidR="00533164" w:rsidRPr="00B27DFE" w:rsidRDefault="00533164" w:rsidP="00B25B23">
      <w:pPr>
        <w:jc w:val="both"/>
        <w:rPr>
          <w:rFonts w:ascii="Times New Roman" w:hAnsi="Times New Roman"/>
          <w:b/>
          <w:sz w:val="24"/>
          <w:szCs w:val="24"/>
        </w:rPr>
      </w:pPr>
    </w:p>
    <w:p w14:paraId="115736B6" w14:textId="77777777" w:rsidR="00533164" w:rsidRPr="00B27DFE" w:rsidRDefault="00533164" w:rsidP="00B25B23">
      <w:pPr>
        <w:jc w:val="both"/>
        <w:rPr>
          <w:rFonts w:ascii="Times New Roman" w:hAnsi="Times New Roman"/>
          <w:b/>
          <w:sz w:val="24"/>
          <w:szCs w:val="24"/>
        </w:rPr>
      </w:pPr>
      <w:r w:rsidRPr="00B27DFE"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</w:t>
      </w:r>
      <w:r w:rsidR="007C2C2F">
        <w:rPr>
          <w:rFonts w:ascii="Times New Roman" w:hAnsi="Times New Roman"/>
          <w:b/>
          <w:sz w:val="24"/>
          <w:szCs w:val="24"/>
        </w:rPr>
        <w:t>Pranimi në Shërbimin Civil</w:t>
      </w:r>
      <w:r w:rsidRPr="00B27DFE">
        <w:rPr>
          <w:rFonts w:ascii="Times New Roman" w:hAnsi="Times New Roman"/>
          <w:b/>
          <w:sz w:val="24"/>
          <w:szCs w:val="24"/>
        </w:rPr>
        <w:t xml:space="preserve">: </w:t>
      </w:r>
    </w:p>
    <w:p w14:paraId="59DA8F33" w14:textId="7777777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Te jete shtetas shqiptar;</w:t>
      </w:r>
    </w:p>
    <w:p w14:paraId="30B48260" w14:textId="7777777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Te kete zotesi te plote per te vepruar;</w:t>
      </w:r>
    </w:p>
    <w:p w14:paraId="17FA7777" w14:textId="7777777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Te zoteroje gjuhen shqipe, te shkruar dhe te folur;</w:t>
      </w:r>
    </w:p>
    <w:p w14:paraId="7EC5DADB" w14:textId="7777777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Te jete ne kushte shendetesore qe e lejojne te kryeje detyren perkatese;</w:t>
      </w:r>
    </w:p>
    <w:p w14:paraId="076A0078" w14:textId="77777777" w:rsidR="007C2C2F" w:rsidRPr="007C2C2F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Te mos jete i denuar me vendim te formes se prere per kryerjen e nje krimi apo per kryerjen 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C2F">
        <w:rPr>
          <w:rFonts w:ascii="Times New Roman" w:hAnsi="Times New Roman"/>
          <w:sz w:val="24"/>
          <w:szCs w:val="24"/>
        </w:rPr>
        <w:t>nje kundervajtjeje penale me dashje;</w:t>
      </w:r>
    </w:p>
    <w:p w14:paraId="08A0A748" w14:textId="7777777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Ndaj tij te mos jete marre masa disiplinore e largimit nga sherbimi civil, qe nuk eshte shuar sipas ligjit nr. 152/2013.</w:t>
      </w:r>
    </w:p>
    <w:p w14:paraId="163E24AA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9114760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27DFE">
        <w:rPr>
          <w:rFonts w:ascii="Times New Roman" w:hAnsi="Times New Roman"/>
          <w:b/>
          <w:sz w:val="24"/>
          <w:szCs w:val="24"/>
        </w:rPr>
        <w:t>Kandidatët duhet të plotësojnë kriteret e veçanta si vijon:</w:t>
      </w:r>
    </w:p>
    <w:p w14:paraId="56EC21DD" w14:textId="4D5ACE85" w:rsidR="006C307B" w:rsidRPr="001D0907" w:rsidRDefault="00D54952" w:rsidP="00D44B4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0907">
        <w:rPr>
          <w:rFonts w:ascii="Times New Roman" w:hAnsi="Times New Roman"/>
          <w:sz w:val="24"/>
          <w:szCs w:val="24"/>
          <w:lang w:val="it-IT" w:eastAsia="ru-RU"/>
        </w:rPr>
        <w:t xml:space="preserve">te zoteroje nje </w:t>
      </w:r>
      <w:r w:rsidR="00E50165">
        <w:rPr>
          <w:rFonts w:ascii="Times New Roman" w:hAnsi="Times New Roman"/>
          <w:sz w:val="24"/>
          <w:szCs w:val="24"/>
          <w:lang w:val="it-IT" w:eastAsia="ru-RU"/>
        </w:rPr>
        <w:t>Diplomë “Bachelor</w:t>
      </w:r>
      <w:r w:rsidR="00E50165" w:rsidRPr="001D0907">
        <w:rPr>
          <w:rFonts w:ascii="Times New Roman" w:hAnsi="Times New Roman"/>
          <w:sz w:val="24"/>
          <w:szCs w:val="24"/>
          <w:lang w:val="it-IT" w:eastAsia="ru-RU"/>
        </w:rPr>
        <w:t>”</w:t>
      </w:r>
      <w:r w:rsidR="00647742" w:rsidRPr="00647742">
        <w:rPr>
          <w:rFonts w:ascii="Times New Roman" w:eastAsia="Times New Roman" w:hAnsi="Times New Roman"/>
          <w:sz w:val="24"/>
          <w:szCs w:val="24"/>
          <w:lang w:val="sq-AL"/>
        </w:rPr>
        <w:t xml:space="preserve"> në </w:t>
      </w:r>
      <w:r w:rsidR="008E1D8B" w:rsidRPr="00D73A64">
        <w:rPr>
          <w:rFonts w:ascii="Times New Roman" w:eastAsia="Times New Roman" w:hAnsi="Times New Roman"/>
          <w:sz w:val="24"/>
          <w:szCs w:val="24"/>
          <w:lang w:val="sq-AL"/>
        </w:rPr>
        <w:t>Shkenca Sociale/Shoqerore/Ekonomike/Juridike</w:t>
      </w:r>
      <w:r w:rsidR="008E1D8B">
        <w:rPr>
          <w:rFonts w:ascii="Times New Roman" w:hAnsi="Times New Roman"/>
          <w:sz w:val="24"/>
          <w:szCs w:val="24"/>
          <w:lang w:val="it-IT" w:eastAsia="ru-RU"/>
        </w:rPr>
        <w:t xml:space="preserve"> </w:t>
      </w:r>
      <w:r w:rsidR="0083349A">
        <w:rPr>
          <w:rFonts w:ascii="Times New Roman" w:hAnsi="Times New Roman"/>
          <w:sz w:val="24"/>
          <w:szCs w:val="24"/>
          <w:lang w:val="it-IT" w:eastAsia="ru-RU"/>
        </w:rPr>
        <w:t xml:space="preserve">apo </w:t>
      </w:r>
      <w:r w:rsidR="00237037">
        <w:rPr>
          <w:rFonts w:ascii="Times New Roman" w:hAnsi="Times New Roman"/>
          <w:sz w:val="24"/>
          <w:szCs w:val="24"/>
          <w:lang w:val="it-IT" w:eastAsia="ru-RU"/>
        </w:rPr>
        <w:t>fusha të ngjashme me to</w:t>
      </w:r>
      <w:r w:rsidRPr="001D0907">
        <w:rPr>
          <w:rFonts w:ascii="Times New Roman" w:hAnsi="Times New Roman"/>
          <w:sz w:val="24"/>
          <w:szCs w:val="24"/>
          <w:lang w:val="it-IT" w:eastAsia="ru-RU"/>
        </w:rPr>
        <w:t xml:space="preserve">. </w:t>
      </w:r>
      <w:r w:rsidRPr="001D0907">
        <w:rPr>
          <w:rFonts w:ascii="Times New Roman" w:hAnsi="Times New Roman"/>
          <w:i/>
          <w:sz w:val="24"/>
          <w:szCs w:val="24"/>
        </w:rPr>
        <w:t xml:space="preserve">(Diplomat të </w:t>
      </w:r>
      <w:r w:rsidR="006C307B" w:rsidRPr="001D0907">
        <w:rPr>
          <w:rFonts w:ascii="Times New Roman" w:hAnsi="Times New Roman"/>
          <w:i/>
          <w:sz w:val="24"/>
          <w:szCs w:val="24"/>
        </w:rPr>
        <w:t>cilat janë marrë jashtë vendit, duhet të jenë të njohura paraprakisht pranë institucionit përgjegjës për njehsimin e diplomave sipas legjislacionit në fuqi</w:t>
      </w:r>
      <w:r w:rsidR="006C307B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6C307B" w:rsidRPr="001D0907">
        <w:rPr>
          <w:rFonts w:ascii="Times New Roman" w:hAnsi="Times New Roman"/>
          <w:color w:val="000000"/>
          <w:sz w:val="24"/>
          <w:szCs w:val="24"/>
        </w:rPr>
        <w:t>.</w:t>
      </w:r>
    </w:p>
    <w:p w14:paraId="3BDBFC05" w14:textId="77777777" w:rsidR="00533164" w:rsidRPr="003C77C5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Të</w:t>
      </w:r>
      <w:r w:rsidRPr="00B27DFE">
        <w:rPr>
          <w:rFonts w:ascii="Times New Roman" w:hAnsi="Times New Roman"/>
          <w:color w:val="000000"/>
          <w:sz w:val="24"/>
          <w:szCs w:val="24"/>
        </w:rPr>
        <w:t xml:space="preserve"> kenë eksperiencë pune</w:t>
      </w:r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5068">
        <w:rPr>
          <w:rFonts w:ascii="Times New Roman" w:hAnsi="Times New Roman"/>
          <w:color w:val="000000"/>
          <w:sz w:val="24"/>
          <w:szCs w:val="24"/>
        </w:rPr>
        <w:t>deri</w:t>
      </w:r>
      <w:r w:rsidR="000A0CE6">
        <w:rPr>
          <w:rFonts w:ascii="Times New Roman" w:hAnsi="Times New Roman"/>
          <w:color w:val="000000"/>
          <w:sz w:val="24"/>
          <w:szCs w:val="24"/>
        </w:rPr>
        <w:t xml:space="preserve"> në </w:t>
      </w:r>
      <w:r w:rsidR="00695068">
        <w:rPr>
          <w:rFonts w:ascii="Times New Roman" w:hAnsi="Times New Roman"/>
          <w:color w:val="000000"/>
          <w:sz w:val="24"/>
          <w:szCs w:val="24"/>
        </w:rPr>
        <w:t>1</w:t>
      </w:r>
      <w:r w:rsidR="004C119B">
        <w:rPr>
          <w:rFonts w:ascii="Times New Roman" w:hAnsi="Times New Roman"/>
          <w:color w:val="000000"/>
          <w:sz w:val="24"/>
          <w:szCs w:val="24"/>
        </w:rPr>
        <w:t xml:space="preserve"> vit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  <w:r w:rsidR="006C307B">
        <w:rPr>
          <w:rFonts w:ascii="Times New Roman" w:hAnsi="Times New Roman"/>
          <w:sz w:val="24"/>
          <w:szCs w:val="24"/>
        </w:rPr>
        <w:t xml:space="preserve"> </w:t>
      </w:r>
    </w:p>
    <w:p w14:paraId="01601267" w14:textId="77777777" w:rsidR="00533164" w:rsidRPr="0068687C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D05D2">
        <w:rPr>
          <w:rFonts w:ascii="Times New Roman" w:hAnsi="Times New Roman"/>
          <w:color w:val="000000"/>
          <w:sz w:val="24"/>
          <w:szCs w:val="24"/>
        </w:rPr>
        <w:t>Të kenë aftësi të mira komunikuese dhe të punës në grup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DAEB0F0" w14:textId="77777777" w:rsidR="00533164" w:rsidRPr="00E22E43" w:rsidRDefault="006C307B" w:rsidP="00E22E4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Te kete njohuri te një gjuhe te huaj</w:t>
      </w:r>
      <w:r w:rsidR="00533164"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2393B3D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1C6D7E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454BF3D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38A24FDA" w14:textId="777777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45DE3CFB" w14:textId="777777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 xml:space="preserve">Kandidatët që aplikojnë duhet të dorëzojnë </w:t>
      </w:r>
      <w:r>
        <w:rPr>
          <w:rFonts w:ascii="Times New Roman" w:hAnsi="Times New Roman"/>
          <w:sz w:val="24"/>
          <w:szCs w:val="24"/>
        </w:rPr>
        <w:t>dokumentet</w:t>
      </w:r>
      <w:r w:rsidRPr="00B27DFE">
        <w:rPr>
          <w:rFonts w:ascii="Times New Roman" w:hAnsi="Times New Roman"/>
          <w:sz w:val="24"/>
          <w:szCs w:val="24"/>
        </w:rPr>
        <w:t xml:space="preserve"> si më poshtë: </w:t>
      </w:r>
    </w:p>
    <w:p w14:paraId="79D63A67" w14:textId="77777777" w:rsidR="00533164" w:rsidRPr="00B27DFE" w:rsidRDefault="00223F81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</w:t>
      </w:r>
      <w:r w:rsidR="00533164" w:rsidRPr="00B27DFE">
        <w:rPr>
          <w:rFonts w:ascii="Times New Roman" w:hAnsi="Times New Roman"/>
          <w:sz w:val="24"/>
          <w:szCs w:val="24"/>
        </w:rPr>
        <w:t>:</w:t>
      </w:r>
    </w:p>
    <w:p w14:paraId="2A8B7DBA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14:paraId="4463093C" w14:textId="77777777" w:rsidR="00533164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14:paraId="2666134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</w:t>
      </w:r>
      <w:r w:rsidRPr="00B27DFE">
        <w:rPr>
          <w:rFonts w:ascii="Times New Roman" w:hAnsi="Times New Roman"/>
          <w:sz w:val="24"/>
          <w:szCs w:val="24"/>
        </w:rPr>
        <w:t>do dokumentacion tjetër që vërteton trajnimet, kualifikimet, arsimim shtesë, vlerësimet pozitive apo të tjera të përmendura në jetëshkrimin tuaj;</w:t>
      </w:r>
    </w:p>
    <w:p w14:paraId="34FE1B0E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Fotokopje të letërnjoftimit (ID);</w:t>
      </w:r>
    </w:p>
    <w:p w14:paraId="1360AB8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</w:t>
      </w:r>
      <w:r w:rsidRPr="00B27DFE">
        <w:rPr>
          <w:rFonts w:ascii="Times New Roman" w:hAnsi="Times New Roman"/>
          <w:sz w:val="24"/>
          <w:szCs w:val="24"/>
        </w:rPr>
        <w:t>ndjes shëndetësore;</w:t>
      </w:r>
    </w:p>
    <w:p w14:paraId="7EA0F96F" w14:textId="77777777" w:rsidR="00E22E43" w:rsidRDefault="00533164" w:rsidP="00E22E4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Vetëdeklarim të gjë</w:t>
      </w:r>
      <w:r w:rsidRPr="00B27DFE">
        <w:rPr>
          <w:rFonts w:ascii="Times New Roman" w:hAnsi="Times New Roman"/>
          <w:sz w:val="24"/>
          <w:szCs w:val="24"/>
        </w:rPr>
        <w:t xml:space="preserve">ndjes gjyqësore.  </w:t>
      </w:r>
    </w:p>
    <w:p w14:paraId="008E1BA7" w14:textId="4AA3DB87" w:rsidR="00695068" w:rsidRPr="00E22E43" w:rsidRDefault="00533164" w:rsidP="00E22E43">
      <w:pPr>
        <w:rPr>
          <w:rFonts w:ascii="Times New Roman" w:hAnsi="Times New Roman"/>
          <w:sz w:val="24"/>
          <w:szCs w:val="24"/>
        </w:rPr>
      </w:pPr>
      <w:r w:rsidRPr="00E22E43">
        <w:rPr>
          <w:rFonts w:ascii="Times New Roman" w:hAnsi="Times New Roman"/>
          <w:b/>
          <w:i/>
          <w:szCs w:val="24"/>
        </w:rPr>
        <w:t>Dokumentet duhet të dorëzohen në institucion</w:t>
      </w:r>
      <w:r w:rsidR="00A23360">
        <w:rPr>
          <w:rFonts w:ascii="Times New Roman" w:hAnsi="Times New Roman"/>
          <w:b/>
          <w:i/>
          <w:szCs w:val="24"/>
        </w:rPr>
        <w:t>in e Bashkisë Roskovec</w:t>
      </w:r>
      <w:r w:rsidRPr="00E22E43">
        <w:rPr>
          <w:rFonts w:ascii="Times New Roman" w:hAnsi="Times New Roman"/>
          <w:b/>
          <w:i/>
          <w:szCs w:val="24"/>
        </w:rPr>
        <w:t xml:space="preserve">, brenda datës </w:t>
      </w:r>
      <w:r w:rsidR="00485D7D">
        <w:rPr>
          <w:rFonts w:ascii="Times New Roman" w:hAnsi="Times New Roman"/>
          <w:b/>
          <w:i/>
          <w:szCs w:val="24"/>
        </w:rPr>
        <w:t>03</w:t>
      </w:r>
      <w:r w:rsidR="00305BF5" w:rsidRPr="005463BD">
        <w:rPr>
          <w:rFonts w:ascii="Times New Roman" w:hAnsi="Times New Roman"/>
          <w:b/>
          <w:i/>
          <w:szCs w:val="24"/>
        </w:rPr>
        <w:t>.</w:t>
      </w:r>
      <w:r w:rsidR="00485D7D">
        <w:rPr>
          <w:rFonts w:ascii="Times New Roman" w:hAnsi="Times New Roman"/>
          <w:b/>
          <w:i/>
          <w:szCs w:val="24"/>
        </w:rPr>
        <w:t>10</w:t>
      </w:r>
      <w:r w:rsidR="00415EBC" w:rsidRPr="005463BD">
        <w:rPr>
          <w:rFonts w:ascii="Times New Roman" w:hAnsi="Times New Roman"/>
          <w:b/>
          <w:i/>
          <w:szCs w:val="24"/>
        </w:rPr>
        <w:t>.202</w:t>
      </w:r>
      <w:r w:rsidR="009E48D1">
        <w:rPr>
          <w:rFonts w:ascii="Times New Roman" w:hAnsi="Times New Roman"/>
          <w:b/>
          <w:i/>
          <w:szCs w:val="24"/>
        </w:rPr>
        <w:t>5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85FCA" w:rsidRPr="00566615" w14:paraId="258C43A3" w14:textId="77777777" w:rsidTr="00D708B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6C780C0" w14:textId="77777777" w:rsidR="00285FCA" w:rsidRPr="00566615" w:rsidRDefault="00591F25" w:rsidP="00D70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85FCA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708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EA3309A" w14:textId="77777777" w:rsidR="00285FCA" w:rsidRPr="00566615" w:rsidRDefault="00285FCA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110B86D4" w14:textId="77777777" w:rsidR="00285FCA" w:rsidRDefault="00285FCA" w:rsidP="000057D2">
      <w:pPr>
        <w:jc w:val="both"/>
        <w:rPr>
          <w:rFonts w:ascii="Times New Roman" w:hAnsi="Times New Roman"/>
          <w:sz w:val="24"/>
          <w:szCs w:val="24"/>
        </w:rPr>
      </w:pPr>
    </w:p>
    <w:p w14:paraId="024038DA" w14:textId="22CE6807" w:rsidR="00285FCA" w:rsidRPr="00B27DFE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Në datën</w:t>
      </w:r>
      <w:r>
        <w:rPr>
          <w:rFonts w:ascii="Times New Roman" w:hAnsi="Times New Roman"/>
          <w:sz w:val="24"/>
          <w:szCs w:val="24"/>
        </w:rPr>
        <w:t xml:space="preserve"> </w:t>
      </w:r>
      <w:r w:rsidR="009E48D1">
        <w:rPr>
          <w:rFonts w:ascii="Times New Roman" w:hAnsi="Times New Roman"/>
          <w:b/>
          <w:sz w:val="24"/>
          <w:szCs w:val="24"/>
        </w:rPr>
        <w:t>1</w:t>
      </w:r>
      <w:r w:rsidR="00485D7D">
        <w:rPr>
          <w:rFonts w:ascii="Times New Roman" w:hAnsi="Times New Roman"/>
          <w:b/>
          <w:sz w:val="24"/>
          <w:szCs w:val="24"/>
        </w:rPr>
        <w:t>3</w:t>
      </w:r>
      <w:r w:rsidRPr="000854C6">
        <w:rPr>
          <w:rFonts w:ascii="Times New Roman" w:hAnsi="Times New Roman"/>
          <w:b/>
          <w:sz w:val="24"/>
          <w:szCs w:val="24"/>
        </w:rPr>
        <w:t>.</w:t>
      </w:r>
      <w:r w:rsidR="00485D7D">
        <w:rPr>
          <w:rFonts w:ascii="Times New Roman" w:hAnsi="Times New Roman"/>
          <w:b/>
          <w:sz w:val="24"/>
          <w:szCs w:val="24"/>
        </w:rPr>
        <w:t>10</w:t>
      </w:r>
      <w:r w:rsidR="00E50165" w:rsidRPr="000854C6">
        <w:rPr>
          <w:rFonts w:ascii="Times New Roman" w:hAnsi="Times New Roman"/>
          <w:b/>
          <w:sz w:val="24"/>
          <w:szCs w:val="24"/>
        </w:rPr>
        <w:t>.</w:t>
      </w:r>
      <w:r w:rsidR="00415EBC" w:rsidRPr="000854C6">
        <w:rPr>
          <w:rFonts w:ascii="Times New Roman" w:hAnsi="Times New Roman"/>
          <w:b/>
          <w:sz w:val="24"/>
          <w:szCs w:val="24"/>
        </w:rPr>
        <w:t>202</w:t>
      </w:r>
      <w:r w:rsidR="009E48D1">
        <w:rPr>
          <w:rFonts w:ascii="Times New Roman" w:hAnsi="Times New Roman"/>
          <w:b/>
          <w:sz w:val="24"/>
          <w:szCs w:val="24"/>
        </w:rPr>
        <w:t>5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550D81">
        <w:rPr>
          <w:rFonts w:ascii="Times New Roman" w:hAnsi="Times New Roman"/>
          <w:sz w:val="24"/>
          <w:szCs w:val="24"/>
          <w:lang w:val="sq-AL"/>
        </w:rPr>
        <w:t>Drejtoria e Burimeve Nje</w:t>
      </w:r>
      <w:r>
        <w:rPr>
          <w:rFonts w:ascii="Times New Roman" w:hAnsi="Times New Roman"/>
          <w:sz w:val="24"/>
          <w:szCs w:val="24"/>
          <w:lang w:val="sq-AL"/>
        </w:rPr>
        <w:t>rëzore</w:t>
      </w:r>
      <w:r w:rsidR="009E48D1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23360">
        <w:rPr>
          <w:rFonts w:ascii="Times New Roman" w:hAnsi="Times New Roman"/>
          <w:sz w:val="24"/>
          <w:szCs w:val="24"/>
          <w:lang w:val="sq-AL"/>
        </w:rPr>
        <w:t>të Bashkisë Roskovec</w:t>
      </w:r>
      <w:r w:rsidRPr="00B27DFE">
        <w:rPr>
          <w:rFonts w:ascii="Times New Roman" w:hAnsi="Times New Roman"/>
          <w:sz w:val="24"/>
          <w:szCs w:val="24"/>
        </w:rPr>
        <w:t xml:space="preserve"> do të shpallë në portalin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r w:rsidR="006C5D60">
        <w:rPr>
          <w:rFonts w:ascii="Times New Roman" w:hAnsi="Times New Roman"/>
          <w:sz w:val="24"/>
          <w:szCs w:val="24"/>
        </w:rPr>
        <w:t>Drejtorisë Rajonale të Agjencisë Kombëtare të Punësimit dhe Aftësive</w:t>
      </w:r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dhe ne s</w:t>
      </w:r>
      <w:r>
        <w:rPr>
          <w:rFonts w:ascii="Times New Roman" w:hAnsi="Times New Roman"/>
          <w:sz w:val="24"/>
          <w:szCs w:val="24"/>
          <w:lang w:val="it-IT"/>
        </w:rPr>
        <w:t>tenden e informimit te publikut l</w:t>
      </w:r>
      <w:r w:rsidRPr="00B27DFE">
        <w:rPr>
          <w:rFonts w:ascii="Times New Roman" w:hAnsi="Times New Roman"/>
          <w:sz w:val="24"/>
          <w:szCs w:val="24"/>
        </w:rPr>
        <w:t>istën e kandidatëve që plotësojnë kushtet e lëvizjes paralele dhe kriteret e veçanta</w:t>
      </w:r>
      <w:r>
        <w:rPr>
          <w:rFonts w:ascii="Times New Roman" w:hAnsi="Times New Roman"/>
          <w:sz w:val="24"/>
          <w:szCs w:val="24"/>
        </w:rPr>
        <w:t>.</w:t>
      </w:r>
      <w:r w:rsidRPr="00B27DFE">
        <w:rPr>
          <w:rFonts w:ascii="Times New Roman" w:hAnsi="Times New Roman"/>
          <w:sz w:val="24"/>
          <w:szCs w:val="24"/>
        </w:rPr>
        <w:t xml:space="preserve"> </w:t>
      </w:r>
    </w:p>
    <w:p w14:paraId="74D1C1C2" w14:textId="5CAB0C01" w:rsidR="00285FCA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 xml:space="preserve">Në të njëjtën datë kandidatët që nuk i plotësojnë kushtet e lëvizjes paralele dhe kriteret e veçanta do të njoftohen individualisht nga </w:t>
      </w:r>
      <w:r>
        <w:rPr>
          <w:rFonts w:ascii="Times New Roman" w:hAnsi="Times New Roman"/>
          <w:sz w:val="24"/>
          <w:szCs w:val="24"/>
          <w:lang w:val="sq-AL"/>
        </w:rPr>
        <w:t>Drejtoria e Burimeve Njërëzore</w:t>
      </w:r>
      <w:r w:rsidR="009774F8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të Bashkis</w:t>
      </w:r>
      <w:r w:rsidR="00A23360">
        <w:rPr>
          <w:rFonts w:ascii="Times New Roman" w:hAnsi="Times New Roman"/>
          <w:sz w:val="24"/>
          <w:szCs w:val="24"/>
          <w:lang w:val="sq-AL"/>
        </w:rPr>
        <w:t>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r w:rsidRPr="00B27DFE"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 w:rsidRPr="00B27DFE">
        <w:rPr>
          <w:rFonts w:ascii="Times New Roman" w:hAnsi="Times New Roman"/>
          <w:sz w:val="24"/>
          <w:szCs w:val="24"/>
        </w:rPr>
        <w:t xml:space="preserve">, për shkaqet e moskualifikimit. </w:t>
      </w:r>
    </w:p>
    <w:p w14:paraId="2E032305" w14:textId="034C2E0F" w:rsidR="005D75BB" w:rsidRPr="00B27DFE" w:rsidRDefault="00285FCA" w:rsidP="000057D2">
      <w:pPr>
        <w:jc w:val="both"/>
        <w:rPr>
          <w:rFonts w:ascii="Times New Roman" w:hAnsi="Times New Roman"/>
          <w:sz w:val="24"/>
          <w:szCs w:val="24"/>
        </w:rPr>
      </w:pPr>
      <w:r w:rsidRPr="00E53F1F">
        <w:rPr>
          <w:rFonts w:ascii="Times New Roman" w:hAnsi="Times New Roman"/>
          <w:sz w:val="24"/>
          <w:szCs w:val="24"/>
        </w:rPr>
        <w:lastRenderedPageBreak/>
        <w:t xml:space="preserve">Kandidatët, të cilët rezultojnë të pakualifikuar, brenda 5 (pesë) ditëve kalendarike, nga data e njoftimit individua, paraqesin ankesat me shkrim pranë </w:t>
      </w:r>
      <w:r w:rsidR="005D75BB">
        <w:rPr>
          <w:rFonts w:ascii="Times New Roman" w:hAnsi="Times New Roman"/>
          <w:sz w:val="24"/>
          <w:szCs w:val="24"/>
          <w:lang w:val="sq-AL"/>
        </w:rPr>
        <w:t>Drejtorsë së Burimeve Nje</w:t>
      </w:r>
      <w:r>
        <w:rPr>
          <w:rFonts w:ascii="Times New Roman" w:hAnsi="Times New Roman"/>
          <w:sz w:val="24"/>
          <w:szCs w:val="24"/>
          <w:lang w:val="sq-AL"/>
        </w:rPr>
        <w:t>rëzore</w:t>
      </w:r>
      <w:r w:rsidR="009774F8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 xml:space="preserve">të Bashkisë </w:t>
      </w:r>
      <w:r w:rsidR="00351C49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>. Ankesat zgjidhen brenda 5 (pesë) ditëve kalendarike, nga data e depozitimit të ankesës.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2D3D8E0F" w14:textId="77777777" w:rsidTr="005463BD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96344D1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</w:t>
            </w:r>
            <w:r w:rsidR="00D708B5">
              <w:rPr>
                <w:rFonts w:ascii="Times New Roman" w:hAnsi="Times New Roman"/>
                <w:b/>
                <w:sz w:val="28"/>
                <w:szCs w:val="24"/>
              </w:rPr>
              <w:t>4</w:t>
            </w:r>
          </w:p>
        </w:tc>
        <w:tc>
          <w:tcPr>
            <w:tcW w:w="88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053E32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 xml:space="preserve">FUSHAT E NJOHURIVE, AFTËSITË DHE CILËSITË MBI TË CILAT DO TË ZHVILLOHET TESTIMI </w:t>
            </w:r>
          </w:p>
        </w:tc>
      </w:tr>
    </w:tbl>
    <w:p w14:paraId="5C79EC27" w14:textId="77777777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AFD8B9A" w14:textId="77777777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A0D200C" w14:textId="4C65731A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544B3">
        <w:rPr>
          <w:rFonts w:ascii="Times New Roman" w:hAnsi="Times New Roman" w:cs="Times New Roman"/>
          <w:sz w:val="24"/>
          <w:szCs w:val="24"/>
        </w:rPr>
        <w:t>Kandidatët do të vlerësohen në lidhje me:</w:t>
      </w:r>
    </w:p>
    <w:p w14:paraId="54934393" w14:textId="77777777" w:rsidR="005463BD" w:rsidRPr="00721B5D" w:rsidRDefault="005463BD" w:rsidP="005463BD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9448BA" w14:textId="77777777" w:rsidR="005463BD" w:rsidRPr="00171896" w:rsidRDefault="005463BD" w:rsidP="005463BD">
      <w:pPr>
        <w:pStyle w:val="ListParagraph"/>
        <w:widowControl w:val="0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 xml:space="preserve">Njohurite mbi Ligjin Nr.139/2015, “Për vetëqeverisjes vendore”  </w:t>
      </w:r>
    </w:p>
    <w:p w14:paraId="43B6D7BE" w14:textId="77777777" w:rsidR="005463BD" w:rsidRPr="00171896" w:rsidRDefault="005463BD" w:rsidP="005463BD">
      <w:pPr>
        <w:pStyle w:val="ListParagraph"/>
        <w:numPr>
          <w:ilvl w:val="0"/>
          <w:numId w:val="28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Nr.9131, datë 08.09.2003, “Për rregullat e etikës në administratën publike”;</w:t>
      </w:r>
    </w:p>
    <w:p w14:paraId="587F7B80" w14:textId="77777777" w:rsidR="005463BD" w:rsidRPr="00171896" w:rsidRDefault="005463BD" w:rsidP="005463BD">
      <w:pPr>
        <w:pStyle w:val="ListParagraph"/>
        <w:widowControl w:val="0"/>
        <w:numPr>
          <w:ilvl w:val="0"/>
          <w:numId w:val="28"/>
        </w:numPr>
        <w:tabs>
          <w:tab w:val="left" w:pos="821"/>
        </w:tabs>
        <w:autoSpaceDE w:val="0"/>
        <w:autoSpaceDN w:val="0"/>
        <w:spacing w:after="0"/>
        <w:ind w:right="9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 152/2013 “Për Nëpunësin Civil”, i ndryshuar dhe VKM  në zbatim të</w:t>
      </w:r>
      <w:r w:rsidRPr="0017189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1896">
        <w:rPr>
          <w:rFonts w:ascii="Times New Roman" w:hAnsi="Times New Roman"/>
          <w:sz w:val="24"/>
          <w:szCs w:val="24"/>
        </w:rPr>
        <w:t>tij.</w:t>
      </w:r>
    </w:p>
    <w:p w14:paraId="2DB1B16C" w14:textId="77777777" w:rsidR="005463BD" w:rsidRPr="00171896" w:rsidRDefault="005463BD" w:rsidP="005463BD">
      <w:pPr>
        <w:pStyle w:val="ListParagraph"/>
        <w:widowControl w:val="0"/>
        <w:numPr>
          <w:ilvl w:val="0"/>
          <w:numId w:val="28"/>
        </w:numPr>
        <w:tabs>
          <w:tab w:val="left" w:pos="821"/>
        </w:tabs>
        <w:autoSpaceDE w:val="0"/>
        <w:autoSpaceDN w:val="0"/>
        <w:spacing w:after="0"/>
        <w:ind w:right="9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nr.136/2015 datë 5.12.2015 “Kodi i Punës Republikës së Shqipërisë”</w:t>
      </w:r>
    </w:p>
    <w:p w14:paraId="14F0407F" w14:textId="77777777" w:rsidR="005463BD" w:rsidRPr="00171896" w:rsidRDefault="005463BD" w:rsidP="005463BD">
      <w:pPr>
        <w:pStyle w:val="ListParagraph"/>
        <w:widowControl w:val="0"/>
        <w:numPr>
          <w:ilvl w:val="0"/>
          <w:numId w:val="2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 8485 dt. 12.05.1999 “Kodi i procedurës</w:t>
      </w:r>
      <w:r w:rsidRPr="00171896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171896">
        <w:rPr>
          <w:rFonts w:ascii="Times New Roman" w:hAnsi="Times New Roman"/>
          <w:sz w:val="24"/>
          <w:szCs w:val="24"/>
        </w:rPr>
        <w:t>administrative”</w:t>
      </w:r>
    </w:p>
    <w:p w14:paraId="607188B1" w14:textId="764D07CA" w:rsidR="00647742" w:rsidRDefault="005463BD" w:rsidP="0083349A">
      <w:pPr>
        <w:pStyle w:val="ListParagraph"/>
        <w:widowControl w:val="0"/>
        <w:numPr>
          <w:ilvl w:val="0"/>
          <w:numId w:val="2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 119/2014 “Për të drejtën e</w:t>
      </w:r>
      <w:r w:rsidRPr="00171896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171896">
        <w:rPr>
          <w:rFonts w:ascii="Times New Roman" w:hAnsi="Times New Roman"/>
          <w:sz w:val="24"/>
          <w:szCs w:val="24"/>
        </w:rPr>
        <w:t>informimit”;</w:t>
      </w:r>
      <w:bookmarkStart w:id="0" w:name="_Hlk204023117"/>
    </w:p>
    <w:p w14:paraId="2AD7CF6D" w14:textId="77777777" w:rsidR="008E1D8B" w:rsidRPr="002957DD" w:rsidRDefault="008E1D8B" w:rsidP="008E1D8B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957DD">
        <w:rPr>
          <w:rFonts w:ascii="Times New Roman" w:hAnsi="Times New Roman"/>
          <w:sz w:val="24"/>
          <w:szCs w:val="24"/>
        </w:rPr>
        <w:t xml:space="preserve">Legjislacion i BE-së (traktatet, rregulloret, udhëzimet, etj.);  </w:t>
      </w:r>
    </w:p>
    <w:p w14:paraId="343D58C6" w14:textId="77777777" w:rsidR="008E1D8B" w:rsidRPr="002957DD" w:rsidRDefault="008E1D8B" w:rsidP="008E1D8B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957DD">
        <w:rPr>
          <w:rFonts w:ascii="Times New Roman" w:hAnsi="Times New Roman"/>
          <w:sz w:val="24"/>
          <w:szCs w:val="24"/>
        </w:rPr>
        <w:t>Historiku i marrëdhënieve Shqipëri-BE dhe ecuria e integrimit Evropian e Republikës së Shqipërisë</w:t>
      </w:r>
    </w:p>
    <w:p w14:paraId="3083650B" w14:textId="77777777" w:rsidR="008E1D8B" w:rsidRPr="002957DD" w:rsidRDefault="008E1D8B" w:rsidP="008E1D8B">
      <w:pPr>
        <w:pStyle w:val="ListParagraph"/>
        <w:widowControl w:val="0"/>
        <w:numPr>
          <w:ilvl w:val="0"/>
          <w:numId w:val="28"/>
        </w:numPr>
        <w:tabs>
          <w:tab w:val="left" w:pos="821"/>
        </w:tabs>
        <w:autoSpaceDE w:val="0"/>
        <w:autoSpaceDN w:val="0"/>
        <w:spacing w:after="0"/>
        <w:ind w:right="110"/>
        <w:jc w:val="both"/>
        <w:rPr>
          <w:rFonts w:ascii="Times New Roman" w:hAnsi="Times New Roman"/>
          <w:sz w:val="24"/>
          <w:szCs w:val="24"/>
        </w:rPr>
      </w:pPr>
      <w:r w:rsidRPr="002957DD">
        <w:rPr>
          <w:rFonts w:ascii="Times New Roman" w:hAnsi="Times New Roman"/>
          <w:sz w:val="24"/>
          <w:szCs w:val="24"/>
        </w:rPr>
        <w:t xml:space="preserve">VKM 45 datë 26.7.2018 “Për bashkërendimin dhe koordinimin e procesit të integrimit evropian, ndërmjet qeverisjes qendrore dhe njësive të vetëqeverisjes vendore”; </w:t>
      </w:r>
    </w:p>
    <w:p w14:paraId="3BC82AEB" w14:textId="77777777" w:rsidR="008E1D8B" w:rsidRPr="002957DD" w:rsidRDefault="008E1D8B" w:rsidP="008E1D8B">
      <w:pPr>
        <w:pStyle w:val="ListParagraph"/>
        <w:widowControl w:val="0"/>
        <w:numPr>
          <w:ilvl w:val="0"/>
          <w:numId w:val="28"/>
        </w:numPr>
        <w:tabs>
          <w:tab w:val="left" w:pos="821"/>
        </w:tabs>
        <w:autoSpaceDE w:val="0"/>
        <w:autoSpaceDN w:val="0"/>
        <w:spacing w:after="0"/>
        <w:ind w:right="110"/>
        <w:jc w:val="both"/>
        <w:rPr>
          <w:rFonts w:ascii="Times New Roman" w:hAnsi="Times New Roman"/>
          <w:sz w:val="24"/>
          <w:szCs w:val="24"/>
        </w:rPr>
      </w:pPr>
      <w:r w:rsidRPr="002957DD">
        <w:rPr>
          <w:rFonts w:ascii="Times New Roman" w:hAnsi="Times New Roman"/>
          <w:sz w:val="24"/>
          <w:szCs w:val="24"/>
        </w:rPr>
        <w:t>VKM Nr 16, datë 11.01.2024” Për miratimin e Planit Kombëtar për Integrimin Evropian 2024–2026”</w:t>
      </w:r>
    </w:p>
    <w:p w14:paraId="09233DA2" w14:textId="77777777" w:rsidR="008E1D8B" w:rsidRPr="002957DD" w:rsidRDefault="008E1D8B" w:rsidP="008E1D8B">
      <w:pPr>
        <w:pStyle w:val="ListParagraph"/>
        <w:widowControl w:val="0"/>
        <w:numPr>
          <w:ilvl w:val="0"/>
          <w:numId w:val="28"/>
        </w:numPr>
        <w:tabs>
          <w:tab w:val="left" w:pos="821"/>
        </w:tabs>
        <w:autoSpaceDE w:val="0"/>
        <w:autoSpaceDN w:val="0"/>
        <w:spacing w:after="0"/>
        <w:ind w:right="110"/>
        <w:jc w:val="both"/>
        <w:rPr>
          <w:rFonts w:ascii="Times New Roman" w:hAnsi="Times New Roman"/>
          <w:sz w:val="24"/>
          <w:szCs w:val="24"/>
        </w:rPr>
      </w:pPr>
      <w:r w:rsidRPr="002957DD">
        <w:rPr>
          <w:rFonts w:ascii="Times New Roman" w:hAnsi="Times New Roman"/>
          <w:sz w:val="24"/>
          <w:szCs w:val="24"/>
        </w:rPr>
        <w:t>Si dhe çdo akt ligjor dhe nënligjor në fushën e integrimit europian.</w:t>
      </w:r>
    </w:p>
    <w:p w14:paraId="60B8F110" w14:textId="77777777" w:rsidR="0083349A" w:rsidRPr="0083349A" w:rsidRDefault="0083349A" w:rsidP="0083349A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6650FD98" w14:textId="77777777" w:rsidTr="00E01B7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bookmarkEnd w:id="0"/>
          <w:p w14:paraId="4330FDD9" w14:textId="77777777" w:rsidR="00C950F2" w:rsidRPr="00566615" w:rsidRDefault="00C950F2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874AE5" w14:textId="77777777" w:rsidR="00C950F2" w:rsidRPr="00566615" w:rsidRDefault="00C950F2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4C1D9838" w14:textId="77777777" w:rsidR="00C950F2" w:rsidRPr="00683BDA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8"/>
          <w:szCs w:val="8"/>
          <w:lang w:val="sq-AL"/>
        </w:rPr>
      </w:pPr>
    </w:p>
    <w:p w14:paraId="26657AAE" w14:textId="48DD636F" w:rsidR="00C950F2" w:rsidRPr="006B72BD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6B72BD">
        <w:rPr>
          <w:rFonts w:ascii="Times New Roman" w:hAnsi="Times New Roman"/>
          <w:sz w:val="24"/>
          <w:szCs w:val="24"/>
          <w:lang w:val="sq-AL"/>
        </w:rPr>
        <w:t xml:space="preserve">Kandidatët do të vlerësohen nga </w:t>
      </w:r>
      <w:r w:rsidR="00BE1514" w:rsidRPr="00E53F1F">
        <w:rPr>
          <w:rFonts w:ascii="Times New Roman" w:hAnsi="Times New Roman"/>
          <w:sz w:val="24"/>
          <w:szCs w:val="24"/>
        </w:rPr>
        <w:t xml:space="preserve">Komiteti </w:t>
      </w:r>
      <w:r w:rsidR="00BE1514">
        <w:rPr>
          <w:rFonts w:ascii="Times New Roman" w:hAnsi="Times New Roman"/>
          <w:sz w:val="24"/>
          <w:szCs w:val="24"/>
        </w:rPr>
        <w:t xml:space="preserve">i Përhershëm i </w:t>
      </w:r>
      <w:r w:rsidR="00BE1514" w:rsidRPr="00E53F1F">
        <w:rPr>
          <w:rFonts w:ascii="Times New Roman" w:hAnsi="Times New Roman"/>
          <w:sz w:val="24"/>
          <w:szCs w:val="24"/>
        </w:rPr>
        <w:t>Pranimit</w:t>
      </w:r>
      <w:r w:rsidRPr="006B72BD">
        <w:rPr>
          <w:rFonts w:ascii="Times New Roman" w:hAnsi="Times New Roman"/>
          <w:sz w:val="24"/>
          <w:szCs w:val="24"/>
          <w:lang w:val="sq-AL"/>
        </w:rPr>
        <w:t xml:space="preserve">, i ngritur pranë Bashkise </w:t>
      </w:r>
      <w:r w:rsidR="00351C49">
        <w:rPr>
          <w:rFonts w:ascii="Times New Roman" w:hAnsi="Times New Roman"/>
          <w:sz w:val="24"/>
          <w:szCs w:val="24"/>
          <w:lang w:val="sq-AL"/>
        </w:rPr>
        <w:t>Roskovec</w:t>
      </w:r>
      <w:r w:rsidRPr="006B72BD">
        <w:rPr>
          <w:rFonts w:ascii="Times New Roman" w:hAnsi="Times New Roman"/>
          <w:sz w:val="24"/>
          <w:szCs w:val="24"/>
          <w:lang w:val="sq-AL"/>
        </w:rPr>
        <w:t>.</w:t>
      </w:r>
    </w:p>
    <w:p w14:paraId="1E2032FD" w14:textId="77777777" w:rsidR="00C950F2" w:rsidRPr="006B72BD" w:rsidRDefault="00C950F2" w:rsidP="00C950F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6B72BD">
        <w:rPr>
          <w:rFonts w:ascii="Times New Roman" w:hAnsi="Times New Roman"/>
          <w:sz w:val="24"/>
          <w:szCs w:val="24"/>
          <w:lang w:val="it-IT"/>
        </w:rPr>
        <w:t>Totali i pikeve te vleresimit te kandidateve eshte 100 pike te cilat ndahen perkatesisht:</w:t>
      </w:r>
    </w:p>
    <w:p w14:paraId="5450DC37" w14:textId="77777777" w:rsidR="003466C4" w:rsidRPr="006B72BD" w:rsidRDefault="00BE1514" w:rsidP="003466C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15</w:t>
      </w:r>
      <w:r w:rsidR="003466C4" w:rsidRPr="006B72BD">
        <w:rPr>
          <w:rFonts w:ascii="Times New Roman" w:hAnsi="Times New Roman"/>
          <w:sz w:val="24"/>
          <w:szCs w:val="24"/>
          <w:lang w:val="it-IT"/>
        </w:rPr>
        <w:t xml:space="preserve"> pike </w:t>
      </w:r>
      <w:r w:rsidR="003466C4" w:rsidRPr="00E53F1F">
        <w:rPr>
          <w:rFonts w:ascii="Times New Roman" w:hAnsi="Times New Roman"/>
          <w:sz w:val="24"/>
          <w:szCs w:val="24"/>
        </w:rPr>
        <w:t>për dokumentacionin e dorëzuar</w:t>
      </w:r>
      <w:r w:rsidR="003466C4">
        <w:rPr>
          <w:rFonts w:ascii="Times New Roman" w:hAnsi="Times New Roman"/>
          <w:sz w:val="24"/>
          <w:szCs w:val="24"/>
        </w:rPr>
        <w:t>;</w:t>
      </w:r>
    </w:p>
    <w:p w14:paraId="3D1D0EAF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25</w:t>
      </w:r>
      <w:r w:rsidR="003466C4" w:rsidRPr="00E53F1F">
        <w:rPr>
          <w:rFonts w:ascii="Times New Roman" w:hAnsi="Times New Roman"/>
          <w:sz w:val="24"/>
          <w:szCs w:val="24"/>
        </w:rPr>
        <w:t xml:space="preserve"> pikë për intervistën e strukturuar me gojë; </w:t>
      </w:r>
    </w:p>
    <w:p w14:paraId="1EC92E36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6</w:t>
      </w:r>
      <w:r w:rsidR="003466C4" w:rsidRPr="00F52F35">
        <w:rPr>
          <w:rFonts w:ascii="Times New Roman" w:hAnsi="Times New Roman"/>
          <w:sz w:val="24"/>
          <w:szCs w:val="24"/>
        </w:rPr>
        <w:t>0 pikë për vlerësimin me shkrim.</w:t>
      </w:r>
    </w:p>
    <w:p w14:paraId="26FE90E8" w14:textId="77777777" w:rsidR="00C950F2" w:rsidRPr="00F52F35" w:rsidRDefault="00C950F2" w:rsidP="00C950F2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2CAE9BDB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F09CC1B" w14:textId="77777777" w:rsidR="00C950F2" w:rsidRPr="00566615" w:rsidRDefault="00D708B5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950F2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5E7E7A7" w14:textId="77777777" w:rsidR="00C950F2" w:rsidRPr="00566615" w:rsidRDefault="00BE1514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671B44D3" w14:textId="77777777" w:rsidR="000854C6" w:rsidRDefault="000854C6" w:rsidP="005463BD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BC7AB08" w14:textId="47A05656" w:rsidR="005463BD" w:rsidRPr="00372DEA" w:rsidRDefault="005463BD" w:rsidP="005463BD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Në përfundim të vlerësimit të kandidatëve, </w:t>
      </w:r>
      <w:r>
        <w:rPr>
          <w:rFonts w:ascii="Times New Roman" w:hAnsi="Times New Roman"/>
          <w:sz w:val="24"/>
          <w:szCs w:val="24"/>
          <w:lang w:val="sq-AL"/>
        </w:rPr>
        <w:t>Drejtoria e Burimeve Njërëzore</w:t>
      </w:r>
      <w:r w:rsidR="009774F8">
        <w:rPr>
          <w:rFonts w:ascii="Times New Roman" w:hAnsi="Times New Roman"/>
          <w:sz w:val="24"/>
          <w:szCs w:val="24"/>
          <w:lang w:val="sq-AL"/>
        </w:rPr>
        <w:t>, Juridike dhe Arkivit</w:t>
      </w:r>
      <w:r>
        <w:rPr>
          <w:rFonts w:ascii="Times New Roman" w:hAnsi="Times New Roman"/>
          <w:sz w:val="24"/>
          <w:szCs w:val="24"/>
          <w:lang w:val="sq-AL"/>
        </w:rPr>
        <w:t xml:space="preserve"> e Bashkisë Roskovec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do të njoftojë ata individualisht në mënyrë elektronike për rezultatet (nëpërmjet adresës së e-mail). </w:t>
      </w:r>
      <w:r>
        <w:rPr>
          <w:rFonts w:ascii="Times New Roman" w:hAnsi="Times New Roman"/>
          <w:sz w:val="24"/>
          <w:szCs w:val="24"/>
          <w:lang w:val="sq-AL"/>
        </w:rPr>
        <w:t>Drejtoria e Burimeve Njërëzore</w:t>
      </w:r>
      <w:r w:rsidR="009774F8">
        <w:rPr>
          <w:rFonts w:ascii="Times New Roman" w:hAnsi="Times New Roman"/>
          <w:sz w:val="24"/>
          <w:szCs w:val="24"/>
          <w:lang w:val="sq-AL"/>
        </w:rPr>
        <w:t>, Juridike dhe Arkivit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do të shpallë fituesin në faqen zyrtare dhe në portalin “Shërbimi Kombëtar i Punësimit”.</w:t>
      </w:r>
    </w:p>
    <w:p w14:paraId="25F92321" w14:textId="77777777" w:rsidR="005463BD" w:rsidRDefault="005463BD" w:rsidP="005463BD">
      <w:pPr>
        <w:pStyle w:val="NoSpacing"/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</w:pPr>
    </w:p>
    <w:p w14:paraId="61C57EEE" w14:textId="741C40DB" w:rsidR="005463BD" w:rsidRDefault="005463BD" w:rsidP="005463B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 gjithë kandidatët që aplikojnë për procedurën e ngritjes në detyrë, do të marrin informacion në faqen e Bashkise Roskovec, për fazat e mëtejshme të kësaj procedure: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- për datën e daljes së rezultateve të verifikimit paraprak;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- datën, vendin dhe orën ku do të zhvillohet konkurimi;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lastRenderedPageBreak/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Për të marrë këtë informacion, kandidatët duhet të vizitojnë në mënyrë të vazhdueshme faqen e Bashkise Roskovec duke filluar nga data: </w:t>
      </w:r>
      <w:r w:rsidR="009774F8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1</w:t>
      </w:r>
      <w:r w:rsidR="00485D7D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3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</w:t>
      </w:r>
      <w:r w:rsidR="00485D7D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10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/202</w:t>
      </w:r>
      <w:r w:rsidR="009774F8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5</w:t>
      </w:r>
    </w:p>
    <w:p w14:paraId="70A35769" w14:textId="77777777" w:rsidR="005463BD" w:rsidRDefault="005463BD" w:rsidP="005463BD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55D4703" w14:textId="77777777" w:rsidR="005463BD" w:rsidRDefault="005463BD" w:rsidP="005463B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67A1F46" w14:textId="2BC23404" w:rsidR="005463BD" w:rsidRPr="00C46BC9" w:rsidRDefault="005463BD" w:rsidP="005463BD">
      <w:pPr>
        <w:jc w:val="center"/>
        <w:rPr>
          <w:rFonts w:ascii="Times New Roman" w:hAnsi="Times New Roman"/>
          <w:b/>
          <w:sz w:val="24"/>
          <w:szCs w:val="24"/>
        </w:rPr>
      </w:pPr>
      <w:r w:rsidRPr="00C46BC9">
        <w:rPr>
          <w:rFonts w:ascii="Times New Roman" w:hAnsi="Times New Roman"/>
          <w:b/>
          <w:sz w:val="24"/>
          <w:szCs w:val="24"/>
        </w:rPr>
        <w:t>DREJTORIA E BURIMEVE NJ</w:t>
      </w:r>
      <w:r>
        <w:rPr>
          <w:rFonts w:ascii="Times New Roman" w:hAnsi="Times New Roman"/>
          <w:b/>
          <w:sz w:val="24"/>
          <w:szCs w:val="24"/>
        </w:rPr>
        <w:t>E</w:t>
      </w:r>
      <w:r w:rsidRPr="00C46BC9">
        <w:rPr>
          <w:rFonts w:ascii="Times New Roman" w:hAnsi="Times New Roman"/>
          <w:b/>
          <w:sz w:val="24"/>
          <w:szCs w:val="24"/>
        </w:rPr>
        <w:t>RËZORE</w:t>
      </w:r>
      <w:r w:rsidR="009774F8">
        <w:rPr>
          <w:rFonts w:ascii="Times New Roman" w:hAnsi="Times New Roman"/>
          <w:b/>
          <w:sz w:val="24"/>
          <w:szCs w:val="24"/>
        </w:rPr>
        <w:t xml:space="preserve"> JURIDIKE DHE ARKIVIT</w:t>
      </w:r>
    </w:p>
    <w:p w14:paraId="360E8A76" w14:textId="77777777" w:rsidR="005463BD" w:rsidRPr="00C46BC9" w:rsidRDefault="005463BD" w:rsidP="005463B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BASHKIA ROSKOVEC</w:t>
      </w:r>
    </w:p>
    <w:p w14:paraId="419DDE26" w14:textId="77777777" w:rsidR="00C950F2" w:rsidRDefault="00C950F2" w:rsidP="00C950F2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sectPr w:rsidR="00C950F2" w:rsidSect="009A00AF">
      <w:headerReference w:type="default" r:id="rId9"/>
      <w:footerReference w:type="default" r:id="rId10"/>
      <w:headerReference w:type="first" r:id="rId11"/>
      <w:pgSz w:w="11907" w:h="16839" w:code="9"/>
      <w:pgMar w:top="720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BBECE" w14:textId="77777777" w:rsidR="001922AC" w:rsidRDefault="001922AC" w:rsidP="00386E9F">
      <w:pPr>
        <w:spacing w:after="0" w:line="240" w:lineRule="auto"/>
      </w:pPr>
      <w:r>
        <w:separator/>
      </w:r>
    </w:p>
  </w:endnote>
  <w:endnote w:type="continuationSeparator" w:id="0">
    <w:p w14:paraId="56B875B8" w14:textId="77777777" w:rsidR="001922AC" w:rsidRDefault="001922AC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F07BC" w14:textId="77777777" w:rsidR="00533164" w:rsidRPr="00474066" w:rsidRDefault="00533164" w:rsidP="00474066">
    <w:pPr>
      <w:pStyle w:val="Footer"/>
      <w:jc w:val="right"/>
    </w:pPr>
    <w:r w:rsidRPr="00474066">
      <w:rPr>
        <w:sz w:val="18"/>
      </w:rPr>
      <w:t>Faqe</w:t>
    </w:r>
    <w:r>
      <w:t xml:space="preserve"> </w:t>
    </w:r>
    <w:r w:rsidR="00D26E56">
      <w:fldChar w:fldCharType="begin"/>
    </w:r>
    <w:r w:rsidR="00D26E56">
      <w:instrText xml:space="preserve"> PAGE   \* MERGEFORMAT </w:instrText>
    </w:r>
    <w:r w:rsidR="00D26E56">
      <w:fldChar w:fldCharType="separate"/>
    </w:r>
    <w:r w:rsidR="002A6C3D">
      <w:rPr>
        <w:noProof/>
      </w:rPr>
      <w:t>2</w:t>
    </w:r>
    <w:r w:rsidR="00D26E5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05669" w14:textId="77777777" w:rsidR="001922AC" w:rsidRDefault="001922AC" w:rsidP="00386E9F">
      <w:pPr>
        <w:spacing w:after="0" w:line="240" w:lineRule="auto"/>
      </w:pPr>
      <w:r>
        <w:separator/>
      </w:r>
    </w:p>
  </w:footnote>
  <w:footnote w:type="continuationSeparator" w:id="0">
    <w:p w14:paraId="3F3829A7" w14:textId="77777777" w:rsidR="001922AC" w:rsidRDefault="001922AC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CF545" w14:textId="77777777" w:rsidR="00533164" w:rsidRPr="007E255B" w:rsidRDefault="00533164" w:rsidP="00034F24">
    <w:pPr>
      <w:pStyle w:val="Header"/>
      <w:jc w:val="right"/>
      <w:rPr>
        <w:rFonts w:ascii="Times New Roman" w:hAnsi="Times New Roman"/>
        <w:sz w:val="20"/>
        <w:szCs w:val="20"/>
        <w:lang w:val="sq-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DDDA1" w14:textId="77777777" w:rsidR="00533164" w:rsidRPr="00B27DFE" w:rsidRDefault="00533164" w:rsidP="00B27DFE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  <w:r w:rsidRPr="00B27DFE">
      <w:rPr>
        <w:rFonts w:ascii="Times New Roman" w:hAnsi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F56A9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8497F"/>
    <w:multiLevelType w:val="multilevel"/>
    <w:tmpl w:val="8B7E0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F85447"/>
    <w:multiLevelType w:val="hybridMultilevel"/>
    <w:tmpl w:val="1B781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B5DB8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928F1"/>
    <w:multiLevelType w:val="multilevel"/>
    <w:tmpl w:val="9ABA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F946A6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A674C"/>
    <w:multiLevelType w:val="hybridMultilevel"/>
    <w:tmpl w:val="04EE8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A92280"/>
    <w:multiLevelType w:val="hybridMultilevel"/>
    <w:tmpl w:val="8ED88CB6"/>
    <w:lvl w:ilvl="0" w:tplc="B8B0B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9371D"/>
    <w:multiLevelType w:val="multilevel"/>
    <w:tmpl w:val="331AD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C461B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E83775D"/>
    <w:multiLevelType w:val="multilevel"/>
    <w:tmpl w:val="15526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D137A8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03014"/>
    <w:multiLevelType w:val="hybridMultilevel"/>
    <w:tmpl w:val="8EA0264A"/>
    <w:lvl w:ilvl="0" w:tplc="4DAE8FB6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8065EC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B054855"/>
    <w:multiLevelType w:val="hybridMultilevel"/>
    <w:tmpl w:val="2EB08C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67C33"/>
    <w:multiLevelType w:val="hybridMultilevel"/>
    <w:tmpl w:val="38CA28F0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D23ECE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B5025C"/>
    <w:multiLevelType w:val="hybridMultilevel"/>
    <w:tmpl w:val="524E0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A523B"/>
    <w:multiLevelType w:val="hybridMultilevel"/>
    <w:tmpl w:val="EF788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839B7"/>
    <w:multiLevelType w:val="hybridMultilevel"/>
    <w:tmpl w:val="0D3CFA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56B236D5"/>
    <w:multiLevelType w:val="hybridMultilevel"/>
    <w:tmpl w:val="B270217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83F2ED7"/>
    <w:multiLevelType w:val="hybridMultilevel"/>
    <w:tmpl w:val="4800AE88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8980810"/>
    <w:multiLevelType w:val="hybridMultilevel"/>
    <w:tmpl w:val="0666F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E0F60"/>
    <w:multiLevelType w:val="hybridMultilevel"/>
    <w:tmpl w:val="86027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F1573A"/>
    <w:multiLevelType w:val="hybridMultilevel"/>
    <w:tmpl w:val="0D84E22C"/>
    <w:lvl w:ilvl="0" w:tplc="FE12AB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2C8C2D2">
      <w:start w:val="1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45711F"/>
    <w:multiLevelType w:val="hybridMultilevel"/>
    <w:tmpl w:val="771CEC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83FDF"/>
    <w:multiLevelType w:val="hybridMultilevel"/>
    <w:tmpl w:val="BA9430D8"/>
    <w:lvl w:ilvl="0" w:tplc="4EB4E408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263F30"/>
    <w:multiLevelType w:val="hybridMultilevel"/>
    <w:tmpl w:val="C16C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A5DC2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B42194"/>
    <w:multiLevelType w:val="hybridMultilevel"/>
    <w:tmpl w:val="50007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D10A76"/>
    <w:multiLevelType w:val="hybridMultilevel"/>
    <w:tmpl w:val="0394924C"/>
    <w:lvl w:ilvl="0" w:tplc="4106E266">
      <w:start w:val="1"/>
      <w:numFmt w:val="bullet"/>
      <w:lvlText w:val="-"/>
      <w:lvlJc w:val="left"/>
      <w:pPr>
        <w:ind w:left="159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4" w15:restartNumberingAfterBreak="0">
    <w:nsid w:val="6CF9659C"/>
    <w:multiLevelType w:val="hybridMultilevel"/>
    <w:tmpl w:val="1ADE1FF8"/>
    <w:lvl w:ilvl="0" w:tplc="3A0AFB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5624DF"/>
    <w:multiLevelType w:val="hybridMultilevel"/>
    <w:tmpl w:val="918E79FA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24902"/>
    <w:multiLevelType w:val="hybridMultilevel"/>
    <w:tmpl w:val="49825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9B5079"/>
    <w:multiLevelType w:val="hybridMultilevel"/>
    <w:tmpl w:val="E072EF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380B74"/>
    <w:multiLevelType w:val="hybridMultilevel"/>
    <w:tmpl w:val="1F76514E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792598"/>
    <w:multiLevelType w:val="hybridMultilevel"/>
    <w:tmpl w:val="A41E7B44"/>
    <w:lvl w:ilvl="0" w:tplc="6BE0F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7268077">
    <w:abstractNumId w:val="31"/>
  </w:num>
  <w:num w:numId="2" w16cid:durableId="10382358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5237960">
    <w:abstractNumId w:val="8"/>
  </w:num>
  <w:num w:numId="4" w16cid:durableId="2049600190">
    <w:abstractNumId w:val="23"/>
  </w:num>
  <w:num w:numId="5" w16cid:durableId="1598906998">
    <w:abstractNumId w:val="11"/>
  </w:num>
  <w:num w:numId="6" w16cid:durableId="113058763">
    <w:abstractNumId w:val="15"/>
  </w:num>
  <w:num w:numId="7" w16cid:durableId="1228570257">
    <w:abstractNumId w:val="32"/>
  </w:num>
  <w:num w:numId="8" w16cid:durableId="1945190024">
    <w:abstractNumId w:val="9"/>
  </w:num>
  <w:num w:numId="9" w16cid:durableId="1122185646">
    <w:abstractNumId w:val="28"/>
  </w:num>
  <w:num w:numId="10" w16cid:durableId="527328973">
    <w:abstractNumId w:val="14"/>
  </w:num>
  <w:num w:numId="11" w16cid:durableId="516970879">
    <w:abstractNumId w:val="2"/>
  </w:num>
  <w:num w:numId="12" w16cid:durableId="1020351522">
    <w:abstractNumId w:val="6"/>
  </w:num>
  <w:num w:numId="13" w16cid:durableId="1467309805">
    <w:abstractNumId w:val="24"/>
  </w:num>
  <w:num w:numId="14" w16cid:durableId="951936894">
    <w:abstractNumId w:val="16"/>
  </w:num>
  <w:num w:numId="15" w16cid:durableId="109858822">
    <w:abstractNumId w:val="30"/>
  </w:num>
  <w:num w:numId="16" w16cid:durableId="2032222879">
    <w:abstractNumId w:val="18"/>
  </w:num>
  <w:num w:numId="17" w16cid:durableId="1770394271">
    <w:abstractNumId w:val="37"/>
  </w:num>
  <w:num w:numId="18" w16cid:durableId="1214998911">
    <w:abstractNumId w:val="0"/>
  </w:num>
  <w:num w:numId="19" w16cid:durableId="351614000">
    <w:abstractNumId w:val="4"/>
  </w:num>
  <w:num w:numId="20" w16cid:durableId="1193154818">
    <w:abstractNumId w:val="19"/>
  </w:num>
  <w:num w:numId="21" w16cid:durableId="890312121">
    <w:abstractNumId w:val="39"/>
  </w:num>
  <w:num w:numId="22" w16cid:durableId="926426991">
    <w:abstractNumId w:val="33"/>
  </w:num>
  <w:num w:numId="23" w16cid:durableId="60295049">
    <w:abstractNumId w:val="13"/>
  </w:num>
  <w:num w:numId="24" w16cid:durableId="220285817">
    <w:abstractNumId w:val="29"/>
  </w:num>
  <w:num w:numId="25" w16cid:durableId="1279800814">
    <w:abstractNumId w:val="34"/>
  </w:num>
  <w:num w:numId="26" w16cid:durableId="1129477574">
    <w:abstractNumId w:val="20"/>
  </w:num>
  <w:num w:numId="27" w16cid:durableId="622466258">
    <w:abstractNumId w:val="21"/>
  </w:num>
  <w:num w:numId="28" w16cid:durableId="390613949">
    <w:abstractNumId w:val="38"/>
  </w:num>
  <w:num w:numId="29" w16cid:durableId="91317517">
    <w:abstractNumId w:val="1"/>
  </w:num>
  <w:num w:numId="30" w16cid:durableId="51466313">
    <w:abstractNumId w:val="25"/>
  </w:num>
  <w:num w:numId="31" w16cid:durableId="1253976426">
    <w:abstractNumId w:val="22"/>
  </w:num>
  <w:num w:numId="32" w16cid:durableId="1290940135">
    <w:abstractNumId w:val="27"/>
  </w:num>
  <w:num w:numId="33" w16cid:durableId="1912739147">
    <w:abstractNumId w:val="3"/>
  </w:num>
  <w:num w:numId="34" w16cid:durableId="456728398">
    <w:abstractNumId w:val="26"/>
  </w:num>
  <w:num w:numId="35" w16cid:durableId="789976443">
    <w:abstractNumId w:val="17"/>
  </w:num>
  <w:num w:numId="36" w16cid:durableId="1671449591">
    <w:abstractNumId w:val="35"/>
  </w:num>
  <w:num w:numId="37" w16cid:durableId="500119765">
    <w:abstractNumId w:val="10"/>
  </w:num>
  <w:num w:numId="38" w16cid:durableId="625622961">
    <w:abstractNumId w:val="36"/>
  </w:num>
  <w:num w:numId="39" w16cid:durableId="991525013">
    <w:abstractNumId w:val="7"/>
  </w:num>
  <w:num w:numId="40" w16cid:durableId="1298951641">
    <w:abstractNumId w:val="12"/>
  </w:num>
  <w:num w:numId="41" w16cid:durableId="12743125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45"/>
    <w:rsid w:val="00005475"/>
    <w:rsid w:val="000057D2"/>
    <w:rsid w:val="000142DA"/>
    <w:rsid w:val="000219B7"/>
    <w:rsid w:val="000227F3"/>
    <w:rsid w:val="00026AFE"/>
    <w:rsid w:val="00027BC7"/>
    <w:rsid w:val="00033B81"/>
    <w:rsid w:val="00034F24"/>
    <w:rsid w:val="000445FA"/>
    <w:rsid w:val="00054212"/>
    <w:rsid w:val="00055A9A"/>
    <w:rsid w:val="00057460"/>
    <w:rsid w:val="0005758D"/>
    <w:rsid w:val="00057ABD"/>
    <w:rsid w:val="00065CE7"/>
    <w:rsid w:val="00066294"/>
    <w:rsid w:val="000766AA"/>
    <w:rsid w:val="000773E6"/>
    <w:rsid w:val="00077A80"/>
    <w:rsid w:val="00077C19"/>
    <w:rsid w:val="00081190"/>
    <w:rsid w:val="000854C6"/>
    <w:rsid w:val="000871D9"/>
    <w:rsid w:val="00087974"/>
    <w:rsid w:val="00090602"/>
    <w:rsid w:val="00092468"/>
    <w:rsid w:val="00092BE5"/>
    <w:rsid w:val="000A00B4"/>
    <w:rsid w:val="000A0CE6"/>
    <w:rsid w:val="000B682C"/>
    <w:rsid w:val="000D18A5"/>
    <w:rsid w:val="000D2E74"/>
    <w:rsid w:val="000D3392"/>
    <w:rsid w:val="000E2C01"/>
    <w:rsid w:val="000E615D"/>
    <w:rsid w:val="000F77DD"/>
    <w:rsid w:val="0010161A"/>
    <w:rsid w:val="00104D0D"/>
    <w:rsid w:val="001145E7"/>
    <w:rsid w:val="00121F5B"/>
    <w:rsid w:val="001248B9"/>
    <w:rsid w:val="001249D6"/>
    <w:rsid w:val="001321A3"/>
    <w:rsid w:val="001435C2"/>
    <w:rsid w:val="00146524"/>
    <w:rsid w:val="001470A4"/>
    <w:rsid w:val="001536EE"/>
    <w:rsid w:val="001549AF"/>
    <w:rsid w:val="0015594D"/>
    <w:rsid w:val="00157269"/>
    <w:rsid w:val="00174609"/>
    <w:rsid w:val="00174865"/>
    <w:rsid w:val="0017658D"/>
    <w:rsid w:val="0017737D"/>
    <w:rsid w:val="00183176"/>
    <w:rsid w:val="0018499C"/>
    <w:rsid w:val="00185EF5"/>
    <w:rsid w:val="00191648"/>
    <w:rsid w:val="001922AC"/>
    <w:rsid w:val="001947AB"/>
    <w:rsid w:val="00197BCF"/>
    <w:rsid w:val="001A2ED3"/>
    <w:rsid w:val="001A34D2"/>
    <w:rsid w:val="001A4783"/>
    <w:rsid w:val="001A5AF4"/>
    <w:rsid w:val="001C0ACE"/>
    <w:rsid w:val="001C4E76"/>
    <w:rsid w:val="001D05FF"/>
    <w:rsid w:val="001D0907"/>
    <w:rsid w:val="001D10BC"/>
    <w:rsid w:val="001D15DD"/>
    <w:rsid w:val="001D2F5C"/>
    <w:rsid w:val="001D33B7"/>
    <w:rsid w:val="001D3B92"/>
    <w:rsid w:val="001D7EB0"/>
    <w:rsid w:val="001E097B"/>
    <w:rsid w:val="001E67E6"/>
    <w:rsid w:val="001F018A"/>
    <w:rsid w:val="001F16CE"/>
    <w:rsid w:val="001F61C0"/>
    <w:rsid w:val="00200967"/>
    <w:rsid w:val="00203360"/>
    <w:rsid w:val="00204423"/>
    <w:rsid w:val="00212FE6"/>
    <w:rsid w:val="00214DCA"/>
    <w:rsid w:val="0021515F"/>
    <w:rsid w:val="00215382"/>
    <w:rsid w:val="002168F0"/>
    <w:rsid w:val="00223F81"/>
    <w:rsid w:val="00237037"/>
    <w:rsid w:val="00242A0B"/>
    <w:rsid w:val="00242DC6"/>
    <w:rsid w:val="0025250E"/>
    <w:rsid w:val="00254C39"/>
    <w:rsid w:val="00255EBE"/>
    <w:rsid w:val="00262A6A"/>
    <w:rsid w:val="00264069"/>
    <w:rsid w:val="002647FE"/>
    <w:rsid w:val="00265FC0"/>
    <w:rsid w:val="00267E69"/>
    <w:rsid w:val="00274515"/>
    <w:rsid w:val="00275D3B"/>
    <w:rsid w:val="0028399F"/>
    <w:rsid w:val="00285E9D"/>
    <w:rsid w:val="00285FCA"/>
    <w:rsid w:val="00287808"/>
    <w:rsid w:val="00290C2B"/>
    <w:rsid w:val="00294A90"/>
    <w:rsid w:val="00295E42"/>
    <w:rsid w:val="002976DE"/>
    <w:rsid w:val="00297D2D"/>
    <w:rsid w:val="002A2371"/>
    <w:rsid w:val="002A3FE7"/>
    <w:rsid w:val="002A6C3D"/>
    <w:rsid w:val="002B29D2"/>
    <w:rsid w:val="002B5C39"/>
    <w:rsid w:val="002D174D"/>
    <w:rsid w:val="002D17F1"/>
    <w:rsid w:val="002E3223"/>
    <w:rsid w:val="002E3693"/>
    <w:rsid w:val="002E58D1"/>
    <w:rsid w:val="002F3040"/>
    <w:rsid w:val="002F3B1E"/>
    <w:rsid w:val="002F74E3"/>
    <w:rsid w:val="002F7515"/>
    <w:rsid w:val="00300CC5"/>
    <w:rsid w:val="00300E6D"/>
    <w:rsid w:val="00302F36"/>
    <w:rsid w:val="00304875"/>
    <w:rsid w:val="00305BF5"/>
    <w:rsid w:val="00310A9D"/>
    <w:rsid w:val="00314382"/>
    <w:rsid w:val="00321311"/>
    <w:rsid w:val="00325F30"/>
    <w:rsid w:val="003277A8"/>
    <w:rsid w:val="003309EB"/>
    <w:rsid w:val="003355A8"/>
    <w:rsid w:val="0034081F"/>
    <w:rsid w:val="0034285E"/>
    <w:rsid w:val="003466C4"/>
    <w:rsid w:val="00351C49"/>
    <w:rsid w:val="00354B6B"/>
    <w:rsid w:val="003561C2"/>
    <w:rsid w:val="0035656C"/>
    <w:rsid w:val="00356696"/>
    <w:rsid w:val="0036061D"/>
    <w:rsid w:val="00366A09"/>
    <w:rsid w:val="00366D0E"/>
    <w:rsid w:val="003679EF"/>
    <w:rsid w:val="003739FA"/>
    <w:rsid w:val="003801EB"/>
    <w:rsid w:val="00385A82"/>
    <w:rsid w:val="00386E9F"/>
    <w:rsid w:val="0039159F"/>
    <w:rsid w:val="00391FFC"/>
    <w:rsid w:val="0039736A"/>
    <w:rsid w:val="003A01D1"/>
    <w:rsid w:val="003A05E4"/>
    <w:rsid w:val="003B08CA"/>
    <w:rsid w:val="003B3799"/>
    <w:rsid w:val="003B5508"/>
    <w:rsid w:val="003B5A1B"/>
    <w:rsid w:val="003C1404"/>
    <w:rsid w:val="003C5641"/>
    <w:rsid w:val="003C77C5"/>
    <w:rsid w:val="003D5045"/>
    <w:rsid w:val="003D76EC"/>
    <w:rsid w:val="003D7A80"/>
    <w:rsid w:val="003E1F9C"/>
    <w:rsid w:val="003E457D"/>
    <w:rsid w:val="003E560B"/>
    <w:rsid w:val="003F09F2"/>
    <w:rsid w:val="003F0E13"/>
    <w:rsid w:val="003F153F"/>
    <w:rsid w:val="003F1BF5"/>
    <w:rsid w:val="003F7746"/>
    <w:rsid w:val="0040057F"/>
    <w:rsid w:val="00402B42"/>
    <w:rsid w:val="00403C40"/>
    <w:rsid w:val="004117F3"/>
    <w:rsid w:val="00413BFF"/>
    <w:rsid w:val="00413E40"/>
    <w:rsid w:val="00414C0B"/>
    <w:rsid w:val="00415EBC"/>
    <w:rsid w:val="00421B2C"/>
    <w:rsid w:val="00424E94"/>
    <w:rsid w:val="00430364"/>
    <w:rsid w:val="00431372"/>
    <w:rsid w:val="00432EDC"/>
    <w:rsid w:val="00440314"/>
    <w:rsid w:val="0044101F"/>
    <w:rsid w:val="00441570"/>
    <w:rsid w:val="004422F1"/>
    <w:rsid w:val="00444997"/>
    <w:rsid w:val="00446039"/>
    <w:rsid w:val="004526D8"/>
    <w:rsid w:val="00452D02"/>
    <w:rsid w:val="004558B4"/>
    <w:rsid w:val="00460D8E"/>
    <w:rsid w:val="00461090"/>
    <w:rsid w:val="00462D35"/>
    <w:rsid w:val="004635CD"/>
    <w:rsid w:val="0046413F"/>
    <w:rsid w:val="00465ACE"/>
    <w:rsid w:val="00471D01"/>
    <w:rsid w:val="00472946"/>
    <w:rsid w:val="00473B26"/>
    <w:rsid w:val="00474066"/>
    <w:rsid w:val="004814D2"/>
    <w:rsid w:val="00482693"/>
    <w:rsid w:val="00484B1A"/>
    <w:rsid w:val="00485D7D"/>
    <w:rsid w:val="00487D61"/>
    <w:rsid w:val="00497E3B"/>
    <w:rsid w:val="004B5E19"/>
    <w:rsid w:val="004B6567"/>
    <w:rsid w:val="004C119B"/>
    <w:rsid w:val="004E11D4"/>
    <w:rsid w:val="004E73AA"/>
    <w:rsid w:val="004F2F33"/>
    <w:rsid w:val="004F6CDE"/>
    <w:rsid w:val="005021D9"/>
    <w:rsid w:val="00503C06"/>
    <w:rsid w:val="005052FB"/>
    <w:rsid w:val="005240A9"/>
    <w:rsid w:val="005248CE"/>
    <w:rsid w:val="00524CC2"/>
    <w:rsid w:val="00533164"/>
    <w:rsid w:val="00545956"/>
    <w:rsid w:val="0054604A"/>
    <w:rsid w:val="005463BD"/>
    <w:rsid w:val="005506A2"/>
    <w:rsid w:val="00550D81"/>
    <w:rsid w:val="0055706F"/>
    <w:rsid w:val="00561B9A"/>
    <w:rsid w:val="005620A0"/>
    <w:rsid w:val="00566615"/>
    <w:rsid w:val="005772B6"/>
    <w:rsid w:val="00582E38"/>
    <w:rsid w:val="00584F72"/>
    <w:rsid w:val="00590A7B"/>
    <w:rsid w:val="00591F25"/>
    <w:rsid w:val="0059377F"/>
    <w:rsid w:val="005A34B6"/>
    <w:rsid w:val="005A4896"/>
    <w:rsid w:val="005A5017"/>
    <w:rsid w:val="005A7A83"/>
    <w:rsid w:val="005B124E"/>
    <w:rsid w:val="005B1424"/>
    <w:rsid w:val="005B4C20"/>
    <w:rsid w:val="005B6716"/>
    <w:rsid w:val="005C4A40"/>
    <w:rsid w:val="005C5388"/>
    <w:rsid w:val="005C772F"/>
    <w:rsid w:val="005D75BB"/>
    <w:rsid w:val="005D7815"/>
    <w:rsid w:val="005E0312"/>
    <w:rsid w:val="005E3544"/>
    <w:rsid w:val="005E4D23"/>
    <w:rsid w:val="005F5855"/>
    <w:rsid w:val="005F7D6B"/>
    <w:rsid w:val="0061047B"/>
    <w:rsid w:val="00610964"/>
    <w:rsid w:val="00612BFF"/>
    <w:rsid w:val="00612E31"/>
    <w:rsid w:val="00616F1C"/>
    <w:rsid w:val="0062048A"/>
    <w:rsid w:val="00623A85"/>
    <w:rsid w:val="006264FB"/>
    <w:rsid w:val="0063056F"/>
    <w:rsid w:val="0063241A"/>
    <w:rsid w:val="00632BDA"/>
    <w:rsid w:val="00632DA1"/>
    <w:rsid w:val="006362D8"/>
    <w:rsid w:val="00637D78"/>
    <w:rsid w:val="006402C5"/>
    <w:rsid w:val="00647742"/>
    <w:rsid w:val="00656427"/>
    <w:rsid w:val="00664A4F"/>
    <w:rsid w:val="00665AD4"/>
    <w:rsid w:val="006749E0"/>
    <w:rsid w:val="00680F12"/>
    <w:rsid w:val="0068687C"/>
    <w:rsid w:val="00692562"/>
    <w:rsid w:val="00693DA2"/>
    <w:rsid w:val="00695068"/>
    <w:rsid w:val="00696FAF"/>
    <w:rsid w:val="006A239A"/>
    <w:rsid w:val="006B3E5C"/>
    <w:rsid w:val="006B3FDB"/>
    <w:rsid w:val="006B57EE"/>
    <w:rsid w:val="006B6673"/>
    <w:rsid w:val="006C307B"/>
    <w:rsid w:val="006C5D60"/>
    <w:rsid w:val="006D21E1"/>
    <w:rsid w:val="006D2781"/>
    <w:rsid w:val="006D7822"/>
    <w:rsid w:val="006E01BC"/>
    <w:rsid w:val="006E5DD1"/>
    <w:rsid w:val="006F04E3"/>
    <w:rsid w:val="006F5738"/>
    <w:rsid w:val="006F5A8F"/>
    <w:rsid w:val="006F636B"/>
    <w:rsid w:val="00700C5B"/>
    <w:rsid w:val="00704181"/>
    <w:rsid w:val="007064EC"/>
    <w:rsid w:val="00713A5D"/>
    <w:rsid w:val="00714059"/>
    <w:rsid w:val="007147FD"/>
    <w:rsid w:val="00717BC1"/>
    <w:rsid w:val="007233BB"/>
    <w:rsid w:val="0072690D"/>
    <w:rsid w:val="00733B09"/>
    <w:rsid w:val="00734F2A"/>
    <w:rsid w:val="00737FD1"/>
    <w:rsid w:val="00741750"/>
    <w:rsid w:val="00745CF9"/>
    <w:rsid w:val="00745F62"/>
    <w:rsid w:val="0074616D"/>
    <w:rsid w:val="00751CE2"/>
    <w:rsid w:val="00753B0A"/>
    <w:rsid w:val="00755175"/>
    <w:rsid w:val="00761666"/>
    <w:rsid w:val="0076245A"/>
    <w:rsid w:val="007624E5"/>
    <w:rsid w:val="007629F8"/>
    <w:rsid w:val="00767FF3"/>
    <w:rsid w:val="00777B2D"/>
    <w:rsid w:val="00781D7C"/>
    <w:rsid w:val="007854B3"/>
    <w:rsid w:val="00785A2B"/>
    <w:rsid w:val="00791583"/>
    <w:rsid w:val="00795A76"/>
    <w:rsid w:val="00796B90"/>
    <w:rsid w:val="007A28B3"/>
    <w:rsid w:val="007A44E7"/>
    <w:rsid w:val="007B37EB"/>
    <w:rsid w:val="007B56D3"/>
    <w:rsid w:val="007C1575"/>
    <w:rsid w:val="007C2C2F"/>
    <w:rsid w:val="007C4FBA"/>
    <w:rsid w:val="007C5B61"/>
    <w:rsid w:val="007C6A8A"/>
    <w:rsid w:val="007E255B"/>
    <w:rsid w:val="007E5910"/>
    <w:rsid w:val="007F527E"/>
    <w:rsid w:val="007F5D9A"/>
    <w:rsid w:val="00801F26"/>
    <w:rsid w:val="00805A8E"/>
    <w:rsid w:val="00805D76"/>
    <w:rsid w:val="00807E75"/>
    <w:rsid w:val="00814E98"/>
    <w:rsid w:val="0081559B"/>
    <w:rsid w:val="0081564A"/>
    <w:rsid w:val="0083349A"/>
    <w:rsid w:val="008352B4"/>
    <w:rsid w:val="00836ED1"/>
    <w:rsid w:val="008425DF"/>
    <w:rsid w:val="008445D4"/>
    <w:rsid w:val="008459EA"/>
    <w:rsid w:val="00847ABB"/>
    <w:rsid w:val="00851DA2"/>
    <w:rsid w:val="00857820"/>
    <w:rsid w:val="0086178E"/>
    <w:rsid w:val="008621C7"/>
    <w:rsid w:val="008804E7"/>
    <w:rsid w:val="008849EF"/>
    <w:rsid w:val="00884FD4"/>
    <w:rsid w:val="008958DB"/>
    <w:rsid w:val="008A0EE4"/>
    <w:rsid w:val="008A301C"/>
    <w:rsid w:val="008C149D"/>
    <w:rsid w:val="008C2501"/>
    <w:rsid w:val="008C5425"/>
    <w:rsid w:val="008C6F26"/>
    <w:rsid w:val="008C71A1"/>
    <w:rsid w:val="008C79A7"/>
    <w:rsid w:val="008D4B47"/>
    <w:rsid w:val="008D7E63"/>
    <w:rsid w:val="008E1D8B"/>
    <w:rsid w:val="008F2B59"/>
    <w:rsid w:val="008F2E67"/>
    <w:rsid w:val="0090507C"/>
    <w:rsid w:val="009102F8"/>
    <w:rsid w:val="00912CF8"/>
    <w:rsid w:val="00917496"/>
    <w:rsid w:val="0092030E"/>
    <w:rsid w:val="00922C6D"/>
    <w:rsid w:val="00923451"/>
    <w:rsid w:val="009327EE"/>
    <w:rsid w:val="00932C20"/>
    <w:rsid w:val="00933825"/>
    <w:rsid w:val="0093612F"/>
    <w:rsid w:val="00937C58"/>
    <w:rsid w:val="00940651"/>
    <w:rsid w:val="00943BB0"/>
    <w:rsid w:val="009525B5"/>
    <w:rsid w:val="00953824"/>
    <w:rsid w:val="00953C4B"/>
    <w:rsid w:val="009634FA"/>
    <w:rsid w:val="00963898"/>
    <w:rsid w:val="00967495"/>
    <w:rsid w:val="00972E81"/>
    <w:rsid w:val="009774F8"/>
    <w:rsid w:val="00990CE5"/>
    <w:rsid w:val="009971F2"/>
    <w:rsid w:val="009A00AF"/>
    <w:rsid w:val="009A01A5"/>
    <w:rsid w:val="009A1841"/>
    <w:rsid w:val="009A4E71"/>
    <w:rsid w:val="009A56E7"/>
    <w:rsid w:val="009A63DD"/>
    <w:rsid w:val="009A72B7"/>
    <w:rsid w:val="009B3962"/>
    <w:rsid w:val="009B4A49"/>
    <w:rsid w:val="009B4D66"/>
    <w:rsid w:val="009B5960"/>
    <w:rsid w:val="009D0080"/>
    <w:rsid w:val="009D0BCA"/>
    <w:rsid w:val="009D44C4"/>
    <w:rsid w:val="009D668D"/>
    <w:rsid w:val="009E0600"/>
    <w:rsid w:val="009E48D1"/>
    <w:rsid w:val="009E5418"/>
    <w:rsid w:val="00A006F5"/>
    <w:rsid w:val="00A024B2"/>
    <w:rsid w:val="00A04552"/>
    <w:rsid w:val="00A071FA"/>
    <w:rsid w:val="00A07347"/>
    <w:rsid w:val="00A10FAC"/>
    <w:rsid w:val="00A21943"/>
    <w:rsid w:val="00A22373"/>
    <w:rsid w:val="00A23360"/>
    <w:rsid w:val="00A23E64"/>
    <w:rsid w:val="00A27750"/>
    <w:rsid w:val="00A3483B"/>
    <w:rsid w:val="00A35800"/>
    <w:rsid w:val="00A36D03"/>
    <w:rsid w:val="00A405D4"/>
    <w:rsid w:val="00A4192A"/>
    <w:rsid w:val="00A44140"/>
    <w:rsid w:val="00A51E00"/>
    <w:rsid w:val="00A53691"/>
    <w:rsid w:val="00A544B3"/>
    <w:rsid w:val="00A56C63"/>
    <w:rsid w:val="00A65542"/>
    <w:rsid w:val="00A656BC"/>
    <w:rsid w:val="00A662F7"/>
    <w:rsid w:val="00A71930"/>
    <w:rsid w:val="00A71E1C"/>
    <w:rsid w:val="00A72012"/>
    <w:rsid w:val="00A72B6D"/>
    <w:rsid w:val="00A734E9"/>
    <w:rsid w:val="00A75008"/>
    <w:rsid w:val="00A760C7"/>
    <w:rsid w:val="00A8543C"/>
    <w:rsid w:val="00A87EA1"/>
    <w:rsid w:val="00A92795"/>
    <w:rsid w:val="00A94903"/>
    <w:rsid w:val="00A9637A"/>
    <w:rsid w:val="00A97D89"/>
    <w:rsid w:val="00A97E29"/>
    <w:rsid w:val="00AA05E4"/>
    <w:rsid w:val="00AA371C"/>
    <w:rsid w:val="00AA6E5E"/>
    <w:rsid w:val="00AB210E"/>
    <w:rsid w:val="00AB2363"/>
    <w:rsid w:val="00AB3905"/>
    <w:rsid w:val="00AC25A5"/>
    <w:rsid w:val="00AC2C7B"/>
    <w:rsid w:val="00AC6005"/>
    <w:rsid w:val="00AD05D2"/>
    <w:rsid w:val="00AD06C4"/>
    <w:rsid w:val="00AD1434"/>
    <w:rsid w:val="00AD5366"/>
    <w:rsid w:val="00AD7FAF"/>
    <w:rsid w:val="00AE1137"/>
    <w:rsid w:val="00AE1609"/>
    <w:rsid w:val="00AE5AC3"/>
    <w:rsid w:val="00AE7702"/>
    <w:rsid w:val="00AF4CC5"/>
    <w:rsid w:val="00B1413D"/>
    <w:rsid w:val="00B17A1A"/>
    <w:rsid w:val="00B24C2C"/>
    <w:rsid w:val="00B25B23"/>
    <w:rsid w:val="00B27DFE"/>
    <w:rsid w:val="00B27E97"/>
    <w:rsid w:val="00B34F32"/>
    <w:rsid w:val="00B43328"/>
    <w:rsid w:val="00B43640"/>
    <w:rsid w:val="00B44286"/>
    <w:rsid w:val="00B468DF"/>
    <w:rsid w:val="00B5465F"/>
    <w:rsid w:val="00B61C3B"/>
    <w:rsid w:val="00B7773E"/>
    <w:rsid w:val="00B84A28"/>
    <w:rsid w:val="00B86C51"/>
    <w:rsid w:val="00B8759D"/>
    <w:rsid w:val="00BA00B3"/>
    <w:rsid w:val="00BA03F3"/>
    <w:rsid w:val="00BA15B1"/>
    <w:rsid w:val="00BB1561"/>
    <w:rsid w:val="00BC376D"/>
    <w:rsid w:val="00BC5FB5"/>
    <w:rsid w:val="00BC6DB6"/>
    <w:rsid w:val="00BC6E85"/>
    <w:rsid w:val="00BD17FA"/>
    <w:rsid w:val="00BD703B"/>
    <w:rsid w:val="00BE1514"/>
    <w:rsid w:val="00BE1606"/>
    <w:rsid w:val="00BE4952"/>
    <w:rsid w:val="00BE49FF"/>
    <w:rsid w:val="00BE5BFE"/>
    <w:rsid w:val="00BE6727"/>
    <w:rsid w:val="00BF423E"/>
    <w:rsid w:val="00BF5189"/>
    <w:rsid w:val="00C0578B"/>
    <w:rsid w:val="00C10C3D"/>
    <w:rsid w:val="00C166F6"/>
    <w:rsid w:val="00C20E63"/>
    <w:rsid w:val="00C251BE"/>
    <w:rsid w:val="00C26D68"/>
    <w:rsid w:val="00C34416"/>
    <w:rsid w:val="00C36819"/>
    <w:rsid w:val="00C41E38"/>
    <w:rsid w:val="00C42933"/>
    <w:rsid w:val="00C4719F"/>
    <w:rsid w:val="00C549FA"/>
    <w:rsid w:val="00C616B0"/>
    <w:rsid w:val="00C633A2"/>
    <w:rsid w:val="00C63E96"/>
    <w:rsid w:val="00C66024"/>
    <w:rsid w:val="00C67487"/>
    <w:rsid w:val="00C73EFA"/>
    <w:rsid w:val="00C77821"/>
    <w:rsid w:val="00C8059D"/>
    <w:rsid w:val="00C8174A"/>
    <w:rsid w:val="00C8768C"/>
    <w:rsid w:val="00C9481C"/>
    <w:rsid w:val="00C950F2"/>
    <w:rsid w:val="00C9735E"/>
    <w:rsid w:val="00CA3BB6"/>
    <w:rsid w:val="00CA47F4"/>
    <w:rsid w:val="00CB3BF4"/>
    <w:rsid w:val="00CB48EB"/>
    <w:rsid w:val="00CC01AE"/>
    <w:rsid w:val="00CC0751"/>
    <w:rsid w:val="00CC09DD"/>
    <w:rsid w:val="00CC0C73"/>
    <w:rsid w:val="00CC40F4"/>
    <w:rsid w:val="00CD008E"/>
    <w:rsid w:val="00CD2351"/>
    <w:rsid w:val="00CD7529"/>
    <w:rsid w:val="00CF16FC"/>
    <w:rsid w:val="00CF7178"/>
    <w:rsid w:val="00D11A7A"/>
    <w:rsid w:val="00D16FF3"/>
    <w:rsid w:val="00D206F3"/>
    <w:rsid w:val="00D20796"/>
    <w:rsid w:val="00D217E9"/>
    <w:rsid w:val="00D24BB6"/>
    <w:rsid w:val="00D24DD1"/>
    <w:rsid w:val="00D26E56"/>
    <w:rsid w:val="00D44B46"/>
    <w:rsid w:val="00D51B55"/>
    <w:rsid w:val="00D54952"/>
    <w:rsid w:val="00D564B5"/>
    <w:rsid w:val="00D63EBE"/>
    <w:rsid w:val="00D70530"/>
    <w:rsid w:val="00D708B5"/>
    <w:rsid w:val="00D73080"/>
    <w:rsid w:val="00D80AB6"/>
    <w:rsid w:val="00D84E76"/>
    <w:rsid w:val="00D90357"/>
    <w:rsid w:val="00D90DE7"/>
    <w:rsid w:val="00D934CC"/>
    <w:rsid w:val="00D93683"/>
    <w:rsid w:val="00D94333"/>
    <w:rsid w:val="00D944BA"/>
    <w:rsid w:val="00DA3AE6"/>
    <w:rsid w:val="00DB4D14"/>
    <w:rsid w:val="00DB54E4"/>
    <w:rsid w:val="00DB7789"/>
    <w:rsid w:val="00DD357D"/>
    <w:rsid w:val="00DD5905"/>
    <w:rsid w:val="00DD7549"/>
    <w:rsid w:val="00DE291C"/>
    <w:rsid w:val="00DE77EC"/>
    <w:rsid w:val="00DF40C6"/>
    <w:rsid w:val="00E04160"/>
    <w:rsid w:val="00E1133C"/>
    <w:rsid w:val="00E201EB"/>
    <w:rsid w:val="00E22E43"/>
    <w:rsid w:val="00E22EB9"/>
    <w:rsid w:val="00E231B5"/>
    <w:rsid w:val="00E24A82"/>
    <w:rsid w:val="00E24F91"/>
    <w:rsid w:val="00E254CA"/>
    <w:rsid w:val="00E276AF"/>
    <w:rsid w:val="00E300F3"/>
    <w:rsid w:val="00E321FF"/>
    <w:rsid w:val="00E335CD"/>
    <w:rsid w:val="00E3553E"/>
    <w:rsid w:val="00E35B38"/>
    <w:rsid w:val="00E45BF9"/>
    <w:rsid w:val="00E47769"/>
    <w:rsid w:val="00E50165"/>
    <w:rsid w:val="00E51E30"/>
    <w:rsid w:val="00E660CC"/>
    <w:rsid w:val="00E67FB8"/>
    <w:rsid w:val="00E740E5"/>
    <w:rsid w:val="00E82761"/>
    <w:rsid w:val="00E851CA"/>
    <w:rsid w:val="00E86089"/>
    <w:rsid w:val="00E95E11"/>
    <w:rsid w:val="00E95ED0"/>
    <w:rsid w:val="00EA39BF"/>
    <w:rsid w:val="00EA5D42"/>
    <w:rsid w:val="00EA79C4"/>
    <w:rsid w:val="00EB3685"/>
    <w:rsid w:val="00EC22B6"/>
    <w:rsid w:val="00EC7527"/>
    <w:rsid w:val="00ED0554"/>
    <w:rsid w:val="00ED3847"/>
    <w:rsid w:val="00EE5850"/>
    <w:rsid w:val="00EE63D3"/>
    <w:rsid w:val="00EE6B94"/>
    <w:rsid w:val="00EF02F4"/>
    <w:rsid w:val="00EF29D9"/>
    <w:rsid w:val="00EF78CB"/>
    <w:rsid w:val="00F14CEC"/>
    <w:rsid w:val="00F25651"/>
    <w:rsid w:val="00F3086D"/>
    <w:rsid w:val="00F36A8F"/>
    <w:rsid w:val="00F446E3"/>
    <w:rsid w:val="00F62011"/>
    <w:rsid w:val="00F6492D"/>
    <w:rsid w:val="00F65FBF"/>
    <w:rsid w:val="00F714B8"/>
    <w:rsid w:val="00F7246A"/>
    <w:rsid w:val="00F73A71"/>
    <w:rsid w:val="00F74777"/>
    <w:rsid w:val="00F80440"/>
    <w:rsid w:val="00F80EEA"/>
    <w:rsid w:val="00F830FA"/>
    <w:rsid w:val="00F83E12"/>
    <w:rsid w:val="00F93BB6"/>
    <w:rsid w:val="00F9698A"/>
    <w:rsid w:val="00FA7201"/>
    <w:rsid w:val="00FB522A"/>
    <w:rsid w:val="00FC22B0"/>
    <w:rsid w:val="00FC5671"/>
    <w:rsid w:val="00FC7BBD"/>
    <w:rsid w:val="00FE63FE"/>
    <w:rsid w:val="00FF08CE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E8D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A92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locked/>
    <w:rsid w:val="00A97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locked/>
    <w:rsid w:val="00A97E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B54E4"/>
    <w:rPr>
      <w:rFonts w:cs="Times New Roman"/>
    </w:rPr>
  </w:style>
  <w:style w:type="paragraph" w:styleId="NoSpacing">
    <w:name w:val="No Spacing"/>
    <w:link w:val="NoSpacingChar"/>
    <w:uiPriority w:val="1"/>
    <w:qFormat/>
    <w:rsid w:val="009A00AF"/>
    <w:rPr>
      <w:rFonts w:eastAsia="Times New Roman" w:cs="Calibri"/>
      <w:sz w:val="22"/>
      <w:szCs w:val="22"/>
      <w:lang w:val="en-US" w:eastAsia="en-US"/>
    </w:rPr>
  </w:style>
  <w:style w:type="paragraph" w:customStyle="1" w:styleId="Listbulletindented">
    <w:name w:val="List bullet indented"/>
    <w:basedOn w:val="ListBullet"/>
    <w:rsid w:val="005248CE"/>
    <w:pPr>
      <w:spacing w:after="0" w:line="240" w:lineRule="auto"/>
      <w:ind w:left="288" w:hanging="288"/>
      <w:contextualSpacing w:val="0"/>
    </w:pPr>
    <w:rPr>
      <w:rFonts w:ascii="Trebuchet MS" w:eastAsia="Times New Roman" w:hAnsi="Trebuchet MS"/>
      <w:sz w:val="20"/>
      <w:szCs w:val="20"/>
    </w:rPr>
  </w:style>
  <w:style w:type="paragraph" w:styleId="ListBullet">
    <w:name w:val="List Bullet"/>
    <w:basedOn w:val="Normal"/>
    <w:uiPriority w:val="99"/>
    <w:semiHidden/>
    <w:unhideWhenUsed/>
    <w:rsid w:val="005248CE"/>
    <w:pPr>
      <w:tabs>
        <w:tab w:val="num" w:pos="720"/>
      </w:tabs>
      <w:ind w:left="720" w:hanging="360"/>
      <w:contextualSpacing/>
    </w:pPr>
  </w:style>
  <w:style w:type="character" w:customStyle="1" w:styleId="apple-converted-space">
    <w:name w:val="apple-converted-space"/>
    <w:basedOn w:val="DefaultParagraphFont"/>
    <w:rsid w:val="0039736A"/>
  </w:style>
  <w:style w:type="character" w:customStyle="1" w:styleId="Heading2Char">
    <w:name w:val="Heading 2 Char"/>
    <w:basedOn w:val="DefaultParagraphFont"/>
    <w:link w:val="Heading2"/>
    <w:uiPriority w:val="9"/>
    <w:rsid w:val="00A97E29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97E29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92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itle">
    <w:name w:val="Title"/>
    <w:basedOn w:val="Normal"/>
    <w:link w:val="TitleChar"/>
    <w:qFormat/>
    <w:locked/>
    <w:rsid w:val="00A006F5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A006F5"/>
    <w:rPr>
      <w:rFonts w:ascii="Times New Roman" w:eastAsia="Times New Roman" w:hAnsi="Times New Roman"/>
      <w:sz w:val="32"/>
      <w:szCs w:val="24"/>
      <w:lang w:eastAsia="en-US"/>
    </w:rPr>
  </w:style>
  <w:style w:type="character" w:styleId="Emphasis">
    <w:name w:val="Emphasis"/>
    <w:basedOn w:val="DefaultParagraphFont"/>
    <w:uiPriority w:val="99"/>
    <w:qFormat/>
    <w:locked/>
    <w:rsid w:val="00A006F5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E3223"/>
    <w:rPr>
      <w:rFonts w:eastAsia="Times New Roman" w:cs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1"/>
    <w:locked/>
    <w:rsid w:val="007C4FB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7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B56DB-A83E-4951-AC35-5FD14636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1983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13263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creator/>
  <cp:lastModifiedBy/>
  <cp:revision>1</cp:revision>
  <dcterms:created xsi:type="dcterms:W3CDTF">2025-07-31T11:30:00Z</dcterms:created>
  <dcterms:modified xsi:type="dcterms:W3CDTF">2025-09-15T14:11:00Z</dcterms:modified>
</cp:coreProperties>
</file>