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D0C3291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74609">
        <w:rPr>
          <w:rFonts w:ascii="Times New Roman" w:hAnsi="Times New Roman"/>
          <w:b/>
          <w:sz w:val="24"/>
          <w:szCs w:val="24"/>
          <w:lang w:val="it-IT"/>
        </w:rPr>
        <w:t>PER NDJEKJEN E INVESTIMEVE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0E678DA8" w:rsidR="006B3FDB" w:rsidRDefault="0009246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Nje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74609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Ndjekjen e Investimeve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e </w:t>
      </w:r>
      <w:r>
        <w:rPr>
          <w:rFonts w:ascii="Times New Roman" w:hAnsi="Times New Roman"/>
          <w:sz w:val="24"/>
          <w:szCs w:val="24"/>
        </w:rPr>
        <w:t>Planifikimit dhe Zhvillimit te Territorit, Mjedisit dhe Prones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34EA544C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714B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050EE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50EE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79D9F293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050EE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050EE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DA24759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17460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per Ndjekjen e Investimeve</w:t>
            </w:r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46039" w:rsidRPr="00446039">
              <w:rPr>
                <w:rFonts w:ascii="Times New Roman" w:hAnsi="Times New Roman"/>
                <w:color w:val="FFFF00"/>
                <w:sz w:val="24"/>
                <w:szCs w:val="24"/>
                <w:lang w:val="it-IT"/>
              </w:rPr>
              <w:t xml:space="preserve"> 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1487559" w14:textId="77777777" w:rsidR="00174609" w:rsidRPr="00174609" w:rsidRDefault="00174609" w:rsidP="001746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174609">
        <w:rPr>
          <w:rFonts w:ascii="Times New Roman" w:eastAsia="Times New Roman" w:hAnsi="Times New Roman"/>
          <w:sz w:val="24"/>
          <w:szCs w:val="24"/>
        </w:rPr>
        <w:t>Është nëpunës civil në varësi të Përgjegjësit të sektorit. Detyrat dhe përgjegjësitë e tij janë:</w:t>
      </w:r>
    </w:p>
    <w:p w14:paraId="53CA8077" w14:textId="77777777" w:rsidR="00174609" w:rsidRPr="00174609" w:rsidRDefault="00174609" w:rsidP="0017460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4609">
        <w:rPr>
          <w:rFonts w:ascii="Times New Roman" w:eastAsia="Times New Roman" w:hAnsi="Times New Roman"/>
          <w:sz w:val="24"/>
          <w:szCs w:val="24"/>
        </w:rPr>
        <w:t xml:space="preserve">Ndjek dhe kontrollon të gjitha punimet që kryhen nga operatorët e ndryshëm që kryejnë aktivitetin e tyre në territorin e Bashkisë për cilësinë, sasinë, afatin të përcaktuar në kontratë, </w:t>
      </w:r>
    </w:p>
    <w:p w14:paraId="1AAF4AB9" w14:textId="77777777" w:rsidR="00174609" w:rsidRPr="00174609" w:rsidRDefault="00174609" w:rsidP="0017460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4609">
        <w:rPr>
          <w:rFonts w:ascii="Times New Roman" w:eastAsia="Times New Roman" w:hAnsi="Times New Roman"/>
          <w:sz w:val="24"/>
          <w:szCs w:val="24"/>
        </w:rPr>
        <w:t>Harton shkresat dhe mban korespondencat me të gjithë operatoret ekonomik që realizojnë punimet në bashki, ndërmarrjet vartëse për cilësinë e punimeve.</w:t>
      </w:r>
    </w:p>
    <w:p w14:paraId="51D252F4" w14:textId="77777777" w:rsidR="00174609" w:rsidRPr="00174609" w:rsidRDefault="00174609" w:rsidP="0017460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4609">
        <w:rPr>
          <w:rFonts w:ascii="Times New Roman" w:eastAsia="Times New Roman" w:hAnsi="Times New Roman"/>
          <w:sz w:val="24"/>
          <w:szCs w:val="24"/>
        </w:rPr>
        <w:t>Harton preventivët, grafikët e punimeve, afatet e punimeve për investimet që do të realizohen me ndërmarrjen e investimeve, mirëmbatje dhe dekorit.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0F302C24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013E1445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050EEF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050EEF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2DB86DD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050EEF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050EEF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3F40DD5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24C38723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77BDCF04" w14:textId="267D3981" w:rsidR="00533164" w:rsidRPr="00174609" w:rsidRDefault="00092468" w:rsidP="00174609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215581A2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lastRenderedPageBreak/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33C91928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050EEF">
        <w:rPr>
          <w:rFonts w:ascii="Times New Roman" w:hAnsi="Times New Roman"/>
          <w:b/>
          <w:i/>
          <w:szCs w:val="24"/>
        </w:rPr>
        <w:t>03.10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56F08B2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050EEF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050EEF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lastRenderedPageBreak/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3005B9B7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66B26836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1B6A9577" w14:textId="2B37B538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4A553DCF" w14:textId="211D10A7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28D4248A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050EE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050EE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0CDC" w14:textId="77777777" w:rsidR="009D7A7B" w:rsidRDefault="009D7A7B" w:rsidP="00386E9F">
      <w:pPr>
        <w:spacing w:after="0" w:line="240" w:lineRule="auto"/>
      </w:pPr>
      <w:r>
        <w:separator/>
      </w:r>
    </w:p>
  </w:endnote>
  <w:endnote w:type="continuationSeparator" w:id="0">
    <w:p w14:paraId="71A16171" w14:textId="77777777" w:rsidR="009D7A7B" w:rsidRDefault="009D7A7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2C39" w14:textId="77777777" w:rsidR="009D7A7B" w:rsidRDefault="009D7A7B" w:rsidP="00386E9F">
      <w:pPr>
        <w:spacing w:after="0" w:line="240" w:lineRule="auto"/>
      </w:pPr>
      <w:r>
        <w:separator/>
      </w:r>
    </w:p>
  </w:footnote>
  <w:footnote w:type="continuationSeparator" w:id="0">
    <w:p w14:paraId="4F0C4C16" w14:textId="77777777" w:rsidR="009D7A7B" w:rsidRDefault="009D7A7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6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18"/>
  </w:num>
  <w:num w:numId="5" w16cid:durableId="1598906998">
    <w:abstractNumId w:val="8"/>
  </w:num>
  <w:num w:numId="6" w16cid:durableId="113058763">
    <w:abstractNumId w:val="11"/>
  </w:num>
  <w:num w:numId="7" w16cid:durableId="1228570257">
    <w:abstractNumId w:val="27"/>
  </w:num>
  <w:num w:numId="8" w16cid:durableId="1945190024">
    <w:abstractNumId w:val="7"/>
  </w:num>
  <w:num w:numId="9" w16cid:durableId="1122185646">
    <w:abstractNumId w:val="23"/>
  </w:num>
  <w:num w:numId="10" w16cid:durableId="527328973">
    <w:abstractNumId w:val="10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19"/>
  </w:num>
  <w:num w:numId="14" w16cid:durableId="951936894">
    <w:abstractNumId w:val="12"/>
  </w:num>
  <w:num w:numId="15" w16cid:durableId="109858822">
    <w:abstractNumId w:val="25"/>
  </w:num>
  <w:num w:numId="16" w16cid:durableId="2032222879">
    <w:abstractNumId w:val="13"/>
  </w:num>
  <w:num w:numId="17" w16cid:durableId="1770394271">
    <w:abstractNumId w:val="30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4"/>
  </w:num>
  <w:num w:numId="21" w16cid:durableId="890312121">
    <w:abstractNumId w:val="32"/>
  </w:num>
  <w:num w:numId="22" w16cid:durableId="926426991">
    <w:abstractNumId w:val="28"/>
  </w:num>
  <w:num w:numId="23" w16cid:durableId="60295049">
    <w:abstractNumId w:val="9"/>
  </w:num>
  <w:num w:numId="24" w16cid:durableId="220285817">
    <w:abstractNumId w:val="24"/>
  </w:num>
  <w:num w:numId="25" w16cid:durableId="1279800814">
    <w:abstractNumId w:val="29"/>
  </w:num>
  <w:num w:numId="26" w16cid:durableId="1129477574">
    <w:abstractNumId w:val="15"/>
  </w:num>
  <w:num w:numId="27" w16cid:durableId="622466258">
    <w:abstractNumId w:val="16"/>
  </w:num>
  <w:num w:numId="28" w16cid:durableId="390613949">
    <w:abstractNumId w:val="31"/>
  </w:num>
  <w:num w:numId="29" w16cid:durableId="91317517">
    <w:abstractNumId w:val="1"/>
  </w:num>
  <w:num w:numId="30" w16cid:durableId="51466313">
    <w:abstractNumId w:val="20"/>
  </w:num>
  <w:num w:numId="31" w16cid:durableId="1253976426">
    <w:abstractNumId w:val="17"/>
  </w:num>
  <w:num w:numId="32" w16cid:durableId="1290940135">
    <w:abstractNumId w:val="22"/>
  </w:num>
  <w:num w:numId="33" w16cid:durableId="1912739147">
    <w:abstractNumId w:val="3"/>
  </w:num>
  <w:num w:numId="34" w16cid:durableId="45672839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0EEF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60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D7A7B"/>
    <w:rsid w:val="009D7E5F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36E6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2025-07-21T18:29:00Z</dcterms:created>
  <dcterms:modified xsi:type="dcterms:W3CDTF">2025-09-15T14:19:00Z</dcterms:modified>
</cp:coreProperties>
</file>