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C8" w:rsidRDefault="00453FC8" w:rsidP="00453FC8">
      <w:pPr>
        <w:jc w:val="center"/>
        <w:rPr>
          <w:rFonts w:ascii="Times New Roman" w:hAnsi="Times New Roman" w:cs="Times New Roman"/>
          <w:b/>
          <w:sz w:val="24"/>
          <w:szCs w:val="24"/>
        </w:rPr>
      </w:pPr>
      <w:r w:rsidRPr="00453FC8">
        <w:rPr>
          <w:rFonts w:ascii="Times New Roman" w:hAnsi="Times New Roman" w:cs="Times New Roman"/>
          <w:b/>
          <w:noProof/>
          <w:sz w:val="24"/>
          <w:szCs w:val="24"/>
          <w:lang w:val="en-GB" w:eastAsia="en-GB"/>
        </w:rPr>
        <w:drawing>
          <wp:anchor distT="0" distB="0" distL="114300" distR="114300" simplePos="0" relativeHeight="251659264" behindDoc="0" locked="0" layoutInCell="1" allowOverlap="1">
            <wp:simplePos x="0" y="0"/>
            <wp:positionH relativeFrom="column">
              <wp:posOffset>-647700</wp:posOffset>
            </wp:positionH>
            <wp:positionV relativeFrom="paragraph">
              <wp:posOffset>-866775</wp:posOffset>
            </wp:positionV>
            <wp:extent cx="7086600" cy="1085850"/>
            <wp:effectExtent l="19050" t="0" r="0" b="0"/>
            <wp:wrapNone/>
            <wp:docPr id="6"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6" cstate="print">
                      <a:extLst>
                        <a:ext uri="{28A0092B-C50C-407E-A947-70E740481C1C}">
                          <a14:useLocalDpi xmlns:a14="http://schemas.microsoft.com/office/drawing/2010/main" val="0"/>
                        </a:ext>
                      </a:extLst>
                    </a:blip>
                    <a:srcRect b="24146"/>
                    <a:stretch>
                      <a:fillRect/>
                    </a:stretch>
                  </pic:blipFill>
                  <pic:spPr bwMode="auto">
                    <a:xfrm>
                      <a:off x="0" y="0"/>
                      <a:ext cx="7086600" cy="1085850"/>
                    </a:xfrm>
                    <a:prstGeom prst="rect">
                      <a:avLst/>
                    </a:prstGeom>
                    <a:noFill/>
                    <a:ln>
                      <a:noFill/>
                    </a:ln>
                  </pic:spPr>
                </pic:pic>
              </a:graphicData>
            </a:graphic>
          </wp:anchor>
        </w:drawing>
      </w:r>
    </w:p>
    <w:p w:rsidR="000070E4" w:rsidRPr="00250C1C" w:rsidRDefault="000070E4" w:rsidP="000070E4">
      <w:pPr>
        <w:jc w:val="center"/>
        <w:rPr>
          <w:b/>
        </w:rPr>
      </w:pPr>
      <w:r w:rsidRPr="00250C1C">
        <w:rPr>
          <w:b/>
          <w:sz w:val="24"/>
          <w:szCs w:val="24"/>
        </w:rPr>
        <w:t>BASHKIA DEVOLL</w:t>
      </w:r>
    </w:p>
    <w:p w:rsidR="000070E4" w:rsidRPr="00C26C57" w:rsidRDefault="000070E4" w:rsidP="000070E4">
      <w:pPr>
        <w:jc w:val="center"/>
        <w:rPr>
          <w:b/>
          <w:sz w:val="28"/>
          <w:szCs w:val="28"/>
        </w:rPr>
      </w:pPr>
      <w:r>
        <w:rPr>
          <w:b/>
          <w:sz w:val="24"/>
          <w:szCs w:val="24"/>
        </w:rPr>
        <w:t xml:space="preserve">    </w:t>
      </w:r>
      <w:r>
        <w:rPr>
          <w:rFonts w:ascii="Times New Roman" w:hAnsi="Times New Roman"/>
          <w:b/>
          <w:sz w:val="24"/>
          <w:szCs w:val="24"/>
        </w:rPr>
        <w:t>Njesia e Menaxhimit te Burimeve Njerezore</w:t>
      </w:r>
    </w:p>
    <w:p w:rsidR="000070E4" w:rsidRPr="00A934A7" w:rsidRDefault="000070E4" w:rsidP="000070E4">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0070E4">
        <w:rPr>
          <w:rFonts w:ascii="Times New Roman" w:hAnsi="Times New Roman" w:cs="Times New Roman"/>
          <w:b/>
          <w:sz w:val="24"/>
          <w:szCs w:val="24"/>
          <w:highlight w:val="yellow"/>
        </w:rPr>
        <w:t>SHPALLJE PËR LËVIZJE PARALELE DHE PËR PRANIMIN NË SHËRBIMIN CIVIL NË KATEGORINË EKZEKUTIVE</w:t>
      </w:r>
    </w:p>
    <w:p w:rsidR="000070E4" w:rsidRPr="00517606" w:rsidRDefault="000070E4" w:rsidP="000070E4">
      <w:pPr>
        <w:spacing w:before="16"/>
        <w:ind w:right="1206"/>
        <w:rPr>
          <w:rFonts w:cs="Calibri"/>
          <w:sz w:val="32"/>
          <w:szCs w:val="32"/>
        </w:rPr>
      </w:pPr>
    </w:p>
    <w:p w:rsidR="000070E4" w:rsidRPr="00026D7E" w:rsidRDefault="000070E4" w:rsidP="000070E4">
      <w:pPr>
        <w:tabs>
          <w:tab w:val="left" w:pos="0"/>
          <w:tab w:val="left" w:pos="5490"/>
          <w:tab w:val="left" w:pos="7020"/>
        </w:tabs>
        <w:ind w:right="26"/>
        <w:jc w:val="right"/>
        <w:rPr>
          <w:rFonts w:ascii="Times New Roman" w:hAnsi="Times New Roman" w:cs="Times New Roman"/>
          <w:b/>
          <w:sz w:val="24"/>
          <w:szCs w:val="24"/>
        </w:rPr>
      </w:pPr>
      <w:r w:rsidRPr="00026D7E">
        <w:rPr>
          <w:rFonts w:ascii="Times New Roman" w:hAnsi="Times New Roman" w:cs="Times New Roman"/>
          <w:b/>
          <w:sz w:val="24"/>
          <w:szCs w:val="24"/>
        </w:rPr>
        <w:t xml:space="preserve">Bilisht me </w:t>
      </w:r>
      <w:r w:rsidR="0052261E">
        <w:rPr>
          <w:rFonts w:ascii="Times New Roman" w:hAnsi="Times New Roman" w:cs="Times New Roman"/>
          <w:b/>
          <w:sz w:val="24"/>
          <w:szCs w:val="24"/>
          <w:u w:val="single"/>
        </w:rPr>
        <w:t>27.09.2025</w:t>
      </w:r>
    </w:p>
    <w:p w:rsidR="00A934A7" w:rsidRDefault="00A934A7"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p>
    <w:p w:rsidR="00453FC8" w:rsidRPr="00A30D38" w:rsidRDefault="00453FC8"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A30D38">
        <w:rPr>
          <w:rFonts w:ascii="Times New Roman" w:hAnsi="Times New Roman" w:cs="Times New Roman"/>
          <w:b/>
          <w:sz w:val="24"/>
          <w:szCs w:val="24"/>
        </w:rPr>
        <w:t xml:space="preserve">Niveli minimal i diplomës “Master </w:t>
      </w:r>
      <w:r w:rsidR="0056442D">
        <w:rPr>
          <w:rFonts w:ascii="Times New Roman" w:hAnsi="Times New Roman" w:cs="Times New Roman"/>
          <w:b/>
          <w:sz w:val="24"/>
          <w:szCs w:val="24"/>
        </w:rPr>
        <w:t>profesional</w:t>
      </w:r>
      <w:r w:rsidRPr="00A30D38">
        <w:rPr>
          <w:rFonts w:ascii="Times New Roman" w:hAnsi="Times New Roman" w:cs="Times New Roman"/>
          <w:b/>
          <w:sz w:val="24"/>
          <w:szCs w:val="24"/>
        </w:rPr>
        <w:t>”, n</w:t>
      </w:r>
      <w:r>
        <w:rPr>
          <w:rFonts w:ascii="Times New Roman" w:hAnsi="Times New Roman" w:cs="Times New Roman"/>
          <w:b/>
          <w:sz w:val="24"/>
          <w:szCs w:val="24"/>
        </w:rPr>
        <w:t>ë</w:t>
      </w:r>
      <w:r w:rsidRPr="00A30D38">
        <w:rPr>
          <w:rFonts w:ascii="Times New Roman" w:hAnsi="Times New Roman" w:cs="Times New Roman"/>
          <w:b/>
          <w:sz w:val="24"/>
          <w:szCs w:val="24"/>
        </w:rPr>
        <w:t xml:space="preserve"> </w:t>
      </w:r>
      <w:r>
        <w:rPr>
          <w:rFonts w:ascii="Times New Roman" w:hAnsi="Times New Roman" w:cs="Times New Roman"/>
          <w:b/>
          <w:sz w:val="24"/>
          <w:szCs w:val="24"/>
        </w:rPr>
        <w:t xml:space="preserve">fushen e inxhinierisë, </w:t>
      </w:r>
      <w:r w:rsidR="00616E1C">
        <w:rPr>
          <w:rFonts w:ascii="Times New Roman" w:hAnsi="Times New Roman" w:cs="Times New Roman"/>
          <w:b/>
          <w:sz w:val="24"/>
          <w:szCs w:val="24"/>
        </w:rPr>
        <w:t>top</w:t>
      </w:r>
      <w:r>
        <w:rPr>
          <w:rFonts w:ascii="Times New Roman" w:hAnsi="Times New Roman" w:cs="Times New Roman"/>
          <w:b/>
          <w:sz w:val="24"/>
          <w:szCs w:val="24"/>
        </w:rPr>
        <w:t>ografisë etj.</w:t>
      </w:r>
    </w:p>
    <w:p w:rsidR="00453FC8" w:rsidRDefault="00453FC8"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A30D38">
        <w:rPr>
          <w:rFonts w:ascii="Times New Roman" w:hAnsi="Times New Roman" w:cs="Times New Roman"/>
          <w:b/>
          <w:sz w:val="24"/>
          <w:szCs w:val="24"/>
        </w:rPr>
        <w:t xml:space="preserve">Kategoria e pagës </w:t>
      </w:r>
      <w:r w:rsidR="0056442D">
        <w:rPr>
          <w:rFonts w:ascii="Times New Roman" w:hAnsi="Times New Roman" w:cs="Times New Roman"/>
          <w:b/>
          <w:sz w:val="24"/>
          <w:szCs w:val="24"/>
        </w:rPr>
        <w:t>IV-3</w:t>
      </w:r>
    </w:p>
    <w:p w:rsidR="0056442D" w:rsidRDefault="0056442D"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Në zbatim të nenit 22 dhe të nenit 25, të ligjit 152/2013 “Për nëpunësin civil” i </w:t>
      </w:r>
      <w:proofErr w:type="gramStart"/>
      <w:r w:rsidRPr="006B4A86">
        <w:rPr>
          <w:rFonts w:ascii="Times New Roman" w:hAnsi="Times New Roman" w:cs="Times New Roman"/>
          <w:sz w:val="24"/>
          <w:szCs w:val="24"/>
        </w:rPr>
        <w:t>ndryshuar,si</w:t>
      </w:r>
      <w:proofErr w:type="gramEnd"/>
      <w:r w:rsidRPr="006B4A86">
        <w:rPr>
          <w:rFonts w:ascii="Times New Roman" w:hAnsi="Times New Roman" w:cs="Times New Roman"/>
          <w:sz w:val="24"/>
          <w:szCs w:val="24"/>
        </w:rPr>
        <w:t xml:space="preserve"> dhe të Kreut II, III, IV dhe VII, të Vendimit nr. 243, datë 18/03/2015, të Këshillit të Ministrave, Bashkia Korç</w:t>
      </w:r>
      <w:r>
        <w:rPr>
          <w:rFonts w:ascii="Times New Roman" w:hAnsi="Times New Roman" w:cs="Times New Roman"/>
          <w:sz w:val="24"/>
          <w:szCs w:val="24"/>
        </w:rPr>
        <w:t>ë</w:t>
      </w:r>
      <w:r w:rsidRPr="006B4A86">
        <w:rPr>
          <w:rFonts w:ascii="Times New Roman" w:hAnsi="Times New Roman" w:cs="Times New Roman"/>
          <w:sz w:val="24"/>
          <w:szCs w:val="24"/>
        </w:rPr>
        <w:t xml:space="preserve"> shpall procedurat e lëvizjes paralele dhe të pranimit në shërbimin civil për kategorinë ekzekutive, për pozicionin: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36222E" w:rsidRDefault="00453FC8" w:rsidP="00453FC8">
      <w:pPr>
        <w:pStyle w:val="ListParagraph"/>
        <w:numPr>
          <w:ilvl w:val="0"/>
          <w:numId w:val="1"/>
        </w:numPr>
        <w:autoSpaceDE w:val="0"/>
        <w:autoSpaceDN w:val="0"/>
        <w:adjustRightInd w:val="0"/>
        <w:rPr>
          <w:b/>
          <w:i/>
          <w:color w:val="000000"/>
          <w:sz w:val="18"/>
          <w:szCs w:val="18"/>
        </w:rPr>
      </w:pPr>
      <w:proofErr w:type="gramStart"/>
      <w:r w:rsidRPr="003A5FBA">
        <w:rPr>
          <w:rFonts w:ascii="Times New Roman" w:hAnsi="Times New Roman" w:cs="Times New Roman"/>
          <w:b/>
          <w:sz w:val="24"/>
          <w:szCs w:val="24"/>
        </w:rPr>
        <w:t>1( nj</w:t>
      </w:r>
      <w:r>
        <w:rPr>
          <w:rFonts w:ascii="Times New Roman" w:hAnsi="Times New Roman" w:cs="Times New Roman"/>
          <w:b/>
          <w:sz w:val="24"/>
          <w:szCs w:val="24"/>
        </w:rPr>
        <w:t>ë</w:t>
      </w:r>
      <w:proofErr w:type="gramEnd"/>
      <w:r w:rsidR="00616E1C">
        <w:rPr>
          <w:rFonts w:ascii="Times New Roman" w:hAnsi="Times New Roman" w:cs="Times New Roman"/>
          <w:b/>
          <w:sz w:val="24"/>
          <w:szCs w:val="24"/>
        </w:rPr>
        <w:t xml:space="preserve">) Specialist Topograf,Hartograf </w:t>
      </w:r>
      <w:r w:rsidRPr="003A5FBA">
        <w:rPr>
          <w:rFonts w:ascii="Times New Roman" w:hAnsi="Times New Roman" w:cs="Times New Roman"/>
          <w:b/>
          <w:sz w:val="24"/>
          <w:szCs w:val="24"/>
        </w:rPr>
        <w:t xml:space="preserve"> n</w:t>
      </w:r>
      <w:r>
        <w:rPr>
          <w:rFonts w:ascii="Times New Roman" w:hAnsi="Times New Roman" w:cs="Times New Roman"/>
          <w:b/>
          <w:sz w:val="24"/>
          <w:szCs w:val="24"/>
        </w:rPr>
        <w:t>ë</w:t>
      </w:r>
      <w:r w:rsidRPr="003A5FBA">
        <w:rPr>
          <w:rFonts w:ascii="Times New Roman" w:hAnsi="Times New Roman" w:cs="Times New Roman"/>
          <w:b/>
          <w:sz w:val="24"/>
          <w:szCs w:val="24"/>
        </w:rPr>
        <w:t xml:space="preserve"> </w:t>
      </w:r>
      <w:r>
        <w:rPr>
          <w:rFonts w:ascii="Times New Roman" w:hAnsi="Times New Roman" w:cs="Times New Roman"/>
          <w:b/>
          <w:sz w:val="24"/>
          <w:szCs w:val="24"/>
        </w:rPr>
        <w:t xml:space="preserve">Sektorin e Planifikim dhe Zhvillim Territori </w:t>
      </w:r>
    </w:p>
    <w:p w:rsidR="0036222E" w:rsidRPr="0036222E" w:rsidRDefault="0036222E" w:rsidP="0036222E">
      <w:pPr>
        <w:pStyle w:val="ListParagraph"/>
        <w:numPr>
          <w:ilvl w:val="0"/>
          <w:numId w:val="1"/>
        </w:numPr>
        <w:autoSpaceDE w:val="0"/>
        <w:autoSpaceDN w:val="0"/>
        <w:adjustRightInd w:val="0"/>
        <w:rPr>
          <w:b/>
          <w:i/>
          <w:color w:val="000000"/>
          <w:sz w:val="18"/>
          <w:szCs w:val="18"/>
        </w:rPr>
      </w:pPr>
      <w:proofErr w:type="gramStart"/>
      <w:r w:rsidRPr="003A5FBA">
        <w:rPr>
          <w:rFonts w:ascii="Times New Roman" w:hAnsi="Times New Roman" w:cs="Times New Roman"/>
          <w:b/>
          <w:sz w:val="24"/>
          <w:szCs w:val="24"/>
        </w:rPr>
        <w:t>1( nj</w:t>
      </w:r>
      <w:r>
        <w:rPr>
          <w:rFonts w:ascii="Times New Roman" w:hAnsi="Times New Roman" w:cs="Times New Roman"/>
          <w:b/>
          <w:sz w:val="24"/>
          <w:szCs w:val="24"/>
        </w:rPr>
        <w:t>ë</w:t>
      </w:r>
      <w:proofErr w:type="gramEnd"/>
      <w:r w:rsidRPr="003A5FBA">
        <w:rPr>
          <w:rFonts w:ascii="Times New Roman" w:hAnsi="Times New Roman" w:cs="Times New Roman"/>
          <w:b/>
          <w:sz w:val="24"/>
          <w:szCs w:val="24"/>
        </w:rPr>
        <w:t xml:space="preserve">) Specialist </w:t>
      </w:r>
      <w:r w:rsidR="00616E1C">
        <w:rPr>
          <w:rFonts w:ascii="Times New Roman" w:hAnsi="Times New Roman" w:cs="Times New Roman"/>
          <w:b/>
          <w:sz w:val="24"/>
          <w:szCs w:val="24"/>
        </w:rPr>
        <w:t xml:space="preserve">inxhnier </w:t>
      </w:r>
      <w:r w:rsidRPr="003A5FBA">
        <w:rPr>
          <w:rFonts w:ascii="Times New Roman" w:hAnsi="Times New Roman" w:cs="Times New Roman"/>
          <w:b/>
          <w:sz w:val="24"/>
          <w:szCs w:val="24"/>
        </w:rPr>
        <w:t>Topograf, n</w:t>
      </w:r>
      <w:r>
        <w:rPr>
          <w:rFonts w:ascii="Times New Roman" w:hAnsi="Times New Roman" w:cs="Times New Roman"/>
          <w:b/>
          <w:sz w:val="24"/>
          <w:szCs w:val="24"/>
        </w:rPr>
        <w:t>ë</w:t>
      </w:r>
      <w:r w:rsidRPr="003A5FBA">
        <w:rPr>
          <w:rFonts w:ascii="Times New Roman" w:hAnsi="Times New Roman" w:cs="Times New Roman"/>
          <w:b/>
          <w:sz w:val="24"/>
          <w:szCs w:val="24"/>
        </w:rPr>
        <w:t xml:space="preserve"> </w:t>
      </w:r>
      <w:r>
        <w:rPr>
          <w:rFonts w:ascii="Times New Roman" w:hAnsi="Times New Roman" w:cs="Times New Roman"/>
          <w:b/>
          <w:sz w:val="24"/>
          <w:szCs w:val="24"/>
        </w:rPr>
        <w:t xml:space="preserve">Sektorin e Kadastres </w:t>
      </w:r>
    </w:p>
    <w:p w:rsidR="0036222E" w:rsidRPr="003A5FBA" w:rsidRDefault="0036222E" w:rsidP="0036222E">
      <w:pPr>
        <w:pStyle w:val="ListParagraph"/>
        <w:autoSpaceDE w:val="0"/>
        <w:autoSpaceDN w:val="0"/>
        <w:adjustRightInd w:val="0"/>
        <w:rPr>
          <w:b/>
          <w:i/>
          <w:color w:val="000000"/>
          <w:sz w:val="18"/>
          <w:szCs w:val="18"/>
        </w:rPr>
      </w:pPr>
    </w:p>
    <w:p w:rsidR="00453FC8" w:rsidRPr="003A5FBA" w:rsidRDefault="00453FC8" w:rsidP="00453FC8">
      <w:pPr>
        <w:widowControl w:val="0"/>
        <w:autoSpaceDE w:val="0"/>
        <w:autoSpaceDN w:val="0"/>
        <w:adjustRightInd w:val="0"/>
        <w:spacing w:after="0" w:line="240" w:lineRule="auto"/>
        <w:ind w:right="69"/>
        <w:jc w:val="both"/>
        <w:rPr>
          <w:rFonts w:ascii="Times New Roman" w:hAnsi="Times New Roman"/>
          <w:sz w:val="24"/>
          <w:szCs w:val="24"/>
        </w:rPr>
      </w:pPr>
      <w:proofErr w:type="gramStart"/>
      <w:r w:rsidRPr="003A5FBA">
        <w:rPr>
          <w:rFonts w:ascii="Times New Roman" w:hAnsi="Times New Roman"/>
          <w:sz w:val="24"/>
          <w:szCs w:val="24"/>
        </w:rPr>
        <w:t>Pozicioni  më</w:t>
      </w:r>
      <w:proofErr w:type="gramEnd"/>
      <w:r w:rsidRPr="003A5FBA">
        <w:rPr>
          <w:rFonts w:ascii="Times New Roman" w:hAnsi="Times New Roman"/>
          <w:sz w:val="24"/>
          <w:szCs w:val="24"/>
        </w:rPr>
        <w:t xml:space="preserve"> sipër, u ofrohet fillimisht nëpunësve civilë të së njëjtës kategori për procedurën e lëvizjes paralele.</w:t>
      </w:r>
    </w:p>
    <w:p w:rsidR="00453FC8" w:rsidRPr="003A5FBA"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Vetëm në rast se ky pozicion, në përfundim të procedurës së lëvizjes paralele, rezulton vakant, atëherë është i vlefshëm për konkurimin nëpërmjet procedurës së pranimit në shërbimin civil për kategorinë ekzekutive.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Për të dy procedurat (lëvizje paralele dhe pranim në shërbimin civil në kategorinë ekzekutive) aplikohet në të njëjtën kohë. </w:t>
      </w:r>
    </w:p>
    <w:p w:rsidR="00453FC8" w:rsidRPr="003A5FBA"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52261E"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52261E">
        <w:rPr>
          <w:rFonts w:ascii="Times New Roman" w:hAnsi="Times New Roman" w:cs="Times New Roman"/>
          <w:b/>
          <w:sz w:val="24"/>
          <w:szCs w:val="24"/>
        </w:rPr>
        <w:t xml:space="preserve">Afati për dorëzimin e dokumentave </w:t>
      </w:r>
      <w:proofErr w:type="gramStart"/>
      <w:r w:rsidRPr="0052261E">
        <w:rPr>
          <w:rFonts w:ascii="Times New Roman" w:hAnsi="Times New Roman" w:cs="Times New Roman"/>
          <w:b/>
          <w:sz w:val="24"/>
          <w:szCs w:val="24"/>
        </w:rPr>
        <w:t xml:space="preserve">për </w:t>
      </w:r>
      <w:r w:rsidR="001F4C44" w:rsidRPr="0052261E">
        <w:rPr>
          <w:rFonts w:ascii="Times New Roman" w:hAnsi="Times New Roman" w:cs="Times New Roman"/>
          <w:b/>
          <w:sz w:val="24"/>
          <w:szCs w:val="24"/>
        </w:rPr>
        <w:t xml:space="preserve"> </w:t>
      </w:r>
      <w:r w:rsidRPr="0052261E">
        <w:rPr>
          <w:rFonts w:ascii="Times New Roman" w:hAnsi="Times New Roman" w:cs="Times New Roman"/>
          <w:b/>
          <w:sz w:val="24"/>
          <w:szCs w:val="24"/>
        </w:rPr>
        <w:t>LEVIZJE</w:t>
      </w:r>
      <w:proofErr w:type="gramEnd"/>
      <w:r w:rsidRPr="0052261E">
        <w:rPr>
          <w:rFonts w:ascii="Times New Roman" w:hAnsi="Times New Roman" w:cs="Times New Roman"/>
          <w:b/>
          <w:sz w:val="24"/>
          <w:szCs w:val="24"/>
        </w:rPr>
        <w:t xml:space="preserve"> PARALELE:  </w:t>
      </w:r>
      <w:r w:rsidR="0052261E">
        <w:rPr>
          <w:rFonts w:ascii="Times New Roman" w:hAnsi="Times New Roman" w:cs="Times New Roman"/>
          <w:b/>
          <w:sz w:val="24"/>
          <w:szCs w:val="24"/>
        </w:rPr>
        <w:t>07.08.2025</w:t>
      </w:r>
    </w:p>
    <w:p w:rsidR="00453FC8" w:rsidRPr="00E70707"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52261E">
        <w:rPr>
          <w:rFonts w:ascii="Times New Roman" w:hAnsi="Times New Roman" w:cs="Times New Roman"/>
          <w:b/>
          <w:sz w:val="24"/>
          <w:szCs w:val="24"/>
        </w:rPr>
        <w:t xml:space="preserve">Afati për dorëzimin e dokumentave </w:t>
      </w:r>
      <w:proofErr w:type="gramStart"/>
      <w:r w:rsidRPr="0052261E">
        <w:rPr>
          <w:rFonts w:ascii="Times New Roman" w:hAnsi="Times New Roman" w:cs="Times New Roman"/>
          <w:b/>
          <w:sz w:val="24"/>
          <w:szCs w:val="24"/>
        </w:rPr>
        <w:t xml:space="preserve">për </w:t>
      </w:r>
      <w:r w:rsidR="001F4C44" w:rsidRPr="0052261E">
        <w:rPr>
          <w:rFonts w:ascii="Times New Roman" w:hAnsi="Times New Roman" w:cs="Times New Roman"/>
          <w:b/>
          <w:sz w:val="24"/>
          <w:szCs w:val="24"/>
        </w:rPr>
        <w:t xml:space="preserve"> </w:t>
      </w:r>
      <w:r w:rsidRPr="0052261E">
        <w:rPr>
          <w:rFonts w:ascii="Times New Roman" w:hAnsi="Times New Roman" w:cs="Times New Roman"/>
          <w:b/>
          <w:sz w:val="24"/>
          <w:szCs w:val="24"/>
        </w:rPr>
        <w:t>PRANIM</w:t>
      </w:r>
      <w:proofErr w:type="gramEnd"/>
      <w:r w:rsidRPr="0052261E">
        <w:rPr>
          <w:rFonts w:ascii="Times New Roman" w:hAnsi="Times New Roman" w:cs="Times New Roman"/>
          <w:b/>
          <w:sz w:val="24"/>
          <w:szCs w:val="24"/>
        </w:rPr>
        <w:t xml:space="preserve"> NË SHËRBIMIN CIVIL: </w:t>
      </w:r>
      <w:r w:rsidR="0052261E">
        <w:rPr>
          <w:rFonts w:ascii="Times New Roman" w:hAnsi="Times New Roman" w:cs="Times New Roman"/>
          <w:b/>
          <w:sz w:val="24"/>
          <w:szCs w:val="24"/>
        </w:rPr>
        <w:t>12.08.2025</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Përshkrimi përg</w:t>
      </w:r>
      <w:r>
        <w:rPr>
          <w:rFonts w:ascii="Times New Roman" w:hAnsi="Times New Roman" w:cs="Times New Roman"/>
          <w:sz w:val="24"/>
          <w:szCs w:val="24"/>
        </w:rPr>
        <w:t>jithësues i punës për pozicionet</w:t>
      </w:r>
      <w:r w:rsidRPr="006B4A86">
        <w:rPr>
          <w:rFonts w:ascii="Times New Roman" w:hAnsi="Times New Roman" w:cs="Times New Roman"/>
          <w:sz w:val="24"/>
          <w:szCs w:val="24"/>
        </w:rPr>
        <w:t xml:space="preserve"> si më sipër është: </w:t>
      </w:r>
    </w:p>
    <w:p w:rsidR="00453FC8" w:rsidRDefault="00453FC8" w:rsidP="00453FC8">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p>
    <w:p w:rsidR="00453FC8" w:rsidRPr="000A0DEF" w:rsidRDefault="00453FC8" w:rsidP="00453FC8">
      <w:pPr>
        <w:pStyle w:val="ListParagraph"/>
        <w:numPr>
          <w:ilvl w:val="0"/>
          <w:numId w:val="2"/>
        </w:numPr>
        <w:spacing w:after="0"/>
        <w:jc w:val="both"/>
        <w:rPr>
          <w:rFonts w:ascii="Times New Roman" w:hAnsi="Times New Roman"/>
          <w:bCs/>
          <w:sz w:val="24"/>
          <w:szCs w:val="24"/>
          <w:lang w:val="nb-NO"/>
        </w:rPr>
      </w:pPr>
      <w:r w:rsidRPr="000A0DEF">
        <w:rPr>
          <w:rFonts w:ascii="Times New Roman" w:hAnsi="Times New Roman"/>
          <w:bCs/>
          <w:sz w:val="24"/>
          <w:szCs w:val="24"/>
          <w:lang w:val="nb-NO"/>
        </w:rPr>
        <w:t>Është punonjës i shërbimit civil.</w:t>
      </w:r>
    </w:p>
    <w:p w:rsidR="00453FC8" w:rsidRPr="005A1880" w:rsidRDefault="00453FC8" w:rsidP="00453FC8">
      <w:pPr>
        <w:pStyle w:val="NoSpacing"/>
        <w:numPr>
          <w:ilvl w:val="0"/>
          <w:numId w:val="4"/>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 xml:space="preserve">Në zbatim të VKM-së 994/2015 </w:t>
      </w:r>
      <w:r w:rsidRPr="005A1880">
        <w:rPr>
          <w:rFonts w:ascii="Times New Roman" w:hAnsi="Times New Roman" w:cs="Times New Roman"/>
          <w:i/>
          <w:sz w:val="24"/>
          <w:szCs w:val="24"/>
          <w:lang w:val="sq-AL"/>
        </w:rPr>
        <w:t>“Për procedurën e regjistrimit të akteve të marrjes së tokës në pronësi</w:t>
      </w:r>
      <w:r w:rsidRPr="005A1880">
        <w:rPr>
          <w:rFonts w:ascii="Times New Roman" w:hAnsi="Times New Roman" w:cs="Times New Roman"/>
          <w:sz w:val="24"/>
          <w:szCs w:val="24"/>
          <w:lang w:val="sq-AL"/>
        </w:rPr>
        <w:t>” topografi konkretisht kryen:</w:t>
      </w:r>
    </w:p>
    <w:p w:rsidR="00453FC8" w:rsidRPr="005A1880" w:rsidRDefault="00453FC8" w:rsidP="00453FC8">
      <w:pPr>
        <w:pStyle w:val="NoSpacing"/>
        <w:numPr>
          <w:ilvl w:val="0"/>
          <w:numId w:val="5"/>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Matjet faktike të pasurive të përfituara me AMTP nga aplikuesi në terren;</w:t>
      </w:r>
    </w:p>
    <w:p w:rsidR="00453FC8" w:rsidRPr="00DF057B" w:rsidRDefault="00453FC8" w:rsidP="00453FC8">
      <w:pPr>
        <w:pStyle w:val="NoSpacing"/>
        <w:numPr>
          <w:ilvl w:val="0"/>
          <w:numId w:val="5"/>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Përpilimi i planit të rilevimit.</w:t>
      </w:r>
    </w:p>
    <w:p w:rsidR="00453FC8" w:rsidRPr="00DF057B" w:rsidRDefault="00453FC8" w:rsidP="00453FC8">
      <w:pPr>
        <w:pStyle w:val="NoSpacing"/>
        <w:numPr>
          <w:ilvl w:val="0"/>
          <w:numId w:val="3"/>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Verifikimi në terren nga topografët e Bashkisë të kufijve të pronave objekt konflikti;</w:t>
      </w:r>
    </w:p>
    <w:p w:rsidR="00453FC8" w:rsidRPr="00DF057B" w:rsidRDefault="00453FC8" w:rsidP="00453FC8">
      <w:pPr>
        <w:pStyle w:val="NoSpacing"/>
        <w:numPr>
          <w:ilvl w:val="0"/>
          <w:numId w:val="3"/>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Sqarimi i pronarëve në konflikt mbi kufizimet e pronave të tyre referuar edhe dokumentacionit të gjendur në ZVRPP (harta treguese);</w:t>
      </w:r>
    </w:p>
    <w:p w:rsidR="00453FC8" w:rsidRPr="00DF057B" w:rsidRDefault="00453FC8" w:rsidP="00453FC8">
      <w:pPr>
        <w:pStyle w:val="NoSpacing"/>
        <w:numPr>
          <w:ilvl w:val="0"/>
          <w:numId w:val="3"/>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Mbajtja e relacionit sipas rezultateve të verifikimeve të kryera në terren të pasurive të pronarëve në konflikt;</w:t>
      </w:r>
    </w:p>
    <w:p w:rsidR="00453FC8" w:rsidRDefault="00453FC8" w:rsidP="00453FC8">
      <w:pPr>
        <w:pStyle w:val="NoSpacing"/>
        <w:numPr>
          <w:ilvl w:val="0"/>
          <w:numId w:val="3"/>
        </w:numPr>
        <w:spacing w:line="276" w:lineRule="auto"/>
        <w:jc w:val="both"/>
        <w:rPr>
          <w:rFonts w:ascii="Times New Roman" w:hAnsi="Times New Roman" w:cs="Times New Roman"/>
          <w:sz w:val="24"/>
          <w:szCs w:val="24"/>
          <w:lang w:val="sq-AL"/>
        </w:rPr>
      </w:pPr>
      <w:r w:rsidRPr="005A1880">
        <w:rPr>
          <w:rFonts w:ascii="Times New Roman" w:hAnsi="Times New Roman" w:cs="Times New Roman"/>
          <w:sz w:val="24"/>
          <w:szCs w:val="24"/>
          <w:lang w:val="sq-AL"/>
        </w:rPr>
        <w:t xml:space="preserve">Kryerja e matjeve faktike të pronave në pronësi të Bashkisë </w:t>
      </w:r>
      <w:r w:rsidR="007724E4">
        <w:rPr>
          <w:rFonts w:ascii="Times New Roman" w:hAnsi="Times New Roman" w:cs="Times New Roman"/>
          <w:sz w:val="24"/>
          <w:szCs w:val="24"/>
          <w:lang w:val="sq-AL"/>
        </w:rPr>
        <w:t xml:space="preserve">Devoll </w:t>
      </w:r>
      <w:r w:rsidRPr="005A1880">
        <w:rPr>
          <w:rFonts w:ascii="Times New Roman" w:hAnsi="Times New Roman" w:cs="Times New Roman"/>
          <w:sz w:val="24"/>
          <w:szCs w:val="24"/>
          <w:lang w:val="sq-AL"/>
        </w:rPr>
        <w:t>dhe përpilimi i gen-planeve.</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Kontrollon genplanet e azhornimit të përgatitura në sektor;</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Kontrollon objektet me leje zhvillimi e ndërtimi sipas etapave të ndërtimit të objektit; Kontrollon distancat nga kufiri i pronës dhe pronat e objekteve kufitare, si dhe lidhjen e objektit me rrugën;</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Kontrollon dokumentacionin teknik përkatës për të siguruar respektimin e Rregullores së planifikimit të territorit;</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Kryen inspektimin e situatës në vend për secilin rast;</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Kur ve re shkelje të zbatimit të ligjit për planifikimin e territorit dhe rregullores njofton sipas ligjit Inspektoriatin Urbanistik Ndërtimor;</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Shqyrton ankesa dhe kërkesa për kontrollin e objekteve;</w:t>
      </w:r>
    </w:p>
    <w:p w:rsidR="007724E4" w:rsidRPr="007724E4" w:rsidRDefault="007724E4" w:rsidP="007724E4">
      <w:pPr>
        <w:pStyle w:val="NoSpacing"/>
        <w:numPr>
          <w:ilvl w:val="0"/>
          <w:numId w:val="3"/>
        </w:numPr>
        <w:spacing w:line="276" w:lineRule="auto"/>
        <w:jc w:val="both"/>
        <w:rPr>
          <w:rFonts w:ascii="Times New Roman" w:hAnsi="Times New Roman" w:cs="Times New Roman"/>
          <w:sz w:val="24"/>
          <w:szCs w:val="24"/>
          <w:lang w:val="sq-AL"/>
        </w:rPr>
      </w:pPr>
      <w:r w:rsidRPr="007724E4">
        <w:rPr>
          <w:rFonts w:ascii="Times New Roman" w:hAnsi="Times New Roman" w:cs="Times New Roman"/>
          <w:sz w:val="24"/>
          <w:szCs w:val="24"/>
          <w:lang w:val="sq-AL"/>
        </w:rPr>
        <w:t>Mban aktet e kontrollit për çdo fazë të realizimit të punimeve, si dhe arkivon dokumentacionin teknik të objektit;</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Ndjek zbatimin e projekteve të infrastructures;</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Raporton periodikisht tek eprori direkt per mbarevajtjen e punes dhe problemet qe dalin; Propozon tek eprorët nevoja apo mundësi për hartimin e projekteve imediate apo perspektive.Harton plane rilevimi;</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Administron rregjistrin e territorit “GIS“ ;</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Ndjek nga afer realizimin e projekteve ose të investimeve për interes publik, për të cilat është marrë një vendim shpronësimi;</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Kryen cdo detyre tjeter te ngarkuar nga eprori direkt;</w:t>
      </w:r>
    </w:p>
    <w:p w:rsidR="007724E4" w:rsidRPr="007724E4" w:rsidRDefault="007724E4" w:rsidP="007724E4">
      <w:pPr>
        <w:pStyle w:val="NoSpacing"/>
        <w:numPr>
          <w:ilvl w:val="0"/>
          <w:numId w:val="3"/>
        </w:numPr>
        <w:spacing w:line="276" w:lineRule="auto"/>
        <w:rPr>
          <w:rFonts w:ascii="Times New Roman" w:hAnsi="Times New Roman" w:cs="Times New Roman"/>
          <w:sz w:val="24"/>
          <w:szCs w:val="24"/>
          <w:lang w:val="sq-AL"/>
        </w:rPr>
      </w:pPr>
      <w:r w:rsidRPr="007724E4">
        <w:rPr>
          <w:rFonts w:ascii="Times New Roman" w:hAnsi="Times New Roman" w:cs="Times New Roman"/>
          <w:sz w:val="24"/>
          <w:szCs w:val="24"/>
          <w:lang w:val="sq-AL"/>
        </w:rPr>
        <w:t>Kryen detyra te posacme te ngarkuara nepermjet urdherave te Kryetarit per ceshtje te caktuara dhe ka detyrimin e njohjes se legjislaconit perkates me te cilin rregullohet veprimtaria ne fushen ku eshte ngarkuar detyra.</w:t>
      </w:r>
    </w:p>
    <w:p w:rsidR="007724E4" w:rsidRPr="007724E4" w:rsidRDefault="007724E4" w:rsidP="007724E4">
      <w:pPr>
        <w:pStyle w:val="NoSpacing"/>
        <w:spacing w:line="276" w:lineRule="auto"/>
        <w:ind w:left="720"/>
        <w:jc w:val="both"/>
        <w:rPr>
          <w:rFonts w:ascii="Times New Roman" w:hAnsi="Times New Roman" w:cs="Times New Roman"/>
          <w:sz w:val="24"/>
          <w:szCs w:val="24"/>
          <w:lang w:val="sq-AL"/>
        </w:rPr>
      </w:pPr>
    </w:p>
    <w:p w:rsidR="00453FC8" w:rsidRPr="007A2BC6"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7A2BC6">
        <w:rPr>
          <w:rFonts w:ascii="Times New Roman" w:hAnsi="Times New Roman" w:cs="Times New Roman"/>
          <w:b/>
          <w:sz w:val="24"/>
          <w:szCs w:val="24"/>
        </w:rPr>
        <w:t>1. LËVIZJA PARALELE</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Kanë të drejtë të aplikojnë për këtë procedurë vetëm nëpunësit civilë të së njëjtës kategori, në të </w:t>
      </w:r>
      <w:r w:rsidRPr="006B4A86">
        <w:rPr>
          <w:rFonts w:ascii="Times New Roman" w:hAnsi="Times New Roman" w:cs="Times New Roman"/>
          <w:sz w:val="24"/>
          <w:szCs w:val="24"/>
        </w:rPr>
        <w:lastRenderedPageBreak/>
        <w:t xml:space="preserve">gjitha insitucionet pjesë e shërbimit civil.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KUSHTET PËR LËVIZJEN PARALELE DHE KRITERET E VEÇANTA</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left="450" w:right="40" w:firstLine="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rsidR="00453FC8" w:rsidRDefault="00453FC8" w:rsidP="00453FC8">
      <w:pPr>
        <w:pStyle w:val="ListParagraph"/>
        <w:widowControl w:val="0"/>
        <w:tabs>
          <w:tab w:val="left" w:pos="315"/>
        </w:tabs>
        <w:autoSpaceDE w:val="0"/>
        <w:autoSpaceDN w:val="0"/>
        <w:adjustRightInd w:val="0"/>
        <w:spacing w:after="0" w:line="385" w:lineRule="exact"/>
        <w:ind w:left="0" w:right="40"/>
        <w:jc w:val="both"/>
        <w:rPr>
          <w:rFonts w:ascii="Times New Roman" w:hAnsi="Times New Roman"/>
          <w:sz w:val="24"/>
          <w:szCs w:val="24"/>
        </w:rPr>
      </w:pPr>
      <w:r w:rsidRPr="006B4A86">
        <w:rPr>
          <w:rFonts w:ascii="Times New Roman" w:hAnsi="Times New Roman"/>
          <w:sz w:val="24"/>
          <w:szCs w:val="24"/>
        </w:rPr>
        <w:t xml:space="preserve">Kandidatët duhet të plotësojnë kërkesat e posaçme si vijon: </w:t>
      </w:r>
    </w:p>
    <w:p w:rsidR="00453FC8" w:rsidRPr="007A2BC6" w:rsidRDefault="00453FC8" w:rsidP="00453FC8">
      <w:pPr>
        <w:widowControl w:val="0"/>
        <w:tabs>
          <w:tab w:val="left" w:pos="315"/>
        </w:tabs>
        <w:autoSpaceDE w:val="0"/>
        <w:autoSpaceDN w:val="0"/>
        <w:adjustRightInd w:val="0"/>
        <w:spacing w:after="0" w:line="385" w:lineRule="exact"/>
        <w:ind w:right="40"/>
        <w:rPr>
          <w:rFonts w:ascii="Times New Roman" w:hAnsi="Times New Roman" w:cs="Times New Roman"/>
          <w:sz w:val="24"/>
          <w:szCs w:val="24"/>
        </w:rPr>
      </w:pPr>
      <w:r>
        <w:rPr>
          <w:rFonts w:ascii="Times New Roman" w:hAnsi="Times New Roman"/>
          <w:sz w:val="24"/>
          <w:szCs w:val="24"/>
        </w:rPr>
        <w:t xml:space="preserve">       d-</w:t>
      </w:r>
      <w:r w:rsidRPr="003E45C6">
        <w:rPr>
          <w:rFonts w:ascii="Times New Roman" w:hAnsi="Times New Roman"/>
          <w:sz w:val="24"/>
          <w:szCs w:val="24"/>
        </w:rPr>
        <w:t xml:space="preserve">Të zotërojnë </w:t>
      </w:r>
      <w:r>
        <w:rPr>
          <w:rFonts w:ascii="Times New Roman" w:hAnsi="Times New Roman"/>
          <w:sz w:val="24"/>
          <w:szCs w:val="24"/>
        </w:rPr>
        <w:t>nivelin minimal të diplomës Master</w:t>
      </w:r>
      <w:r w:rsidR="006E4F84">
        <w:rPr>
          <w:rFonts w:ascii="Times New Roman" w:hAnsi="Times New Roman"/>
          <w:sz w:val="24"/>
          <w:szCs w:val="24"/>
        </w:rPr>
        <w:t xml:space="preserve"> Profesional</w:t>
      </w:r>
      <w:r>
        <w:rPr>
          <w:rFonts w:ascii="Times New Roman" w:hAnsi="Times New Roman"/>
          <w:sz w:val="24"/>
          <w:szCs w:val="24"/>
        </w:rPr>
        <w:t xml:space="preserve">, në </w:t>
      </w:r>
      <w:r w:rsidRPr="00A30D38">
        <w:rPr>
          <w:rFonts w:ascii="Times New Roman" w:hAnsi="Times New Roman" w:cs="Times New Roman"/>
          <w:b/>
          <w:sz w:val="24"/>
          <w:szCs w:val="24"/>
        </w:rPr>
        <w:t xml:space="preserve"> </w:t>
      </w:r>
      <w:r w:rsidRPr="007A2BC6">
        <w:rPr>
          <w:rFonts w:ascii="Times New Roman" w:hAnsi="Times New Roman" w:cs="Times New Roman"/>
          <w:sz w:val="24"/>
          <w:szCs w:val="24"/>
        </w:rPr>
        <w:t>fushen e inxhinieris</w:t>
      </w:r>
      <w:r>
        <w:rPr>
          <w:rFonts w:ascii="Times New Roman" w:hAnsi="Times New Roman" w:cs="Times New Roman"/>
          <w:sz w:val="24"/>
          <w:szCs w:val="24"/>
        </w:rPr>
        <w:t>ë</w:t>
      </w:r>
      <w:r w:rsidRPr="007A2BC6">
        <w:rPr>
          <w:rFonts w:ascii="Times New Roman" w:hAnsi="Times New Roman" w:cs="Times New Roman"/>
          <w:sz w:val="24"/>
          <w:szCs w:val="24"/>
        </w:rPr>
        <w:t>, torografis</w:t>
      </w:r>
      <w:r>
        <w:rPr>
          <w:rFonts w:ascii="Times New Roman" w:hAnsi="Times New Roman" w:cs="Times New Roman"/>
          <w:sz w:val="24"/>
          <w:szCs w:val="24"/>
        </w:rPr>
        <w:t>ë</w:t>
      </w:r>
      <w:r w:rsidRPr="007A2BC6">
        <w:rPr>
          <w:rFonts w:ascii="Times New Roman" w:hAnsi="Times New Roman" w:cs="Times New Roman"/>
          <w:sz w:val="24"/>
          <w:szCs w:val="24"/>
        </w:rPr>
        <w:t xml:space="preserve"> etj.</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DOKUMENTACIONI, MËNYRA DHE AFATI I DORËZIMIT </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Devoll</w:t>
      </w:r>
      <w:r w:rsidRPr="006B4A86">
        <w:rPr>
          <w:rFonts w:ascii="Times New Roman" w:hAnsi="Times New Roman"/>
          <w:sz w:val="24"/>
          <w:szCs w:val="24"/>
        </w:rPr>
        <w:t xml:space="preserve"> dokumentat si më poshtë: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7" w:history="1">
        <w:r w:rsidRPr="00AE56F7">
          <w:rPr>
            <w:rStyle w:val="Hyperlink"/>
            <w:rFonts w:ascii="Times New Roman" w:hAnsi="Times New Roman"/>
            <w:sz w:val="24"/>
            <w:szCs w:val="24"/>
          </w:rPr>
          <w:t>http://dap.gov.al/vende-vakante/udhezime-dokumenta/219-udhezime-dokumenta</w:t>
        </w:r>
      </w:hyperlink>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Fotokopje të diplo</w:t>
      </w:r>
      <w:r>
        <w:rPr>
          <w:rFonts w:ascii="Times New Roman" w:hAnsi="Times New Roman"/>
          <w:sz w:val="24"/>
          <w:szCs w:val="24"/>
        </w:rPr>
        <w:t>mës (përfshirë edhe diplomën bachelor);</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rsidR="00453FC8" w:rsidRDefault="00453FC8" w:rsidP="00453FC8">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b/>
          <w:sz w:val="24"/>
          <w:szCs w:val="24"/>
        </w:rPr>
      </w:pPr>
      <w:r w:rsidRPr="006B4A86">
        <w:rPr>
          <w:rFonts w:ascii="Times New Roman" w:hAnsi="Times New Roman"/>
          <w:sz w:val="24"/>
          <w:szCs w:val="24"/>
        </w:rPr>
        <w:t xml:space="preserve">Dokumentat duhet të dorëzohen me postë apo drejtpërsëdrejti pranë njësisë së burimeve njerëzore të </w:t>
      </w:r>
      <w:r>
        <w:rPr>
          <w:rFonts w:ascii="Times New Roman" w:hAnsi="Times New Roman"/>
          <w:sz w:val="24"/>
          <w:szCs w:val="24"/>
        </w:rPr>
        <w:t xml:space="preserve">Bashkisë </w:t>
      </w:r>
      <w:proofErr w:type="gramStart"/>
      <w:r w:rsidR="001E5BEE">
        <w:rPr>
          <w:rFonts w:ascii="Times New Roman" w:hAnsi="Times New Roman"/>
          <w:sz w:val="24"/>
          <w:szCs w:val="24"/>
        </w:rPr>
        <w:t xml:space="preserve">Devoll </w:t>
      </w:r>
      <w:r w:rsidRPr="006B4A86">
        <w:rPr>
          <w:rFonts w:ascii="Times New Roman" w:hAnsi="Times New Roman"/>
          <w:sz w:val="24"/>
          <w:szCs w:val="24"/>
        </w:rPr>
        <w:t>,</w:t>
      </w:r>
      <w:proofErr w:type="gramEnd"/>
      <w:r w:rsidRPr="006B4A86">
        <w:rPr>
          <w:rFonts w:ascii="Times New Roman" w:hAnsi="Times New Roman"/>
          <w:sz w:val="24"/>
          <w:szCs w:val="24"/>
        </w:rPr>
        <w:t xml:space="preserve"> brenda datës </w:t>
      </w:r>
      <w:r w:rsidR="0052261E">
        <w:rPr>
          <w:rFonts w:ascii="Times New Roman" w:hAnsi="Times New Roman"/>
          <w:sz w:val="24"/>
          <w:szCs w:val="24"/>
        </w:rPr>
        <w:t>07.08.2025</w:t>
      </w:r>
    </w:p>
    <w:p w:rsidR="00453FC8" w:rsidRDefault="00453FC8" w:rsidP="00453FC8">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REZULTATET PËR FAZËN E VERIFIKIMIT PARAPRAK </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Default="00453FC8" w:rsidP="00453FC8">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r w:rsidRPr="006B4A86">
        <w:rPr>
          <w:rFonts w:ascii="Times New Roman" w:hAnsi="Times New Roman"/>
          <w:sz w:val="24"/>
          <w:szCs w:val="24"/>
        </w:rPr>
        <w:t>Në datën</w:t>
      </w:r>
      <w:r>
        <w:rPr>
          <w:rFonts w:ascii="Times New Roman" w:hAnsi="Times New Roman"/>
          <w:sz w:val="24"/>
          <w:szCs w:val="24"/>
        </w:rPr>
        <w:t xml:space="preserve"> </w:t>
      </w:r>
      <w:proofErr w:type="gramStart"/>
      <w:r w:rsidR="0052261E">
        <w:rPr>
          <w:rFonts w:ascii="Times New Roman" w:hAnsi="Times New Roman"/>
          <w:b/>
          <w:sz w:val="24"/>
          <w:szCs w:val="24"/>
        </w:rPr>
        <w:t>11.08.2025</w:t>
      </w:r>
      <w:r w:rsidR="001F4C44">
        <w:rPr>
          <w:rFonts w:ascii="Times New Roman" w:hAnsi="Times New Roman"/>
          <w:b/>
          <w:sz w:val="24"/>
          <w:szCs w:val="24"/>
        </w:rPr>
        <w:t xml:space="preserve"> </w:t>
      </w:r>
      <w:r w:rsidRPr="006B4A86">
        <w:rPr>
          <w:rFonts w:ascii="Times New Roman" w:hAnsi="Times New Roman"/>
          <w:sz w:val="24"/>
          <w:szCs w:val="24"/>
        </w:rPr>
        <w:t>,</w:t>
      </w:r>
      <w:proofErr w:type="gramEnd"/>
      <w:r w:rsidRPr="006B4A86">
        <w:rPr>
          <w:rFonts w:ascii="Times New Roman" w:hAnsi="Times New Roman"/>
          <w:sz w:val="24"/>
          <w:szCs w:val="24"/>
        </w:rPr>
        <w:t xml:space="preserve"> </w:t>
      </w:r>
      <w:r>
        <w:rPr>
          <w:rFonts w:ascii="Times New Roman" w:hAnsi="Times New Roman"/>
          <w:sz w:val="24"/>
          <w:szCs w:val="24"/>
        </w:rPr>
        <w:t>njësia</w:t>
      </w:r>
      <w:r w:rsidRPr="006B4A86">
        <w:rPr>
          <w:rFonts w:ascii="Times New Roman" w:hAnsi="Times New Roman"/>
          <w:sz w:val="24"/>
          <w:szCs w:val="24"/>
        </w:rPr>
        <w:t xml:space="preserve"> </w:t>
      </w:r>
      <w:r>
        <w:rPr>
          <w:rFonts w:ascii="Times New Roman" w:hAnsi="Times New Roman"/>
          <w:sz w:val="24"/>
          <w:szCs w:val="24"/>
        </w:rPr>
        <w:t>e</w:t>
      </w:r>
      <w:r w:rsidRPr="006B4A86">
        <w:rPr>
          <w:rFonts w:ascii="Times New Roman" w:hAnsi="Times New Roman"/>
          <w:sz w:val="24"/>
          <w:szCs w:val="24"/>
        </w:rPr>
        <w:t xml:space="preserve"> burimeve njerëzore të </w:t>
      </w:r>
      <w:r>
        <w:rPr>
          <w:rFonts w:ascii="Times New Roman" w:hAnsi="Times New Roman"/>
          <w:sz w:val="24"/>
          <w:szCs w:val="24"/>
        </w:rPr>
        <w:t xml:space="preserve">Bashkisë Devoll </w:t>
      </w:r>
      <w:r w:rsidRPr="006B4A86">
        <w:rPr>
          <w:rFonts w:ascii="Times New Roman" w:hAnsi="Times New Roman"/>
          <w:sz w:val="24"/>
          <w:szCs w:val="24"/>
        </w:rPr>
        <w:t>do të shpallë n</w:t>
      </w:r>
      <w:r>
        <w:rPr>
          <w:rFonts w:ascii="Times New Roman" w:hAnsi="Times New Roman"/>
          <w:sz w:val="24"/>
          <w:szCs w:val="24"/>
        </w:rPr>
        <w:t>ë faqen zyrtare të internetit të institucionit dhe</w:t>
      </w:r>
      <w:r w:rsidRPr="006B4A86">
        <w:rPr>
          <w:rFonts w:ascii="Times New Roman" w:hAnsi="Times New Roman"/>
          <w:sz w:val="24"/>
          <w:szCs w:val="24"/>
        </w:rPr>
        <w:t xml:space="preserve"> në portalin “Shërbimi Kombëtar i Punësimit” listën e kandidatëve që plotësojnë kushtet e lëvizjes paralele dhe kriteret e veçanta,</w:t>
      </w:r>
      <w:r>
        <w:rPr>
          <w:rFonts w:ascii="Times New Roman" w:hAnsi="Times New Roman"/>
          <w:sz w:val="24"/>
          <w:szCs w:val="24"/>
        </w:rPr>
        <w:t xml:space="preserve"> </w:t>
      </w:r>
      <w:r w:rsidRPr="006B4A86">
        <w:rPr>
          <w:rFonts w:ascii="Times New Roman" w:hAnsi="Times New Roman"/>
          <w:sz w:val="24"/>
          <w:szCs w:val="24"/>
        </w:rPr>
        <w:t xml:space="preserve">si dhe datën, vendin dhe orën e saktë ku do të zhvillohet intervista. Në të njëjtën datë kandidatët që nuk i plotësojnë kushtet e lëvizjes paralele dhe kriteret e veçanta do të njoftohen individualisht nga </w:t>
      </w:r>
      <w:r w:rsidRPr="006B4A86">
        <w:rPr>
          <w:rFonts w:ascii="Times New Roman" w:hAnsi="Times New Roman"/>
          <w:sz w:val="24"/>
          <w:szCs w:val="24"/>
        </w:rPr>
        <w:lastRenderedPageBreak/>
        <w:t xml:space="preserve">njësia e menaxhimit të burimeve njerëzore të institucionit ku ndodhet pozicioni për të cilin ju dëshironi të aplikoni, për shkaqet e moskualifikimit (nëpërmjet adresës së e-mail). </w:t>
      </w:r>
    </w:p>
    <w:p w:rsidR="00453FC8" w:rsidRDefault="00453FC8" w:rsidP="00453FC8">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.FUSHAT E NJOHURIVE, AFTËSITË DHE CILËSITË MBI TË CILAT DO TË ZHVILLOHET INTERVISTA</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 Kandidatët do të vlerësohen në lidhje me:</w:t>
      </w:r>
    </w:p>
    <w:p w:rsidR="00453FC8" w:rsidRPr="007A2BC6" w:rsidRDefault="00453FC8" w:rsidP="00453FC8">
      <w:pPr>
        <w:widowControl w:val="0"/>
        <w:autoSpaceDE w:val="0"/>
        <w:autoSpaceDN w:val="0"/>
        <w:adjustRightInd w:val="0"/>
        <w:spacing w:after="0" w:line="240" w:lineRule="auto"/>
        <w:ind w:right="70"/>
        <w:jc w:val="both"/>
        <w:rPr>
          <w:rFonts w:ascii="Times New Roman" w:hAnsi="Times New Roman" w:cs="Times New Roman"/>
          <w:color w:val="000000"/>
          <w:spacing w:val="1"/>
          <w:sz w:val="24"/>
          <w:szCs w:val="24"/>
        </w:rPr>
      </w:pPr>
    </w:p>
    <w:p w:rsidR="00453FC8" w:rsidRPr="007A2BC6" w:rsidRDefault="00453FC8" w:rsidP="00453FC8">
      <w:pPr>
        <w:pStyle w:val="NoSpacing"/>
        <w:numPr>
          <w:ilvl w:val="0"/>
          <w:numId w:val="9"/>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Ligjin nr. 152/2013 “Për nëpunësin civil” i ndryshuar;</w:t>
      </w:r>
    </w:p>
    <w:p w:rsidR="00453FC8" w:rsidRPr="007A2BC6" w:rsidRDefault="00453FC8" w:rsidP="00453FC8">
      <w:pPr>
        <w:pStyle w:val="NoSpacing"/>
        <w:numPr>
          <w:ilvl w:val="0"/>
          <w:numId w:val="9"/>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 xml:space="preserve">Ligjin nr. </w:t>
      </w:r>
      <w:r w:rsidRPr="007A2BC6">
        <w:rPr>
          <w:rFonts w:ascii="Times New Roman" w:hAnsi="Times New Roman" w:cs="Times New Roman"/>
          <w:sz w:val="24"/>
          <w:szCs w:val="24"/>
        </w:rPr>
        <w:t>Nr.139/2015 “Per veteqeverisjen vendore”;</w:t>
      </w:r>
    </w:p>
    <w:p w:rsidR="00453FC8" w:rsidRPr="007A2BC6" w:rsidRDefault="00453FC8" w:rsidP="00453FC8">
      <w:pPr>
        <w:pStyle w:val="NormalWeb"/>
        <w:numPr>
          <w:ilvl w:val="0"/>
          <w:numId w:val="9"/>
        </w:numPr>
        <w:shd w:val="clear" w:color="auto" w:fill="FFFFFF"/>
        <w:spacing w:before="0" w:beforeAutospacing="0" w:after="0" w:afterAutospacing="0" w:line="276" w:lineRule="auto"/>
        <w:jc w:val="both"/>
        <w:textAlignment w:val="baseline"/>
      </w:pPr>
      <w:r w:rsidRPr="007A2BC6">
        <w:t>Ligji nr. 119/2014 datë 18.9.2014 “Për të drejtën e informimit”;</w:t>
      </w:r>
    </w:p>
    <w:p w:rsidR="00453FC8" w:rsidRPr="007A2BC6" w:rsidRDefault="00453FC8" w:rsidP="00453FC8">
      <w:pPr>
        <w:pStyle w:val="NormalWeb"/>
        <w:numPr>
          <w:ilvl w:val="0"/>
          <w:numId w:val="9"/>
        </w:numPr>
        <w:shd w:val="clear" w:color="auto" w:fill="FFFFFF"/>
        <w:spacing w:before="0" w:beforeAutospacing="0" w:after="0" w:afterAutospacing="0" w:line="276" w:lineRule="auto"/>
        <w:jc w:val="both"/>
        <w:textAlignment w:val="baseline"/>
      </w:pPr>
      <w:r w:rsidRPr="007A2BC6">
        <w:t>Ligji Nr.9887, datë 10.3.2008 “Për mbrojtjen e të dhënave personale”;</w:t>
      </w:r>
    </w:p>
    <w:p w:rsidR="00453FC8" w:rsidRPr="007A2BC6" w:rsidRDefault="00453FC8" w:rsidP="00453FC8">
      <w:pPr>
        <w:pStyle w:val="ListParagraph"/>
        <w:numPr>
          <w:ilvl w:val="0"/>
          <w:numId w:val="9"/>
        </w:numPr>
        <w:rPr>
          <w:rFonts w:ascii="Times New Roman" w:hAnsi="Times New Roman" w:cs="Times New Roman"/>
        </w:rPr>
      </w:pPr>
      <w:r w:rsidRPr="007A2BC6">
        <w:rPr>
          <w:rFonts w:ascii="Times New Roman" w:hAnsi="Times New Roman" w:cs="Times New Roman"/>
          <w:sz w:val="24"/>
          <w:szCs w:val="24"/>
          <w:lang w:val="sq-AL"/>
        </w:rPr>
        <w:t>VKM-ja 994/2015 ”Për procedurën e regjistrimit të akteve të marrjes së tokës në pronësi”;</w:t>
      </w:r>
    </w:p>
    <w:p w:rsidR="00453FC8" w:rsidRPr="007A2BC6" w:rsidRDefault="00453FC8" w:rsidP="00453FC8">
      <w:pPr>
        <w:pStyle w:val="ListParagraph"/>
        <w:numPr>
          <w:ilvl w:val="0"/>
          <w:numId w:val="9"/>
        </w:numPr>
        <w:rPr>
          <w:rFonts w:ascii="Times New Roman" w:hAnsi="Times New Roman" w:cs="Times New Roman"/>
        </w:rPr>
      </w:pPr>
      <w:r w:rsidRPr="007A2BC6">
        <w:rPr>
          <w:rFonts w:ascii="Times New Roman" w:hAnsi="Times New Roman" w:cs="Times New Roman"/>
          <w:sz w:val="24"/>
          <w:szCs w:val="24"/>
          <w:lang w:val="sq-AL"/>
        </w:rPr>
        <w:t>VKM 337/2015 “Për përcaktimin e procedurave të kryerjes së procesit të kalimit të tokës bujqësore të ish-ndërmarrjeve bujqësore në pronësi të përfituesve”</w:t>
      </w:r>
    </w:p>
    <w:p w:rsidR="00453FC8" w:rsidRPr="00B23E56" w:rsidRDefault="00453FC8" w:rsidP="00453FC8">
      <w:pPr>
        <w:pStyle w:val="ListParagraph"/>
        <w:numPr>
          <w:ilvl w:val="0"/>
          <w:numId w:val="9"/>
        </w:numPr>
        <w:spacing w:after="0"/>
        <w:rPr>
          <w:rFonts w:ascii="Times New Roman" w:hAnsi="Times New Roman" w:cs="Times New Roman"/>
        </w:rPr>
      </w:pPr>
      <w:r w:rsidRPr="007A2BC6">
        <w:rPr>
          <w:rFonts w:ascii="Times New Roman" w:hAnsi="Times New Roman" w:cs="Times New Roman"/>
          <w:sz w:val="24"/>
          <w:szCs w:val="24"/>
          <w:lang w:val="sq-AL"/>
        </w:rPr>
        <w:t xml:space="preserve">VKM 253/2013 “Për përcaktimin e procedurave të plotësimit të akteve të marrjes së </w:t>
      </w:r>
      <w:r w:rsidRPr="00B23E56">
        <w:rPr>
          <w:rFonts w:ascii="Times New Roman" w:hAnsi="Times New Roman" w:cs="Times New Roman"/>
          <w:sz w:val="24"/>
          <w:szCs w:val="24"/>
          <w:lang w:val="sq-AL"/>
        </w:rPr>
        <w:t>tokës bujqësore në pronësi për familjet bujqësore në fshatrat e ish-kooperativave bujqësore”;</w:t>
      </w:r>
    </w:p>
    <w:p w:rsidR="00453FC8" w:rsidRPr="00B23E56" w:rsidRDefault="00453FC8" w:rsidP="00453FC8">
      <w:pPr>
        <w:pStyle w:val="NoSpacing"/>
        <w:numPr>
          <w:ilvl w:val="0"/>
          <w:numId w:val="9"/>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Ligje te tjera të cilat veprojnë në organizimin dhe funksionimin e qeverisjes vendore.</w:t>
      </w:r>
    </w:p>
    <w:p w:rsidR="00453FC8" w:rsidRPr="00B23E56" w:rsidRDefault="00453FC8" w:rsidP="00453FC8">
      <w:pPr>
        <w:pStyle w:val="NoSpacing"/>
        <w:numPr>
          <w:ilvl w:val="0"/>
          <w:numId w:val="9"/>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453FC8" w:rsidRDefault="00453FC8" w:rsidP="00453FC8">
      <w:pPr>
        <w:pStyle w:val="ListParagraph"/>
        <w:spacing w:after="0"/>
        <w:ind w:left="1080"/>
        <w:rPr>
          <w:rFonts w:ascii="Times New Roman" w:hAnsi="Times New Roman" w:cs="Times New Roman"/>
        </w:rPr>
      </w:pPr>
    </w:p>
    <w:p w:rsidR="00453FC8" w:rsidRPr="004B5C52" w:rsidRDefault="00453FC8" w:rsidP="004B5C52">
      <w:pPr>
        <w:spacing w:after="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Pr="001F4C44" w:rsidRDefault="001F4C44" w:rsidP="001F4C44">
      <w:pPr>
        <w:widowControl w:val="0"/>
        <w:autoSpaceDE w:val="0"/>
        <w:autoSpaceDN w:val="0"/>
        <w:adjustRightInd w:val="0"/>
        <w:spacing w:before="44" w:after="0" w:line="240" w:lineRule="auto"/>
        <w:ind w:right="-20"/>
        <w:jc w:val="both"/>
        <w:rPr>
          <w:rFonts w:ascii="Times New Roman" w:hAnsi="Times New Roman"/>
          <w:b/>
          <w:sz w:val="24"/>
          <w:szCs w:val="24"/>
        </w:rPr>
      </w:pPr>
      <w:r w:rsidRPr="001F4C44">
        <w:rPr>
          <w:rFonts w:ascii="Times New Roman" w:hAnsi="Times New Roman" w:cs="Times New Roman"/>
          <w:b/>
        </w:rPr>
        <w:t>1.5</w:t>
      </w:r>
      <w:r w:rsidR="00453FC8" w:rsidRPr="001F4C44">
        <w:rPr>
          <w:rFonts w:ascii="Times New Roman" w:hAnsi="Times New Roman"/>
          <w:b/>
          <w:sz w:val="24"/>
          <w:szCs w:val="24"/>
        </w:rPr>
        <w:t xml:space="preserve">. MËNYRA E VLERËSIMIT TË KANDIDATËVE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Kandidatët do të vlerësohen në lidhje me dokumentacionin e dorëzuar</w:t>
      </w:r>
      <w:r>
        <w:rPr>
          <w:rFonts w:ascii="Times New Roman" w:hAnsi="Times New Roman"/>
          <w:sz w:val="24"/>
          <w:szCs w:val="24"/>
        </w:rPr>
        <w:t>.</w:t>
      </w:r>
      <w:r w:rsidRPr="0033302D">
        <w:rPr>
          <w:rFonts w:ascii="Times New Roman" w:hAnsi="Times New Roman"/>
          <w:sz w:val="24"/>
          <w:szCs w:val="24"/>
        </w:rPr>
        <w:t xml:space="preserve"> Kandidatët do të vlerësohen për pervojen, trajnimet apo kualifikimet e lidhura me fushën, si dhe çertifikimin pozitiv. Totali i pikëve për këtë vlerësim është 40 pikë.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rsidR="00453FC8"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rsidR="00453FC8" w:rsidRPr="0033302D"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rsidR="00453FC8" w:rsidRPr="0033302D"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Totali i pikëve për këtë vlerësim është 60 pikë.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www</w:t>
      </w:r>
      <w:r w:rsidRPr="0033302D">
        <w:rPr>
          <w:rFonts w:ascii="Times New Roman" w:hAnsi="Times New Roman"/>
          <w:sz w:val="24"/>
          <w:szCs w:val="24"/>
        </w:rPr>
        <w:t xml:space="preserve">.dap.gov.al” </w:t>
      </w:r>
      <w:hyperlink r:id="rId8" w:history="1">
        <w:r w:rsidRPr="00AE56F7">
          <w:rPr>
            <w:rStyle w:val="Hyperlink"/>
            <w:rFonts w:ascii="Times New Roman" w:hAnsi="Times New Roman"/>
            <w:sz w:val="24"/>
            <w:szCs w:val="24"/>
          </w:rPr>
          <w:t>http://dap.gov.al/2014-03-21-12-52-44/udhezime/426-udhezim-nr-2-date-27-03-2015</w:t>
        </w:r>
      </w:hyperlink>
      <w:r w:rsidRPr="0033302D">
        <w:rPr>
          <w:rFonts w:ascii="Times New Roman" w:hAnsi="Times New Roman"/>
          <w:sz w:val="24"/>
          <w:szCs w:val="24"/>
        </w:rPr>
        <w:t xml:space="preserve"> </w:t>
      </w:r>
      <w:r>
        <w:rPr>
          <w:rFonts w:ascii="Times New Roman" w:hAnsi="Times New Roman"/>
          <w:sz w:val="24"/>
          <w:szCs w:val="24"/>
        </w:rPr>
        <w:t>.</w:t>
      </w:r>
    </w:p>
    <w:p w:rsidR="00453FC8" w:rsidRPr="007A2BC6" w:rsidRDefault="00453FC8" w:rsidP="00453FC8">
      <w:pPr>
        <w:pStyle w:val="ListParagraph"/>
        <w:spacing w:after="0"/>
        <w:ind w:left="1080"/>
        <w:rPr>
          <w:rFonts w:ascii="Times New Roman" w:hAnsi="Times New Roman" w:cs="Times New Roman"/>
        </w:rPr>
      </w:pPr>
    </w:p>
    <w:p w:rsidR="00453FC8" w:rsidRPr="00B23E56" w:rsidRDefault="00453FC8" w:rsidP="00453FC8">
      <w:pPr>
        <w:pStyle w:val="ListParagraph"/>
        <w:widowControl w:val="0"/>
        <w:numPr>
          <w:ilvl w:val="1"/>
          <w:numId w:val="6"/>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Pr="00B23E56" w:rsidRDefault="00453FC8" w:rsidP="00453FC8">
      <w:pPr>
        <w:pStyle w:val="NoSpacing"/>
        <w:jc w:val="both"/>
        <w:rPr>
          <w:rFonts w:ascii="Times New Roman" w:hAnsi="Times New Roman" w:cs="Times New Roman"/>
          <w:sz w:val="24"/>
          <w:szCs w:val="24"/>
        </w:rPr>
      </w:pPr>
      <w:r w:rsidRPr="00B23E56">
        <w:rPr>
          <w:rFonts w:ascii="Times New Roman" w:hAnsi="Times New Roman" w:cs="Times New Roman"/>
          <w:sz w:val="24"/>
          <w:szCs w:val="24"/>
        </w:rPr>
        <w:lastRenderedPageBreak/>
        <w:t xml:space="preserve">Në përfundim të vlerësimit të kandidatëve, informacioni për fituesin do te shpallet në faqen zyrtare të internetit te Bashkisë </w:t>
      </w:r>
      <w:r>
        <w:rPr>
          <w:rFonts w:ascii="Times New Roman" w:hAnsi="Times New Roman" w:cs="Times New Roman"/>
          <w:sz w:val="24"/>
          <w:szCs w:val="24"/>
        </w:rPr>
        <w:t>Devoll</w:t>
      </w:r>
      <w:r w:rsidRPr="00B23E56">
        <w:rPr>
          <w:rFonts w:ascii="Times New Roman" w:hAnsi="Times New Roman" w:cs="Times New Roman"/>
          <w:sz w:val="24"/>
          <w:szCs w:val="24"/>
        </w:rPr>
        <w:t xml:space="preserve"> dhe në portalin “Shërbimi Kombëtar i Punësimit”.</w:t>
      </w:r>
    </w:p>
    <w:p w:rsidR="00453FC8" w:rsidRDefault="00453FC8" w:rsidP="00453FC8">
      <w:pPr>
        <w:pStyle w:val="NoSpacing"/>
        <w:jc w:val="both"/>
        <w:rPr>
          <w:rFonts w:ascii="Times New Roman" w:hAnsi="Times New Roman" w:cs="Times New Roman"/>
          <w:sz w:val="24"/>
          <w:szCs w:val="24"/>
        </w:rPr>
      </w:pPr>
      <w:r w:rsidRPr="00B23E56">
        <w:rPr>
          <w:rFonts w:ascii="Times New Roman" w:hAnsi="Times New Roman" w:cs="Times New Roman"/>
          <w:sz w:val="24"/>
          <w:szCs w:val="24"/>
        </w:rPr>
        <w:t xml:space="preserve">Në të njëjtën datë kandidatët që nuk i plotësojnë kushtet e lëvizjes paralele dhe kërkesat e posaçme do të njoftohen individualisht nga </w:t>
      </w:r>
      <w:proofErr w:type="gramStart"/>
      <w:r>
        <w:rPr>
          <w:rFonts w:ascii="Times New Roman" w:hAnsi="Times New Roman" w:cs="Times New Roman"/>
          <w:sz w:val="24"/>
          <w:szCs w:val="24"/>
        </w:rPr>
        <w:t xml:space="preserve">Njesia </w:t>
      </w:r>
      <w:r w:rsidRPr="00B23E56">
        <w:rPr>
          <w:rFonts w:ascii="Times New Roman" w:hAnsi="Times New Roman" w:cs="Times New Roman"/>
          <w:sz w:val="24"/>
          <w:szCs w:val="24"/>
        </w:rPr>
        <w:t xml:space="preserve"> e</w:t>
      </w:r>
      <w:proofErr w:type="gramEnd"/>
      <w:r w:rsidRPr="00B23E56">
        <w:rPr>
          <w:rFonts w:ascii="Times New Roman" w:hAnsi="Times New Roman" w:cs="Times New Roman"/>
          <w:sz w:val="24"/>
          <w:szCs w:val="24"/>
        </w:rPr>
        <w:t xml:space="preserve"> Burimeve Njerezore (nëpërmjet adresës së e-mail), për shkaqet e moskualifikimit.</w:t>
      </w:r>
    </w:p>
    <w:p w:rsidR="00453FC8" w:rsidRPr="00D1399A" w:rsidRDefault="00453FC8" w:rsidP="00453FC8">
      <w:pPr>
        <w:pStyle w:val="NoSpacing"/>
        <w:jc w:val="both"/>
        <w:rPr>
          <w:rFonts w:ascii="Times New Roman" w:hAnsi="Times New Roman" w:cs="Times New Roman"/>
          <w:sz w:val="24"/>
          <w:szCs w:val="24"/>
        </w:rPr>
      </w:pPr>
    </w:p>
    <w:p w:rsidR="00453FC8" w:rsidRDefault="001E5BEE" w:rsidP="00453FC8">
      <w:pPr>
        <w:widowControl w:val="0"/>
        <w:autoSpaceDE w:val="0"/>
        <w:autoSpaceDN w:val="0"/>
        <w:adjustRightInd w:val="0"/>
        <w:spacing w:before="44" w:after="0" w:line="240" w:lineRule="auto"/>
        <w:ind w:right="-20"/>
        <w:jc w:val="both"/>
        <w:rPr>
          <w:rFonts w:ascii="Times New Roman" w:hAnsi="Times New Roman"/>
          <w:b/>
          <w:sz w:val="24"/>
          <w:szCs w:val="24"/>
        </w:rPr>
      </w:pPr>
      <w:r>
        <w:rPr>
          <w:rFonts w:ascii="Times New Roman" w:hAnsi="Times New Roman"/>
          <w:b/>
          <w:sz w:val="24"/>
          <w:szCs w:val="24"/>
        </w:rPr>
        <w:t>2.</w:t>
      </w:r>
      <w:r w:rsidR="00453FC8" w:rsidRPr="00573977">
        <w:rPr>
          <w:rFonts w:ascii="Times New Roman" w:hAnsi="Times New Roman"/>
          <w:b/>
          <w:sz w:val="24"/>
          <w:szCs w:val="24"/>
        </w:rPr>
        <w:t xml:space="preserve">PRANIMI NË SHËRBIMIN CIVIL NË KATEGORINË EKZEKUTIVE </w:t>
      </w:r>
    </w:p>
    <w:p w:rsidR="00453FC8" w:rsidRPr="000C5DD4"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573977"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rsidR="00453FC8" w:rsidRDefault="00453FC8" w:rsidP="00453FC8">
      <w:pPr>
        <w:pStyle w:val="NoSpacing"/>
        <w:jc w:val="both"/>
        <w:rPr>
          <w:rFonts w:ascii="Times New Roman" w:hAnsi="Times New Roman"/>
          <w:sz w:val="24"/>
          <w:szCs w:val="24"/>
        </w:rPr>
      </w:pPr>
      <w:r w:rsidRPr="008B6494">
        <w:rPr>
          <w:rFonts w:ascii="Times New Roman" w:hAnsi="Times New Roman"/>
          <w:sz w:val="24"/>
          <w:szCs w:val="24"/>
        </w:rPr>
        <w:t xml:space="preserve">Këtë informacion do ta merrni në faqen e Bashkisë </w:t>
      </w:r>
      <w:r w:rsidR="001E5BEE">
        <w:rPr>
          <w:rFonts w:ascii="Times New Roman" w:hAnsi="Times New Roman"/>
          <w:sz w:val="24"/>
          <w:szCs w:val="24"/>
        </w:rPr>
        <w:t>Devoll</w:t>
      </w:r>
      <w:r w:rsidRPr="008B6494">
        <w:rPr>
          <w:rFonts w:ascii="Times New Roman" w:hAnsi="Times New Roman"/>
          <w:sz w:val="24"/>
          <w:szCs w:val="24"/>
        </w:rPr>
        <w:t>, duke filluar nga data</w:t>
      </w:r>
      <w:r>
        <w:rPr>
          <w:rFonts w:ascii="Times New Roman" w:hAnsi="Times New Roman"/>
          <w:sz w:val="24"/>
          <w:szCs w:val="24"/>
        </w:rPr>
        <w:t xml:space="preserve"> </w:t>
      </w:r>
      <w:r w:rsidR="0052261E">
        <w:rPr>
          <w:rFonts w:ascii="Times New Roman" w:hAnsi="Times New Roman"/>
          <w:b/>
          <w:sz w:val="24"/>
          <w:szCs w:val="24"/>
        </w:rPr>
        <w:t>11.08.2025</w:t>
      </w:r>
    </w:p>
    <w:p w:rsidR="00453FC8" w:rsidRPr="00B23E56" w:rsidRDefault="00453FC8" w:rsidP="00453FC8">
      <w:pPr>
        <w:pStyle w:val="NoSpacing"/>
        <w:jc w:val="both"/>
        <w:rPr>
          <w:rFonts w:ascii="Times New Roman" w:hAnsi="Times New Roman" w:cs="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2.1 KUSHTET QË DUHET TË PLOTËSOJË KANDIDATI NË PROCEDURËN E PRANIMIT NË SHËRBIMIN CIVIL DHE KRITERET E VEÇANTA </w:t>
      </w:r>
    </w:p>
    <w:p w:rsidR="00453FC8" w:rsidRPr="00B23E5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573977"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rsidR="00453FC8"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rsidR="00453FC8" w:rsidRPr="0033302D" w:rsidRDefault="00453FC8" w:rsidP="00453FC8">
      <w:pPr>
        <w:pStyle w:val="ListParagraph"/>
        <w:widowControl w:val="0"/>
        <w:numPr>
          <w:ilvl w:val="0"/>
          <w:numId w:val="11"/>
        </w:numPr>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453FC8" w:rsidRDefault="00453FC8" w:rsidP="00453FC8">
      <w:pPr>
        <w:pStyle w:val="ListParagraph"/>
        <w:widowControl w:val="0"/>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Kandidatët duhet të plotësojnë kriteret e veçanta si vijon: </w:t>
      </w:r>
    </w:p>
    <w:p w:rsidR="00453FC8" w:rsidRPr="00B23E56" w:rsidRDefault="00453FC8" w:rsidP="00453FC8">
      <w:pPr>
        <w:pStyle w:val="ListParagraph"/>
        <w:widowControl w:val="0"/>
        <w:numPr>
          <w:ilvl w:val="0"/>
          <w:numId w:val="11"/>
        </w:numPr>
        <w:tabs>
          <w:tab w:val="left" w:pos="315"/>
        </w:tabs>
        <w:autoSpaceDE w:val="0"/>
        <w:autoSpaceDN w:val="0"/>
        <w:adjustRightInd w:val="0"/>
        <w:spacing w:after="0" w:line="240" w:lineRule="auto"/>
        <w:ind w:right="40"/>
        <w:rPr>
          <w:rFonts w:ascii="Times New Roman" w:hAnsi="Times New Roman" w:cs="Times New Roman"/>
          <w:sz w:val="24"/>
          <w:szCs w:val="24"/>
        </w:rPr>
      </w:pPr>
      <w:r w:rsidRPr="00B23E56">
        <w:rPr>
          <w:rFonts w:ascii="Times New Roman" w:hAnsi="Times New Roman"/>
          <w:sz w:val="24"/>
          <w:szCs w:val="24"/>
        </w:rPr>
        <w:t xml:space="preserve"> Të zotërojnë edhe diplomën bachelor dhe master Profesional</w:t>
      </w:r>
      <w:r>
        <w:rPr>
          <w:rFonts w:ascii="Times New Roman" w:hAnsi="Times New Roman"/>
          <w:sz w:val="24"/>
          <w:szCs w:val="24"/>
        </w:rPr>
        <w:t xml:space="preserve"> </w:t>
      </w:r>
      <w:proofErr w:type="gramStart"/>
      <w:r w:rsidRPr="00B23E56">
        <w:rPr>
          <w:rFonts w:ascii="Times New Roman" w:hAnsi="Times New Roman"/>
          <w:sz w:val="24"/>
          <w:szCs w:val="24"/>
        </w:rPr>
        <w:t xml:space="preserve">në </w:t>
      </w:r>
      <w:r w:rsidRPr="00B23E56">
        <w:rPr>
          <w:rFonts w:ascii="Times New Roman" w:hAnsi="Times New Roman" w:cs="Times New Roman"/>
          <w:b/>
          <w:sz w:val="24"/>
          <w:szCs w:val="24"/>
        </w:rPr>
        <w:t xml:space="preserve"> </w:t>
      </w:r>
      <w:r w:rsidRPr="00B23E56">
        <w:rPr>
          <w:rFonts w:ascii="Times New Roman" w:hAnsi="Times New Roman" w:cs="Times New Roman"/>
          <w:sz w:val="24"/>
          <w:szCs w:val="24"/>
        </w:rPr>
        <w:t>fushen</w:t>
      </w:r>
      <w:proofErr w:type="gramEnd"/>
      <w:r w:rsidRPr="00B23E56">
        <w:rPr>
          <w:rFonts w:ascii="Times New Roman" w:hAnsi="Times New Roman" w:cs="Times New Roman"/>
          <w:sz w:val="24"/>
          <w:szCs w:val="24"/>
        </w:rPr>
        <w:t xml:space="preserve"> e inxhinieris</w:t>
      </w:r>
      <w:r>
        <w:rPr>
          <w:rFonts w:ascii="Times New Roman" w:hAnsi="Times New Roman" w:cs="Times New Roman"/>
          <w:sz w:val="24"/>
          <w:szCs w:val="24"/>
        </w:rPr>
        <w:t>ë</w:t>
      </w:r>
      <w:r w:rsidRPr="00B23E56">
        <w:rPr>
          <w:rFonts w:ascii="Times New Roman" w:hAnsi="Times New Roman" w:cs="Times New Roman"/>
          <w:sz w:val="24"/>
          <w:szCs w:val="24"/>
        </w:rPr>
        <w:t>, torografis</w:t>
      </w:r>
      <w:r>
        <w:rPr>
          <w:rFonts w:ascii="Times New Roman" w:hAnsi="Times New Roman" w:cs="Times New Roman"/>
          <w:sz w:val="24"/>
          <w:szCs w:val="24"/>
        </w:rPr>
        <w:t>ë</w:t>
      </w:r>
      <w:r w:rsidRPr="00B23E56">
        <w:rPr>
          <w:rFonts w:ascii="Times New Roman" w:hAnsi="Times New Roman" w:cs="Times New Roman"/>
          <w:sz w:val="24"/>
          <w:szCs w:val="24"/>
        </w:rPr>
        <w:t xml:space="preserve"> etj.</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Default="00453FC8" w:rsidP="00453F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rsidR="00453FC8" w:rsidRPr="00B23E56" w:rsidRDefault="00453FC8" w:rsidP="00453F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p>
    <w:p w:rsidR="00453FC8" w:rsidRPr="00926EDF" w:rsidRDefault="00453FC8" w:rsidP="00453FC8">
      <w:pPr>
        <w:widowControl w:val="0"/>
        <w:tabs>
          <w:tab w:val="left" w:pos="540"/>
        </w:tabs>
        <w:autoSpaceDE w:val="0"/>
        <w:autoSpaceDN w:val="0"/>
        <w:adjustRightInd w:val="0"/>
        <w:spacing w:before="44" w:after="0" w:line="240" w:lineRule="auto"/>
        <w:ind w:right="-20"/>
        <w:jc w:val="both"/>
        <w:rPr>
          <w:rFonts w:ascii="Times New Roman" w:hAnsi="Times New Roman"/>
          <w:sz w:val="24"/>
          <w:szCs w:val="24"/>
        </w:rPr>
      </w:pPr>
      <w:r w:rsidRPr="00926EDF">
        <w:rPr>
          <w:rFonts w:ascii="Times New Roman" w:hAnsi="Times New Roman"/>
          <w:sz w:val="24"/>
          <w:szCs w:val="24"/>
        </w:rPr>
        <w:t xml:space="preserve">Kandidatët që aplikojnë duhet të dorëzojnë dokumentat si më poshtë: </w:t>
      </w:r>
    </w:p>
    <w:p w:rsidR="00453FC8" w:rsidRDefault="00453FC8" w:rsidP="00453FC8">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a.</w:t>
      </w:r>
      <w:r w:rsidRPr="0033302D">
        <w:rPr>
          <w:rFonts w:ascii="Times New Roman" w:hAnsi="Times New Roman"/>
          <w:sz w:val="24"/>
          <w:szCs w:val="24"/>
        </w:rPr>
        <w:t xml:space="preserve">Jetëshkrim i plotësuar në përputhje me dokumentin tip që e gjeni në linkun: </w:t>
      </w:r>
      <w:hyperlink r:id="rId9"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diplomës (përfshirë edhe diplomën bachelor);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Vetëdeklarim të gjendjes gjyqësore.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Cdo dokumentacion tjetër që vërteton trajnimet, kualifiki</w:t>
      </w:r>
      <w:r>
        <w:rPr>
          <w:rFonts w:ascii="Times New Roman" w:hAnsi="Times New Roman"/>
          <w:sz w:val="24"/>
          <w:szCs w:val="24"/>
        </w:rPr>
        <w:t xml:space="preserve">met, arsimim shtesë, vlerësimet </w:t>
      </w:r>
      <w:r w:rsidRPr="0033302D">
        <w:rPr>
          <w:rFonts w:ascii="Times New Roman" w:hAnsi="Times New Roman"/>
          <w:sz w:val="24"/>
          <w:szCs w:val="24"/>
        </w:rPr>
        <w:t xml:space="preserve">pozitive apo të tjera të përmendura në jetëshkrimin tuaj; </w:t>
      </w:r>
    </w:p>
    <w:p w:rsidR="00453FC8" w:rsidRPr="00926EDF"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926EDF">
        <w:rPr>
          <w:rFonts w:ascii="Times New Roman" w:hAnsi="Times New Roman"/>
          <w:sz w:val="24"/>
          <w:szCs w:val="24"/>
        </w:rPr>
        <w:lastRenderedPageBreak/>
        <w:t xml:space="preserve">Aplikimi dhe dorëzimi i të gjitha dokumentave të cituara më sipër, do të bëhen pranë njësisë së Burimeve Njerëzore, Bashkia </w:t>
      </w:r>
      <w:proofErr w:type="gramStart"/>
      <w:r w:rsidR="00825D25">
        <w:rPr>
          <w:rFonts w:ascii="Times New Roman" w:hAnsi="Times New Roman"/>
          <w:sz w:val="24"/>
          <w:szCs w:val="24"/>
        </w:rPr>
        <w:t xml:space="preserve">Devoll </w:t>
      </w:r>
      <w:r w:rsidRPr="00926EDF">
        <w:rPr>
          <w:rFonts w:ascii="Times New Roman" w:hAnsi="Times New Roman"/>
          <w:sz w:val="24"/>
          <w:szCs w:val="24"/>
        </w:rPr>
        <w:t xml:space="preserve"> ose</w:t>
      </w:r>
      <w:proofErr w:type="gramEnd"/>
      <w:r w:rsidRPr="00926EDF">
        <w:rPr>
          <w:rFonts w:ascii="Times New Roman" w:hAnsi="Times New Roman"/>
          <w:sz w:val="24"/>
          <w:szCs w:val="24"/>
        </w:rPr>
        <w:t xml:space="preserve"> nëpërmjet shërbimit postar, Aplikimi dhe dorëzimi i dokumentave për proceduren e pranimit në kategorinë ekzekutive duhet të bëhet brenda datës </w:t>
      </w:r>
      <w:r w:rsidR="0052261E">
        <w:rPr>
          <w:rFonts w:ascii="Times New Roman" w:hAnsi="Times New Roman"/>
          <w:sz w:val="24"/>
          <w:szCs w:val="24"/>
        </w:rPr>
        <w:t>12.08.2025</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D1399A"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2.3 REZULTATET PËR FAZËN E VERIFIKIMIT PARAPRAK </w:t>
      </w:r>
    </w:p>
    <w:p w:rsidR="00453FC8" w:rsidRPr="00D1399A"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Në datën </w:t>
      </w:r>
      <w:r w:rsidR="0052261E">
        <w:rPr>
          <w:rFonts w:ascii="Times New Roman" w:hAnsi="Times New Roman"/>
          <w:b/>
          <w:sz w:val="24"/>
          <w:szCs w:val="24"/>
        </w:rPr>
        <w:t>22.08.2025</w:t>
      </w:r>
      <w:r w:rsidRPr="0093306A">
        <w:rPr>
          <w:rFonts w:ascii="Times New Roman" w:hAnsi="Times New Roman"/>
          <w:sz w:val="24"/>
          <w:szCs w:val="24"/>
        </w:rPr>
        <w:t xml:space="preserve">, </w:t>
      </w:r>
      <w:r>
        <w:rPr>
          <w:rFonts w:ascii="Times New Roman" w:hAnsi="Times New Roman"/>
          <w:sz w:val="24"/>
          <w:szCs w:val="24"/>
        </w:rPr>
        <w:t>Bashkia Devoll</w:t>
      </w:r>
      <w:r w:rsidRPr="0093306A">
        <w:rPr>
          <w:rFonts w:ascii="Times New Roman" w:hAnsi="Times New Roman"/>
          <w:sz w:val="24"/>
          <w:szCs w:val="24"/>
        </w:rPr>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rPr>
          <w:rFonts w:ascii="Times New Roman" w:hAnsi="Times New Roman"/>
          <w:sz w:val="24"/>
          <w:szCs w:val="24"/>
        </w:rPr>
        <w:t>Bashkia Devoll</w:t>
      </w:r>
      <w:r w:rsidRPr="0093306A">
        <w:rPr>
          <w:rFonts w:ascii="Times New Roman" w:hAnsi="Times New Roman"/>
          <w:sz w:val="24"/>
          <w:szCs w:val="24"/>
        </w:rPr>
        <w:t>, për shkaqet e moskualifikimit (nëpërmjet adresës së e-mail).</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2.4 FUSHAT E NJOHURIVE, AFTËSITË DHE CILËSITË MBI TË CILAT DO TË ZHVILLOHET TESTIMI ME SHKRIM DHE INTERVISTA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Kandidatët do të testohen me shkrim në lidhje me:</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453FC8" w:rsidRPr="007A2BC6" w:rsidRDefault="00453FC8" w:rsidP="00453FC8">
      <w:pPr>
        <w:pStyle w:val="NoSpacing"/>
        <w:numPr>
          <w:ilvl w:val="0"/>
          <w:numId w:val="13"/>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Ligjin nr. 152/2013 “Për nëpunësin civil” i ndryshuar;</w:t>
      </w:r>
    </w:p>
    <w:p w:rsidR="00453FC8" w:rsidRPr="007A2BC6" w:rsidRDefault="00453FC8" w:rsidP="00453FC8">
      <w:pPr>
        <w:pStyle w:val="NoSpacing"/>
        <w:numPr>
          <w:ilvl w:val="0"/>
          <w:numId w:val="13"/>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 xml:space="preserve">Ligjin nr. </w:t>
      </w:r>
      <w:r w:rsidRPr="007A2BC6">
        <w:rPr>
          <w:rFonts w:ascii="Times New Roman" w:hAnsi="Times New Roman" w:cs="Times New Roman"/>
          <w:sz w:val="24"/>
          <w:szCs w:val="24"/>
        </w:rPr>
        <w:t>Nr.139/2015 “Per veteqeverisjen vendore”;</w:t>
      </w:r>
    </w:p>
    <w:p w:rsidR="00453FC8" w:rsidRPr="007A2BC6" w:rsidRDefault="00453FC8" w:rsidP="00453FC8">
      <w:pPr>
        <w:pStyle w:val="NormalWeb"/>
        <w:numPr>
          <w:ilvl w:val="0"/>
          <w:numId w:val="13"/>
        </w:numPr>
        <w:shd w:val="clear" w:color="auto" w:fill="FFFFFF"/>
        <w:spacing w:before="0" w:beforeAutospacing="0" w:after="0" w:afterAutospacing="0" w:line="276" w:lineRule="auto"/>
        <w:jc w:val="both"/>
        <w:textAlignment w:val="baseline"/>
      </w:pPr>
      <w:r w:rsidRPr="007A2BC6">
        <w:t>Ligji nr. 119/2014 datë 18.9.2014 “Për të drejtën e informimit”;</w:t>
      </w:r>
    </w:p>
    <w:p w:rsidR="00453FC8" w:rsidRPr="007A2BC6" w:rsidRDefault="00453FC8" w:rsidP="00453FC8">
      <w:pPr>
        <w:pStyle w:val="NormalWeb"/>
        <w:numPr>
          <w:ilvl w:val="0"/>
          <w:numId w:val="13"/>
        </w:numPr>
        <w:shd w:val="clear" w:color="auto" w:fill="FFFFFF"/>
        <w:spacing w:before="0" w:beforeAutospacing="0" w:after="0" w:afterAutospacing="0" w:line="276" w:lineRule="auto"/>
        <w:jc w:val="both"/>
        <w:textAlignment w:val="baseline"/>
      </w:pPr>
      <w:r w:rsidRPr="007A2BC6">
        <w:t>Ligji Nr.9887, datë 10.3.2008 “Për mbrojtjen e të dhënave personale”;</w:t>
      </w:r>
    </w:p>
    <w:p w:rsidR="00453FC8" w:rsidRPr="007A2BC6" w:rsidRDefault="00453FC8" w:rsidP="00453FC8">
      <w:pPr>
        <w:pStyle w:val="ListParagraph"/>
        <w:numPr>
          <w:ilvl w:val="0"/>
          <w:numId w:val="13"/>
        </w:numPr>
        <w:rPr>
          <w:rFonts w:ascii="Times New Roman" w:hAnsi="Times New Roman" w:cs="Times New Roman"/>
        </w:rPr>
      </w:pPr>
      <w:r w:rsidRPr="007A2BC6">
        <w:rPr>
          <w:rFonts w:ascii="Times New Roman" w:hAnsi="Times New Roman" w:cs="Times New Roman"/>
          <w:sz w:val="24"/>
          <w:szCs w:val="24"/>
          <w:lang w:val="sq-AL"/>
        </w:rPr>
        <w:t>VKM-ja 994/2015 ”Për procedurën e regjistrimit të akteve të marrjes së tokës në pronësi”;</w:t>
      </w:r>
    </w:p>
    <w:p w:rsidR="00453FC8" w:rsidRPr="007A2BC6" w:rsidRDefault="00453FC8" w:rsidP="00453FC8">
      <w:pPr>
        <w:pStyle w:val="ListParagraph"/>
        <w:numPr>
          <w:ilvl w:val="0"/>
          <w:numId w:val="13"/>
        </w:numPr>
        <w:rPr>
          <w:rFonts w:ascii="Times New Roman" w:hAnsi="Times New Roman" w:cs="Times New Roman"/>
        </w:rPr>
      </w:pPr>
      <w:r w:rsidRPr="007A2BC6">
        <w:rPr>
          <w:rFonts w:ascii="Times New Roman" w:hAnsi="Times New Roman" w:cs="Times New Roman"/>
          <w:sz w:val="24"/>
          <w:szCs w:val="24"/>
          <w:lang w:val="sq-AL"/>
        </w:rPr>
        <w:t>VKM 337/2015 “Për përcaktimin e procedurave të kryerjes së procesit të kalimit të tokës bujqësore të ish-ndërmarrjeve bujqësore në pronësi të përfituesve”</w:t>
      </w:r>
    </w:p>
    <w:p w:rsidR="00453FC8" w:rsidRPr="004C7D40" w:rsidRDefault="00453FC8" w:rsidP="004C7D40">
      <w:pPr>
        <w:spacing w:after="0"/>
        <w:rPr>
          <w:rFonts w:ascii="Times New Roman" w:hAnsi="Times New Roman" w:cs="Times New Roman"/>
        </w:rPr>
      </w:pPr>
      <w:r w:rsidRPr="004C7D40">
        <w:rPr>
          <w:rFonts w:ascii="Times New Roman" w:hAnsi="Times New Roman" w:cs="Times New Roman"/>
          <w:sz w:val="24"/>
          <w:szCs w:val="24"/>
          <w:lang w:val="sq-AL"/>
        </w:rPr>
        <w:t>VKM 253/2013 “Për përcaktimin e procedurave të plotësimit të akteve të marrjes së tokës bujqësore në pronësi për familjet bujqësore në fshatrat e ish-kooperativave bujqësore”;</w:t>
      </w:r>
    </w:p>
    <w:p w:rsidR="00453FC8" w:rsidRPr="00B23E56" w:rsidRDefault="00453FC8" w:rsidP="004C7D40">
      <w:pPr>
        <w:pStyle w:val="NoSpacing"/>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Ligje te tjera të cilat veprojnë në organizimin dhe funksionimin e qeverisjes vendore.</w:t>
      </w:r>
    </w:p>
    <w:p w:rsidR="00453FC8" w:rsidRDefault="00453FC8" w:rsidP="004C7D40">
      <w:pPr>
        <w:pStyle w:val="NoSpacing"/>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453FC8" w:rsidRPr="00B23E56" w:rsidRDefault="00453FC8" w:rsidP="00453FC8">
      <w:pPr>
        <w:pStyle w:val="NoSpacing"/>
        <w:ind w:left="1080"/>
        <w:jc w:val="both"/>
        <w:rPr>
          <w:rFonts w:ascii="Times New Roman" w:hAnsi="Times New Roman" w:cs="Times New Roman"/>
          <w:sz w:val="24"/>
          <w:szCs w:val="24"/>
          <w:lang w:val="sq-AL"/>
        </w:rPr>
      </w:pP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 xml:space="preserve">Kandidatët gjatë intervistës së strukturuar me gojë do të vlerësohen në lidhje me: </w:t>
      </w:r>
    </w:p>
    <w:p w:rsidR="00453FC8" w:rsidRPr="0093306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rsidR="00453FC8" w:rsidRPr="0093306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rsidR="00453FC8" w:rsidRPr="00D1399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lastRenderedPageBreak/>
        <w:t xml:space="preserve">2.5 MËNYRA E VLERËSIMIT TË KANDIDATËVE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Kandidatët do të vlerësohen në lidhje me: </w:t>
      </w:r>
    </w:p>
    <w:p w:rsidR="00453FC8" w:rsidRPr="0093306A"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rsidR="00453FC8" w:rsidRPr="0093306A"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rsidR="00453FC8" w:rsidRPr="00971CA6"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www</w:t>
      </w:r>
      <w:r w:rsidRPr="0093306A">
        <w:rPr>
          <w:rFonts w:ascii="Times New Roman" w:hAnsi="Times New Roman"/>
          <w:sz w:val="24"/>
          <w:szCs w:val="24"/>
        </w:rPr>
        <w:t xml:space="preserve">.dap.gov.al” </w:t>
      </w:r>
      <w:hyperlink r:id="rId10" w:history="1">
        <w:r w:rsidRPr="00D47DF5">
          <w:rPr>
            <w:rStyle w:val="Hyperlink"/>
            <w:rFonts w:ascii="Times New Roman" w:hAnsi="Times New Roman"/>
            <w:sz w:val="24"/>
            <w:szCs w:val="24"/>
          </w:rPr>
          <w:t>http://dap.gov.al/2014-03-21-12-52-44/udhezime/426-udhezim-nr-2-date-27-03-2015</w:t>
        </w:r>
      </w:hyperlink>
      <w:r>
        <w:rPr>
          <w:rFonts w:ascii="Times New Roman" w:hAnsi="Times New Roman"/>
          <w:sz w:val="24"/>
          <w:szCs w:val="24"/>
        </w:rPr>
        <w:t xml:space="preserve"> .</w:t>
      </w:r>
      <w:r w:rsidRPr="0093306A">
        <w:rPr>
          <w:rFonts w:ascii="Times New Roman" w:hAnsi="Times New Roman"/>
          <w:sz w:val="24"/>
          <w:szCs w:val="24"/>
        </w:rPr>
        <w:t xml:space="preserve">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2.6 DATA E DALJES SË REZULTATEVE TË KONKURIMIT DHE MËNYRA E KOMUNIKIMIT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93306A">
        <w:rPr>
          <w:rFonts w:ascii="Times New Roman" w:hAnsi="Times New Roman"/>
          <w:sz w:val="24"/>
          <w:szCs w:val="24"/>
        </w:rPr>
        <w:t xml:space="preserve">Në përfundim të vlerësimit të kandidatëve, </w:t>
      </w:r>
      <w:r>
        <w:rPr>
          <w:rFonts w:ascii="Times New Roman" w:hAnsi="Times New Roman"/>
          <w:sz w:val="24"/>
          <w:szCs w:val="24"/>
        </w:rPr>
        <w:t>Bashkia Devoll</w:t>
      </w:r>
      <w:r w:rsidRPr="0093306A">
        <w:rPr>
          <w:rFonts w:ascii="Times New Roman" w:hAnsi="Times New Roman"/>
          <w:sz w:val="24"/>
          <w:szCs w:val="24"/>
        </w:rPr>
        <w:t xml:space="preserve"> do të shpallë fituesin në faqen zyrtare dhe në portalin “</w:t>
      </w:r>
      <w:r>
        <w:rPr>
          <w:rFonts w:ascii="Times New Roman" w:hAnsi="Times New Roman"/>
          <w:sz w:val="24"/>
          <w:szCs w:val="24"/>
        </w:rPr>
        <w:t>Shërbimi Kombëtar i Punësimit”.</w:t>
      </w:r>
      <w:r w:rsidRPr="0093306A">
        <w:rPr>
          <w:rFonts w:ascii="Times New Roman" w:hAnsi="Times New Roman"/>
          <w:sz w:val="24"/>
          <w:szCs w:val="24"/>
        </w:rPr>
        <w:t>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rPr>
          <w:rFonts w:ascii="Times New Roman" w:hAnsi="Times New Roman"/>
          <w:sz w:val="24"/>
          <w:szCs w:val="24"/>
        </w:rPr>
        <w:t xml:space="preserve"> zyrtare t</w:t>
      </w:r>
      <w:r>
        <w:rPr>
          <w:rFonts w:ascii="Times New Roman" w:hAnsi="Times New Roman" w:cs="Times New Roman"/>
          <w:sz w:val="24"/>
          <w:szCs w:val="24"/>
        </w:rPr>
        <w:t>ë</w:t>
      </w:r>
      <w:r>
        <w:rPr>
          <w:rFonts w:ascii="Times New Roman" w:hAnsi="Times New Roman"/>
          <w:sz w:val="24"/>
          <w:szCs w:val="24"/>
        </w:rPr>
        <w:t xml:space="preserve"> internetit t</w:t>
      </w:r>
      <w:r>
        <w:rPr>
          <w:rFonts w:ascii="Times New Roman" w:hAnsi="Times New Roman" w:cs="Times New Roman"/>
          <w:sz w:val="24"/>
          <w:szCs w:val="24"/>
        </w:rPr>
        <w:t>ë</w:t>
      </w:r>
      <w:r>
        <w:rPr>
          <w:rFonts w:ascii="Times New Roman" w:hAnsi="Times New Roman"/>
          <w:sz w:val="24"/>
          <w:szCs w:val="24"/>
        </w:rPr>
        <w:t xml:space="preserve"> Bashkis</w:t>
      </w:r>
      <w:r>
        <w:rPr>
          <w:rFonts w:ascii="Times New Roman" w:hAnsi="Times New Roman" w:cs="Times New Roman"/>
          <w:sz w:val="24"/>
          <w:szCs w:val="24"/>
        </w:rPr>
        <w:t>ë</w:t>
      </w:r>
      <w:r>
        <w:rPr>
          <w:rFonts w:ascii="Times New Roman" w:hAnsi="Times New Roman"/>
          <w:sz w:val="24"/>
          <w:szCs w:val="24"/>
        </w:rPr>
        <w:t xml:space="preserve"> Devoll dhe n</w:t>
      </w:r>
      <w:r>
        <w:rPr>
          <w:rFonts w:ascii="Times New Roman" w:hAnsi="Times New Roman" w:cs="Times New Roman"/>
          <w:sz w:val="24"/>
          <w:szCs w:val="24"/>
        </w:rPr>
        <w:t>ë</w:t>
      </w:r>
      <w:r>
        <w:rPr>
          <w:rFonts w:ascii="Times New Roman" w:hAnsi="Times New Roman"/>
          <w:sz w:val="24"/>
          <w:szCs w:val="24"/>
        </w:rPr>
        <w:t xml:space="preserve"> “Portalin e Sh</w:t>
      </w:r>
      <w:r>
        <w:rPr>
          <w:rFonts w:ascii="Times New Roman" w:hAnsi="Times New Roman" w:cs="Times New Roman"/>
          <w:sz w:val="24"/>
          <w:szCs w:val="24"/>
        </w:rPr>
        <w:t>ë</w:t>
      </w:r>
      <w:r>
        <w:rPr>
          <w:rFonts w:ascii="Times New Roman" w:hAnsi="Times New Roman"/>
          <w:sz w:val="24"/>
          <w:szCs w:val="24"/>
        </w:rPr>
        <w:t>rbimit Komb</w:t>
      </w:r>
      <w:r>
        <w:rPr>
          <w:rFonts w:ascii="Times New Roman" w:hAnsi="Times New Roman" w:cs="Times New Roman"/>
          <w:sz w:val="24"/>
          <w:szCs w:val="24"/>
        </w:rPr>
        <w:t>ë</w:t>
      </w:r>
      <w:r>
        <w:rPr>
          <w:rFonts w:ascii="Times New Roman" w:hAnsi="Times New Roman"/>
          <w:sz w:val="24"/>
          <w:szCs w:val="24"/>
        </w:rPr>
        <w:t>tar t</w:t>
      </w:r>
      <w:r>
        <w:rPr>
          <w:rFonts w:ascii="Times New Roman" w:hAnsi="Times New Roman" w:cs="Times New Roman"/>
          <w:sz w:val="24"/>
          <w:szCs w:val="24"/>
        </w:rPr>
        <w:t>ë</w:t>
      </w:r>
      <w:r>
        <w:rPr>
          <w:rFonts w:ascii="Times New Roman" w:hAnsi="Times New Roman"/>
          <w:sz w:val="24"/>
          <w:szCs w:val="24"/>
        </w:rPr>
        <w:t xml:space="preserve"> Pun</w:t>
      </w:r>
      <w:r>
        <w:rPr>
          <w:rFonts w:ascii="Times New Roman" w:hAnsi="Times New Roman" w:cs="Times New Roman"/>
          <w:sz w:val="24"/>
          <w:szCs w:val="24"/>
        </w:rPr>
        <w:t>ë</w:t>
      </w:r>
      <w:r>
        <w:rPr>
          <w:rFonts w:ascii="Times New Roman" w:hAnsi="Times New Roman"/>
          <w:sz w:val="24"/>
          <w:szCs w:val="24"/>
        </w:rPr>
        <w:t>simit”</w:t>
      </w:r>
      <w:r w:rsidRPr="0093306A">
        <w:rPr>
          <w:rFonts w:ascii="Times New Roman" w:hAnsi="Times New Roman"/>
          <w:sz w:val="24"/>
          <w:szCs w:val="24"/>
        </w:rPr>
        <w:t>për fazat e mëtejshme të procedurës së pranimit në shërbimin c</w:t>
      </w:r>
      <w:r>
        <w:rPr>
          <w:rFonts w:ascii="Times New Roman" w:hAnsi="Times New Roman"/>
          <w:sz w:val="24"/>
          <w:szCs w:val="24"/>
        </w:rPr>
        <w:t>ivil të kategorisë ekzekutive:</w:t>
      </w:r>
      <w:r w:rsidRPr="0093306A">
        <w:rPr>
          <w:rFonts w:ascii="Times New Roman" w:hAnsi="Times New Roman"/>
          <w:sz w:val="24"/>
          <w:szCs w:val="24"/>
        </w:rPr>
        <w:t xml:space="preserve"> për datën e daljes së rezultateve të verifikimit paraprak, </w:t>
      </w:r>
      <w:r w:rsidRPr="0093306A">
        <w:rPr>
          <w:rFonts w:ascii="Times New Roman" w:hAnsi="Times New Roman"/>
          <w:sz w:val="24"/>
          <w:szCs w:val="24"/>
        </w:rPr>
        <w:softHyphen/>
        <w:t xml:space="preserve"> datën, vendin dhe orën ku do të zhvillohet konkurimi; Për të marrë këtë informacion, kandidatët duhet të vizitojnë në mënyrë të vazhdueshme faqen e </w:t>
      </w:r>
      <w:r>
        <w:rPr>
          <w:rFonts w:ascii="Times New Roman" w:hAnsi="Times New Roman"/>
          <w:sz w:val="24"/>
          <w:szCs w:val="24"/>
        </w:rPr>
        <w:t xml:space="preserve">Bashkisë </w:t>
      </w:r>
      <w:r w:rsidR="00825D25">
        <w:rPr>
          <w:rFonts w:ascii="Times New Roman" w:hAnsi="Times New Roman"/>
          <w:sz w:val="24"/>
          <w:szCs w:val="24"/>
        </w:rPr>
        <w:t xml:space="preserve">Devoll </w:t>
      </w:r>
      <w:r w:rsidRPr="0093306A">
        <w:rPr>
          <w:rFonts w:ascii="Times New Roman" w:hAnsi="Times New Roman"/>
          <w:sz w:val="24"/>
          <w:szCs w:val="24"/>
        </w:rPr>
        <w:t>duke filluar nga data</w:t>
      </w:r>
      <w:r>
        <w:rPr>
          <w:rFonts w:ascii="Times New Roman" w:hAnsi="Times New Roman"/>
          <w:sz w:val="24"/>
          <w:szCs w:val="24"/>
        </w:rPr>
        <w:t xml:space="preserve"> </w:t>
      </w:r>
      <w:r w:rsidRPr="001F28DE">
        <w:rPr>
          <w:rFonts w:ascii="Times New Roman" w:hAnsi="Times New Roman"/>
          <w:b/>
          <w:sz w:val="24"/>
          <w:szCs w:val="24"/>
        </w:rPr>
        <w:t xml:space="preserve"> </w:t>
      </w:r>
      <w:r w:rsidR="0052261E">
        <w:rPr>
          <w:rFonts w:ascii="Times New Roman" w:hAnsi="Times New Roman"/>
          <w:b/>
          <w:sz w:val="24"/>
          <w:szCs w:val="24"/>
        </w:rPr>
        <w:t>11.08.2025</w:t>
      </w:r>
    </w:p>
    <w:p w:rsidR="00616E1C" w:rsidRDefault="00616E1C" w:rsidP="0022377C">
      <w:pPr>
        <w:spacing w:after="0"/>
        <w:jc w:val="center"/>
        <w:rPr>
          <w:rFonts w:ascii="Times New Roman" w:hAnsi="Times New Roman" w:cs="Times New Roman"/>
          <w:b/>
          <w:sz w:val="28"/>
          <w:szCs w:val="28"/>
        </w:rPr>
      </w:pPr>
    </w:p>
    <w:p w:rsidR="00616E1C" w:rsidRDefault="00616E1C" w:rsidP="0022377C">
      <w:pPr>
        <w:spacing w:after="0"/>
        <w:jc w:val="center"/>
        <w:rPr>
          <w:rFonts w:ascii="Times New Roman" w:hAnsi="Times New Roman" w:cs="Times New Roman"/>
          <w:b/>
          <w:sz w:val="28"/>
          <w:szCs w:val="28"/>
        </w:rPr>
      </w:pPr>
    </w:p>
    <w:p w:rsidR="00616E1C" w:rsidRDefault="00616E1C" w:rsidP="0022377C">
      <w:pPr>
        <w:spacing w:after="0"/>
        <w:jc w:val="center"/>
        <w:rPr>
          <w:rFonts w:ascii="Times New Roman" w:hAnsi="Times New Roman" w:cs="Times New Roman"/>
          <w:b/>
          <w:sz w:val="28"/>
          <w:szCs w:val="28"/>
        </w:rPr>
      </w:pPr>
    </w:p>
    <w:p w:rsidR="00453FC8" w:rsidRPr="00326012" w:rsidRDefault="00453FC8" w:rsidP="0022377C">
      <w:pPr>
        <w:spacing w:after="0"/>
        <w:jc w:val="center"/>
        <w:rPr>
          <w:rFonts w:ascii="Times New Roman" w:hAnsi="Times New Roman" w:cs="Times New Roman"/>
          <w:b/>
          <w:sz w:val="28"/>
          <w:szCs w:val="28"/>
        </w:rPr>
      </w:pPr>
      <w:r>
        <w:rPr>
          <w:rFonts w:ascii="Times New Roman" w:hAnsi="Times New Roman" w:cs="Times New Roman"/>
          <w:b/>
          <w:sz w:val="28"/>
          <w:szCs w:val="28"/>
        </w:rPr>
        <w:t>NJESIA E MENAXHIMIT TE BURIMEVE NJREZORE</w:t>
      </w:r>
    </w:p>
    <w:p w:rsidR="00453FC8" w:rsidRDefault="00453FC8" w:rsidP="00453FC8">
      <w:pPr>
        <w:jc w:val="center"/>
        <w:rPr>
          <w:rFonts w:ascii="Times New Roman" w:hAnsi="Times New Roman" w:cs="Times New Roman"/>
          <w:b/>
          <w:sz w:val="24"/>
          <w:szCs w:val="24"/>
        </w:rPr>
      </w:pPr>
      <w:bookmarkStart w:id="0" w:name="_GoBack"/>
      <w:bookmarkEnd w:id="0"/>
    </w:p>
    <w:p w:rsidR="00453FC8" w:rsidRDefault="00453FC8" w:rsidP="00453FC8">
      <w:pPr>
        <w:jc w:val="center"/>
        <w:rPr>
          <w:rFonts w:ascii="Times New Roman" w:hAnsi="Times New Roman" w:cs="Times New Roman"/>
          <w:b/>
          <w:sz w:val="24"/>
          <w:szCs w:val="24"/>
        </w:rPr>
      </w:pPr>
    </w:p>
    <w:p w:rsidR="00453FC8" w:rsidRDefault="00453FC8" w:rsidP="00453FC8">
      <w:pPr>
        <w:jc w:val="center"/>
        <w:rPr>
          <w:rFonts w:ascii="Times New Roman" w:hAnsi="Times New Roman" w:cs="Times New Roman"/>
          <w:b/>
          <w:sz w:val="24"/>
          <w:szCs w:val="24"/>
        </w:rPr>
      </w:pPr>
    </w:p>
    <w:p w:rsidR="00453FC8" w:rsidRDefault="00453FC8" w:rsidP="00453FC8">
      <w:pPr>
        <w:jc w:val="center"/>
        <w:rPr>
          <w:rFonts w:ascii="Times New Roman" w:hAnsi="Times New Roman" w:cs="Times New Roman"/>
          <w:b/>
          <w:sz w:val="24"/>
          <w:szCs w:val="24"/>
        </w:rPr>
      </w:pPr>
    </w:p>
    <w:sectPr w:rsidR="00453FC8" w:rsidSect="00EC5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B45"/>
    <w:multiLevelType w:val="hybridMultilevel"/>
    <w:tmpl w:val="E2BA8348"/>
    <w:lvl w:ilvl="0" w:tplc="B6823C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38509AD"/>
    <w:multiLevelType w:val="hybridMultilevel"/>
    <w:tmpl w:val="05CEF714"/>
    <w:lvl w:ilvl="0" w:tplc="2DCEA00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E652B"/>
    <w:multiLevelType w:val="hybridMultilevel"/>
    <w:tmpl w:val="C1CA1A38"/>
    <w:lvl w:ilvl="0" w:tplc="5112BA94">
      <w:start w:val="6"/>
      <w:numFmt w:val="decimal"/>
      <w:lvlText w:val="%1."/>
      <w:lvlJc w:val="left"/>
      <w:pPr>
        <w:ind w:left="305" w:hanging="178"/>
      </w:pPr>
      <w:rPr>
        <w:rFonts w:ascii="Times New Roman" w:eastAsia="Times New Roman" w:hAnsi="Times New Roman" w:cs="Times New Roman" w:hint="default"/>
        <w:w w:val="100"/>
        <w:sz w:val="20"/>
        <w:szCs w:val="20"/>
        <w:lang w:val="sq-AL" w:eastAsia="en-US" w:bidi="ar-SA"/>
      </w:rPr>
    </w:lvl>
    <w:lvl w:ilvl="1" w:tplc="650C09F0">
      <w:numFmt w:val="bullet"/>
      <w:lvlText w:val="•"/>
      <w:lvlJc w:val="left"/>
      <w:pPr>
        <w:ind w:left="1268" w:hanging="178"/>
      </w:pPr>
      <w:rPr>
        <w:rFonts w:hint="default"/>
        <w:lang w:val="sq-AL" w:eastAsia="en-US" w:bidi="ar-SA"/>
      </w:rPr>
    </w:lvl>
    <w:lvl w:ilvl="2" w:tplc="C128BEAE">
      <w:numFmt w:val="bullet"/>
      <w:lvlText w:val="•"/>
      <w:lvlJc w:val="left"/>
      <w:pPr>
        <w:ind w:left="2236" w:hanging="178"/>
      </w:pPr>
      <w:rPr>
        <w:rFonts w:hint="default"/>
        <w:lang w:val="sq-AL" w:eastAsia="en-US" w:bidi="ar-SA"/>
      </w:rPr>
    </w:lvl>
    <w:lvl w:ilvl="3" w:tplc="9B08F896">
      <w:numFmt w:val="bullet"/>
      <w:lvlText w:val="•"/>
      <w:lvlJc w:val="left"/>
      <w:pPr>
        <w:ind w:left="3204" w:hanging="178"/>
      </w:pPr>
      <w:rPr>
        <w:rFonts w:hint="default"/>
        <w:lang w:val="sq-AL" w:eastAsia="en-US" w:bidi="ar-SA"/>
      </w:rPr>
    </w:lvl>
    <w:lvl w:ilvl="4" w:tplc="2D5C76BA">
      <w:numFmt w:val="bullet"/>
      <w:lvlText w:val="•"/>
      <w:lvlJc w:val="left"/>
      <w:pPr>
        <w:ind w:left="4172" w:hanging="178"/>
      </w:pPr>
      <w:rPr>
        <w:rFonts w:hint="default"/>
        <w:lang w:val="sq-AL" w:eastAsia="en-US" w:bidi="ar-SA"/>
      </w:rPr>
    </w:lvl>
    <w:lvl w:ilvl="5" w:tplc="571AD764">
      <w:numFmt w:val="bullet"/>
      <w:lvlText w:val="•"/>
      <w:lvlJc w:val="left"/>
      <w:pPr>
        <w:ind w:left="5140" w:hanging="178"/>
      </w:pPr>
      <w:rPr>
        <w:rFonts w:hint="default"/>
        <w:lang w:val="sq-AL" w:eastAsia="en-US" w:bidi="ar-SA"/>
      </w:rPr>
    </w:lvl>
    <w:lvl w:ilvl="6" w:tplc="C100C0B2">
      <w:numFmt w:val="bullet"/>
      <w:lvlText w:val="•"/>
      <w:lvlJc w:val="left"/>
      <w:pPr>
        <w:ind w:left="6108" w:hanging="178"/>
      </w:pPr>
      <w:rPr>
        <w:rFonts w:hint="default"/>
        <w:lang w:val="sq-AL" w:eastAsia="en-US" w:bidi="ar-SA"/>
      </w:rPr>
    </w:lvl>
    <w:lvl w:ilvl="7" w:tplc="1F6005F8">
      <w:numFmt w:val="bullet"/>
      <w:lvlText w:val="•"/>
      <w:lvlJc w:val="left"/>
      <w:pPr>
        <w:ind w:left="7076" w:hanging="178"/>
      </w:pPr>
      <w:rPr>
        <w:rFonts w:hint="default"/>
        <w:lang w:val="sq-AL" w:eastAsia="en-US" w:bidi="ar-SA"/>
      </w:rPr>
    </w:lvl>
    <w:lvl w:ilvl="8" w:tplc="646E51A8">
      <w:numFmt w:val="bullet"/>
      <w:lvlText w:val="•"/>
      <w:lvlJc w:val="left"/>
      <w:pPr>
        <w:ind w:left="8044" w:hanging="178"/>
      </w:pPr>
      <w:rPr>
        <w:rFonts w:hint="default"/>
        <w:lang w:val="sq-AL" w:eastAsia="en-US" w:bidi="ar-SA"/>
      </w:rPr>
    </w:lvl>
  </w:abstractNum>
  <w:abstractNum w:abstractNumId="3" w15:restartNumberingAfterBreak="0">
    <w:nsid w:val="167B1675"/>
    <w:multiLevelType w:val="hybridMultilevel"/>
    <w:tmpl w:val="63A40BD6"/>
    <w:lvl w:ilvl="0" w:tplc="63D0A63C">
      <w:start w:val="5"/>
      <w:numFmt w:val="decimal"/>
      <w:lvlText w:val="%1"/>
      <w:lvlJc w:val="left"/>
      <w:pPr>
        <w:ind w:left="482" w:hanging="183"/>
      </w:pPr>
      <w:rPr>
        <w:rFonts w:ascii="Times New Roman" w:eastAsia="Times New Roman" w:hAnsi="Times New Roman" w:cs="Times New Roman" w:hint="default"/>
        <w:w w:val="100"/>
        <w:sz w:val="24"/>
        <w:szCs w:val="24"/>
        <w:lang w:val="sq-AL" w:eastAsia="en-US" w:bidi="ar-SA"/>
      </w:rPr>
    </w:lvl>
    <w:lvl w:ilvl="1" w:tplc="D85E1B56">
      <w:numFmt w:val="bullet"/>
      <w:lvlText w:val="•"/>
      <w:lvlJc w:val="left"/>
      <w:pPr>
        <w:ind w:left="1430" w:hanging="183"/>
      </w:pPr>
      <w:rPr>
        <w:rFonts w:hint="default"/>
        <w:lang w:val="sq-AL" w:eastAsia="en-US" w:bidi="ar-SA"/>
      </w:rPr>
    </w:lvl>
    <w:lvl w:ilvl="2" w:tplc="023E8644">
      <w:numFmt w:val="bullet"/>
      <w:lvlText w:val="•"/>
      <w:lvlJc w:val="left"/>
      <w:pPr>
        <w:ind w:left="2380" w:hanging="183"/>
      </w:pPr>
      <w:rPr>
        <w:rFonts w:hint="default"/>
        <w:lang w:val="sq-AL" w:eastAsia="en-US" w:bidi="ar-SA"/>
      </w:rPr>
    </w:lvl>
    <w:lvl w:ilvl="3" w:tplc="4D54E2BC">
      <w:numFmt w:val="bullet"/>
      <w:lvlText w:val="•"/>
      <w:lvlJc w:val="left"/>
      <w:pPr>
        <w:ind w:left="3330" w:hanging="183"/>
      </w:pPr>
      <w:rPr>
        <w:rFonts w:hint="default"/>
        <w:lang w:val="sq-AL" w:eastAsia="en-US" w:bidi="ar-SA"/>
      </w:rPr>
    </w:lvl>
    <w:lvl w:ilvl="4" w:tplc="FD00A062">
      <w:numFmt w:val="bullet"/>
      <w:lvlText w:val="•"/>
      <w:lvlJc w:val="left"/>
      <w:pPr>
        <w:ind w:left="4280" w:hanging="183"/>
      </w:pPr>
      <w:rPr>
        <w:rFonts w:hint="default"/>
        <w:lang w:val="sq-AL" w:eastAsia="en-US" w:bidi="ar-SA"/>
      </w:rPr>
    </w:lvl>
    <w:lvl w:ilvl="5" w:tplc="76866682">
      <w:numFmt w:val="bullet"/>
      <w:lvlText w:val="•"/>
      <w:lvlJc w:val="left"/>
      <w:pPr>
        <w:ind w:left="5230" w:hanging="183"/>
      </w:pPr>
      <w:rPr>
        <w:rFonts w:hint="default"/>
        <w:lang w:val="sq-AL" w:eastAsia="en-US" w:bidi="ar-SA"/>
      </w:rPr>
    </w:lvl>
    <w:lvl w:ilvl="6" w:tplc="15B4E046">
      <w:numFmt w:val="bullet"/>
      <w:lvlText w:val="•"/>
      <w:lvlJc w:val="left"/>
      <w:pPr>
        <w:ind w:left="6180" w:hanging="183"/>
      </w:pPr>
      <w:rPr>
        <w:rFonts w:hint="default"/>
        <w:lang w:val="sq-AL" w:eastAsia="en-US" w:bidi="ar-SA"/>
      </w:rPr>
    </w:lvl>
    <w:lvl w:ilvl="7" w:tplc="7F3474F0">
      <w:numFmt w:val="bullet"/>
      <w:lvlText w:val="•"/>
      <w:lvlJc w:val="left"/>
      <w:pPr>
        <w:ind w:left="7130" w:hanging="183"/>
      </w:pPr>
      <w:rPr>
        <w:rFonts w:hint="default"/>
        <w:lang w:val="sq-AL" w:eastAsia="en-US" w:bidi="ar-SA"/>
      </w:rPr>
    </w:lvl>
    <w:lvl w:ilvl="8" w:tplc="81369D94">
      <w:numFmt w:val="bullet"/>
      <w:lvlText w:val="•"/>
      <w:lvlJc w:val="left"/>
      <w:pPr>
        <w:ind w:left="8080" w:hanging="183"/>
      </w:pPr>
      <w:rPr>
        <w:rFonts w:hint="default"/>
        <w:lang w:val="sq-AL" w:eastAsia="en-US" w:bidi="ar-SA"/>
      </w:rPr>
    </w:lvl>
  </w:abstractNum>
  <w:abstractNum w:abstractNumId="4"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883"/>
    <w:multiLevelType w:val="hybridMultilevel"/>
    <w:tmpl w:val="F662A5C2"/>
    <w:lvl w:ilvl="0" w:tplc="AB94CC36">
      <w:start w:val="13"/>
      <w:numFmt w:val="decimal"/>
      <w:lvlText w:val="%1."/>
      <w:lvlJc w:val="left"/>
      <w:pPr>
        <w:ind w:left="602" w:hanging="303"/>
      </w:pPr>
      <w:rPr>
        <w:rFonts w:ascii="Times New Roman" w:eastAsia="Times New Roman" w:hAnsi="Times New Roman" w:cs="Times New Roman" w:hint="default"/>
        <w:w w:val="100"/>
        <w:sz w:val="22"/>
        <w:szCs w:val="22"/>
        <w:lang w:val="sq-AL" w:eastAsia="en-US" w:bidi="ar-SA"/>
      </w:rPr>
    </w:lvl>
    <w:lvl w:ilvl="1" w:tplc="C8C84666">
      <w:numFmt w:val="bullet"/>
      <w:lvlText w:val="•"/>
      <w:lvlJc w:val="left"/>
      <w:pPr>
        <w:ind w:left="1538" w:hanging="303"/>
      </w:pPr>
      <w:rPr>
        <w:rFonts w:hint="default"/>
        <w:lang w:val="sq-AL" w:eastAsia="en-US" w:bidi="ar-SA"/>
      </w:rPr>
    </w:lvl>
    <w:lvl w:ilvl="2" w:tplc="354C1F22">
      <w:numFmt w:val="bullet"/>
      <w:lvlText w:val="•"/>
      <w:lvlJc w:val="left"/>
      <w:pPr>
        <w:ind w:left="2476" w:hanging="303"/>
      </w:pPr>
      <w:rPr>
        <w:rFonts w:hint="default"/>
        <w:lang w:val="sq-AL" w:eastAsia="en-US" w:bidi="ar-SA"/>
      </w:rPr>
    </w:lvl>
    <w:lvl w:ilvl="3" w:tplc="C9AC5E1E">
      <w:numFmt w:val="bullet"/>
      <w:lvlText w:val="•"/>
      <w:lvlJc w:val="left"/>
      <w:pPr>
        <w:ind w:left="3414" w:hanging="303"/>
      </w:pPr>
      <w:rPr>
        <w:rFonts w:hint="default"/>
        <w:lang w:val="sq-AL" w:eastAsia="en-US" w:bidi="ar-SA"/>
      </w:rPr>
    </w:lvl>
    <w:lvl w:ilvl="4" w:tplc="02D060FE">
      <w:numFmt w:val="bullet"/>
      <w:lvlText w:val="•"/>
      <w:lvlJc w:val="left"/>
      <w:pPr>
        <w:ind w:left="4352" w:hanging="303"/>
      </w:pPr>
      <w:rPr>
        <w:rFonts w:hint="default"/>
        <w:lang w:val="sq-AL" w:eastAsia="en-US" w:bidi="ar-SA"/>
      </w:rPr>
    </w:lvl>
    <w:lvl w:ilvl="5" w:tplc="439C41FC">
      <w:numFmt w:val="bullet"/>
      <w:lvlText w:val="•"/>
      <w:lvlJc w:val="left"/>
      <w:pPr>
        <w:ind w:left="5290" w:hanging="303"/>
      </w:pPr>
      <w:rPr>
        <w:rFonts w:hint="default"/>
        <w:lang w:val="sq-AL" w:eastAsia="en-US" w:bidi="ar-SA"/>
      </w:rPr>
    </w:lvl>
    <w:lvl w:ilvl="6" w:tplc="D700B89A">
      <w:numFmt w:val="bullet"/>
      <w:lvlText w:val="•"/>
      <w:lvlJc w:val="left"/>
      <w:pPr>
        <w:ind w:left="6228" w:hanging="303"/>
      </w:pPr>
      <w:rPr>
        <w:rFonts w:hint="default"/>
        <w:lang w:val="sq-AL" w:eastAsia="en-US" w:bidi="ar-SA"/>
      </w:rPr>
    </w:lvl>
    <w:lvl w:ilvl="7" w:tplc="613A7BE0">
      <w:numFmt w:val="bullet"/>
      <w:lvlText w:val="•"/>
      <w:lvlJc w:val="left"/>
      <w:pPr>
        <w:ind w:left="7166" w:hanging="303"/>
      </w:pPr>
      <w:rPr>
        <w:rFonts w:hint="default"/>
        <w:lang w:val="sq-AL" w:eastAsia="en-US" w:bidi="ar-SA"/>
      </w:rPr>
    </w:lvl>
    <w:lvl w:ilvl="8" w:tplc="B1383F20">
      <w:numFmt w:val="bullet"/>
      <w:lvlText w:val="•"/>
      <w:lvlJc w:val="left"/>
      <w:pPr>
        <w:ind w:left="8104" w:hanging="303"/>
      </w:pPr>
      <w:rPr>
        <w:rFonts w:hint="default"/>
        <w:lang w:val="sq-AL" w:eastAsia="en-US" w:bidi="ar-SA"/>
      </w:rPr>
    </w:lvl>
  </w:abstractNum>
  <w:abstractNum w:abstractNumId="6"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224B"/>
    <w:multiLevelType w:val="hybridMultilevel"/>
    <w:tmpl w:val="87C283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C7E1C"/>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62060"/>
    <w:multiLevelType w:val="hybridMultilevel"/>
    <w:tmpl w:val="9962EF90"/>
    <w:lvl w:ilvl="0" w:tplc="F430749E">
      <w:start w:val="4"/>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52074A"/>
    <w:multiLevelType w:val="hybridMultilevel"/>
    <w:tmpl w:val="97EA9464"/>
    <w:lvl w:ilvl="0" w:tplc="8A52E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E2ACA"/>
    <w:multiLevelType w:val="hybridMultilevel"/>
    <w:tmpl w:val="9BB2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53113"/>
    <w:multiLevelType w:val="hybridMultilevel"/>
    <w:tmpl w:val="C01C7048"/>
    <w:lvl w:ilvl="0" w:tplc="DFAECC96">
      <w:start w:val="1"/>
      <w:numFmt w:val="decimal"/>
      <w:lvlText w:val="%1."/>
      <w:lvlJc w:val="left"/>
      <w:pPr>
        <w:ind w:left="482" w:hanging="183"/>
      </w:pPr>
      <w:rPr>
        <w:rFonts w:ascii="Times New Roman" w:eastAsia="Times New Roman" w:hAnsi="Times New Roman" w:cs="Times New Roman" w:hint="default"/>
        <w:w w:val="100"/>
        <w:sz w:val="20"/>
        <w:szCs w:val="20"/>
        <w:lang w:val="sq-AL" w:eastAsia="en-US" w:bidi="ar-SA"/>
      </w:rPr>
    </w:lvl>
    <w:lvl w:ilvl="1" w:tplc="4DE83D2A">
      <w:numFmt w:val="bullet"/>
      <w:lvlText w:val="•"/>
      <w:lvlJc w:val="left"/>
      <w:pPr>
        <w:ind w:left="1430" w:hanging="183"/>
      </w:pPr>
      <w:rPr>
        <w:rFonts w:hint="default"/>
        <w:lang w:val="sq-AL" w:eastAsia="en-US" w:bidi="ar-SA"/>
      </w:rPr>
    </w:lvl>
    <w:lvl w:ilvl="2" w:tplc="E616640E">
      <w:numFmt w:val="bullet"/>
      <w:lvlText w:val="•"/>
      <w:lvlJc w:val="left"/>
      <w:pPr>
        <w:ind w:left="2380" w:hanging="183"/>
      </w:pPr>
      <w:rPr>
        <w:rFonts w:hint="default"/>
        <w:lang w:val="sq-AL" w:eastAsia="en-US" w:bidi="ar-SA"/>
      </w:rPr>
    </w:lvl>
    <w:lvl w:ilvl="3" w:tplc="DBF25114">
      <w:numFmt w:val="bullet"/>
      <w:lvlText w:val="•"/>
      <w:lvlJc w:val="left"/>
      <w:pPr>
        <w:ind w:left="3330" w:hanging="183"/>
      </w:pPr>
      <w:rPr>
        <w:rFonts w:hint="default"/>
        <w:lang w:val="sq-AL" w:eastAsia="en-US" w:bidi="ar-SA"/>
      </w:rPr>
    </w:lvl>
    <w:lvl w:ilvl="4" w:tplc="D3226D2C">
      <w:numFmt w:val="bullet"/>
      <w:lvlText w:val="•"/>
      <w:lvlJc w:val="left"/>
      <w:pPr>
        <w:ind w:left="4280" w:hanging="183"/>
      </w:pPr>
      <w:rPr>
        <w:rFonts w:hint="default"/>
        <w:lang w:val="sq-AL" w:eastAsia="en-US" w:bidi="ar-SA"/>
      </w:rPr>
    </w:lvl>
    <w:lvl w:ilvl="5" w:tplc="A126C70E">
      <w:numFmt w:val="bullet"/>
      <w:lvlText w:val="•"/>
      <w:lvlJc w:val="left"/>
      <w:pPr>
        <w:ind w:left="5230" w:hanging="183"/>
      </w:pPr>
      <w:rPr>
        <w:rFonts w:hint="default"/>
        <w:lang w:val="sq-AL" w:eastAsia="en-US" w:bidi="ar-SA"/>
      </w:rPr>
    </w:lvl>
    <w:lvl w:ilvl="6" w:tplc="EB54770E">
      <w:numFmt w:val="bullet"/>
      <w:lvlText w:val="•"/>
      <w:lvlJc w:val="left"/>
      <w:pPr>
        <w:ind w:left="6180" w:hanging="183"/>
      </w:pPr>
      <w:rPr>
        <w:rFonts w:hint="default"/>
        <w:lang w:val="sq-AL" w:eastAsia="en-US" w:bidi="ar-SA"/>
      </w:rPr>
    </w:lvl>
    <w:lvl w:ilvl="7" w:tplc="C2129DC0">
      <w:numFmt w:val="bullet"/>
      <w:lvlText w:val="•"/>
      <w:lvlJc w:val="left"/>
      <w:pPr>
        <w:ind w:left="7130" w:hanging="183"/>
      </w:pPr>
      <w:rPr>
        <w:rFonts w:hint="default"/>
        <w:lang w:val="sq-AL" w:eastAsia="en-US" w:bidi="ar-SA"/>
      </w:rPr>
    </w:lvl>
    <w:lvl w:ilvl="8" w:tplc="3D8453BE">
      <w:numFmt w:val="bullet"/>
      <w:lvlText w:val="•"/>
      <w:lvlJc w:val="left"/>
      <w:pPr>
        <w:ind w:left="8080" w:hanging="183"/>
      </w:pPr>
      <w:rPr>
        <w:rFonts w:hint="default"/>
        <w:lang w:val="sq-AL" w:eastAsia="en-US" w:bidi="ar-SA"/>
      </w:rPr>
    </w:lvl>
  </w:abstractNum>
  <w:abstractNum w:abstractNumId="14" w15:restartNumberingAfterBreak="0">
    <w:nsid w:val="6DA63E78"/>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3737C4"/>
    <w:multiLevelType w:val="hybridMultilevel"/>
    <w:tmpl w:val="6AF4A21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C40FA"/>
    <w:multiLevelType w:val="hybridMultilevel"/>
    <w:tmpl w:val="138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2"/>
  </w:num>
  <w:num w:numId="3">
    <w:abstractNumId w:val="7"/>
  </w:num>
  <w:num w:numId="4">
    <w:abstractNumId w:val="16"/>
  </w:num>
  <w:num w:numId="5">
    <w:abstractNumId w:val="10"/>
  </w:num>
  <w:num w:numId="6">
    <w:abstractNumId w:val="18"/>
  </w:num>
  <w:num w:numId="7">
    <w:abstractNumId w:val="0"/>
  </w:num>
  <w:num w:numId="8">
    <w:abstractNumId w:val="17"/>
  </w:num>
  <w:num w:numId="9">
    <w:abstractNumId w:val="14"/>
  </w:num>
  <w:num w:numId="10">
    <w:abstractNumId w:val="9"/>
  </w:num>
  <w:num w:numId="11">
    <w:abstractNumId w:val="11"/>
  </w:num>
  <w:num w:numId="12">
    <w:abstractNumId w:val="1"/>
  </w:num>
  <w:num w:numId="13">
    <w:abstractNumId w:val="8"/>
  </w:num>
  <w:num w:numId="14">
    <w:abstractNumId w:val="6"/>
  </w:num>
  <w:num w:numId="15">
    <w:abstractNumId w:val="4"/>
  </w:num>
  <w:num w:numId="16">
    <w:abstractNumId w:val="5"/>
  </w:num>
  <w:num w:numId="17">
    <w:abstractNumId w:val="2"/>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C8"/>
    <w:rsid w:val="000070E4"/>
    <w:rsid w:val="001B25E3"/>
    <w:rsid w:val="001E5BEE"/>
    <w:rsid w:val="001F4C44"/>
    <w:rsid w:val="0022377C"/>
    <w:rsid w:val="002F24C5"/>
    <w:rsid w:val="00320F76"/>
    <w:rsid w:val="0036222E"/>
    <w:rsid w:val="003E482F"/>
    <w:rsid w:val="00453FC8"/>
    <w:rsid w:val="004B5C52"/>
    <w:rsid w:val="004C7D40"/>
    <w:rsid w:val="0052261E"/>
    <w:rsid w:val="0056442D"/>
    <w:rsid w:val="00575549"/>
    <w:rsid w:val="005F7CDB"/>
    <w:rsid w:val="00616E1C"/>
    <w:rsid w:val="006A6F15"/>
    <w:rsid w:val="006E4F84"/>
    <w:rsid w:val="00704C05"/>
    <w:rsid w:val="007724E4"/>
    <w:rsid w:val="00811C15"/>
    <w:rsid w:val="00825D25"/>
    <w:rsid w:val="00874EED"/>
    <w:rsid w:val="00A934A7"/>
    <w:rsid w:val="00B818ED"/>
    <w:rsid w:val="00BC7357"/>
    <w:rsid w:val="00EC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CB00"/>
  <w15:docId w15:val="{6756181D-45D6-4FD6-B1C6-CBA8AD18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F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FC8"/>
    <w:pPr>
      <w:ind w:left="720"/>
      <w:contextualSpacing/>
    </w:pPr>
  </w:style>
  <w:style w:type="paragraph" w:styleId="NoSpacing">
    <w:name w:val="No Spacing"/>
    <w:link w:val="NoSpacingChar"/>
    <w:uiPriority w:val="1"/>
    <w:qFormat/>
    <w:rsid w:val="00453FC8"/>
    <w:pPr>
      <w:spacing w:after="0" w:line="240" w:lineRule="auto"/>
    </w:pPr>
  </w:style>
  <w:style w:type="character" w:customStyle="1" w:styleId="NoSpacingChar">
    <w:name w:val="No Spacing Char"/>
    <w:basedOn w:val="DefaultParagraphFont"/>
    <w:link w:val="NoSpacing"/>
    <w:uiPriority w:val="1"/>
    <w:rsid w:val="00453FC8"/>
  </w:style>
  <w:style w:type="character" w:styleId="Hyperlink">
    <w:name w:val="Hyperlink"/>
    <w:basedOn w:val="DefaultParagraphFont"/>
    <w:uiPriority w:val="99"/>
    <w:unhideWhenUsed/>
    <w:rsid w:val="00453FC8"/>
    <w:rPr>
      <w:color w:val="0000FF" w:themeColor="hyperlink"/>
      <w:u w:val="single"/>
    </w:rPr>
  </w:style>
  <w:style w:type="paragraph" w:styleId="NormalWeb">
    <w:name w:val="Normal (Web)"/>
    <w:basedOn w:val="Normal"/>
    <w:uiPriority w:val="99"/>
    <w:unhideWhenUsed/>
    <w:rsid w:val="00453F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7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4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3" Type="http://schemas.openxmlformats.org/officeDocument/2006/relationships/styles" Target="styles.xml"/><Relationship Id="rId7" Type="http://schemas.openxmlformats.org/officeDocument/2006/relationships/hyperlink" Target="http://dap.gov.al/vende-vakante/udhezime-dokumenta/219-udhezime-dokument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ap.gov.al/2014-03-21-12-52-44/udhezime/426-udhezim-nr-2-date-27-03-2015"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0E01-901E-4D5A-9038-B63F7CE7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 Rushitaj</cp:lastModifiedBy>
  <cp:revision>4</cp:revision>
  <cp:lastPrinted>2024-04-02T10:37:00Z</cp:lastPrinted>
  <dcterms:created xsi:type="dcterms:W3CDTF">2025-07-28T11:08:00Z</dcterms:created>
  <dcterms:modified xsi:type="dcterms:W3CDTF">2025-07-29T09:43:00Z</dcterms:modified>
</cp:coreProperties>
</file>