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E0C26" w14:textId="77777777" w:rsidR="007E213A" w:rsidRDefault="007E213A" w:rsidP="00D74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A6B6BEA" w14:textId="42466390" w:rsidR="007E213A" w:rsidRDefault="007E213A" w:rsidP="007E213A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1E0B15">
        <w:rPr>
          <w:noProof/>
        </w:rPr>
        <w:drawing>
          <wp:inline distT="0" distB="0" distL="0" distR="0" wp14:anchorId="2A9050C0" wp14:editId="7D76ADDD">
            <wp:extent cx="5628726" cy="65659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329" cy="6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13A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A71152">
        <w:rPr>
          <w:rFonts w:ascii="Times New Roman" w:hAnsi="Times New Roman" w:cs="Times New Roman"/>
          <w:b/>
          <w:spacing w:val="60"/>
          <w:sz w:val="24"/>
          <w:szCs w:val="24"/>
        </w:rPr>
        <w:t>BASHKIA MALLAKASTËR</w:t>
      </w:r>
    </w:p>
    <w:p w14:paraId="6617E50B" w14:textId="77777777" w:rsidR="007E213A" w:rsidRPr="00AA5066" w:rsidRDefault="007E213A" w:rsidP="007E213A">
      <w:pPr>
        <w:spacing w:after="0"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  <w:r w:rsidRPr="00AA5066">
        <w:rPr>
          <w:rFonts w:ascii="Times New Roman" w:hAnsi="Times New Roman" w:cs="Times New Roman"/>
          <w:b/>
          <w:spacing w:val="60"/>
          <w:sz w:val="16"/>
          <w:szCs w:val="16"/>
        </w:rPr>
        <w:t>NJËSIA E MENAXHIMIT TË BURIMEVE NJERËZORE</w:t>
      </w:r>
    </w:p>
    <w:p w14:paraId="07A5ABD4" w14:textId="12E1C7D6" w:rsidR="007E213A" w:rsidRDefault="007E213A" w:rsidP="00D74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ABC0B1F" w14:textId="77777777" w:rsidR="007E213A" w:rsidRDefault="007E213A" w:rsidP="00D74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9443020" w14:textId="77777777" w:rsidR="007E213A" w:rsidRDefault="007E213A" w:rsidP="00D74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F386E5E" w14:textId="77777777" w:rsidR="007E213A" w:rsidRDefault="007E213A" w:rsidP="00D74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DF13C5A" w14:textId="47F7244D" w:rsidR="009D7AB1" w:rsidRPr="00741EBC" w:rsidRDefault="009D7AB1" w:rsidP="00D7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SHPALLJE PËR LËVIZJE PARALELE DHE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PËR PRANIMIN NË SHËRBIMIN CIVIL</w:t>
      </w:r>
    </w:p>
    <w:p w14:paraId="5AA54A9F" w14:textId="77777777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NË KATEGORINË EKZEKUTIVE</w:t>
      </w:r>
    </w:p>
    <w:p w14:paraId="122C99CB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4C707" w14:textId="77777777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(Specialist</w:t>
      </w:r>
      <w:r w:rsidR="00DC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Buxheti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3C243FEB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4F52F" w14:textId="77777777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Lloji i diplomës “</w:t>
      </w:r>
      <w:r w:rsidR="00410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Ekonomi,Financë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A2EEB9C" w14:textId="77777777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Niveli minimal i diplomës “Diplome e Nivelit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="008C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Dytë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151189DB" w14:textId="77777777" w:rsidR="009D7AB1" w:rsidRPr="00741EBC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2434A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 zbatim të Nenit 22 dhe të Nenit 25, të Ligjit 152/2013 “Për Nëpunësin Civil” i ndryshuar,’ VKM-së Nr.142 datë 12.03.2014, “Për përshkrimin dhe klasifikimin e pozicion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të punës në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stitucionet e 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admin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istrat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sht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ore dhe institucionet e pavarura” i ndryshuar ; si dhe të Kreut II, III, I</w:t>
      </w:r>
      <w:r w:rsidR="00B80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dhe VII, të Vendimit Nr. 243,datë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18/03/2015, të Këshillit të Ministrave,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07A2">
        <w:rPr>
          <w:rFonts w:ascii="Times New Roman" w:eastAsia="Times New Roman" w:hAnsi="Times New Roman" w:cs="Times New Roman"/>
          <w:color w:val="000000"/>
          <w:sz w:val="24"/>
          <w:szCs w:val="24"/>
        </w:rPr>
        <w:t>shpall proç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edurat e lëvizjes paralele dhe të pranimit në shërbimin civil për kategorinë ekzekutive, për grupin e pozicioneve:</w:t>
      </w:r>
    </w:p>
    <w:p w14:paraId="6F3C5894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F18C7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  <w:gridCol w:w="1980"/>
      </w:tblGrid>
      <w:tr w:rsidR="009D7AB1" w:rsidRPr="005B2580" w14:paraId="1EACDF85" w14:textId="77777777" w:rsidTr="003377EE">
        <w:trPr>
          <w:trHeight w:val="35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6839A" w14:textId="126BFAFC" w:rsidR="009D7AB1" w:rsidRPr="005B2580" w:rsidRDefault="009D7AB1" w:rsidP="003377EE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410587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Buxheti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,</w:t>
            </w:r>
            <w:r w:rsidRPr="005B258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 xml:space="preserve"> Sektori </w:t>
            </w:r>
            <w:r w:rsidR="008C555D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i Financës</w:t>
            </w:r>
            <w:r w:rsidR="0041058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37B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387C8" w14:textId="77777777" w:rsidR="009D7AB1" w:rsidRPr="005B2580" w:rsidRDefault="009D7AB1" w:rsidP="003377EE">
            <w:r w:rsidRPr="005B2580">
              <w:rPr>
                <w:rFonts w:ascii="Times New Roman" w:hAnsi="Times New Roman"/>
                <w:sz w:val="24"/>
                <w:szCs w:val="24"/>
              </w:rPr>
              <w:t>1 (një)</w:t>
            </w:r>
          </w:p>
        </w:tc>
      </w:tr>
    </w:tbl>
    <w:p w14:paraId="6907BF51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4363A2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23C8E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Shpallja eshte e hapur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</w:t>
      </w:r>
      <w:r w:rsidR="00D32A37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sit civil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jt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 kategori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gjitha institucionet pjes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rbimit civil.N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nuk ka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fitues nga procedura 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vizjes paralele, plot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 i vendit vakant do te realizohet me procedurën e Pranimit në shërbimin Civil.</w:t>
      </w:r>
    </w:p>
    <w:p w14:paraId="42E9F358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9560E" w14:textId="1B038ED0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të dy proçedurat (lëvizje paralele dhe Pranimi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Shërbimin Civil në kategorin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ekzekutive) aplikohet në të njëjtën kohë.</w:t>
      </w:r>
    </w:p>
    <w:p w14:paraId="728A806D" w14:textId="77777777" w:rsidR="007E213A" w:rsidRPr="00741EBC" w:rsidRDefault="007E213A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71DD1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9D7AB1" w:rsidRPr="00D714CF" w14:paraId="7EED7485" w14:textId="77777777" w:rsidTr="003377EE">
        <w:trPr>
          <w:trHeight w:val="495"/>
        </w:trPr>
        <w:tc>
          <w:tcPr>
            <w:tcW w:w="9630" w:type="dxa"/>
          </w:tcPr>
          <w:p w14:paraId="379FC6C0" w14:textId="1F153D86" w:rsidR="009D7AB1" w:rsidRPr="00D714CF" w:rsidRDefault="009D7AB1" w:rsidP="003377EE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</w:t>
            </w:r>
            <w:r w:rsidRPr="00D714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LEVIZJE PARALELE: </w:t>
            </w:r>
            <w:r w:rsidR="00C37B5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30</w:t>
            </w:r>
            <w:r w:rsidR="00D74F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.0</w:t>
            </w:r>
            <w:r w:rsidR="00C37B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7</w:t>
            </w:r>
            <w:r w:rsidR="00D74F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.202</w:t>
            </w:r>
            <w:r w:rsidR="00C37B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</w:rPr>
              <w:t>5</w:t>
            </w:r>
          </w:p>
          <w:p w14:paraId="079875D7" w14:textId="77777777" w:rsidR="009D7AB1" w:rsidRPr="00D714CF" w:rsidRDefault="009D7AB1" w:rsidP="003377EE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9D7AB1" w:rsidRPr="00D714CF" w14:paraId="5CBBA745" w14:textId="77777777" w:rsidTr="003377EE">
        <w:trPr>
          <w:trHeight w:val="318"/>
        </w:trPr>
        <w:tc>
          <w:tcPr>
            <w:tcW w:w="9630" w:type="dxa"/>
          </w:tcPr>
          <w:p w14:paraId="769C1417" w14:textId="65F5C690" w:rsidR="009D7AB1" w:rsidRPr="00D714CF" w:rsidRDefault="009D7AB1" w:rsidP="00E75B7C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 PRANIM NË SHËRBIMIN CIVIL:  </w:t>
            </w:r>
            <w:r w:rsidR="00C37B5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05</w:t>
            </w:r>
            <w:r w:rsidR="00D74F99" w:rsidRPr="00D74F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u w:val="single"/>
              </w:rPr>
              <w:t>.08.202</w:t>
            </w:r>
            <w:r w:rsidR="00C37B5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</w:p>
        </w:tc>
      </w:tr>
    </w:tbl>
    <w:p w14:paraId="260CF815" w14:textId="77777777" w:rsidR="009D7AB1" w:rsidRPr="00741EBC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5F453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D7AB1" w:rsidSect="00CE00D0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94855F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CB04EB" w14:textId="674F7DA8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Përshkrim i Përgjitshëm</w:t>
      </w:r>
    </w:p>
    <w:p w14:paraId="18889360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D7AB1" w:rsidRPr="005B2580" w14:paraId="260CE626" w14:textId="77777777" w:rsidTr="003377EE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81D9" w14:textId="25C3E5B1" w:rsidR="00DC1E84" w:rsidRPr="00DC1E84" w:rsidRDefault="009D7AB1" w:rsidP="00DC1E84">
            <w:pP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DC1E84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Specialist</w:t>
            </w:r>
            <w:r w:rsidR="00410587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Buxheti</w:t>
            </w:r>
            <w:r w:rsidRPr="00DC1E84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,</w:t>
            </w:r>
            <w:r w:rsidRPr="00DC1E84"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  <w:t xml:space="preserve"> Sektori </w:t>
            </w:r>
            <w:r w:rsidR="008C555D" w:rsidRPr="00DC1E84"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  <w:t>i Financës</w:t>
            </w:r>
            <w:r w:rsidR="00410587"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  <w:t>,</w:t>
            </w:r>
            <w:r w:rsidRPr="00DC1E84">
              <w:rPr>
                <w:rFonts w:ascii="Times New Roman" w:hAnsi="Times New Roman"/>
                <w:b/>
                <w:sz w:val="24"/>
                <w:szCs w:val="24"/>
              </w:rPr>
              <w:t xml:space="preserve"> Kategoria </w:t>
            </w:r>
            <w:r w:rsidR="00665D47" w:rsidRPr="00DC1E84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="00C37B59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 w:rsidRPr="00DC1E8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DC1E84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3EA42F9C" w14:textId="77777777" w:rsidR="00DC1E84" w:rsidRPr="00DC1E84" w:rsidRDefault="00DC1E84" w:rsidP="00DC1E84">
            <w:pPr>
              <w:pStyle w:val="NoSpacing"/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cs="Calibri"/>
              </w:rPr>
            </w:pPr>
            <w:proofErr w:type="spellStart"/>
            <w:r w:rsidRPr="00DC1E84">
              <w:rPr>
                <w:rFonts w:cs="Calibri"/>
              </w:rPr>
              <w:t>Zbaton</w:t>
            </w:r>
            <w:proofErr w:type="spellEnd"/>
            <w:r w:rsidRPr="00DC1E84">
              <w:rPr>
                <w:rFonts w:cs="Calibri"/>
              </w:rPr>
              <w:t xml:space="preserve"> me </w:t>
            </w:r>
            <w:proofErr w:type="spellStart"/>
            <w:r w:rsidRPr="00DC1E84">
              <w:rPr>
                <w:rFonts w:cs="Calibri"/>
              </w:rPr>
              <w:t>përpikmëri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dhe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nivel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lartë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profesional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gjitha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detyrat</w:t>
            </w:r>
            <w:proofErr w:type="spellEnd"/>
            <w:r w:rsidRPr="00DC1E84">
              <w:rPr>
                <w:rFonts w:cs="Calibri"/>
              </w:rPr>
              <w:t xml:space="preserve"> e </w:t>
            </w:r>
            <w:proofErr w:type="spellStart"/>
            <w:r w:rsidRPr="00DC1E84">
              <w:rPr>
                <w:rFonts w:cs="Calibri"/>
              </w:rPr>
              <w:t>ngarkuara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nga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eprorët</w:t>
            </w:r>
            <w:proofErr w:type="spellEnd"/>
            <w:r w:rsidRPr="00DC1E84">
              <w:rPr>
                <w:rFonts w:cs="Calibri"/>
              </w:rPr>
              <w:t xml:space="preserve"> e </w:t>
            </w:r>
            <w:proofErr w:type="spellStart"/>
            <w:r w:rsidRPr="00DC1E84">
              <w:rPr>
                <w:rFonts w:cs="Calibri"/>
              </w:rPr>
              <w:t>tij</w:t>
            </w:r>
            <w:proofErr w:type="spellEnd"/>
            <w:r w:rsidRPr="00DC1E84">
              <w:rPr>
                <w:rFonts w:cs="Calibri"/>
              </w:rPr>
              <w:t>.</w:t>
            </w:r>
          </w:p>
          <w:p w14:paraId="3BC33BFA" w14:textId="77777777" w:rsidR="00DC1E84" w:rsidRPr="00DC1E84" w:rsidRDefault="00DC1E84" w:rsidP="00DC1E84">
            <w:pPr>
              <w:pStyle w:val="NoSpacing"/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cs="Calibri"/>
              </w:rPr>
            </w:pPr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Jep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përgjigje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ligjore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dhe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teknike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për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problemet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specifike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që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mbulon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sipas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detyrave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që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i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ngarkohen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brenda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sektorit</w:t>
            </w:r>
            <w:proofErr w:type="spellEnd"/>
            <w:r w:rsidRPr="00DC1E84">
              <w:rPr>
                <w:rFonts w:cs="Calibri"/>
              </w:rPr>
              <w:t xml:space="preserve">, </w:t>
            </w:r>
            <w:proofErr w:type="spellStart"/>
            <w:r w:rsidRPr="00DC1E84">
              <w:rPr>
                <w:rFonts w:cs="Calibri"/>
              </w:rPr>
              <w:t>si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dhe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përgatit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propozime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lidhur</w:t>
            </w:r>
            <w:proofErr w:type="spellEnd"/>
            <w:r w:rsidRPr="00DC1E84">
              <w:rPr>
                <w:rFonts w:cs="Calibri"/>
              </w:rPr>
              <w:t xml:space="preserve"> me </w:t>
            </w:r>
            <w:proofErr w:type="spellStart"/>
            <w:r w:rsidRPr="00DC1E84">
              <w:rPr>
                <w:rFonts w:cs="Calibri"/>
              </w:rPr>
              <w:t>trajtimin</w:t>
            </w:r>
            <w:proofErr w:type="spellEnd"/>
            <w:r w:rsidRPr="00DC1E84">
              <w:rPr>
                <w:rFonts w:cs="Calibri"/>
              </w:rPr>
              <w:t xml:space="preserve"> e </w:t>
            </w:r>
            <w:proofErr w:type="spellStart"/>
            <w:r w:rsidRPr="00DC1E84">
              <w:rPr>
                <w:rFonts w:cs="Calibri"/>
              </w:rPr>
              <w:t>çështjeve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ndryshme</w:t>
            </w:r>
            <w:proofErr w:type="spellEnd"/>
            <w:r w:rsidRPr="00DC1E84">
              <w:rPr>
                <w:rFonts w:cs="Calibri"/>
              </w:rPr>
              <w:t xml:space="preserve"> me </w:t>
            </w:r>
            <w:proofErr w:type="spellStart"/>
            <w:r w:rsidRPr="00DC1E84">
              <w:rPr>
                <w:rFonts w:cs="Calibri"/>
              </w:rPr>
              <w:t>karakter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profesional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dhe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teknik</w:t>
            </w:r>
            <w:proofErr w:type="spellEnd"/>
            <w:r w:rsidRPr="00DC1E84">
              <w:rPr>
                <w:rFonts w:cs="Calibri"/>
              </w:rPr>
              <w:t xml:space="preserve">, </w:t>
            </w:r>
            <w:proofErr w:type="spellStart"/>
            <w:r w:rsidRPr="00DC1E84">
              <w:rPr>
                <w:rFonts w:cs="Calibri"/>
              </w:rPr>
              <w:t>sipas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fushave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që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mbulon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sektori</w:t>
            </w:r>
            <w:proofErr w:type="spellEnd"/>
            <w:r w:rsidRPr="00DC1E84">
              <w:rPr>
                <w:rFonts w:cs="Calibri"/>
              </w:rPr>
              <w:t>.</w:t>
            </w:r>
          </w:p>
          <w:p w14:paraId="4BE0CA86" w14:textId="77777777" w:rsidR="00DC1E84" w:rsidRPr="00DC1E84" w:rsidRDefault="00DC1E84" w:rsidP="00DC1E84">
            <w:pPr>
              <w:pStyle w:val="NoSpacing"/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cs="Calibri"/>
              </w:rPr>
            </w:pPr>
            <w:proofErr w:type="spellStart"/>
            <w:r w:rsidRPr="00DC1E84">
              <w:rPr>
                <w:rFonts w:cs="Calibri"/>
              </w:rPr>
              <w:t>Ndjek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korrespondencën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që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i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është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dhënë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për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trajtim</w:t>
            </w:r>
            <w:proofErr w:type="spellEnd"/>
            <w:r w:rsidRPr="00DC1E84">
              <w:rPr>
                <w:rFonts w:cs="Calibri"/>
              </w:rPr>
              <w:t xml:space="preserve">, duke </w:t>
            </w:r>
            <w:proofErr w:type="spellStart"/>
            <w:r w:rsidRPr="00DC1E84">
              <w:rPr>
                <w:rFonts w:cs="Calibri"/>
              </w:rPr>
              <w:t>respektuar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rigorozisht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afatet</w:t>
            </w:r>
            <w:proofErr w:type="spellEnd"/>
            <w:r w:rsidRPr="00DC1E84">
              <w:rPr>
                <w:rFonts w:cs="Calibri"/>
              </w:rPr>
              <w:t xml:space="preserve"> e </w:t>
            </w:r>
            <w:proofErr w:type="spellStart"/>
            <w:r w:rsidRPr="00DC1E84">
              <w:rPr>
                <w:rFonts w:cs="Calibri"/>
              </w:rPr>
              <w:t>përcaktuara</w:t>
            </w:r>
            <w:proofErr w:type="spellEnd"/>
            <w:r w:rsidRPr="00DC1E84">
              <w:rPr>
                <w:rFonts w:cs="Calibri"/>
              </w:rPr>
              <w:t xml:space="preserve">. </w:t>
            </w:r>
            <w:proofErr w:type="spellStart"/>
            <w:r w:rsidRPr="00DC1E84">
              <w:rPr>
                <w:rFonts w:cs="Calibri"/>
              </w:rPr>
              <w:t>Përgatit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materialin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dhe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pasi</w:t>
            </w:r>
            <w:proofErr w:type="spellEnd"/>
            <w:r w:rsidRPr="00DC1E84">
              <w:rPr>
                <w:rFonts w:cs="Calibri"/>
              </w:rPr>
              <w:t xml:space="preserve"> e </w:t>
            </w:r>
            <w:proofErr w:type="spellStart"/>
            <w:r w:rsidRPr="00DC1E84">
              <w:rPr>
                <w:rFonts w:cs="Calibri"/>
              </w:rPr>
              <w:t>siglon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ia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paraqet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përgjegjësit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sektorit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dhe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drejtorit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drejtorisë</w:t>
            </w:r>
            <w:proofErr w:type="spellEnd"/>
            <w:r w:rsidRPr="00DC1E84">
              <w:rPr>
                <w:rFonts w:cs="Calibri"/>
              </w:rPr>
              <w:t>;</w:t>
            </w:r>
          </w:p>
          <w:p w14:paraId="09C65551" w14:textId="77777777" w:rsidR="00DC1E84" w:rsidRPr="00DC1E84" w:rsidRDefault="00DC1E84" w:rsidP="00DC1E84">
            <w:pPr>
              <w:pStyle w:val="NoSpacing"/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cs="Calibri"/>
              </w:rPr>
            </w:pPr>
            <w:proofErr w:type="spellStart"/>
            <w:r w:rsidRPr="00DC1E84">
              <w:rPr>
                <w:rFonts w:cs="Calibri"/>
              </w:rPr>
              <w:t>Mban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përgjegjësi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për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cilësinë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dhe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saktësinë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profesionale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materialeve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përgatitura</w:t>
            </w:r>
            <w:proofErr w:type="spellEnd"/>
            <w:r w:rsidRPr="00DC1E84">
              <w:rPr>
                <w:rFonts w:cs="Calibri"/>
              </w:rPr>
              <w:t>.</w:t>
            </w:r>
          </w:p>
          <w:p w14:paraId="18C3C7B7" w14:textId="77777777" w:rsidR="00DC1E84" w:rsidRPr="00DC1E84" w:rsidRDefault="00DC1E84" w:rsidP="00DC1E84">
            <w:pPr>
              <w:pStyle w:val="NoSpacing"/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cs="Calibri"/>
              </w:rPr>
            </w:pPr>
            <w:proofErr w:type="spellStart"/>
            <w:r w:rsidRPr="00DC1E84">
              <w:rPr>
                <w:rFonts w:cs="Calibri"/>
              </w:rPr>
              <w:t>Punon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vazhdimësi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për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rritjen</w:t>
            </w:r>
            <w:proofErr w:type="spellEnd"/>
            <w:r w:rsidRPr="00DC1E84">
              <w:rPr>
                <w:rFonts w:cs="Calibri"/>
              </w:rPr>
              <w:t xml:space="preserve"> e </w:t>
            </w:r>
            <w:proofErr w:type="spellStart"/>
            <w:r w:rsidRPr="00DC1E84">
              <w:rPr>
                <w:rFonts w:cs="Calibri"/>
              </w:rPr>
              <w:t>aftësive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vetiake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tekniko-profesionale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dhe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marrin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pjesë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veprimtaritë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trajnuese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për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këtë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qëllim</w:t>
            </w:r>
            <w:proofErr w:type="spellEnd"/>
            <w:r w:rsidRPr="00DC1E84">
              <w:rPr>
                <w:rFonts w:cs="Calibri"/>
              </w:rPr>
              <w:t xml:space="preserve">, </w:t>
            </w:r>
            <w:proofErr w:type="spellStart"/>
            <w:r w:rsidRPr="00DC1E84">
              <w:rPr>
                <w:rFonts w:cs="Calibri"/>
              </w:rPr>
              <w:t>në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funksion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plotësimit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sa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më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mirë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detyrës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ngarkuar</w:t>
            </w:r>
            <w:proofErr w:type="spellEnd"/>
            <w:r w:rsidRPr="00DC1E84">
              <w:rPr>
                <w:rFonts w:cs="Calibri"/>
              </w:rPr>
              <w:t xml:space="preserve">, por </w:t>
            </w:r>
            <w:proofErr w:type="spellStart"/>
            <w:r w:rsidRPr="00DC1E84">
              <w:rPr>
                <w:rFonts w:cs="Calibri"/>
              </w:rPr>
              <w:t>edhe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karrierës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shërbimin</w:t>
            </w:r>
            <w:proofErr w:type="spellEnd"/>
            <w:r w:rsidRPr="00DC1E84">
              <w:rPr>
                <w:rFonts w:cs="Calibri"/>
              </w:rPr>
              <w:t xml:space="preserve"> civil,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njohë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legjislacionin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fuqi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dhe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në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mënyrë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veçantë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atë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që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lidhet</w:t>
            </w:r>
            <w:proofErr w:type="spellEnd"/>
            <w:r w:rsidRPr="00DC1E84">
              <w:rPr>
                <w:rFonts w:cs="Calibri"/>
              </w:rPr>
              <w:t xml:space="preserve"> me </w:t>
            </w:r>
            <w:proofErr w:type="spellStart"/>
            <w:r w:rsidRPr="00DC1E84">
              <w:rPr>
                <w:rFonts w:cs="Calibri"/>
              </w:rPr>
              <w:t>punën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sipas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specifikës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së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fushës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që</w:t>
            </w:r>
            <w:proofErr w:type="spellEnd"/>
            <w:r w:rsidRPr="00DC1E84">
              <w:rPr>
                <w:rFonts w:cs="Calibri"/>
              </w:rPr>
              <w:t xml:space="preserve"> </w:t>
            </w:r>
            <w:proofErr w:type="spellStart"/>
            <w:r w:rsidRPr="00DC1E84">
              <w:rPr>
                <w:rFonts w:cs="Calibri"/>
              </w:rPr>
              <w:t>mbulon</w:t>
            </w:r>
            <w:proofErr w:type="spellEnd"/>
            <w:r w:rsidRPr="00DC1E84">
              <w:rPr>
                <w:rFonts w:cs="Calibri"/>
              </w:rPr>
              <w:t>.</w:t>
            </w:r>
          </w:p>
          <w:p w14:paraId="29D16F4E" w14:textId="77777777" w:rsidR="00DC1E84" w:rsidRPr="00DC1E84" w:rsidRDefault="00DC1E84" w:rsidP="00DC1E84">
            <w:pPr>
              <w:pStyle w:val="NoSpacing"/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</w:pPr>
            <w:r w:rsidRPr="00DC1E84">
              <w:rPr>
                <w:rFonts w:cs="Calibri"/>
                <w:lang w:val="it-IT"/>
              </w:rPr>
              <w:t xml:space="preserve">Zbaton </w:t>
            </w:r>
            <w:r w:rsidRPr="00DC1E84">
              <w:rPr>
                <w:rFonts w:eastAsia="BatangChe" w:cs="Calibri"/>
              </w:rPr>
              <w:t xml:space="preserve"> </w:t>
            </w:r>
            <w:proofErr w:type="spellStart"/>
            <w:r w:rsidRPr="00DC1E84">
              <w:rPr>
                <w:rFonts w:eastAsia="BatangChe" w:cs="Calibri"/>
              </w:rPr>
              <w:t>dhe</w:t>
            </w:r>
            <w:proofErr w:type="spellEnd"/>
            <w:r w:rsidRPr="00DC1E84">
              <w:rPr>
                <w:rFonts w:eastAsia="BatangChe" w:cs="Calibri"/>
              </w:rPr>
              <w:t xml:space="preserve"> </w:t>
            </w:r>
            <w:proofErr w:type="spellStart"/>
            <w:r w:rsidRPr="00DC1E84">
              <w:rPr>
                <w:rFonts w:eastAsia="BatangChe" w:cs="Calibri"/>
              </w:rPr>
              <w:t>pergjigjet</w:t>
            </w:r>
            <w:proofErr w:type="spellEnd"/>
            <w:r w:rsidRPr="00DC1E84">
              <w:rPr>
                <w:rFonts w:eastAsia="BatangChe" w:cs="Calibri"/>
              </w:rPr>
              <w:t xml:space="preserve"> per </w:t>
            </w:r>
            <w:proofErr w:type="spellStart"/>
            <w:r w:rsidRPr="00DC1E84">
              <w:rPr>
                <w:rFonts w:eastAsia="BatangChe" w:cs="Calibri"/>
              </w:rPr>
              <w:t>detyra</w:t>
            </w:r>
            <w:proofErr w:type="spellEnd"/>
            <w:r w:rsidRPr="00DC1E84">
              <w:rPr>
                <w:rFonts w:eastAsia="BatangChe" w:cs="Calibri"/>
              </w:rPr>
              <w:t xml:space="preserve"> </w:t>
            </w:r>
            <w:proofErr w:type="spellStart"/>
            <w:r w:rsidRPr="00DC1E84">
              <w:rPr>
                <w:rFonts w:eastAsia="BatangChe" w:cs="Calibri"/>
              </w:rPr>
              <w:t>te</w:t>
            </w:r>
            <w:proofErr w:type="spellEnd"/>
            <w:r w:rsidRPr="00DC1E84">
              <w:rPr>
                <w:rFonts w:eastAsia="BatangChe" w:cs="Calibri"/>
              </w:rPr>
              <w:t xml:space="preserve"> </w:t>
            </w:r>
            <w:proofErr w:type="spellStart"/>
            <w:r w:rsidRPr="00DC1E84">
              <w:rPr>
                <w:rFonts w:eastAsia="BatangChe" w:cs="Calibri"/>
              </w:rPr>
              <w:t>tjera</w:t>
            </w:r>
            <w:proofErr w:type="spellEnd"/>
            <w:r w:rsidRPr="00DC1E84">
              <w:rPr>
                <w:rFonts w:eastAsia="BatangChe" w:cs="Calibri"/>
              </w:rPr>
              <w:t xml:space="preserve"> </w:t>
            </w:r>
            <w:proofErr w:type="spellStart"/>
            <w:r w:rsidRPr="00DC1E84">
              <w:rPr>
                <w:rFonts w:eastAsia="BatangChe" w:cs="Calibri"/>
              </w:rPr>
              <w:t>te</w:t>
            </w:r>
            <w:proofErr w:type="spellEnd"/>
            <w:r w:rsidRPr="00DC1E84">
              <w:rPr>
                <w:rFonts w:eastAsia="BatangChe" w:cs="Calibri"/>
              </w:rPr>
              <w:t xml:space="preserve"> </w:t>
            </w:r>
            <w:proofErr w:type="spellStart"/>
            <w:r w:rsidRPr="00DC1E84">
              <w:rPr>
                <w:rFonts w:eastAsia="BatangChe" w:cs="Calibri"/>
              </w:rPr>
              <w:t>ngarkuara</w:t>
            </w:r>
            <w:proofErr w:type="spellEnd"/>
            <w:r w:rsidRPr="00DC1E84">
              <w:rPr>
                <w:rFonts w:eastAsia="BatangChe" w:cs="Calibri"/>
              </w:rPr>
              <w:t xml:space="preserve"> </w:t>
            </w:r>
            <w:proofErr w:type="spellStart"/>
            <w:r w:rsidRPr="00DC1E84">
              <w:rPr>
                <w:rFonts w:eastAsia="BatangChe" w:cs="Calibri"/>
              </w:rPr>
              <w:t>nga</w:t>
            </w:r>
            <w:proofErr w:type="spellEnd"/>
            <w:r w:rsidRPr="00DC1E84">
              <w:rPr>
                <w:rFonts w:eastAsia="BatangChe" w:cs="Calibri"/>
              </w:rPr>
              <w:t xml:space="preserve"> </w:t>
            </w:r>
            <w:proofErr w:type="spellStart"/>
            <w:r w:rsidRPr="00DC1E84">
              <w:rPr>
                <w:rFonts w:eastAsia="BatangChe" w:cs="Calibri"/>
              </w:rPr>
              <w:t>pergjegjesi</w:t>
            </w:r>
            <w:proofErr w:type="spellEnd"/>
            <w:r w:rsidRPr="00DC1E84">
              <w:rPr>
                <w:rFonts w:eastAsia="BatangChe" w:cs="Calibri"/>
              </w:rPr>
              <w:t xml:space="preserve"> </w:t>
            </w:r>
            <w:proofErr w:type="spellStart"/>
            <w:r w:rsidRPr="00DC1E84">
              <w:rPr>
                <w:rFonts w:eastAsia="BatangChe" w:cs="Calibri"/>
              </w:rPr>
              <w:t>sektorit</w:t>
            </w:r>
            <w:proofErr w:type="spellEnd"/>
            <w:r w:rsidRPr="00DC1E84">
              <w:rPr>
                <w:rFonts w:eastAsia="BatangChe" w:cs="Calibri"/>
              </w:rPr>
              <w:t>.</w:t>
            </w:r>
          </w:p>
          <w:p w14:paraId="62A7C32C" w14:textId="77777777" w:rsidR="00DC1E84" w:rsidRPr="00DC1E84" w:rsidRDefault="00DC1E84" w:rsidP="00665D47">
            <w:pPr>
              <w:pStyle w:val="NoSpacing"/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</w:pPr>
            <w:r w:rsidRPr="00DC1E84">
              <w:rPr>
                <w:rFonts w:cs="Calibri"/>
                <w:lang w:val="de-DE"/>
              </w:rPr>
              <w:t>Te zbatoj orarin zyrtar ,disiplinën dhe etikën profesionale në punë.</w:t>
            </w:r>
          </w:p>
          <w:p w14:paraId="58F765E5" w14:textId="77777777" w:rsidR="008C555D" w:rsidRPr="00DC1E84" w:rsidRDefault="008C555D" w:rsidP="00DC1E84">
            <w:pPr>
              <w:pStyle w:val="NoSpacing"/>
              <w:suppressAutoHyphens/>
              <w:autoSpaceDN w:val="0"/>
              <w:ind w:left="72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14:paraId="57E5FF1E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9BCA8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7E398D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F668BA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8ABECE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9794B4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CADF44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4D7D2D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9E6845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3BF077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64E2B1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B8E1E8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0414E0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7181C1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0C0973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48B399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BBCA8C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4F1943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E6E3C6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777117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427963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5F4DB5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1510DB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D2E2AC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B3F1D4" w14:textId="77777777" w:rsidR="00C37B59" w:rsidRDefault="00C37B5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790E65" w14:textId="6E4EA8F0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DETYRAT </w:t>
      </w:r>
    </w:p>
    <w:p w14:paraId="182A1322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CBC0C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Detyrat Kryesore</w:t>
      </w:r>
    </w:p>
    <w:p w14:paraId="4C36D0C8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D7AB1" w:rsidRPr="005B2580" w14:paraId="068BED5E" w14:textId="77777777" w:rsidTr="00C37B59">
        <w:trPr>
          <w:trHeight w:val="6549"/>
        </w:trPr>
        <w:tc>
          <w:tcPr>
            <w:tcW w:w="9288" w:type="dxa"/>
            <w:vAlign w:val="bottom"/>
          </w:tcPr>
          <w:p w14:paraId="6DF459E0" w14:textId="788DC7EB" w:rsidR="009D7AB1" w:rsidRDefault="009D7AB1" w:rsidP="00337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410587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Buxheti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,</w:t>
            </w:r>
            <w:r w:rsidRPr="005B258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 xml:space="preserve"> Sektori </w:t>
            </w:r>
            <w:r w:rsidR="008C555D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i Financës</w:t>
            </w:r>
            <w:r w:rsidR="00410587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Kategoria IV-</w:t>
            </w:r>
            <w:r w:rsidR="00C37B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5228E2AE" w14:textId="77777777" w:rsidR="00DC1E84" w:rsidRPr="00DC1E84" w:rsidRDefault="00DC1E84" w:rsidP="00DC1E84">
            <w:pPr>
              <w:pStyle w:val="NoSpacing"/>
              <w:jc w:val="both"/>
              <w:rPr>
                <w:lang w:val="sq-AL"/>
              </w:rPr>
            </w:pPr>
          </w:p>
          <w:p w14:paraId="058D143E" w14:textId="77777777" w:rsidR="00194BC1" w:rsidRPr="00194BC1" w:rsidRDefault="00194BC1" w:rsidP="00194BC1">
            <w:pPr>
              <w:pStyle w:val="NoSpacing"/>
              <w:numPr>
                <w:ilvl w:val="0"/>
                <w:numId w:val="18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194BC1">
              <w:t>Specialisti</w:t>
            </w:r>
            <w:proofErr w:type="spellEnd"/>
            <w:r w:rsidRPr="00194BC1">
              <w:t xml:space="preserve"> </w:t>
            </w:r>
            <w:proofErr w:type="spellStart"/>
            <w:r w:rsidRPr="00194BC1">
              <w:t>varet</w:t>
            </w:r>
            <w:proofErr w:type="spellEnd"/>
            <w:r w:rsidRPr="00194BC1">
              <w:t xml:space="preserve"> </w:t>
            </w:r>
            <w:proofErr w:type="spellStart"/>
            <w:r w:rsidRPr="00194BC1">
              <w:t>direkt</w:t>
            </w:r>
            <w:proofErr w:type="spellEnd"/>
            <w:r w:rsidRPr="00194BC1">
              <w:t xml:space="preserve"> </w:t>
            </w:r>
            <w:proofErr w:type="spellStart"/>
            <w:r w:rsidRPr="00194BC1">
              <w:t>nga</w:t>
            </w:r>
            <w:proofErr w:type="spellEnd"/>
            <w:r w:rsidRPr="00194BC1">
              <w:t xml:space="preserve"> </w:t>
            </w:r>
            <w:proofErr w:type="spellStart"/>
            <w:r w:rsidRPr="00194BC1">
              <w:t>Përgjegjësi</w:t>
            </w:r>
            <w:proofErr w:type="spellEnd"/>
            <w:r w:rsidRPr="00194BC1">
              <w:t xml:space="preserve"> i </w:t>
            </w:r>
            <w:proofErr w:type="spellStart"/>
            <w:r w:rsidRPr="00194BC1">
              <w:t>Sektorit</w:t>
            </w:r>
            <w:proofErr w:type="spellEnd"/>
            <w:r w:rsidRPr="00194BC1">
              <w:t>.</w:t>
            </w:r>
          </w:p>
          <w:p w14:paraId="104E38A3" w14:textId="77777777" w:rsidR="00DC1E84" w:rsidRPr="00194BC1" w:rsidRDefault="00DC1E84" w:rsidP="00194BC1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4BC1">
              <w:rPr>
                <w:rFonts w:ascii="Times New Roman" w:hAnsi="Times New Roman" w:cs="Times New Roman"/>
                <w:sz w:val="24"/>
                <w:szCs w:val="24"/>
              </w:rPr>
              <w:t>Kujdeset dhe përpilon dokumentacionin e nevojshëm për hartimin e projekt-buxhetit si dhe të organizojë, mbikqyrë dhe kontrollojë zbatimin e buxhetit.</w:t>
            </w:r>
          </w:p>
          <w:p w14:paraId="23DF7BD7" w14:textId="77777777" w:rsidR="00DC1E84" w:rsidRPr="00DC1E84" w:rsidRDefault="00DC1E84" w:rsidP="00194BC1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4BC1">
              <w:rPr>
                <w:rFonts w:ascii="Times New Roman" w:hAnsi="Times New Roman" w:cs="Times New Roman"/>
                <w:sz w:val="24"/>
                <w:szCs w:val="24"/>
              </w:rPr>
              <w:t>Ndjek respektimin e rregullave, proçedurave dhe afateve ligjore lidhur me buxhetin e shtetit dhe</w:t>
            </w:r>
            <w:r w:rsidRPr="00DC1E84">
              <w:rPr>
                <w:rFonts w:ascii="Times New Roman" w:hAnsi="Times New Roman" w:cs="Times New Roman"/>
                <w:sz w:val="24"/>
                <w:szCs w:val="24"/>
              </w:rPr>
              <w:t xml:space="preserve"> buxhetin lokal nga punonjësit e Bashkisë, të detyruar ligjërisht për këtë qëllim.</w:t>
            </w:r>
          </w:p>
          <w:p w14:paraId="4F9EAA8A" w14:textId="77777777" w:rsidR="00DC1E84" w:rsidRPr="00DC1E84" w:rsidRDefault="00DC1E84" w:rsidP="00194BC1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1E84">
              <w:rPr>
                <w:rFonts w:ascii="Times New Roman" w:hAnsi="Times New Roman" w:cs="Times New Roman"/>
                <w:sz w:val="24"/>
                <w:szCs w:val="24"/>
              </w:rPr>
              <w:t>Ndjek problemet e buxhetit duke u bazuar në ligjin për buxhetin e shtetit, ligjin për buxhetin lokal si dhe udhëzimin e Ministrisë së Financave të hartuar për këtë qëllim.</w:t>
            </w:r>
          </w:p>
          <w:p w14:paraId="15015C42" w14:textId="77777777" w:rsidR="00DC1E84" w:rsidRPr="00194BC1" w:rsidRDefault="00DC1E84" w:rsidP="00194BC1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4BC1">
              <w:rPr>
                <w:rFonts w:ascii="Times New Roman" w:hAnsi="Times New Roman" w:cs="Times New Roman"/>
                <w:sz w:val="24"/>
                <w:szCs w:val="24"/>
              </w:rPr>
              <w:t>Bazuar në vendimin e Këshillit Bashkiak për miratimin e buxhetit të vitit ushtrimor, ndjek në vazhdimësi përdorimin e fondeve, si buxhetore ashtu dhe nga të ardhurat, për të gjitha institucionet dhe ndërmarrjet vartëse.</w:t>
            </w:r>
          </w:p>
          <w:p w14:paraId="703D0792" w14:textId="77777777" w:rsidR="00DC1E84" w:rsidRPr="00DC1E84" w:rsidRDefault="00DC1E84" w:rsidP="00194BC1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1E84">
              <w:rPr>
                <w:rFonts w:ascii="Times New Roman" w:hAnsi="Times New Roman" w:cs="Times New Roman"/>
                <w:sz w:val="24"/>
                <w:szCs w:val="24"/>
              </w:rPr>
              <w:t>Harton dokumentacionin për transferimet e fondeve vetëm mbi bazën e kërkesës dhe dokumentacionit të paraqitur nga drejtoritë dhe të konfirmuara me Vendime të Këshillit Bashkiak.</w:t>
            </w:r>
          </w:p>
          <w:p w14:paraId="705863B2" w14:textId="77777777" w:rsidR="00DC1E84" w:rsidRPr="00DC1E84" w:rsidRDefault="00DC1E84" w:rsidP="00194BC1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1E84">
              <w:rPr>
                <w:rFonts w:ascii="Times New Roman" w:hAnsi="Times New Roman" w:cs="Times New Roman"/>
                <w:sz w:val="24"/>
                <w:szCs w:val="24"/>
              </w:rPr>
              <w:t>Harton kërkesa për shtesë fondesh buxhetore pranë institucioneve qëndrore sipas kërkesës dhe argumentave të paraqitura nga drejtoritë e Bashkisë.</w:t>
            </w:r>
          </w:p>
          <w:p w14:paraId="41521F6A" w14:textId="070FEA86" w:rsidR="008C555D" w:rsidRPr="007E213A" w:rsidRDefault="00DC1E84" w:rsidP="007E213A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1E84">
              <w:rPr>
                <w:rFonts w:ascii="Times New Roman" w:hAnsi="Times New Roman" w:cs="Times New Roman"/>
                <w:sz w:val="24"/>
                <w:szCs w:val="24"/>
              </w:rPr>
              <w:t>Mban regjistrin e perdorimit te fondeve buxhetore, të ardhurave për shpenzime dhe investime.</w:t>
            </w:r>
          </w:p>
        </w:tc>
      </w:tr>
    </w:tbl>
    <w:p w14:paraId="616303EB" w14:textId="789AC7F8" w:rsidR="007E213A" w:rsidRPr="007E213A" w:rsidRDefault="007E213A" w:rsidP="007E213A">
      <w:pPr>
        <w:tabs>
          <w:tab w:val="left" w:pos="3769"/>
        </w:tabs>
        <w:rPr>
          <w:rFonts w:ascii="Times New Roman" w:eastAsia="Times New Roman" w:hAnsi="Times New Roman" w:cs="Times New Roman"/>
          <w:sz w:val="24"/>
          <w:szCs w:val="24"/>
        </w:rPr>
        <w:sectPr w:rsidR="007E213A" w:rsidRPr="007E213A" w:rsidSect="00D74F99">
          <w:pgSz w:w="12240" w:h="15840"/>
          <w:pgMar w:top="1348" w:right="1440" w:bottom="1440" w:left="1440" w:header="720" w:footer="569" w:gutter="0"/>
          <w:cols w:space="720"/>
          <w:docGrid w:linePitch="360"/>
        </w:sectPr>
      </w:pPr>
    </w:p>
    <w:p w14:paraId="2E9A2909" w14:textId="58B37BA1" w:rsidR="009D7AB1" w:rsidRPr="00741EBC" w:rsidRDefault="009D7AB1" w:rsidP="007E213A">
      <w:pPr>
        <w:tabs>
          <w:tab w:val="left" w:pos="125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E8A13" w14:textId="61666DB6" w:rsidR="009D7AB1" w:rsidRPr="007E213A" w:rsidRDefault="009D7AB1" w:rsidP="009D7AB1">
      <w:pPr>
        <w:numPr>
          <w:ilvl w:val="0"/>
          <w:numId w:val="3"/>
        </w:numPr>
        <w:spacing w:after="0" w:line="240" w:lineRule="auto"/>
        <w:ind w:left="1800" w:hanging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LEVIZJA PARALEL</w:t>
      </w:r>
      <w:r w:rsidR="007E21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E</w:t>
      </w:r>
    </w:p>
    <w:p w14:paraId="7F63A6E2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Kjo procedurë është e hapur vetëm për nëpunësit civilë të kategorisë ekzekutive në të gjitha institucionet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pjesë e shërbimit civil.</w:t>
      </w:r>
    </w:p>
    <w:p w14:paraId="2D061DD8" w14:textId="77777777" w:rsidR="009D7AB1" w:rsidRPr="00DC057F" w:rsidRDefault="009D7AB1" w:rsidP="0020056A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Kushtet minimale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057F">
        <w:rPr>
          <w:rFonts w:ascii="Times New Roman" w:eastAsia="Times New Roman" w:hAnsi="Times New Roman" w:cs="Times New Roman"/>
          <w:color w:val="000000"/>
          <w:sz w:val="24"/>
          <w:szCs w:val="24"/>
        </w:rPr>
        <w:t>që duhet të plotësojnë kandidatët për lëvizjen paralele janë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EB3B71E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4D6F6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1. Të jetë nëpunës civil i konfirmuar brenda të njëjtës kategori.</w:t>
      </w:r>
    </w:p>
    <w:p w14:paraId="163765C6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2.Të mos ketë masë disiplinore në fuqi.</w:t>
      </w:r>
    </w:p>
    <w:p w14:paraId="66481E91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3.Të ketë të paktën vlerësim e fundit “Mirë” apo “Shumë mirë”.</w:t>
      </w:r>
    </w:p>
    <w:p w14:paraId="77C97F02" w14:textId="77777777" w:rsidR="009D7AB1" w:rsidRPr="00741EBC" w:rsidRDefault="009D7AB1" w:rsidP="009D7AB1">
      <w:pPr>
        <w:spacing w:before="2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Kriteret e vecanta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pozicion jane:</w:t>
      </w:r>
    </w:p>
    <w:p w14:paraId="081A63DF" w14:textId="4ECCB9BB" w:rsidR="009D7AB1" w:rsidRPr="00741EBC" w:rsidRDefault="009D7AB1" w:rsidP="0020056A">
      <w:pPr>
        <w:numPr>
          <w:ilvl w:val="0"/>
          <w:numId w:val="4"/>
        </w:numPr>
        <w:spacing w:after="12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AF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477"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Diplomë të Nivelit </w:t>
      </w:r>
      <w:r w:rsidR="00784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</w:t>
      </w:r>
      <w:r w:rsidR="00784477"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>Dytë,</w:t>
      </w:r>
      <w:r w:rsidR="00784477"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AF24C6">
        <w:rPr>
          <w:rFonts w:ascii="Times New Roman" w:eastAsia="Times New Roman" w:hAnsi="Times New Roman" w:cs="Times New Roman"/>
          <w:color w:val="000000"/>
          <w:sz w:val="24"/>
          <w:szCs w:val="24"/>
        </w:rPr>
        <w:t>Master Profesional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C5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Ekonomi</w:t>
      </w:r>
      <w:r w:rsidR="00DC1E84">
        <w:rPr>
          <w:rFonts w:ascii="Times New Roman" w:eastAsia="Times New Roman" w:hAnsi="Times New Roman" w:cs="Times New Roman"/>
          <w:color w:val="000000"/>
          <w:sz w:val="24"/>
          <w:szCs w:val="24"/>
        </w:rPr>
        <w:t>,Financë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diploma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marrë jashtë vendit, duhet të jenë njohur paraprakisht pranë institucionit përgjegjës për njësimin e diplomave, sipas legjislacionit në fuqi,</w:t>
      </w:r>
    </w:p>
    <w:p w14:paraId="7776041A" w14:textId="77777777" w:rsidR="009D7AB1" w:rsidRPr="00741EBC" w:rsidRDefault="009D7AB1" w:rsidP="0020056A">
      <w:pPr>
        <w:numPr>
          <w:ilvl w:val="0"/>
          <w:numId w:val="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1 vit punë,</w:t>
      </w:r>
    </w:p>
    <w:p w14:paraId="05884C17" w14:textId="77777777" w:rsidR="009D7AB1" w:rsidRPr="00741EBC" w:rsidRDefault="009D7AB1" w:rsidP="00CB129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BE88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295FBF" w14:textId="77777777" w:rsidR="009D7AB1" w:rsidRPr="00DC057F" w:rsidRDefault="009D7AB1" w:rsidP="0020056A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DOKUMENTACIONI, MËNYRA DHE AFATI I DORËZIMIT</w:t>
      </w:r>
    </w:p>
    <w:p w14:paraId="2B4ACAED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 postë në një zarf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mbyllur, në </w:t>
      </w:r>
      <w:r w:rsidR="008C5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zyrën e  Njësisë së Menaxhimit të Burimeve Nje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këto dokumenta:</w:t>
      </w:r>
    </w:p>
    <w:p w14:paraId="6F57A3D6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547DC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67128F92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 (CV).</w:t>
      </w:r>
    </w:p>
    <w:p w14:paraId="4E1ACD46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aplikanti disponon një diplomë të një universiteti të huaj duhet ta ketë të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ëh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suar pranë Ministrisë së Arsimit.</w:t>
      </w:r>
    </w:p>
    <w:p w14:paraId="7541CC38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78447FB8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të fundit vjetor.</w:t>
      </w:r>
    </w:p>
    <w:p w14:paraId="76E4ADF3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3DF24A13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ertifikata ose dëshmi të kualifikimeve, trajnimeve të ndryshme.</w:t>
      </w:r>
    </w:p>
    <w:p w14:paraId="13108C0E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letërnjoftimit (karte Identiteti).</w:t>
      </w:r>
    </w:p>
    <w:p w14:paraId="7CD99DB2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Vërtetim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ndjes gjyqësore dhe shëndetsore.(Deshmi penaliteti dhe raport mjekesor).</w:t>
      </w:r>
    </w:p>
    <w:p w14:paraId="4383A0BD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A3BDE" w14:textId="6C65B1CE" w:rsidR="009D7AB1" w:rsidRPr="00344B14" w:rsidRDefault="009D7AB1" w:rsidP="009D7AB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44B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Dokumentet  e mësipërme duhet të dorëzohen deri më datë  </w:t>
      </w:r>
      <w:r w:rsidR="00C37B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30</w:t>
      </w:r>
      <w:r w:rsidR="00D74F99" w:rsidRPr="00D74F9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.0</w:t>
      </w:r>
      <w:r w:rsidR="00C37B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7</w:t>
      </w:r>
      <w:r w:rsidR="00D74F99" w:rsidRPr="00D74F9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.202</w:t>
      </w:r>
      <w:r w:rsidR="00C37B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</w:p>
    <w:p w14:paraId="229778E2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549A6" w14:textId="77777777" w:rsidR="009D7AB1" w:rsidRPr="0019543E" w:rsidRDefault="009D7AB1" w:rsidP="0020056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sz w:val="24"/>
          <w:szCs w:val="24"/>
          <w:highlight w:val="yellow"/>
        </w:rPr>
        <w:t>REZULTATET PËR FAZËN E VERIFIKIMIT PARAPRAK</w:t>
      </w:r>
    </w:p>
    <w:p w14:paraId="6DE72D15" w14:textId="61304177" w:rsidR="009D7AB1" w:rsidRPr="006D32C9" w:rsidRDefault="009D7AB1" w:rsidP="009D7AB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D74F99" w:rsidRPr="00D74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37B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74F99" w:rsidRPr="00D74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</w:t>
      </w:r>
      <w:r w:rsidR="00C37B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74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74F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Njësia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 e Menaxhimit të Burimeve Njerëzore në Bashkinë Mallakastër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>portalin ”Shërbimi Kombëtar të Punësimit”, në faqen zyrtare të Internetit të Bashkisë në stendën e informimit të publikut.</w:t>
      </w:r>
      <w:r w:rsidRPr="006D32C9">
        <w:rPr>
          <w:rFonts w:ascii="Times New Roman" w:hAnsi="Times New Roman" w:cs="Times New Roman"/>
          <w:sz w:val="24"/>
          <w:szCs w:val="24"/>
        </w:rPr>
        <w:t xml:space="preserve">, listën e e kandidatëve që </w:t>
      </w:r>
      <w:r w:rsidRPr="006D32C9">
        <w:rPr>
          <w:rFonts w:ascii="Times New Roman" w:hAnsi="Times New Roman" w:cs="Times New Roman"/>
          <w:b/>
          <w:sz w:val="24"/>
          <w:szCs w:val="24"/>
        </w:rPr>
        <w:t>do të vazhdojnë konkurimin</w:t>
      </w:r>
      <w:r w:rsidRPr="006D32C9">
        <w:rPr>
          <w:rFonts w:ascii="Times New Roman" w:hAnsi="Times New Roman" w:cs="Times New Roman"/>
          <w:sz w:val="24"/>
          <w:szCs w:val="24"/>
        </w:rPr>
        <w:t xml:space="preserve"> , si dhe datën, vendin dhe orën e saktë ku do të zhvillohet intervista.</w:t>
      </w:r>
    </w:p>
    <w:p w14:paraId="58B97F48" w14:textId="77777777" w:rsidR="009D7AB1" w:rsidRPr="006D32C9" w:rsidRDefault="009D7AB1" w:rsidP="009D7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 xml:space="preserve">Në të njëjtën datë </w:t>
      </w:r>
      <w:r w:rsidRPr="006D32C9">
        <w:rPr>
          <w:rFonts w:ascii="Times New Roman" w:hAnsi="Times New Roman" w:cs="Times New Roman"/>
          <w:b/>
          <w:sz w:val="24"/>
          <w:szCs w:val="24"/>
        </w:rPr>
        <w:t>kandidatët që nuk i plotësojnë kushtet e lëvizjes paralele dhe kriteret e veçanta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njoftohen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>individualisht nga Njësia e Menaxhimit të Burimeve Njerëzore në Bashkinë Mallakastër, për shkaqet e moskualifikimit në të njëjtën ditë me shpalljen e listës së verifikimit paraprak të kandidatëve në rrugë elektronike përmes e</w:t>
      </w:r>
      <w:r w:rsidR="00344B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mailit të paraqitur nga kandidati në dokumentacionin e aplikimit. </w:t>
      </w:r>
    </w:p>
    <w:p w14:paraId="5F54C259" w14:textId="77777777" w:rsidR="009D7AB1" w:rsidRPr="006D32C9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Ankesat nga kandidatet paraqiten në Njësinë Përgjegjëse të Menaxhimit të Burimeve Njerëzore brenda 5 ditëve kalendarike dhe ankuesi merr përgjigje brenda 5 diteve pune nga data e depozitimit te saj.</w:t>
      </w:r>
    </w:p>
    <w:p w14:paraId="51B0BE53" w14:textId="77777777" w:rsidR="009D7AB1" w:rsidRPr="00DC057F" w:rsidRDefault="009D7AB1" w:rsidP="0020056A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INTERVISTA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</w:p>
    <w:p w14:paraId="048268DF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intervistë kandidatët do të vlerësohen për njohuritë e tyre në këto fusha:</w:t>
      </w:r>
    </w:p>
    <w:p w14:paraId="19FDEA03" w14:textId="77777777" w:rsidR="009D7AB1" w:rsidRPr="00741EBC" w:rsidRDefault="009D7AB1" w:rsidP="0020056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3D073501" w14:textId="77777777" w:rsidR="009D7AB1" w:rsidRPr="00470AAA" w:rsidRDefault="009D7AB1" w:rsidP="0020056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vetqeverisjen Vendore’</w:t>
      </w:r>
    </w:p>
    <w:p w14:paraId="58893EE1" w14:textId="77777777" w:rsidR="009D7AB1" w:rsidRDefault="009D7AB1" w:rsidP="0020056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Kodi I Precedurës administrative</w:t>
      </w:r>
    </w:p>
    <w:p w14:paraId="243E1D93" w14:textId="77777777" w:rsidR="009D7AB1" w:rsidRPr="00470AAA" w:rsidRDefault="009D7AB1" w:rsidP="0020056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70AAA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nr.9131, datë 08.09.2003 “Për rregullat e etikës në administratën publike;</w:t>
      </w:r>
    </w:p>
    <w:p w14:paraId="7E015017" w14:textId="77777777" w:rsidR="009D7AB1" w:rsidRPr="008512BC" w:rsidRDefault="009D7AB1" w:rsidP="0020056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BC">
        <w:rPr>
          <w:rFonts w:ascii="Times New Roman" w:hAnsi="Times New Roman" w:cs="Times New Roman"/>
          <w:sz w:val="24"/>
          <w:szCs w:val="24"/>
        </w:rPr>
        <w:t>Ligji 10256 datë 8.7.2010 “Menaxhimi Financiar dhe kontrolli”( I ndryshuar);</w:t>
      </w:r>
    </w:p>
    <w:p w14:paraId="136A6B55" w14:textId="77777777" w:rsidR="00A650BA" w:rsidRPr="00A650BA" w:rsidRDefault="009D7AB1" w:rsidP="00A650BA">
      <w:pPr>
        <w:numPr>
          <w:ilvl w:val="0"/>
          <w:numId w:val="8"/>
        </w:numPr>
        <w:spacing w:before="100" w:beforeAutospacing="1"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I nëpunësit civil 15</w:t>
      </w:r>
      <w:r w:rsidR="000D123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0D1233">
        <w:rPr>
          <w:rFonts w:ascii="Times New Roman" w:eastAsia="Times New Roman" w:hAnsi="Times New Roman" w:cs="Times New Roman"/>
          <w:sz w:val="24"/>
          <w:szCs w:val="24"/>
        </w:rPr>
        <w:t>3 i ndryshuar</w:t>
      </w:r>
    </w:p>
    <w:p w14:paraId="74A461C9" w14:textId="77777777" w:rsidR="00A650BA" w:rsidRPr="00A650BA" w:rsidRDefault="00A650BA" w:rsidP="00A650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Ligj nr.9936, datë</w:t>
      </w:r>
      <w:r w:rsidRPr="00A650BA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26.6.2008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‘’Për Menaxhimin e Sistemit Buxhetor në Republikën e Shqipërisë’’,</w:t>
      </w:r>
      <w:r w:rsidRPr="00A650BA">
        <w:rPr>
          <w:rFonts w:ascii="Times New Roman" w:eastAsia="Times New Roman" w:hAnsi="Times New Roman" w:cs="Times New Roman"/>
          <w:i/>
          <w:sz w:val="24"/>
          <w:szCs w:val="24"/>
          <w:lang w:eastAsia="sq-AL"/>
        </w:rPr>
        <w:t>i ndryshuar</w:t>
      </w:r>
    </w:p>
    <w:p w14:paraId="614847EA" w14:textId="77777777" w:rsidR="00A650BA" w:rsidRPr="00A650BA" w:rsidRDefault="00A650BA" w:rsidP="00A650B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65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0BA">
        <w:rPr>
          <w:rFonts w:ascii="Times New Roman" w:eastAsia="Times New Roman" w:hAnsi="Times New Roman" w:cs="Times New Roman"/>
          <w:sz w:val="24"/>
          <w:szCs w:val="24"/>
          <w:lang w:eastAsia="sq-AL"/>
        </w:rPr>
        <w:t>Ligj nr. 68/2017 ‘’Për Financat e Vetëqeverisjes Vendore’’</w:t>
      </w:r>
    </w:p>
    <w:p w14:paraId="2CFBCB6D" w14:textId="77777777" w:rsidR="009D7AB1" w:rsidRPr="00A650BA" w:rsidRDefault="009D7AB1" w:rsidP="00A650BA">
      <w:pPr>
        <w:spacing w:before="100" w:beforeAutospacing="1" w:after="0" w:line="276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2B7F242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5A9C3" w14:textId="77777777" w:rsidR="009D7AB1" w:rsidRPr="00DC057F" w:rsidRDefault="009D7AB1" w:rsidP="0020056A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MËNYRA E VLERËSIMIT TË KANDIDATËVE:</w:t>
      </w:r>
    </w:p>
    <w:p w14:paraId="20DE8B3D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Mënyra e vlerësimit të kandidatëve:</w:t>
      </w:r>
    </w:p>
    <w:p w14:paraId="14905E22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0177EFF5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713D46EB" w14:textId="77777777" w:rsidR="009D7AB1" w:rsidRPr="00741EBC" w:rsidRDefault="009D7AB1" w:rsidP="0020056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56D6990F" w14:textId="77777777" w:rsidR="009D7AB1" w:rsidRPr="00BC21DA" w:rsidRDefault="009D7AB1" w:rsidP="0020056A">
      <w:pPr>
        <w:numPr>
          <w:ilvl w:val="0"/>
          <w:numId w:val="13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 </w:t>
      </w:r>
    </w:p>
    <w:p w14:paraId="01BACB37" w14:textId="77777777" w:rsidR="009D7AB1" w:rsidRPr="00D56FEC" w:rsidRDefault="009D7AB1" w:rsidP="0020056A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56FE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DATA E DALJES SË REZULTATEVE TË KONKURIMIT DHE MËNYRA E KOMUNIKIMIT</w:t>
      </w:r>
    </w:p>
    <w:p w14:paraId="7612ACA2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4575B0C6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4F0B7851" w14:textId="77777777" w:rsidR="009D7AB1" w:rsidRPr="00741EBC" w:rsidRDefault="009D7AB1" w:rsidP="0020056A">
      <w:pPr>
        <w:numPr>
          <w:ilvl w:val="0"/>
          <w:numId w:val="6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061393D8" w14:textId="77777777" w:rsidR="009D7AB1" w:rsidRDefault="009D7AB1" w:rsidP="009D7AB1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</w:t>
      </w:r>
    </w:p>
    <w:p w14:paraId="381B85D5" w14:textId="77777777" w:rsidR="009D7AB1" w:rsidRPr="00BC21DA" w:rsidRDefault="009D7AB1" w:rsidP="009D7AB1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Komisioni, në përfundim të vlerësimit, përzgjedh kandidatin, i cili renditet i pari ndër kandidatët që kanë marrë të paktën 70 pikë (70% të pikëve) në rast të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kandidatëve me pikë të barabarta, zbatohet parashikimi i pikës 13, të Kreut IV të Vendimit të Këshillit të Ministrave nr.242 dt.18.03.2015 ‘Për plotësimin e vendeve të lira në kategorinë e ulët dhe të mesme drejtuese”.</w:t>
      </w:r>
    </w:p>
    <w:p w14:paraId="12EA1758" w14:textId="77777777" w:rsidR="009D7AB1" w:rsidRDefault="009D7AB1" w:rsidP="009D7AB1">
      <w:pPr>
        <w:pStyle w:val="NormalWeb"/>
        <w:spacing w:before="0" w:beforeAutospacing="0" w:after="200" w:afterAutospacing="0"/>
        <w:jc w:val="both"/>
        <w:textAlignment w:val="baseline"/>
      </w:pPr>
      <w:r w:rsidRPr="008512BC">
        <w:t>Në përfundim të vlerësimit të kandidatëve, informacioni për fituesin do te shpallet në</w:t>
      </w:r>
    </w:p>
    <w:p w14:paraId="398E5214" w14:textId="77777777" w:rsidR="009D7AB1" w:rsidRPr="00A76D39" w:rsidRDefault="009D7AB1" w:rsidP="0020056A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76D39">
        <w:rPr>
          <w:color w:val="000000"/>
        </w:rPr>
        <w:t xml:space="preserve">në portalin “Shërbimi Kombëtar i Punësimit” , </w:t>
      </w:r>
    </w:p>
    <w:p w14:paraId="23EF8B34" w14:textId="77777777" w:rsidR="009D7AB1" w:rsidRPr="0019543E" w:rsidRDefault="009D7AB1" w:rsidP="0020056A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76D39">
        <w:rPr>
          <w:rFonts w:ascii="Times New Roman" w:eastAsia="Times New Roman" w:hAnsi="Times New Roman" w:cs="Times New Roman"/>
          <w:sz w:val="24"/>
          <w:szCs w:val="24"/>
        </w:rPr>
        <w:t>në faqen zyrtare të Bashkis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 xml:space="preserve"> Mallakast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37BC1DBC" w14:textId="77777777" w:rsidR="009D7AB1" w:rsidRPr="00BC21DA" w:rsidRDefault="009D7AB1" w:rsidP="0020056A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9543E">
        <w:rPr>
          <w:rFonts w:ascii="Times New Roman" w:eastAsia="Times New Roman" w:hAnsi="Times New Roman" w:cs="Times New Roman"/>
          <w:sz w:val="24"/>
          <w:szCs w:val="24"/>
        </w:rPr>
        <w:t>stendën e publikimeve të Bashkisë Mallakastër</w:t>
      </w:r>
    </w:p>
    <w:p w14:paraId="46CD98F4" w14:textId="77777777" w:rsidR="009D7AB1" w:rsidRPr="00DC057F" w:rsidRDefault="009D7AB1" w:rsidP="0020056A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PRANIMI NË SHËRBIMIN CIVIL.</w:t>
      </w:r>
    </w:p>
    <w:p w14:paraId="58719272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në përfundim të procedurës së lëvizjes paralele nuk ka fitues, plotësimi i vendit vakant do të realizohet nëpërmjet procedurës së pranimit në shërbimin civil në kategorinë ekzekutive.</w:t>
      </w:r>
    </w:p>
    <w:p w14:paraId="180BF609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këtë procedurë kanë të drejtë të aplikojnë të gjithë kandidatët jashtë sistemit të shërbimit civil, që plotësojnë kërkesat e përgjithshme sipas nenit 21 të ligjit nr.152/2013 “Për nëpunësin civil” i ndryshuar:</w:t>
      </w:r>
    </w:p>
    <w:p w14:paraId="1DEA69D9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2.1. 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KËRKESAT E PËRGJITHSHME PËR PRANIMIN NË SHËRBIMIN CIVIL DHE KRITERET E VEÇANTA</w:t>
      </w:r>
    </w:p>
    <w:p w14:paraId="44EB749C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jetë shtetas shqiptar. </w:t>
      </w:r>
    </w:p>
    <w:p w14:paraId="17E56927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ketë zotësi të plotë për të vepruar. </w:t>
      </w:r>
    </w:p>
    <w:p w14:paraId="56FFC6E5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zotrojë gjuhën shqipe, të shkruar dhe të folur.</w:t>
      </w:r>
    </w:p>
    <w:p w14:paraId="2D7E3534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jetë në kushte shëndetësore që e lejojnë të kryejë detyrën përkatëse.</w:t>
      </w:r>
    </w:p>
    <w:p w14:paraId="5DCBE8F3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mos jetë dënuar me vendim të formës së prerë për kryerjen e një krimi apo për </w:t>
      </w:r>
    </w:p>
    <w:p w14:paraId="72B4A30B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 kryerjen e një kundërvajtjeje penale me dashje.</w:t>
      </w:r>
    </w:p>
    <w:p w14:paraId="16DFC500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Ndaj tij të mos jetë marrë masa disiplinore e largimit nga shërbimi civil, që nuk është </w:t>
      </w:r>
    </w:p>
    <w:p w14:paraId="219548F9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shuar (hequr) sipas këtij ligji. </w:t>
      </w:r>
    </w:p>
    <w:p w14:paraId="771D463B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C341A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Kriteret e veçanta për këtë pozicion janë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A07AE3A" w14:textId="28009D14" w:rsidR="009D7AB1" w:rsidRDefault="009D7AB1" w:rsidP="009E21FC">
      <w:pPr>
        <w:pStyle w:val="ListParagraph"/>
        <w:numPr>
          <w:ilvl w:val="0"/>
          <w:numId w:val="19"/>
        </w:numPr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>Të zot</w:t>
      </w:r>
      <w:r w:rsidR="003D31CA"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>ërojë</w:t>
      </w:r>
      <w:r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Diplomë të Nivelit</w:t>
      </w:r>
      <w:r w:rsidR="00897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</w:t>
      </w:r>
      <w:r w:rsidR="00951809"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>Dyt</w:t>
      </w:r>
      <w:r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>ë,</w:t>
      </w:r>
      <w:r w:rsidR="00C3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951809"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>Master Profesional</w:t>
      </w:r>
      <w:r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>” në degë</w:t>
      </w:r>
      <w:r w:rsidR="009E21FC"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E21FC"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1CA"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>Ekonomi,Financë</w:t>
      </w:r>
      <w:r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Diplomat, të cilat janë marrë jashtë vendit, duhet të jenë njohur paraprakisht pranë institucionit përgjegjës për njëhsimin e diplomave, sipas legjislacionit në fuqi.</w:t>
      </w:r>
    </w:p>
    <w:p w14:paraId="63B3A64F" w14:textId="4D5C48F1" w:rsidR="009E21FC" w:rsidRDefault="009E21FC" w:rsidP="009D7AB1">
      <w:pPr>
        <w:pStyle w:val="ListParagraph"/>
        <w:numPr>
          <w:ilvl w:val="0"/>
          <w:numId w:val="19"/>
        </w:numPr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ketë të paktën   </w:t>
      </w:r>
      <w:r w:rsidR="00C37B5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E2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 pune në administratën shtetërore ose vendore.</w:t>
      </w:r>
    </w:p>
    <w:p w14:paraId="7E000A39" w14:textId="77777777" w:rsidR="009E21FC" w:rsidRPr="009E21FC" w:rsidRDefault="009E21FC" w:rsidP="009E21FC">
      <w:pPr>
        <w:pStyle w:val="ListParagraph"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9531A1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DOKUMENTACIONI, MËNYRA DHE AFATI I DORËZIMIT:</w:t>
      </w:r>
    </w:p>
    <w:p w14:paraId="109DD052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me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postë në një zarf të mbyllur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në zyrën e  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Burimeve Njërëzore,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këto dokumenta:</w:t>
      </w:r>
    </w:p>
    <w:p w14:paraId="114DA3AC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CB4B4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32FD5893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jetëshkrimit.  </w:t>
      </w:r>
    </w:p>
    <w:p w14:paraId="3C3BCA8E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diplomës.Nëse aplikanti disponon një diplomë të një universiteti të huaj duhet ta ketë të njesuar pranë Ministrisë së Arsimit.</w:t>
      </w:r>
    </w:p>
    <w:p w14:paraId="5CD68A8B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2D8DD1FC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34BD8212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Çertifikata ose dëshmi të kualifikimeve, trajnimeve të ndryshme.</w:t>
      </w:r>
    </w:p>
    <w:p w14:paraId="6533B7FD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Fotokopje e letërnjoftimit. </w:t>
      </w:r>
    </w:p>
    <w:p w14:paraId="0C2661BF" w14:textId="77777777" w:rsidR="009D7AB1" w:rsidRPr="00DC057F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Vërtetim gjëndjes gjyqësore dhe shëndetesore.</w:t>
      </w:r>
    </w:p>
    <w:p w14:paraId="37808107" w14:textId="77777777" w:rsidR="00D74F99" w:rsidRDefault="00D74F99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7E2BC90" w14:textId="6D8537D6" w:rsidR="009D7AB1" w:rsidRPr="00D74F99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4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Dokumentat  e mësipërme duhet të dorëzohen deri më dat</w:t>
      </w:r>
      <w:r w:rsidR="00D74F99" w:rsidRPr="00D74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ë </w:t>
      </w:r>
      <w:r w:rsidR="00C37B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05</w:t>
      </w:r>
      <w:r w:rsidR="00D74F99" w:rsidRPr="00D74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.08.202</w:t>
      </w:r>
      <w:r w:rsidR="00C37B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</w:p>
    <w:p w14:paraId="3068C40B" w14:textId="77777777" w:rsidR="009D7AB1" w:rsidRPr="00D74F99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E35AAC5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REZULTATET PËR FAZËN E VERIFIKIMIT PARAPRAK</w:t>
      </w:r>
    </w:p>
    <w:p w14:paraId="2BE51A10" w14:textId="40EE4684" w:rsidR="009D7AB1" w:rsidRPr="00F72EDD" w:rsidRDefault="009D7AB1" w:rsidP="009D7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BC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C37B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</w:t>
      </w:r>
      <w:r w:rsidR="00D74F99" w:rsidRPr="00D74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</w:t>
      </w:r>
      <w:r w:rsidR="00C37B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0A3C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NJBNJ</w:t>
      </w:r>
      <w:r w:rsidRPr="008512BC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A76D39">
        <w:rPr>
          <w:rFonts w:ascii="Times New Roman" w:hAnsi="Times New Roman" w:cs="Times New Roman"/>
          <w:sz w:val="24"/>
          <w:szCs w:val="24"/>
        </w:rPr>
        <w:t>portalin ”Sh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A76D39">
        <w:rPr>
          <w:rFonts w:ascii="Times New Roman" w:hAnsi="Times New Roman" w:cs="Times New Roman"/>
          <w:sz w:val="24"/>
          <w:szCs w:val="24"/>
        </w:rPr>
        <w:t xml:space="preserve">rbimi Kombëtar i Punësimit”, në faqen e Internetit të Bashkisë </w:t>
      </w:r>
      <w:r>
        <w:rPr>
          <w:rFonts w:ascii="Times New Roman" w:hAnsi="Times New Roman" w:cs="Times New Roman"/>
          <w:sz w:val="24"/>
          <w:szCs w:val="24"/>
        </w:rPr>
        <w:t xml:space="preserve">Mallakastër </w:t>
      </w:r>
      <w:r w:rsidRPr="00A76D39">
        <w:rPr>
          <w:rFonts w:ascii="Times New Roman" w:hAnsi="Times New Roman" w:cs="Times New Roman"/>
          <w:sz w:val="24"/>
          <w:szCs w:val="24"/>
        </w:rPr>
        <w:t>dhe në stendën e informimit të publikut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D39">
        <w:rPr>
          <w:rFonts w:ascii="Times New Roman" w:hAnsi="Times New Roman" w:cs="Times New Roman"/>
          <w:sz w:val="24"/>
          <w:szCs w:val="24"/>
        </w:rPr>
        <w:t xml:space="preserve"> </w:t>
      </w:r>
      <w:r w:rsidRPr="001146E2">
        <w:rPr>
          <w:rFonts w:ascii="Times New Roman" w:hAnsi="Times New Roman" w:cs="Times New Roman"/>
          <w:b/>
          <w:sz w:val="24"/>
          <w:szCs w:val="24"/>
        </w:rPr>
        <w:t xml:space="preserve">listën e kandidatëve që do të vazhdojnë konkurimin, </w:t>
      </w:r>
      <w:r w:rsidRPr="008512BC">
        <w:rPr>
          <w:rFonts w:ascii="Times New Roman" w:hAnsi="Times New Roman" w:cs="Times New Roman"/>
          <w:sz w:val="24"/>
          <w:szCs w:val="24"/>
        </w:rPr>
        <w:t xml:space="preserve">si dhe datën, vendin dhe orën e saktë ku do të zhvillohet testimi me shkrim dhe intervista. </w:t>
      </w:r>
    </w:p>
    <w:p w14:paraId="0F25B121" w14:textId="77777777" w:rsidR="009D7AB1" w:rsidRDefault="009D7AB1" w:rsidP="009D7AB1">
      <w:pPr>
        <w:pStyle w:val="NormalWeb"/>
        <w:spacing w:before="0" w:beforeAutospacing="0" w:after="0" w:afterAutospacing="0"/>
        <w:jc w:val="both"/>
      </w:pPr>
      <w:r w:rsidRPr="008512BC">
        <w:t xml:space="preserve">Në të njëjtën datë </w:t>
      </w:r>
      <w:r w:rsidRPr="001146E2">
        <w:rPr>
          <w:b/>
        </w:rPr>
        <w:t>kandidatët që nuk i plotësojnë kushtet e pranimit në kategorinë ekzekutive</w:t>
      </w:r>
      <w:r w:rsidRPr="008512BC">
        <w:t xml:space="preserve"> dhe kriteret e veçanta do të njoftohen nga </w:t>
      </w:r>
      <w:r>
        <w:rPr>
          <w:color w:val="000000"/>
        </w:rPr>
        <w:t>Njesia Pergjegjese e Menaxhimit te Burimeve Njerezore,  për shkaqet e moskualifikimit.</w:t>
      </w:r>
      <w:r w:rsidRPr="008512BC">
        <w:t xml:space="preserve">, në rrugë </w:t>
      </w:r>
      <w:r>
        <w:t>elektronike nëpërmejt emailit</w:t>
      </w:r>
      <w:r w:rsidRPr="008512BC">
        <w:t>.</w:t>
      </w:r>
    </w:p>
    <w:p w14:paraId="3409063F" w14:textId="77777777" w:rsidR="009D7AB1" w:rsidRPr="006D32C9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Ankesat nga kandidatet paraqiten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 brenda 5 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kalendarike dhe ankuesi merr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rgjigje brenda 5 diteve pune nga data e depozitimit te saj.</w:t>
      </w:r>
    </w:p>
    <w:p w14:paraId="59416EC2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42FA71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TESTIMI ME SHKRIM DHE INTERVISTA</w:t>
      </w:r>
    </w:p>
    <w:p w14:paraId="2A8EA575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6E3C44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konkurimin me shkrim dhe intervistë e strukturuar me goje, kandidatët do të vlerësohen për njohuritë e tyre në këto fusha:</w:t>
      </w:r>
    </w:p>
    <w:p w14:paraId="490AD079" w14:textId="77777777" w:rsidR="003D31CA" w:rsidRDefault="003D31CA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EC8EA5" w14:textId="77777777" w:rsidR="003D31CA" w:rsidRPr="00741EBC" w:rsidRDefault="003D31CA" w:rsidP="003D31C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14291DDF" w14:textId="77777777" w:rsidR="003D31CA" w:rsidRPr="00470AAA" w:rsidRDefault="003D31CA" w:rsidP="003D31C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vetqeverisjen Vendore’</w:t>
      </w:r>
    </w:p>
    <w:p w14:paraId="086BA3E5" w14:textId="77777777" w:rsidR="003D31CA" w:rsidRDefault="003D31CA" w:rsidP="003D31C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Kodi I Precedurës administrative</w:t>
      </w:r>
    </w:p>
    <w:p w14:paraId="247B3E4B" w14:textId="77777777" w:rsidR="003D31CA" w:rsidRPr="00470AAA" w:rsidRDefault="003D31CA" w:rsidP="003D31C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70AAA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nr.9131, datë 08.09.2003 “Për rregullat e etikës në administratën publike;</w:t>
      </w:r>
    </w:p>
    <w:p w14:paraId="27117C45" w14:textId="77777777" w:rsidR="003D31CA" w:rsidRPr="008512BC" w:rsidRDefault="003D31CA" w:rsidP="003D31C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BC">
        <w:rPr>
          <w:rFonts w:ascii="Times New Roman" w:hAnsi="Times New Roman" w:cs="Times New Roman"/>
          <w:sz w:val="24"/>
          <w:szCs w:val="24"/>
        </w:rPr>
        <w:t>Ligji 10256 datë 8.7.2010 “Menaxhimi Financiar dhe kontrolli”( I ndryshuar);</w:t>
      </w:r>
    </w:p>
    <w:p w14:paraId="64D91F4F" w14:textId="77777777" w:rsidR="003D31CA" w:rsidRPr="00A650BA" w:rsidRDefault="003D31CA" w:rsidP="003D31CA">
      <w:pPr>
        <w:numPr>
          <w:ilvl w:val="0"/>
          <w:numId w:val="8"/>
        </w:numPr>
        <w:spacing w:before="100" w:beforeAutospacing="1"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I nëpunësit civil 152/2013 i ndryshuar</w:t>
      </w:r>
    </w:p>
    <w:p w14:paraId="7892F509" w14:textId="77777777" w:rsidR="003D31CA" w:rsidRPr="00A650BA" w:rsidRDefault="003D31CA" w:rsidP="003D31C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Ligj nr.9936, datë</w:t>
      </w:r>
      <w:r w:rsidRPr="00A650BA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26.6.2008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‘’Për Menaxhimin e Sistemit Buxhetor në Republikën e Shqipërisë’’,</w:t>
      </w:r>
      <w:r w:rsidRPr="00A650BA">
        <w:rPr>
          <w:rFonts w:ascii="Times New Roman" w:eastAsia="Times New Roman" w:hAnsi="Times New Roman" w:cs="Times New Roman"/>
          <w:i/>
          <w:sz w:val="24"/>
          <w:szCs w:val="24"/>
          <w:lang w:eastAsia="sq-AL"/>
        </w:rPr>
        <w:t>i ndryshuar</w:t>
      </w:r>
    </w:p>
    <w:p w14:paraId="38CF4438" w14:textId="77777777" w:rsidR="003D31CA" w:rsidRPr="00A650BA" w:rsidRDefault="003D31CA" w:rsidP="003D31C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65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0BA">
        <w:rPr>
          <w:rFonts w:ascii="Times New Roman" w:eastAsia="Times New Roman" w:hAnsi="Times New Roman" w:cs="Times New Roman"/>
          <w:sz w:val="24"/>
          <w:szCs w:val="24"/>
          <w:lang w:eastAsia="sq-AL"/>
        </w:rPr>
        <w:t>Ligj nr. 68/2017 ‘’Për Financat e Vetëqeverisjes Vendore’’</w:t>
      </w:r>
    </w:p>
    <w:p w14:paraId="0278EC31" w14:textId="77777777" w:rsidR="003D31CA" w:rsidRPr="00741EBC" w:rsidRDefault="003D31CA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9D117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74F87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2B54D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MËNYRA E VLERËSIMIT TË KANDIDATËVE</w:t>
      </w:r>
    </w:p>
    <w:p w14:paraId="05121ADA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CC270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Kandidatët do të vlerësohen nga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teti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i ngritur pranë Bashkis</w:t>
      </w:r>
      <w:r w:rsidR="0064517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DC00BA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Totali i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kandidateve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cilat ndahen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rkat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sisht:</w:t>
      </w:r>
    </w:p>
    <w:p w14:paraId="7D14C8B1" w14:textId="77777777" w:rsidR="009D7AB1" w:rsidRPr="00741EBC" w:rsidRDefault="009D7AB1" w:rsidP="0020056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15 pike për dokumentacionin e dorëzuar;</w:t>
      </w:r>
    </w:p>
    <w:p w14:paraId="21642883" w14:textId="77777777" w:rsidR="009D7AB1" w:rsidRPr="00741EBC" w:rsidRDefault="009D7AB1" w:rsidP="0020056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pikë për intervistën e strukturuar me gojë; </w:t>
      </w:r>
    </w:p>
    <w:p w14:paraId="1A72E6F5" w14:textId="77777777" w:rsidR="009D7AB1" w:rsidRPr="00741EBC" w:rsidRDefault="009D7AB1" w:rsidP="0020056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60 pikë për vlerësimin me shkrim.</w:t>
      </w:r>
    </w:p>
    <w:p w14:paraId="451315C7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745CB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Komiteti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në përfundim të vlerësimit, përzgjedh kandidatin, i cili renditet i pari me pikët maksimale, për t'u emëruar në pozicionin “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D7AB1" w:rsidRPr="005B2580" w14:paraId="1C9BAD49" w14:textId="77777777" w:rsidTr="003377EE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D2FB2" w14:textId="6ED3B7B7" w:rsidR="009D7AB1" w:rsidRPr="00152E79" w:rsidRDefault="009D7AB1" w:rsidP="00337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410587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Buxheti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,</w:t>
            </w:r>
            <w:r w:rsidRPr="005B258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 xml:space="preserve"> Sektori </w:t>
            </w:r>
            <w:r w:rsidR="003D31CA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Financës</w:t>
            </w:r>
            <w:r w:rsidR="00410587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V-</w:t>
            </w:r>
            <w:r w:rsidR="00C37B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1B539965" w14:textId="77777777" w:rsidR="008605F3" w:rsidRDefault="008605F3" w:rsidP="009D7A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30834B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 rast se dalin fitues më shumë se një kandidat, me pikë të barabarta, zbatohen parashikimet e pikës 13, të kreut IV, të Vendimit të Këshillit të Minstrave nr.243, datë, 18.03.2015 “Për pranimin, lëvizjen paralele, periudhën e provës dhe emërimin në kategorin ekzekutive”.   </w:t>
      </w:r>
    </w:p>
    <w:p w14:paraId="6D29B8A6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Komiteti i Përhershëm i Pranimi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brenda 24 (njëzet e katër) orëve,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ndos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dispozicion  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fituesve,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Bashkisë Mallakastër</w:t>
      </w:r>
    </w:p>
    <w:p w14:paraId="749DA16D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6CCCE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sia e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zore, brenda 24 (njëzet e katër) orëve, shpall 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fituesve.</w:t>
      </w:r>
    </w:p>
    <w:p w14:paraId="5D2BDE90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Njoftimi do të bëhet:</w:t>
      </w:r>
    </w:p>
    <w:p w14:paraId="77063172" w14:textId="77777777" w:rsidR="009D7AB1" w:rsidRPr="00741EBC" w:rsidRDefault="009D7AB1" w:rsidP="0020056A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portalin “Shërbimi Kombëtar i Punësimit” </w:t>
      </w:r>
    </w:p>
    <w:p w14:paraId="43A3DB46" w14:textId="77777777" w:rsidR="009D7AB1" w:rsidRPr="00741EBC" w:rsidRDefault="009D7AB1" w:rsidP="0020056A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zyrtare të Bashkisë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1FE5D3" w14:textId="77777777" w:rsidR="009D7AB1" w:rsidRPr="00741EBC" w:rsidRDefault="009D7AB1" w:rsidP="0020056A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informimit publik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C07783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5CEB6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sqarime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tejshme mund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kontaktoni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35C7D01E" w14:textId="3CF25592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e-mail :   </w:t>
      </w:r>
      <w:r w:rsidR="007E213A">
        <w:rPr>
          <w:rFonts w:ascii="Times New Roman" w:eastAsia="Times New Roman" w:hAnsi="Times New Roman" w:cs="Times New Roman"/>
          <w:color w:val="000000"/>
          <w:sz w:val="24"/>
          <w:szCs w:val="24"/>
        </w:rPr>
        <w:t>jllakaj</w:t>
      </w:r>
      <w:r w:rsidR="008605F3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hyperlink r:id="rId11" w:history="1">
        <w:r w:rsidRPr="009B7F35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bashkiamallakaster</w:t>
        </w:r>
        <w:r w:rsidR="008605F3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.gov</w:t>
        </w:r>
      </w:hyperlink>
      <w:r w:rsidR="008605F3">
        <w:t>.al</w:t>
      </w:r>
    </w:p>
    <w:p w14:paraId="4D87EAFC" w14:textId="77777777" w:rsidR="009D7AB1" w:rsidRPr="00741EBC" w:rsidRDefault="009D7AB1" w:rsidP="009D7A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NJESIA E MENAXHIMIT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ZORE</w:t>
      </w:r>
    </w:p>
    <w:p w14:paraId="724EA873" w14:textId="77777777" w:rsidR="009D7AB1" w:rsidRDefault="009D7AB1" w:rsidP="009D7A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</w:p>
    <w:p w14:paraId="4EA13AFD" w14:textId="0DB6A18F" w:rsidR="009D7AB1" w:rsidRDefault="007E213A" w:rsidP="009D7A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LAURETA SALIAJ</w:t>
      </w:r>
    </w:p>
    <w:p w14:paraId="3260997B" w14:textId="6C55F209" w:rsidR="007E213A" w:rsidRDefault="007E213A" w:rsidP="009D7A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JONIDA LLAKA</w:t>
      </w:r>
    </w:p>
    <w:p w14:paraId="1A60D574" w14:textId="5FC2D9BD" w:rsidR="008605F3" w:rsidRDefault="008605F3" w:rsidP="009D7A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MERUSHE </w:t>
      </w:r>
      <w:r w:rsidR="007E2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QALLIAJ</w:t>
      </w:r>
    </w:p>
    <w:p w14:paraId="0FE978F1" w14:textId="77777777" w:rsidR="009D7AB1" w:rsidRDefault="009D7AB1" w:rsidP="009D7AB1">
      <w:pPr>
        <w:spacing w:line="240" w:lineRule="auto"/>
        <w:jc w:val="both"/>
      </w:pPr>
    </w:p>
    <w:p w14:paraId="0AD17911" w14:textId="77777777" w:rsidR="00327B3D" w:rsidRDefault="00327B3D" w:rsidP="009D7AB1">
      <w:pPr>
        <w:tabs>
          <w:tab w:val="left" w:pos="364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27B3D" w:rsidSect="0098250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D35F3" w14:textId="77777777" w:rsidR="008F45A6" w:rsidRDefault="008F45A6" w:rsidP="00E22989">
      <w:pPr>
        <w:spacing w:after="0" w:line="240" w:lineRule="auto"/>
      </w:pPr>
      <w:r>
        <w:separator/>
      </w:r>
    </w:p>
  </w:endnote>
  <w:endnote w:type="continuationSeparator" w:id="0">
    <w:p w14:paraId="6D905D2C" w14:textId="77777777" w:rsidR="008F45A6" w:rsidRDefault="008F45A6" w:rsidP="00E2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BBC55" w14:textId="4B51EBF5" w:rsidR="00D74F99" w:rsidRPr="007E5D98" w:rsidRDefault="002E6958" w:rsidP="00D74F99">
    <w:pPr>
      <w:rPr>
        <w:sz w:val="13"/>
        <w:szCs w:val="13"/>
      </w:rPr>
    </w:pPr>
    <w:r>
      <w:rPr>
        <w:noProof/>
        <w:sz w:val="13"/>
        <w:szCs w:val="13"/>
        <w:lang w:eastAsia="sq-A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A3FFA8E" wp14:editId="25F1E103">
              <wp:simplePos x="0" y="0"/>
              <wp:positionH relativeFrom="margin">
                <wp:align>center</wp:align>
              </wp:positionH>
              <wp:positionV relativeFrom="paragraph">
                <wp:posOffset>-146051</wp:posOffset>
              </wp:positionV>
              <wp:extent cx="6480175" cy="0"/>
              <wp:effectExtent l="0" t="0" r="0" b="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FC47A" id="Straight Connector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" strokecolor="#0d0d0d [3069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D74F99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D74F99">
      <w:rPr>
        <w:sz w:val="13"/>
        <w:szCs w:val="13"/>
      </w:rPr>
      <w:t>www</w:t>
    </w:r>
    <w:r w:rsidR="00D74F99" w:rsidRPr="007D2AB7">
      <w:rPr>
        <w:sz w:val="13"/>
        <w:szCs w:val="13"/>
      </w:rPr>
      <w:t>.bashkiamallakaster.gov.al</w:t>
    </w:r>
  </w:p>
  <w:p w14:paraId="09A4E5CB" w14:textId="77777777" w:rsidR="00D74F99" w:rsidRDefault="00D74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0803" w14:textId="55776CB7" w:rsidR="00673008" w:rsidRPr="007E5D98" w:rsidRDefault="002E6958" w:rsidP="007E5D98">
    <w:pPr>
      <w:rPr>
        <w:sz w:val="13"/>
        <w:szCs w:val="13"/>
      </w:rPr>
    </w:pPr>
    <w:r>
      <w:rPr>
        <w:noProof/>
        <w:sz w:val="13"/>
        <w:szCs w:val="13"/>
        <w:lang w:eastAsia="sq-A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CE68B7E" wp14:editId="74FE28FD">
              <wp:simplePos x="0" y="0"/>
              <wp:positionH relativeFrom="margin">
                <wp:align>center</wp:align>
              </wp:positionH>
              <wp:positionV relativeFrom="paragraph">
                <wp:posOffset>-146051</wp:posOffset>
              </wp:positionV>
              <wp:extent cx="648017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91C92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" strokecolor="#0d0d0d [3069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673008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673008">
      <w:rPr>
        <w:sz w:val="13"/>
        <w:szCs w:val="13"/>
      </w:rPr>
      <w:t>ëëë</w:t>
    </w:r>
    <w:r w:rsidR="00673008" w:rsidRPr="007D2AB7">
      <w:rPr>
        <w:sz w:val="13"/>
        <w:szCs w:val="13"/>
      </w:rPr>
      <w:t>.bashkiamallakaster.gov.al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E6E7A" w14:textId="77777777" w:rsidR="008F45A6" w:rsidRDefault="008F45A6" w:rsidP="00E22989">
      <w:pPr>
        <w:spacing w:after="0" w:line="240" w:lineRule="auto"/>
      </w:pPr>
      <w:r>
        <w:separator/>
      </w:r>
    </w:p>
  </w:footnote>
  <w:footnote w:type="continuationSeparator" w:id="0">
    <w:p w14:paraId="3CB2DE46" w14:textId="77777777" w:rsidR="008F45A6" w:rsidRDefault="008F45A6" w:rsidP="00E2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58E78" w14:textId="77777777" w:rsidR="007E213A" w:rsidRDefault="007E213A" w:rsidP="007E213A">
    <w:pPr>
      <w:pStyle w:val="Header"/>
    </w:pPr>
  </w:p>
  <w:p w14:paraId="4DCF98D3" w14:textId="08C77A1F" w:rsidR="00D74F99" w:rsidRDefault="00D74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4058" w14:textId="79C166A1" w:rsidR="00673008" w:rsidRPr="00755D9C" w:rsidRDefault="00673008" w:rsidP="00311C07">
    <w:pPr>
      <w:spacing w:after="0"/>
      <w:rPr>
        <w:b/>
        <w:spacing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F11"/>
    <w:multiLevelType w:val="multilevel"/>
    <w:tmpl w:val="37F06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86B7D16"/>
    <w:multiLevelType w:val="multilevel"/>
    <w:tmpl w:val="DF5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92FF5"/>
    <w:multiLevelType w:val="multilevel"/>
    <w:tmpl w:val="08C4B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decimal"/>
      <w:lvlText w:val="%6)"/>
      <w:lvlJc w:val="left"/>
      <w:pPr>
        <w:ind w:left="3960" w:hanging="360"/>
      </w:pPr>
    </w:lvl>
    <w:lvl w:ilvl="6">
      <w:start w:val="1"/>
      <w:numFmt w:val="decimal"/>
      <w:lvlText w:val="%7)"/>
      <w:lvlJc w:val="left"/>
      <w:pPr>
        <w:ind w:left="4680" w:hanging="360"/>
      </w:pPr>
    </w:lvl>
    <w:lvl w:ilvl="7">
      <w:start w:val="1"/>
      <w:numFmt w:val="decimal"/>
      <w:lvlText w:val="%8)"/>
      <w:lvlJc w:val="left"/>
      <w:pPr>
        <w:ind w:left="5400" w:hanging="360"/>
      </w:pPr>
    </w:lvl>
    <w:lvl w:ilvl="8">
      <w:start w:val="1"/>
      <w:numFmt w:val="decimal"/>
      <w:lvlText w:val="%9)"/>
      <w:lvlJc w:val="left"/>
      <w:pPr>
        <w:ind w:left="6120" w:hanging="360"/>
      </w:pPr>
    </w:lvl>
  </w:abstractNum>
  <w:abstractNum w:abstractNumId="3" w15:restartNumberingAfterBreak="0">
    <w:nsid w:val="311E0155"/>
    <w:multiLevelType w:val="hybridMultilevel"/>
    <w:tmpl w:val="A53EC9D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3515C"/>
    <w:multiLevelType w:val="multilevel"/>
    <w:tmpl w:val="EA48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0211E"/>
    <w:multiLevelType w:val="multilevel"/>
    <w:tmpl w:val="593AA1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6" w15:restartNumberingAfterBreak="0">
    <w:nsid w:val="471E0343"/>
    <w:multiLevelType w:val="multilevel"/>
    <w:tmpl w:val="BAC6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F4F21"/>
    <w:multiLevelType w:val="multilevel"/>
    <w:tmpl w:val="6B52C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8" w15:restartNumberingAfterBreak="0">
    <w:nsid w:val="57787079"/>
    <w:multiLevelType w:val="multilevel"/>
    <w:tmpl w:val="582AC5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507A2"/>
    <w:multiLevelType w:val="hybridMultilevel"/>
    <w:tmpl w:val="CC9E6AF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D64EEB"/>
    <w:multiLevelType w:val="multilevel"/>
    <w:tmpl w:val="DD968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12" w15:restartNumberingAfterBreak="0">
    <w:nsid w:val="6D5E700A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27657"/>
    <w:multiLevelType w:val="hybridMultilevel"/>
    <w:tmpl w:val="955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04E63"/>
    <w:multiLevelType w:val="multilevel"/>
    <w:tmpl w:val="D78236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5" w15:restartNumberingAfterBreak="0">
    <w:nsid w:val="7B8B52E1"/>
    <w:multiLevelType w:val="hybridMultilevel"/>
    <w:tmpl w:val="8B8E5B6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100D6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B728C"/>
    <w:multiLevelType w:val="multilevel"/>
    <w:tmpl w:val="733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numFmt w:val="lowerLetter"/>
        <w:lvlText w:val="%1."/>
        <w:lvlJc w:val="left"/>
      </w:lvl>
    </w:lvlOverride>
  </w:num>
  <w:num w:numId="2">
    <w:abstractNumId w:val="18"/>
  </w:num>
  <w:num w:numId="3">
    <w:abstractNumId w:val="4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4">
    <w:abstractNumId w:val="6"/>
    <w:lvlOverride w:ilvl="0">
      <w:lvl w:ilvl="0">
        <w:numFmt w:val="lowerLetter"/>
        <w:lvlText w:val="%1."/>
        <w:lvlJc w:val="left"/>
      </w:lvl>
    </w:lvlOverride>
  </w:num>
  <w:num w:numId="5">
    <w:abstractNumId w:val="17"/>
  </w:num>
  <w:num w:numId="6">
    <w:abstractNumId w:val="16"/>
    <w:lvlOverride w:ilvl="0">
      <w:lvl w:ilvl="0">
        <w:numFmt w:val="lowerLetter"/>
        <w:lvlText w:val="%1."/>
        <w:lvlJc w:val="left"/>
      </w:lvl>
    </w:lvlOverride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"/>
  </w:num>
  <w:num w:numId="17">
    <w:abstractNumId w:val="5"/>
  </w:num>
  <w:num w:numId="18">
    <w:abstractNumId w:val="9"/>
  </w:num>
  <w:num w:numId="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BC"/>
    <w:rsid w:val="00002321"/>
    <w:rsid w:val="000025CB"/>
    <w:rsid w:val="00003054"/>
    <w:rsid w:val="000031A1"/>
    <w:rsid w:val="00003913"/>
    <w:rsid w:val="0000401D"/>
    <w:rsid w:val="00004B1E"/>
    <w:rsid w:val="00004B4F"/>
    <w:rsid w:val="000056FC"/>
    <w:rsid w:val="00006466"/>
    <w:rsid w:val="00006F42"/>
    <w:rsid w:val="00007105"/>
    <w:rsid w:val="000073A5"/>
    <w:rsid w:val="00010324"/>
    <w:rsid w:val="000111E3"/>
    <w:rsid w:val="00011C8B"/>
    <w:rsid w:val="0001203C"/>
    <w:rsid w:val="0001235D"/>
    <w:rsid w:val="000135FE"/>
    <w:rsid w:val="0001400C"/>
    <w:rsid w:val="00014A7D"/>
    <w:rsid w:val="00014BDF"/>
    <w:rsid w:val="00014D85"/>
    <w:rsid w:val="00017FAF"/>
    <w:rsid w:val="00020146"/>
    <w:rsid w:val="00021570"/>
    <w:rsid w:val="000215B2"/>
    <w:rsid w:val="00021709"/>
    <w:rsid w:val="00022D3D"/>
    <w:rsid w:val="000239C3"/>
    <w:rsid w:val="00023A46"/>
    <w:rsid w:val="00025091"/>
    <w:rsid w:val="0002550A"/>
    <w:rsid w:val="0002560E"/>
    <w:rsid w:val="0002577B"/>
    <w:rsid w:val="00025E7B"/>
    <w:rsid w:val="00025F53"/>
    <w:rsid w:val="00025FAD"/>
    <w:rsid w:val="000262AB"/>
    <w:rsid w:val="0002666A"/>
    <w:rsid w:val="00027574"/>
    <w:rsid w:val="00030515"/>
    <w:rsid w:val="00030914"/>
    <w:rsid w:val="00030BF8"/>
    <w:rsid w:val="000318BF"/>
    <w:rsid w:val="00031BDE"/>
    <w:rsid w:val="00031D60"/>
    <w:rsid w:val="00031FC4"/>
    <w:rsid w:val="00034711"/>
    <w:rsid w:val="000347ED"/>
    <w:rsid w:val="00034E3F"/>
    <w:rsid w:val="00035970"/>
    <w:rsid w:val="00036718"/>
    <w:rsid w:val="00036ED1"/>
    <w:rsid w:val="0003725E"/>
    <w:rsid w:val="00040192"/>
    <w:rsid w:val="0004070D"/>
    <w:rsid w:val="00040F21"/>
    <w:rsid w:val="0004228F"/>
    <w:rsid w:val="000426AB"/>
    <w:rsid w:val="0004302B"/>
    <w:rsid w:val="00044D0C"/>
    <w:rsid w:val="00044F07"/>
    <w:rsid w:val="00044F73"/>
    <w:rsid w:val="00045DA0"/>
    <w:rsid w:val="0004602C"/>
    <w:rsid w:val="000460A9"/>
    <w:rsid w:val="00046108"/>
    <w:rsid w:val="0004636A"/>
    <w:rsid w:val="000468CE"/>
    <w:rsid w:val="00047424"/>
    <w:rsid w:val="00047608"/>
    <w:rsid w:val="00047FBA"/>
    <w:rsid w:val="000504C4"/>
    <w:rsid w:val="0005051F"/>
    <w:rsid w:val="00050898"/>
    <w:rsid w:val="000509A4"/>
    <w:rsid w:val="0005111F"/>
    <w:rsid w:val="000513D3"/>
    <w:rsid w:val="00051583"/>
    <w:rsid w:val="0005262B"/>
    <w:rsid w:val="00053275"/>
    <w:rsid w:val="00054A85"/>
    <w:rsid w:val="00054D60"/>
    <w:rsid w:val="00054D9E"/>
    <w:rsid w:val="000561CA"/>
    <w:rsid w:val="000562B3"/>
    <w:rsid w:val="00057423"/>
    <w:rsid w:val="000574A8"/>
    <w:rsid w:val="00057CF6"/>
    <w:rsid w:val="00060C02"/>
    <w:rsid w:val="00060ECE"/>
    <w:rsid w:val="00061F54"/>
    <w:rsid w:val="0006363A"/>
    <w:rsid w:val="00063A23"/>
    <w:rsid w:val="00063B43"/>
    <w:rsid w:val="00064743"/>
    <w:rsid w:val="00064973"/>
    <w:rsid w:val="00064D26"/>
    <w:rsid w:val="0006550A"/>
    <w:rsid w:val="00065779"/>
    <w:rsid w:val="00065C9B"/>
    <w:rsid w:val="00065E06"/>
    <w:rsid w:val="00066B36"/>
    <w:rsid w:val="00066B7A"/>
    <w:rsid w:val="00067105"/>
    <w:rsid w:val="00067503"/>
    <w:rsid w:val="00067808"/>
    <w:rsid w:val="00067D39"/>
    <w:rsid w:val="00070774"/>
    <w:rsid w:val="000716C9"/>
    <w:rsid w:val="00071CF7"/>
    <w:rsid w:val="000722DD"/>
    <w:rsid w:val="00072C3C"/>
    <w:rsid w:val="00072C62"/>
    <w:rsid w:val="00072F3E"/>
    <w:rsid w:val="0007353B"/>
    <w:rsid w:val="0007373A"/>
    <w:rsid w:val="00074A31"/>
    <w:rsid w:val="00074F17"/>
    <w:rsid w:val="00075243"/>
    <w:rsid w:val="000756BF"/>
    <w:rsid w:val="0007614F"/>
    <w:rsid w:val="000766A9"/>
    <w:rsid w:val="000767D2"/>
    <w:rsid w:val="000772FB"/>
    <w:rsid w:val="00077844"/>
    <w:rsid w:val="000802B5"/>
    <w:rsid w:val="00080A4F"/>
    <w:rsid w:val="000822B6"/>
    <w:rsid w:val="00083114"/>
    <w:rsid w:val="000831FB"/>
    <w:rsid w:val="00083A54"/>
    <w:rsid w:val="000845CE"/>
    <w:rsid w:val="00084A40"/>
    <w:rsid w:val="000857D4"/>
    <w:rsid w:val="00085D40"/>
    <w:rsid w:val="000869D9"/>
    <w:rsid w:val="00086B49"/>
    <w:rsid w:val="00086C2B"/>
    <w:rsid w:val="00087114"/>
    <w:rsid w:val="000903F0"/>
    <w:rsid w:val="00090AEA"/>
    <w:rsid w:val="00090C81"/>
    <w:rsid w:val="00091136"/>
    <w:rsid w:val="000928F0"/>
    <w:rsid w:val="00093157"/>
    <w:rsid w:val="0009324D"/>
    <w:rsid w:val="0009356B"/>
    <w:rsid w:val="00094271"/>
    <w:rsid w:val="000945D4"/>
    <w:rsid w:val="00095F28"/>
    <w:rsid w:val="0009658D"/>
    <w:rsid w:val="0009668D"/>
    <w:rsid w:val="00096AF6"/>
    <w:rsid w:val="00096DAA"/>
    <w:rsid w:val="000A0BAF"/>
    <w:rsid w:val="000A4819"/>
    <w:rsid w:val="000A49A2"/>
    <w:rsid w:val="000A51E0"/>
    <w:rsid w:val="000A6069"/>
    <w:rsid w:val="000A6078"/>
    <w:rsid w:val="000A60CF"/>
    <w:rsid w:val="000A6467"/>
    <w:rsid w:val="000A6C68"/>
    <w:rsid w:val="000A6C7D"/>
    <w:rsid w:val="000A7C49"/>
    <w:rsid w:val="000B0AAE"/>
    <w:rsid w:val="000B1995"/>
    <w:rsid w:val="000B2965"/>
    <w:rsid w:val="000B3898"/>
    <w:rsid w:val="000B40F9"/>
    <w:rsid w:val="000B414D"/>
    <w:rsid w:val="000B433D"/>
    <w:rsid w:val="000B4891"/>
    <w:rsid w:val="000B54AC"/>
    <w:rsid w:val="000B644E"/>
    <w:rsid w:val="000B73C3"/>
    <w:rsid w:val="000B7831"/>
    <w:rsid w:val="000C0646"/>
    <w:rsid w:val="000C0E1A"/>
    <w:rsid w:val="000C10DC"/>
    <w:rsid w:val="000C2058"/>
    <w:rsid w:val="000C222F"/>
    <w:rsid w:val="000C4038"/>
    <w:rsid w:val="000C455A"/>
    <w:rsid w:val="000C4951"/>
    <w:rsid w:val="000C4FA0"/>
    <w:rsid w:val="000C53CC"/>
    <w:rsid w:val="000C5435"/>
    <w:rsid w:val="000C58CA"/>
    <w:rsid w:val="000C5E00"/>
    <w:rsid w:val="000C63DA"/>
    <w:rsid w:val="000C6D6A"/>
    <w:rsid w:val="000C6FF7"/>
    <w:rsid w:val="000C7052"/>
    <w:rsid w:val="000C73A1"/>
    <w:rsid w:val="000C7C9E"/>
    <w:rsid w:val="000C7D65"/>
    <w:rsid w:val="000D0D7C"/>
    <w:rsid w:val="000D1233"/>
    <w:rsid w:val="000D1FFA"/>
    <w:rsid w:val="000D219A"/>
    <w:rsid w:val="000D3F35"/>
    <w:rsid w:val="000D4A28"/>
    <w:rsid w:val="000D5983"/>
    <w:rsid w:val="000D6530"/>
    <w:rsid w:val="000D68AF"/>
    <w:rsid w:val="000D6A83"/>
    <w:rsid w:val="000D7BE7"/>
    <w:rsid w:val="000E34D5"/>
    <w:rsid w:val="000E357D"/>
    <w:rsid w:val="000E3B98"/>
    <w:rsid w:val="000E3EA4"/>
    <w:rsid w:val="000E4432"/>
    <w:rsid w:val="000E4859"/>
    <w:rsid w:val="000E4CE5"/>
    <w:rsid w:val="000E4E50"/>
    <w:rsid w:val="000E5280"/>
    <w:rsid w:val="000E5BD1"/>
    <w:rsid w:val="000E5C66"/>
    <w:rsid w:val="000E5EE0"/>
    <w:rsid w:val="000E7E7A"/>
    <w:rsid w:val="000F0EA7"/>
    <w:rsid w:val="000F15C4"/>
    <w:rsid w:val="000F1FB1"/>
    <w:rsid w:val="000F2047"/>
    <w:rsid w:val="000F2992"/>
    <w:rsid w:val="000F37D3"/>
    <w:rsid w:val="000F3A76"/>
    <w:rsid w:val="000F449A"/>
    <w:rsid w:val="000F4EBE"/>
    <w:rsid w:val="000F4F9D"/>
    <w:rsid w:val="000F5E36"/>
    <w:rsid w:val="000F5FB7"/>
    <w:rsid w:val="000F61E2"/>
    <w:rsid w:val="000F7805"/>
    <w:rsid w:val="000F7A5C"/>
    <w:rsid w:val="00101EE1"/>
    <w:rsid w:val="0010233C"/>
    <w:rsid w:val="00102510"/>
    <w:rsid w:val="00102F25"/>
    <w:rsid w:val="0010327A"/>
    <w:rsid w:val="00103688"/>
    <w:rsid w:val="001045A9"/>
    <w:rsid w:val="001056A7"/>
    <w:rsid w:val="00105E6F"/>
    <w:rsid w:val="001076F1"/>
    <w:rsid w:val="00107767"/>
    <w:rsid w:val="00107871"/>
    <w:rsid w:val="00107875"/>
    <w:rsid w:val="001100D5"/>
    <w:rsid w:val="0011084F"/>
    <w:rsid w:val="00110851"/>
    <w:rsid w:val="00110B8F"/>
    <w:rsid w:val="00110F7A"/>
    <w:rsid w:val="00111415"/>
    <w:rsid w:val="00111905"/>
    <w:rsid w:val="00112D3B"/>
    <w:rsid w:val="0011378E"/>
    <w:rsid w:val="00115549"/>
    <w:rsid w:val="00115C73"/>
    <w:rsid w:val="0011722A"/>
    <w:rsid w:val="00117538"/>
    <w:rsid w:val="00117801"/>
    <w:rsid w:val="00120B8B"/>
    <w:rsid w:val="00120BDB"/>
    <w:rsid w:val="00120D04"/>
    <w:rsid w:val="00121D6B"/>
    <w:rsid w:val="00123DCA"/>
    <w:rsid w:val="0012490C"/>
    <w:rsid w:val="00124C99"/>
    <w:rsid w:val="00124D64"/>
    <w:rsid w:val="00124E3C"/>
    <w:rsid w:val="001258EC"/>
    <w:rsid w:val="0012640A"/>
    <w:rsid w:val="00126431"/>
    <w:rsid w:val="001264FA"/>
    <w:rsid w:val="00126F04"/>
    <w:rsid w:val="00127D79"/>
    <w:rsid w:val="00127F46"/>
    <w:rsid w:val="001301BD"/>
    <w:rsid w:val="00131571"/>
    <w:rsid w:val="0013260F"/>
    <w:rsid w:val="00132FE6"/>
    <w:rsid w:val="00134088"/>
    <w:rsid w:val="00134786"/>
    <w:rsid w:val="001348D2"/>
    <w:rsid w:val="00134ECD"/>
    <w:rsid w:val="00134F7E"/>
    <w:rsid w:val="00135586"/>
    <w:rsid w:val="00136189"/>
    <w:rsid w:val="001363B4"/>
    <w:rsid w:val="00136A12"/>
    <w:rsid w:val="00137718"/>
    <w:rsid w:val="00137A05"/>
    <w:rsid w:val="00137D6C"/>
    <w:rsid w:val="001408C9"/>
    <w:rsid w:val="00141678"/>
    <w:rsid w:val="00141BBF"/>
    <w:rsid w:val="0014213A"/>
    <w:rsid w:val="00142254"/>
    <w:rsid w:val="001422BF"/>
    <w:rsid w:val="00142BF5"/>
    <w:rsid w:val="0014324F"/>
    <w:rsid w:val="00143FDA"/>
    <w:rsid w:val="00144F2C"/>
    <w:rsid w:val="0014543A"/>
    <w:rsid w:val="00145924"/>
    <w:rsid w:val="00145EE8"/>
    <w:rsid w:val="00147055"/>
    <w:rsid w:val="001470FD"/>
    <w:rsid w:val="001471EB"/>
    <w:rsid w:val="0014766F"/>
    <w:rsid w:val="00150162"/>
    <w:rsid w:val="00151552"/>
    <w:rsid w:val="00151816"/>
    <w:rsid w:val="00151F53"/>
    <w:rsid w:val="001527FA"/>
    <w:rsid w:val="00153BE0"/>
    <w:rsid w:val="001542F2"/>
    <w:rsid w:val="00154436"/>
    <w:rsid w:val="00154B01"/>
    <w:rsid w:val="00154FB8"/>
    <w:rsid w:val="001552F0"/>
    <w:rsid w:val="00155C18"/>
    <w:rsid w:val="00155FE6"/>
    <w:rsid w:val="00156636"/>
    <w:rsid w:val="00156F17"/>
    <w:rsid w:val="00157C5F"/>
    <w:rsid w:val="00157ECD"/>
    <w:rsid w:val="0016002E"/>
    <w:rsid w:val="0016059F"/>
    <w:rsid w:val="001605E1"/>
    <w:rsid w:val="00162010"/>
    <w:rsid w:val="0016291A"/>
    <w:rsid w:val="001629FF"/>
    <w:rsid w:val="00162C7A"/>
    <w:rsid w:val="00163598"/>
    <w:rsid w:val="00163982"/>
    <w:rsid w:val="001649D6"/>
    <w:rsid w:val="00165037"/>
    <w:rsid w:val="001650A6"/>
    <w:rsid w:val="001657AD"/>
    <w:rsid w:val="00165991"/>
    <w:rsid w:val="00165DE1"/>
    <w:rsid w:val="00167D23"/>
    <w:rsid w:val="00167FCB"/>
    <w:rsid w:val="00170081"/>
    <w:rsid w:val="0017022E"/>
    <w:rsid w:val="00170C76"/>
    <w:rsid w:val="00170F98"/>
    <w:rsid w:val="0017121F"/>
    <w:rsid w:val="00172012"/>
    <w:rsid w:val="00172B4B"/>
    <w:rsid w:val="00172F72"/>
    <w:rsid w:val="00173B1F"/>
    <w:rsid w:val="00173FE8"/>
    <w:rsid w:val="00174E8B"/>
    <w:rsid w:val="00175CBF"/>
    <w:rsid w:val="001760A0"/>
    <w:rsid w:val="0017666F"/>
    <w:rsid w:val="0017677F"/>
    <w:rsid w:val="00177FF3"/>
    <w:rsid w:val="001805DC"/>
    <w:rsid w:val="001808C2"/>
    <w:rsid w:val="00181792"/>
    <w:rsid w:val="001818C5"/>
    <w:rsid w:val="0018197C"/>
    <w:rsid w:val="00183589"/>
    <w:rsid w:val="001840FD"/>
    <w:rsid w:val="00184167"/>
    <w:rsid w:val="001841BF"/>
    <w:rsid w:val="00184835"/>
    <w:rsid w:val="00184E21"/>
    <w:rsid w:val="0018541E"/>
    <w:rsid w:val="0018663F"/>
    <w:rsid w:val="00186964"/>
    <w:rsid w:val="00186CB6"/>
    <w:rsid w:val="00187851"/>
    <w:rsid w:val="001879E3"/>
    <w:rsid w:val="00190A92"/>
    <w:rsid w:val="0019123F"/>
    <w:rsid w:val="0019179D"/>
    <w:rsid w:val="001919BE"/>
    <w:rsid w:val="00193090"/>
    <w:rsid w:val="0019367B"/>
    <w:rsid w:val="00193DAA"/>
    <w:rsid w:val="00194BC1"/>
    <w:rsid w:val="00195DFE"/>
    <w:rsid w:val="00196214"/>
    <w:rsid w:val="001964A1"/>
    <w:rsid w:val="00196580"/>
    <w:rsid w:val="00196A61"/>
    <w:rsid w:val="00196B57"/>
    <w:rsid w:val="001A09ED"/>
    <w:rsid w:val="001A1C15"/>
    <w:rsid w:val="001A1FA3"/>
    <w:rsid w:val="001A2BA7"/>
    <w:rsid w:val="001A2FA7"/>
    <w:rsid w:val="001A4B3C"/>
    <w:rsid w:val="001A503E"/>
    <w:rsid w:val="001A5F34"/>
    <w:rsid w:val="001A671A"/>
    <w:rsid w:val="001A6D68"/>
    <w:rsid w:val="001A7408"/>
    <w:rsid w:val="001B0FF1"/>
    <w:rsid w:val="001B19AA"/>
    <w:rsid w:val="001B2F3A"/>
    <w:rsid w:val="001B3D17"/>
    <w:rsid w:val="001B4D42"/>
    <w:rsid w:val="001B5E2B"/>
    <w:rsid w:val="001B62D4"/>
    <w:rsid w:val="001C0255"/>
    <w:rsid w:val="001C041C"/>
    <w:rsid w:val="001C0CF7"/>
    <w:rsid w:val="001C0DC7"/>
    <w:rsid w:val="001C18A3"/>
    <w:rsid w:val="001C20F7"/>
    <w:rsid w:val="001C27CA"/>
    <w:rsid w:val="001C2FF8"/>
    <w:rsid w:val="001C3662"/>
    <w:rsid w:val="001C52A4"/>
    <w:rsid w:val="001C5340"/>
    <w:rsid w:val="001C7282"/>
    <w:rsid w:val="001C72BA"/>
    <w:rsid w:val="001C7A5D"/>
    <w:rsid w:val="001C7AE7"/>
    <w:rsid w:val="001C7F4F"/>
    <w:rsid w:val="001D1AC2"/>
    <w:rsid w:val="001D21AC"/>
    <w:rsid w:val="001D3431"/>
    <w:rsid w:val="001D359D"/>
    <w:rsid w:val="001D4887"/>
    <w:rsid w:val="001D4C3D"/>
    <w:rsid w:val="001D55C1"/>
    <w:rsid w:val="001D56A0"/>
    <w:rsid w:val="001D5896"/>
    <w:rsid w:val="001D683C"/>
    <w:rsid w:val="001D6AB4"/>
    <w:rsid w:val="001D6EE0"/>
    <w:rsid w:val="001D71CA"/>
    <w:rsid w:val="001D725B"/>
    <w:rsid w:val="001E0E65"/>
    <w:rsid w:val="001E1914"/>
    <w:rsid w:val="001E1E79"/>
    <w:rsid w:val="001E28E9"/>
    <w:rsid w:val="001E2F84"/>
    <w:rsid w:val="001E353E"/>
    <w:rsid w:val="001E37B0"/>
    <w:rsid w:val="001E3BEF"/>
    <w:rsid w:val="001E4652"/>
    <w:rsid w:val="001E49D0"/>
    <w:rsid w:val="001E544C"/>
    <w:rsid w:val="001E55F2"/>
    <w:rsid w:val="001E5C6D"/>
    <w:rsid w:val="001E6067"/>
    <w:rsid w:val="001E66EB"/>
    <w:rsid w:val="001E68CE"/>
    <w:rsid w:val="001E6C2B"/>
    <w:rsid w:val="001E6CC7"/>
    <w:rsid w:val="001F05B7"/>
    <w:rsid w:val="001F0793"/>
    <w:rsid w:val="001F0E9A"/>
    <w:rsid w:val="001F0FC7"/>
    <w:rsid w:val="001F12ED"/>
    <w:rsid w:val="001F19F9"/>
    <w:rsid w:val="001F20DC"/>
    <w:rsid w:val="001F2906"/>
    <w:rsid w:val="001F2A0C"/>
    <w:rsid w:val="001F5783"/>
    <w:rsid w:val="001F588C"/>
    <w:rsid w:val="001F5B6F"/>
    <w:rsid w:val="001F62C9"/>
    <w:rsid w:val="001F7268"/>
    <w:rsid w:val="001F73BB"/>
    <w:rsid w:val="001F73CC"/>
    <w:rsid w:val="0020056A"/>
    <w:rsid w:val="00201F13"/>
    <w:rsid w:val="002022E9"/>
    <w:rsid w:val="00205411"/>
    <w:rsid w:val="002054FF"/>
    <w:rsid w:val="00206A5D"/>
    <w:rsid w:val="00206C4E"/>
    <w:rsid w:val="002078A1"/>
    <w:rsid w:val="002100A2"/>
    <w:rsid w:val="002103DA"/>
    <w:rsid w:val="0021046C"/>
    <w:rsid w:val="002105FC"/>
    <w:rsid w:val="00210CC7"/>
    <w:rsid w:val="0021104E"/>
    <w:rsid w:val="00211AF0"/>
    <w:rsid w:val="00211D0A"/>
    <w:rsid w:val="002132E4"/>
    <w:rsid w:val="00213DC3"/>
    <w:rsid w:val="00213E24"/>
    <w:rsid w:val="002141E9"/>
    <w:rsid w:val="00214461"/>
    <w:rsid w:val="00215609"/>
    <w:rsid w:val="00215F52"/>
    <w:rsid w:val="0021708A"/>
    <w:rsid w:val="00220843"/>
    <w:rsid w:val="00220974"/>
    <w:rsid w:val="00220CE1"/>
    <w:rsid w:val="00221386"/>
    <w:rsid w:val="00221511"/>
    <w:rsid w:val="00221E65"/>
    <w:rsid w:val="00223582"/>
    <w:rsid w:val="002244A1"/>
    <w:rsid w:val="00225120"/>
    <w:rsid w:val="00225431"/>
    <w:rsid w:val="00225952"/>
    <w:rsid w:val="00225C16"/>
    <w:rsid w:val="00226060"/>
    <w:rsid w:val="00226523"/>
    <w:rsid w:val="00226B34"/>
    <w:rsid w:val="002315B7"/>
    <w:rsid w:val="00231B30"/>
    <w:rsid w:val="00231FBA"/>
    <w:rsid w:val="00232935"/>
    <w:rsid w:val="002339C0"/>
    <w:rsid w:val="00233E52"/>
    <w:rsid w:val="0023501B"/>
    <w:rsid w:val="0023519E"/>
    <w:rsid w:val="002358D8"/>
    <w:rsid w:val="00236180"/>
    <w:rsid w:val="0023631E"/>
    <w:rsid w:val="00236E10"/>
    <w:rsid w:val="00236EBA"/>
    <w:rsid w:val="002379F9"/>
    <w:rsid w:val="002400C4"/>
    <w:rsid w:val="00240474"/>
    <w:rsid w:val="0024071F"/>
    <w:rsid w:val="00240EB8"/>
    <w:rsid w:val="002426E8"/>
    <w:rsid w:val="00242B1E"/>
    <w:rsid w:val="0024336A"/>
    <w:rsid w:val="00245177"/>
    <w:rsid w:val="00246E3D"/>
    <w:rsid w:val="00246F9B"/>
    <w:rsid w:val="00247A1C"/>
    <w:rsid w:val="00247FFB"/>
    <w:rsid w:val="00250309"/>
    <w:rsid w:val="00250369"/>
    <w:rsid w:val="00250565"/>
    <w:rsid w:val="002506DE"/>
    <w:rsid w:val="002512C6"/>
    <w:rsid w:val="002516F0"/>
    <w:rsid w:val="002519C4"/>
    <w:rsid w:val="00251B87"/>
    <w:rsid w:val="00253ADB"/>
    <w:rsid w:val="00253FDF"/>
    <w:rsid w:val="0025418F"/>
    <w:rsid w:val="00254853"/>
    <w:rsid w:val="002556DA"/>
    <w:rsid w:val="00256852"/>
    <w:rsid w:val="0025713C"/>
    <w:rsid w:val="002577EC"/>
    <w:rsid w:val="00260230"/>
    <w:rsid w:val="00260C05"/>
    <w:rsid w:val="002613D3"/>
    <w:rsid w:val="00261C55"/>
    <w:rsid w:val="0026216B"/>
    <w:rsid w:val="00262FCB"/>
    <w:rsid w:val="00263441"/>
    <w:rsid w:val="002636E9"/>
    <w:rsid w:val="00263B51"/>
    <w:rsid w:val="00264CA2"/>
    <w:rsid w:val="002653A8"/>
    <w:rsid w:val="00265CEA"/>
    <w:rsid w:val="0026736C"/>
    <w:rsid w:val="0026790E"/>
    <w:rsid w:val="0027039F"/>
    <w:rsid w:val="00270E6A"/>
    <w:rsid w:val="002715AC"/>
    <w:rsid w:val="00271D94"/>
    <w:rsid w:val="00272A9E"/>
    <w:rsid w:val="00272DD4"/>
    <w:rsid w:val="00273CE6"/>
    <w:rsid w:val="00274677"/>
    <w:rsid w:val="00275038"/>
    <w:rsid w:val="0027571F"/>
    <w:rsid w:val="00275D26"/>
    <w:rsid w:val="00276082"/>
    <w:rsid w:val="00280E87"/>
    <w:rsid w:val="00281162"/>
    <w:rsid w:val="00281CF0"/>
    <w:rsid w:val="00281D4A"/>
    <w:rsid w:val="002822C1"/>
    <w:rsid w:val="00282A4E"/>
    <w:rsid w:val="00283AAD"/>
    <w:rsid w:val="002846D1"/>
    <w:rsid w:val="0028597D"/>
    <w:rsid w:val="002868D1"/>
    <w:rsid w:val="00287917"/>
    <w:rsid w:val="00287CEF"/>
    <w:rsid w:val="002901A5"/>
    <w:rsid w:val="002906F4"/>
    <w:rsid w:val="00290994"/>
    <w:rsid w:val="00290A2D"/>
    <w:rsid w:val="002915C7"/>
    <w:rsid w:val="00291A04"/>
    <w:rsid w:val="00291B17"/>
    <w:rsid w:val="00291BB6"/>
    <w:rsid w:val="0029279B"/>
    <w:rsid w:val="00293ABB"/>
    <w:rsid w:val="00293BD2"/>
    <w:rsid w:val="002940D5"/>
    <w:rsid w:val="00294F03"/>
    <w:rsid w:val="002952CC"/>
    <w:rsid w:val="00295657"/>
    <w:rsid w:val="00296C4D"/>
    <w:rsid w:val="00296C8C"/>
    <w:rsid w:val="00296E4E"/>
    <w:rsid w:val="00297326"/>
    <w:rsid w:val="002A0F4D"/>
    <w:rsid w:val="002A2494"/>
    <w:rsid w:val="002A3261"/>
    <w:rsid w:val="002A3B5D"/>
    <w:rsid w:val="002A3B96"/>
    <w:rsid w:val="002A3FAD"/>
    <w:rsid w:val="002A5796"/>
    <w:rsid w:val="002A5BF3"/>
    <w:rsid w:val="002A6197"/>
    <w:rsid w:val="002A61E9"/>
    <w:rsid w:val="002A672B"/>
    <w:rsid w:val="002A6AF1"/>
    <w:rsid w:val="002A76B6"/>
    <w:rsid w:val="002A7865"/>
    <w:rsid w:val="002A7869"/>
    <w:rsid w:val="002A795F"/>
    <w:rsid w:val="002B00E8"/>
    <w:rsid w:val="002B0EAB"/>
    <w:rsid w:val="002B12B5"/>
    <w:rsid w:val="002B13D0"/>
    <w:rsid w:val="002B1A72"/>
    <w:rsid w:val="002B2802"/>
    <w:rsid w:val="002B2CE7"/>
    <w:rsid w:val="002B362C"/>
    <w:rsid w:val="002B42C3"/>
    <w:rsid w:val="002B5A1D"/>
    <w:rsid w:val="002B5D07"/>
    <w:rsid w:val="002B65A6"/>
    <w:rsid w:val="002B77B5"/>
    <w:rsid w:val="002B790E"/>
    <w:rsid w:val="002B7E12"/>
    <w:rsid w:val="002C03B1"/>
    <w:rsid w:val="002C0AD2"/>
    <w:rsid w:val="002C1A9B"/>
    <w:rsid w:val="002C1AEB"/>
    <w:rsid w:val="002C1C74"/>
    <w:rsid w:val="002C1D15"/>
    <w:rsid w:val="002C31B7"/>
    <w:rsid w:val="002C4077"/>
    <w:rsid w:val="002C5438"/>
    <w:rsid w:val="002C62A6"/>
    <w:rsid w:val="002C62DA"/>
    <w:rsid w:val="002C6822"/>
    <w:rsid w:val="002C6A82"/>
    <w:rsid w:val="002C72A1"/>
    <w:rsid w:val="002C7E2F"/>
    <w:rsid w:val="002C7ED0"/>
    <w:rsid w:val="002D1B7C"/>
    <w:rsid w:val="002D2428"/>
    <w:rsid w:val="002D2AAC"/>
    <w:rsid w:val="002D4762"/>
    <w:rsid w:val="002D524B"/>
    <w:rsid w:val="002D7D0C"/>
    <w:rsid w:val="002D7F9A"/>
    <w:rsid w:val="002E0806"/>
    <w:rsid w:val="002E138E"/>
    <w:rsid w:val="002E1908"/>
    <w:rsid w:val="002E1AA2"/>
    <w:rsid w:val="002E3307"/>
    <w:rsid w:val="002E360C"/>
    <w:rsid w:val="002E366F"/>
    <w:rsid w:val="002E5BD0"/>
    <w:rsid w:val="002E5C1E"/>
    <w:rsid w:val="002E61FC"/>
    <w:rsid w:val="002E6805"/>
    <w:rsid w:val="002E6958"/>
    <w:rsid w:val="002E6B31"/>
    <w:rsid w:val="002E6E42"/>
    <w:rsid w:val="002E6F53"/>
    <w:rsid w:val="002E7F65"/>
    <w:rsid w:val="002F0C68"/>
    <w:rsid w:val="002F172D"/>
    <w:rsid w:val="002F216E"/>
    <w:rsid w:val="002F26AD"/>
    <w:rsid w:val="002F3556"/>
    <w:rsid w:val="002F38B3"/>
    <w:rsid w:val="002F4EBC"/>
    <w:rsid w:val="002F5046"/>
    <w:rsid w:val="002F566B"/>
    <w:rsid w:val="002F5D5A"/>
    <w:rsid w:val="002F6E9C"/>
    <w:rsid w:val="002F7F4E"/>
    <w:rsid w:val="002F7FFB"/>
    <w:rsid w:val="00300BCA"/>
    <w:rsid w:val="00300C2B"/>
    <w:rsid w:val="00301853"/>
    <w:rsid w:val="0030197C"/>
    <w:rsid w:val="00301BDE"/>
    <w:rsid w:val="00301C1C"/>
    <w:rsid w:val="00302027"/>
    <w:rsid w:val="003020A4"/>
    <w:rsid w:val="00302833"/>
    <w:rsid w:val="0030300E"/>
    <w:rsid w:val="00303044"/>
    <w:rsid w:val="003032B8"/>
    <w:rsid w:val="003036BF"/>
    <w:rsid w:val="00306CAA"/>
    <w:rsid w:val="00310096"/>
    <w:rsid w:val="00310334"/>
    <w:rsid w:val="003103C2"/>
    <w:rsid w:val="003106D6"/>
    <w:rsid w:val="0031085B"/>
    <w:rsid w:val="003109B4"/>
    <w:rsid w:val="00311113"/>
    <w:rsid w:val="0031188D"/>
    <w:rsid w:val="00311C07"/>
    <w:rsid w:val="00311E76"/>
    <w:rsid w:val="0031211B"/>
    <w:rsid w:val="00314441"/>
    <w:rsid w:val="00315E9A"/>
    <w:rsid w:val="00316828"/>
    <w:rsid w:val="00317378"/>
    <w:rsid w:val="00317915"/>
    <w:rsid w:val="00320029"/>
    <w:rsid w:val="00320349"/>
    <w:rsid w:val="0032156E"/>
    <w:rsid w:val="00322390"/>
    <w:rsid w:val="00322F07"/>
    <w:rsid w:val="003234C6"/>
    <w:rsid w:val="0032374F"/>
    <w:rsid w:val="00325B93"/>
    <w:rsid w:val="00327107"/>
    <w:rsid w:val="003274EE"/>
    <w:rsid w:val="00327B3D"/>
    <w:rsid w:val="00330050"/>
    <w:rsid w:val="00330B3E"/>
    <w:rsid w:val="0033113D"/>
    <w:rsid w:val="0033162C"/>
    <w:rsid w:val="00331C0E"/>
    <w:rsid w:val="00331E59"/>
    <w:rsid w:val="00332547"/>
    <w:rsid w:val="0033363E"/>
    <w:rsid w:val="00334694"/>
    <w:rsid w:val="00334C0F"/>
    <w:rsid w:val="003354E1"/>
    <w:rsid w:val="003356D6"/>
    <w:rsid w:val="003359B6"/>
    <w:rsid w:val="00337E43"/>
    <w:rsid w:val="00341DCE"/>
    <w:rsid w:val="0034206C"/>
    <w:rsid w:val="0034266E"/>
    <w:rsid w:val="00342CA9"/>
    <w:rsid w:val="00343EE1"/>
    <w:rsid w:val="00344B14"/>
    <w:rsid w:val="00345283"/>
    <w:rsid w:val="00345D81"/>
    <w:rsid w:val="00347F28"/>
    <w:rsid w:val="00347F38"/>
    <w:rsid w:val="00350B7C"/>
    <w:rsid w:val="00351181"/>
    <w:rsid w:val="0035129F"/>
    <w:rsid w:val="003515E8"/>
    <w:rsid w:val="003518FF"/>
    <w:rsid w:val="00352C99"/>
    <w:rsid w:val="00353331"/>
    <w:rsid w:val="00353502"/>
    <w:rsid w:val="00353BE0"/>
    <w:rsid w:val="00354194"/>
    <w:rsid w:val="003542BD"/>
    <w:rsid w:val="00354404"/>
    <w:rsid w:val="0035603E"/>
    <w:rsid w:val="00356529"/>
    <w:rsid w:val="00356754"/>
    <w:rsid w:val="00357063"/>
    <w:rsid w:val="00357206"/>
    <w:rsid w:val="003572D2"/>
    <w:rsid w:val="0035779A"/>
    <w:rsid w:val="0035785E"/>
    <w:rsid w:val="003606A1"/>
    <w:rsid w:val="0036078E"/>
    <w:rsid w:val="00361149"/>
    <w:rsid w:val="003614B9"/>
    <w:rsid w:val="0036157B"/>
    <w:rsid w:val="003629E5"/>
    <w:rsid w:val="00363EE1"/>
    <w:rsid w:val="003640C4"/>
    <w:rsid w:val="003650B3"/>
    <w:rsid w:val="00366321"/>
    <w:rsid w:val="0036674F"/>
    <w:rsid w:val="003673AA"/>
    <w:rsid w:val="0036793E"/>
    <w:rsid w:val="00367DEA"/>
    <w:rsid w:val="0037024D"/>
    <w:rsid w:val="003706D1"/>
    <w:rsid w:val="00370EB6"/>
    <w:rsid w:val="003717F7"/>
    <w:rsid w:val="0037239E"/>
    <w:rsid w:val="003725C8"/>
    <w:rsid w:val="00372DD1"/>
    <w:rsid w:val="0037391D"/>
    <w:rsid w:val="00374507"/>
    <w:rsid w:val="00374634"/>
    <w:rsid w:val="00374B79"/>
    <w:rsid w:val="00375272"/>
    <w:rsid w:val="00375ABB"/>
    <w:rsid w:val="00377237"/>
    <w:rsid w:val="003812CA"/>
    <w:rsid w:val="0038197D"/>
    <w:rsid w:val="00381D13"/>
    <w:rsid w:val="00382DBB"/>
    <w:rsid w:val="00383C44"/>
    <w:rsid w:val="00384302"/>
    <w:rsid w:val="00384E6E"/>
    <w:rsid w:val="00385B29"/>
    <w:rsid w:val="00385BC1"/>
    <w:rsid w:val="00385D5F"/>
    <w:rsid w:val="003866DA"/>
    <w:rsid w:val="003867AB"/>
    <w:rsid w:val="00387424"/>
    <w:rsid w:val="00387565"/>
    <w:rsid w:val="003876CC"/>
    <w:rsid w:val="00387ACD"/>
    <w:rsid w:val="00387BA1"/>
    <w:rsid w:val="0039007C"/>
    <w:rsid w:val="003903BD"/>
    <w:rsid w:val="00391113"/>
    <w:rsid w:val="0039193B"/>
    <w:rsid w:val="00391F6C"/>
    <w:rsid w:val="0039204C"/>
    <w:rsid w:val="0039316A"/>
    <w:rsid w:val="003935B1"/>
    <w:rsid w:val="003938FB"/>
    <w:rsid w:val="003945B1"/>
    <w:rsid w:val="003949A5"/>
    <w:rsid w:val="003959E5"/>
    <w:rsid w:val="00395A4C"/>
    <w:rsid w:val="00395DC1"/>
    <w:rsid w:val="0039657A"/>
    <w:rsid w:val="0039663A"/>
    <w:rsid w:val="00396B23"/>
    <w:rsid w:val="003A00AD"/>
    <w:rsid w:val="003A0391"/>
    <w:rsid w:val="003A0534"/>
    <w:rsid w:val="003A0A44"/>
    <w:rsid w:val="003A0DFC"/>
    <w:rsid w:val="003A3713"/>
    <w:rsid w:val="003A3D94"/>
    <w:rsid w:val="003A3E05"/>
    <w:rsid w:val="003A4E0F"/>
    <w:rsid w:val="003A5040"/>
    <w:rsid w:val="003A54A1"/>
    <w:rsid w:val="003A5878"/>
    <w:rsid w:val="003A659C"/>
    <w:rsid w:val="003A769D"/>
    <w:rsid w:val="003A779D"/>
    <w:rsid w:val="003B05BB"/>
    <w:rsid w:val="003B0941"/>
    <w:rsid w:val="003B1575"/>
    <w:rsid w:val="003B18B0"/>
    <w:rsid w:val="003B195B"/>
    <w:rsid w:val="003B1A07"/>
    <w:rsid w:val="003B1A97"/>
    <w:rsid w:val="003B1BBD"/>
    <w:rsid w:val="003B2920"/>
    <w:rsid w:val="003B2EC6"/>
    <w:rsid w:val="003B40BC"/>
    <w:rsid w:val="003B4983"/>
    <w:rsid w:val="003B4C57"/>
    <w:rsid w:val="003B5E40"/>
    <w:rsid w:val="003B6F50"/>
    <w:rsid w:val="003B716C"/>
    <w:rsid w:val="003B7506"/>
    <w:rsid w:val="003C1B77"/>
    <w:rsid w:val="003C1CC6"/>
    <w:rsid w:val="003C21AA"/>
    <w:rsid w:val="003C2BC2"/>
    <w:rsid w:val="003C3A02"/>
    <w:rsid w:val="003C4502"/>
    <w:rsid w:val="003C53CC"/>
    <w:rsid w:val="003C6A2F"/>
    <w:rsid w:val="003C6E5A"/>
    <w:rsid w:val="003C7500"/>
    <w:rsid w:val="003C7551"/>
    <w:rsid w:val="003D11EB"/>
    <w:rsid w:val="003D1459"/>
    <w:rsid w:val="003D2F2C"/>
    <w:rsid w:val="003D2F5E"/>
    <w:rsid w:val="003D31CA"/>
    <w:rsid w:val="003D3E3C"/>
    <w:rsid w:val="003D3FB1"/>
    <w:rsid w:val="003D43FD"/>
    <w:rsid w:val="003D4BAF"/>
    <w:rsid w:val="003D5DAC"/>
    <w:rsid w:val="003D5FC5"/>
    <w:rsid w:val="003D6073"/>
    <w:rsid w:val="003D6837"/>
    <w:rsid w:val="003D72C6"/>
    <w:rsid w:val="003D7401"/>
    <w:rsid w:val="003D7710"/>
    <w:rsid w:val="003D7792"/>
    <w:rsid w:val="003E0023"/>
    <w:rsid w:val="003E0995"/>
    <w:rsid w:val="003E0FFE"/>
    <w:rsid w:val="003E1201"/>
    <w:rsid w:val="003E1862"/>
    <w:rsid w:val="003E2527"/>
    <w:rsid w:val="003E34A3"/>
    <w:rsid w:val="003E35BD"/>
    <w:rsid w:val="003E463D"/>
    <w:rsid w:val="003E4B0C"/>
    <w:rsid w:val="003E4F30"/>
    <w:rsid w:val="003E53CC"/>
    <w:rsid w:val="003E7F4A"/>
    <w:rsid w:val="003F0C09"/>
    <w:rsid w:val="003F0F00"/>
    <w:rsid w:val="003F10B8"/>
    <w:rsid w:val="003F31F0"/>
    <w:rsid w:val="003F3862"/>
    <w:rsid w:val="003F41E0"/>
    <w:rsid w:val="003F4272"/>
    <w:rsid w:val="003F42E4"/>
    <w:rsid w:val="003F488B"/>
    <w:rsid w:val="003F51CB"/>
    <w:rsid w:val="003F5436"/>
    <w:rsid w:val="003F54FB"/>
    <w:rsid w:val="003F5C9D"/>
    <w:rsid w:val="003F627E"/>
    <w:rsid w:val="003F6B6E"/>
    <w:rsid w:val="003F751C"/>
    <w:rsid w:val="003F78C5"/>
    <w:rsid w:val="004007CE"/>
    <w:rsid w:val="00400EFC"/>
    <w:rsid w:val="00401795"/>
    <w:rsid w:val="00401AC4"/>
    <w:rsid w:val="004022B8"/>
    <w:rsid w:val="00403630"/>
    <w:rsid w:val="004043F1"/>
    <w:rsid w:val="004045DA"/>
    <w:rsid w:val="00405178"/>
    <w:rsid w:val="00406461"/>
    <w:rsid w:val="00406500"/>
    <w:rsid w:val="00406CBA"/>
    <w:rsid w:val="00406D82"/>
    <w:rsid w:val="00407416"/>
    <w:rsid w:val="0040774F"/>
    <w:rsid w:val="00410032"/>
    <w:rsid w:val="004100E9"/>
    <w:rsid w:val="00410587"/>
    <w:rsid w:val="004109E8"/>
    <w:rsid w:val="00410D3A"/>
    <w:rsid w:val="00410E0F"/>
    <w:rsid w:val="004118AC"/>
    <w:rsid w:val="0041223E"/>
    <w:rsid w:val="00412B11"/>
    <w:rsid w:val="00414CEB"/>
    <w:rsid w:val="00415726"/>
    <w:rsid w:val="00416021"/>
    <w:rsid w:val="0041622C"/>
    <w:rsid w:val="00416AD7"/>
    <w:rsid w:val="0041783D"/>
    <w:rsid w:val="00420867"/>
    <w:rsid w:val="00420A14"/>
    <w:rsid w:val="00420C2C"/>
    <w:rsid w:val="00421C5E"/>
    <w:rsid w:val="00421F3E"/>
    <w:rsid w:val="00422C57"/>
    <w:rsid w:val="00423220"/>
    <w:rsid w:val="004234B2"/>
    <w:rsid w:val="004239FE"/>
    <w:rsid w:val="00423C7F"/>
    <w:rsid w:val="00423F20"/>
    <w:rsid w:val="00424076"/>
    <w:rsid w:val="004245B1"/>
    <w:rsid w:val="00424998"/>
    <w:rsid w:val="004253D1"/>
    <w:rsid w:val="00425BBD"/>
    <w:rsid w:val="00425C9E"/>
    <w:rsid w:val="00425F46"/>
    <w:rsid w:val="00426584"/>
    <w:rsid w:val="00426E0D"/>
    <w:rsid w:val="00426FA7"/>
    <w:rsid w:val="00426FB0"/>
    <w:rsid w:val="004278EC"/>
    <w:rsid w:val="004301DD"/>
    <w:rsid w:val="00431314"/>
    <w:rsid w:val="00431956"/>
    <w:rsid w:val="00431AA8"/>
    <w:rsid w:val="00432E4F"/>
    <w:rsid w:val="00433438"/>
    <w:rsid w:val="004339ED"/>
    <w:rsid w:val="0043437C"/>
    <w:rsid w:val="004354F1"/>
    <w:rsid w:val="00435DAB"/>
    <w:rsid w:val="00436735"/>
    <w:rsid w:val="00436807"/>
    <w:rsid w:val="004368E5"/>
    <w:rsid w:val="00437219"/>
    <w:rsid w:val="00437258"/>
    <w:rsid w:val="004401DF"/>
    <w:rsid w:val="0044020B"/>
    <w:rsid w:val="004402FC"/>
    <w:rsid w:val="00440531"/>
    <w:rsid w:val="0044090B"/>
    <w:rsid w:val="00440B66"/>
    <w:rsid w:val="004416D4"/>
    <w:rsid w:val="00441975"/>
    <w:rsid w:val="00441F73"/>
    <w:rsid w:val="00443207"/>
    <w:rsid w:val="00444488"/>
    <w:rsid w:val="004444B7"/>
    <w:rsid w:val="0044454E"/>
    <w:rsid w:val="004447D1"/>
    <w:rsid w:val="004456CE"/>
    <w:rsid w:val="00446DDF"/>
    <w:rsid w:val="00447B3F"/>
    <w:rsid w:val="00447B78"/>
    <w:rsid w:val="00450515"/>
    <w:rsid w:val="004513B8"/>
    <w:rsid w:val="00451880"/>
    <w:rsid w:val="004518D1"/>
    <w:rsid w:val="00451E0A"/>
    <w:rsid w:val="00452365"/>
    <w:rsid w:val="004525F1"/>
    <w:rsid w:val="0045273B"/>
    <w:rsid w:val="004528DA"/>
    <w:rsid w:val="00453765"/>
    <w:rsid w:val="004539FF"/>
    <w:rsid w:val="00453B67"/>
    <w:rsid w:val="00453CE8"/>
    <w:rsid w:val="004542BD"/>
    <w:rsid w:val="00454E00"/>
    <w:rsid w:val="00455294"/>
    <w:rsid w:val="00455BBC"/>
    <w:rsid w:val="00455EBC"/>
    <w:rsid w:val="00456615"/>
    <w:rsid w:val="0045687F"/>
    <w:rsid w:val="00456A8F"/>
    <w:rsid w:val="00460B7E"/>
    <w:rsid w:val="00462E1B"/>
    <w:rsid w:val="00463204"/>
    <w:rsid w:val="00463477"/>
    <w:rsid w:val="004637FC"/>
    <w:rsid w:val="00465A48"/>
    <w:rsid w:val="00465B94"/>
    <w:rsid w:val="00465F1D"/>
    <w:rsid w:val="004667E1"/>
    <w:rsid w:val="0046789C"/>
    <w:rsid w:val="004700E9"/>
    <w:rsid w:val="0047013D"/>
    <w:rsid w:val="0047124D"/>
    <w:rsid w:val="0047153B"/>
    <w:rsid w:val="004737D3"/>
    <w:rsid w:val="00473990"/>
    <w:rsid w:val="004744FE"/>
    <w:rsid w:val="00474A64"/>
    <w:rsid w:val="00475AFD"/>
    <w:rsid w:val="00475B39"/>
    <w:rsid w:val="00476E1C"/>
    <w:rsid w:val="00477355"/>
    <w:rsid w:val="004775B1"/>
    <w:rsid w:val="0047780C"/>
    <w:rsid w:val="00480EC7"/>
    <w:rsid w:val="00480EE9"/>
    <w:rsid w:val="00480F27"/>
    <w:rsid w:val="00482495"/>
    <w:rsid w:val="004826B4"/>
    <w:rsid w:val="004827D0"/>
    <w:rsid w:val="00482D7E"/>
    <w:rsid w:val="00483CC0"/>
    <w:rsid w:val="00483DCE"/>
    <w:rsid w:val="00483E4A"/>
    <w:rsid w:val="00484A1A"/>
    <w:rsid w:val="0048532A"/>
    <w:rsid w:val="00485398"/>
    <w:rsid w:val="004854B3"/>
    <w:rsid w:val="00486249"/>
    <w:rsid w:val="004871AB"/>
    <w:rsid w:val="004874B8"/>
    <w:rsid w:val="00487FC5"/>
    <w:rsid w:val="00490C42"/>
    <w:rsid w:val="00492DBC"/>
    <w:rsid w:val="00493916"/>
    <w:rsid w:val="00493F7A"/>
    <w:rsid w:val="00494FCD"/>
    <w:rsid w:val="00495443"/>
    <w:rsid w:val="004954C7"/>
    <w:rsid w:val="0049585B"/>
    <w:rsid w:val="004962F8"/>
    <w:rsid w:val="004967D1"/>
    <w:rsid w:val="00497124"/>
    <w:rsid w:val="004A0763"/>
    <w:rsid w:val="004A0AD5"/>
    <w:rsid w:val="004A0E5B"/>
    <w:rsid w:val="004A13DB"/>
    <w:rsid w:val="004A1979"/>
    <w:rsid w:val="004A1A62"/>
    <w:rsid w:val="004A24C7"/>
    <w:rsid w:val="004A24CC"/>
    <w:rsid w:val="004A2B5F"/>
    <w:rsid w:val="004A2C1E"/>
    <w:rsid w:val="004A2FD6"/>
    <w:rsid w:val="004A34DE"/>
    <w:rsid w:val="004A3582"/>
    <w:rsid w:val="004A36AB"/>
    <w:rsid w:val="004A59CB"/>
    <w:rsid w:val="004A5E2E"/>
    <w:rsid w:val="004A61EA"/>
    <w:rsid w:val="004A6BCE"/>
    <w:rsid w:val="004B004F"/>
    <w:rsid w:val="004B00CC"/>
    <w:rsid w:val="004B0C12"/>
    <w:rsid w:val="004B11BB"/>
    <w:rsid w:val="004B122F"/>
    <w:rsid w:val="004B2D17"/>
    <w:rsid w:val="004B2DEE"/>
    <w:rsid w:val="004B326F"/>
    <w:rsid w:val="004B45B1"/>
    <w:rsid w:val="004B497D"/>
    <w:rsid w:val="004B5445"/>
    <w:rsid w:val="004B6915"/>
    <w:rsid w:val="004B6C9E"/>
    <w:rsid w:val="004B7113"/>
    <w:rsid w:val="004B7EF2"/>
    <w:rsid w:val="004C0319"/>
    <w:rsid w:val="004C220B"/>
    <w:rsid w:val="004C23D8"/>
    <w:rsid w:val="004C2519"/>
    <w:rsid w:val="004C27A1"/>
    <w:rsid w:val="004C3855"/>
    <w:rsid w:val="004C5A2D"/>
    <w:rsid w:val="004C5D22"/>
    <w:rsid w:val="004C5EFE"/>
    <w:rsid w:val="004C6280"/>
    <w:rsid w:val="004C6283"/>
    <w:rsid w:val="004C6806"/>
    <w:rsid w:val="004C6F77"/>
    <w:rsid w:val="004C74CD"/>
    <w:rsid w:val="004C7644"/>
    <w:rsid w:val="004C7AC4"/>
    <w:rsid w:val="004C7D6F"/>
    <w:rsid w:val="004D0A8C"/>
    <w:rsid w:val="004D0B9C"/>
    <w:rsid w:val="004D0D5E"/>
    <w:rsid w:val="004D0FAF"/>
    <w:rsid w:val="004D1016"/>
    <w:rsid w:val="004D14C8"/>
    <w:rsid w:val="004D212B"/>
    <w:rsid w:val="004D232A"/>
    <w:rsid w:val="004D2369"/>
    <w:rsid w:val="004D2AEE"/>
    <w:rsid w:val="004D2B98"/>
    <w:rsid w:val="004D36B3"/>
    <w:rsid w:val="004D38DE"/>
    <w:rsid w:val="004D39D9"/>
    <w:rsid w:val="004D3B26"/>
    <w:rsid w:val="004D4879"/>
    <w:rsid w:val="004D71A6"/>
    <w:rsid w:val="004D7781"/>
    <w:rsid w:val="004D7F3F"/>
    <w:rsid w:val="004E03F5"/>
    <w:rsid w:val="004E06A8"/>
    <w:rsid w:val="004E0C1B"/>
    <w:rsid w:val="004E1443"/>
    <w:rsid w:val="004E2319"/>
    <w:rsid w:val="004E245D"/>
    <w:rsid w:val="004E2EE9"/>
    <w:rsid w:val="004E3878"/>
    <w:rsid w:val="004E3A1D"/>
    <w:rsid w:val="004E5247"/>
    <w:rsid w:val="004E5F0E"/>
    <w:rsid w:val="004E6640"/>
    <w:rsid w:val="004E68B0"/>
    <w:rsid w:val="004E6931"/>
    <w:rsid w:val="004E6C8C"/>
    <w:rsid w:val="004E771E"/>
    <w:rsid w:val="004E7E34"/>
    <w:rsid w:val="004F0DC0"/>
    <w:rsid w:val="004F176D"/>
    <w:rsid w:val="004F1F89"/>
    <w:rsid w:val="004F220E"/>
    <w:rsid w:val="004F221A"/>
    <w:rsid w:val="004F2329"/>
    <w:rsid w:val="004F25D5"/>
    <w:rsid w:val="004F3A5F"/>
    <w:rsid w:val="004F4B4B"/>
    <w:rsid w:val="004F51E5"/>
    <w:rsid w:val="004F5DD5"/>
    <w:rsid w:val="004F7FDE"/>
    <w:rsid w:val="0050000C"/>
    <w:rsid w:val="00500813"/>
    <w:rsid w:val="00501335"/>
    <w:rsid w:val="00501D65"/>
    <w:rsid w:val="00502C49"/>
    <w:rsid w:val="00502CF0"/>
    <w:rsid w:val="00502DEC"/>
    <w:rsid w:val="00502EF7"/>
    <w:rsid w:val="00503201"/>
    <w:rsid w:val="00503B10"/>
    <w:rsid w:val="00503C4B"/>
    <w:rsid w:val="005040A9"/>
    <w:rsid w:val="00504ED8"/>
    <w:rsid w:val="00504F87"/>
    <w:rsid w:val="0050502C"/>
    <w:rsid w:val="00505536"/>
    <w:rsid w:val="005056A4"/>
    <w:rsid w:val="00506AE2"/>
    <w:rsid w:val="00506B68"/>
    <w:rsid w:val="00506D10"/>
    <w:rsid w:val="00506D60"/>
    <w:rsid w:val="00507222"/>
    <w:rsid w:val="00507369"/>
    <w:rsid w:val="00507414"/>
    <w:rsid w:val="00507551"/>
    <w:rsid w:val="00507567"/>
    <w:rsid w:val="005077A8"/>
    <w:rsid w:val="00507A85"/>
    <w:rsid w:val="00511271"/>
    <w:rsid w:val="00513077"/>
    <w:rsid w:val="00513A7C"/>
    <w:rsid w:val="00514304"/>
    <w:rsid w:val="00514715"/>
    <w:rsid w:val="005164C5"/>
    <w:rsid w:val="00516C56"/>
    <w:rsid w:val="00516FF3"/>
    <w:rsid w:val="005174D8"/>
    <w:rsid w:val="0052132A"/>
    <w:rsid w:val="00521CE1"/>
    <w:rsid w:val="00523D49"/>
    <w:rsid w:val="00523DC8"/>
    <w:rsid w:val="005242B8"/>
    <w:rsid w:val="005250CA"/>
    <w:rsid w:val="00526357"/>
    <w:rsid w:val="00526A92"/>
    <w:rsid w:val="00526DD5"/>
    <w:rsid w:val="00531979"/>
    <w:rsid w:val="00531FD4"/>
    <w:rsid w:val="0053231D"/>
    <w:rsid w:val="005323BA"/>
    <w:rsid w:val="005333B1"/>
    <w:rsid w:val="00533603"/>
    <w:rsid w:val="00535100"/>
    <w:rsid w:val="005351BB"/>
    <w:rsid w:val="00535CB3"/>
    <w:rsid w:val="00535DA0"/>
    <w:rsid w:val="005360D7"/>
    <w:rsid w:val="00536181"/>
    <w:rsid w:val="00536F25"/>
    <w:rsid w:val="00540562"/>
    <w:rsid w:val="00541A11"/>
    <w:rsid w:val="00542628"/>
    <w:rsid w:val="00542B8C"/>
    <w:rsid w:val="00543E9F"/>
    <w:rsid w:val="00543F54"/>
    <w:rsid w:val="00543F97"/>
    <w:rsid w:val="0054436F"/>
    <w:rsid w:val="0054461A"/>
    <w:rsid w:val="005446E2"/>
    <w:rsid w:val="005448FF"/>
    <w:rsid w:val="00544F58"/>
    <w:rsid w:val="0054516A"/>
    <w:rsid w:val="00546A27"/>
    <w:rsid w:val="00546E18"/>
    <w:rsid w:val="00547290"/>
    <w:rsid w:val="0055041C"/>
    <w:rsid w:val="00550582"/>
    <w:rsid w:val="00550A61"/>
    <w:rsid w:val="00551FDB"/>
    <w:rsid w:val="005526E5"/>
    <w:rsid w:val="00552E4C"/>
    <w:rsid w:val="00552E8E"/>
    <w:rsid w:val="005533C1"/>
    <w:rsid w:val="005533F3"/>
    <w:rsid w:val="00553B0C"/>
    <w:rsid w:val="00553D71"/>
    <w:rsid w:val="00554DD8"/>
    <w:rsid w:val="00555201"/>
    <w:rsid w:val="00555A98"/>
    <w:rsid w:val="005561F6"/>
    <w:rsid w:val="00556302"/>
    <w:rsid w:val="00556A57"/>
    <w:rsid w:val="00556EFD"/>
    <w:rsid w:val="005570E0"/>
    <w:rsid w:val="0055710A"/>
    <w:rsid w:val="005573E6"/>
    <w:rsid w:val="00557C9A"/>
    <w:rsid w:val="005602D0"/>
    <w:rsid w:val="005604E5"/>
    <w:rsid w:val="00560823"/>
    <w:rsid w:val="00560C2F"/>
    <w:rsid w:val="0056145C"/>
    <w:rsid w:val="00561848"/>
    <w:rsid w:val="00561F15"/>
    <w:rsid w:val="00562279"/>
    <w:rsid w:val="0056256F"/>
    <w:rsid w:val="00562DD3"/>
    <w:rsid w:val="00562E7C"/>
    <w:rsid w:val="00563261"/>
    <w:rsid w:val="00563980"/>
    <w:rsid w:val="00564848"/>
    <w:rsid w:val="005655C3"/>
    <w:rsid w:val="0056653A"/>
    <w:rsid w:val="005665A4"/>
    <w:rsid w:val="00566C38"/>
    <w:rsid w:val="00567996"/>
    <w:rsid w:val="0057030C"/>
    <w:rsid w:val="00570710"/>
    <w:rsid w:val="005708EF"/>
    <w:rsid w:val="0057121A"/>
    <w:rsid w:val="00571500"/>
    <w:rsid w:val="0057168B"/>
    <w:rsid w:val="00573033"/>
    <w:rsid w:val="00573097"/>
    <w:rsid w:val="005733C8"/>
    <w:rsid w:val="00573CB4"/>
    <w:rsid w:val="00573F0C"/>
    <w:rsid w:val="00574424"/>
    <w:rsid w:val="005744DC"/>
    <w:rsid w:val="0057482F"/>
    <w:rsid w:val="00575A17"/>
    <w:rsid w:val="0057603D"/>
    <w:rsid w:val="00576CDD"/>
    <w:rsid w:val="005776E4"/>
    <w:rsid w:val="005801D5"/>
    <w:rsid w:val="0058027B"/>
    <w:rsid w:val="005808A1"/>
    <w:rsid w:val="0058092C"/>
    <w:rsid w:val="00581277"/>
    <w:rsid w:val="005822DB"/>
    <w:rsid w:val="0058411D"/>
    <w:rsid w:val="005843F2"/>
    <w:rsid w:val="00584A69"/>
    <w:rsid w:val="005861A6"/>
    <w:rsid w:val="005866DC"/>
    <w:rsid w:val="005879BA"/>
    <w:rsid w:val="00590142"/>
    <w:rsid w:val="0059043B"/>
    <w:rsid w:val="0059101A"/>
    <w:rsid w:val="00591305"/>
    <w:rsid w:val="005918E2"/>
    <w:rsid w:val="00592421"/>
    <w:rsid w:val="00592B27"/>
    <w:rsid w:val="00592F21"/>
    <w:rsid w:val="00592F2A"/>
    <w:rsid w:val="00594006"/>
    <w:rsid w:val="00595756"/>
    <w:rsid w:val="00595E5E"/>
    <w:rsid w:val="005A01CA"/>
    <w:rsid w:val="005A28EC"/>
    <w:rsid w:val="005A2F9D"/>
    <w:rsid w:val="005A396A"/>
    <w:rsid w:val="005A4681"/>
    <w:rsid w:val="005A4A03"/>
    <w:rsid w:val="005A66E1"/>
    <w:rsid w:val="005A70F7"/>
    <w:rsid w:val="005A7176"/>
    <w:rsid w:val="005A7B9D"/>
    <w:rsid w:val="005B09B6"/>
    <w:rsid w:val="005B09F5"/>
    <w:rsid w:val="005B0C52"/>
    <w:rsid w:val="005B15A9"/>
    <w:rsid w:val="005B1667"/>
    <w:rsid w:val="005B20CA"/>
    <w:rsid w:val="005B2288"/>
    <w:rsid w:val="005B47CC"/>
    <w:rsid w:val="005B50E1"/>
    <w:rsid w:val="005B5462"/>
    <w:rsid w:val="005B5E40"/>
    <w:rsid w:val="005B6E5D"/>
    <w:rsid w:val="005B78B2"/>
    <w:rsid w:val="005B7AD3"/>
    <w:rsid w:val="005C044C"/>
    <w:rsid w:val="005C1698"/>
    <w:rsid w:val="005C3301"/>
    <w:rsid w:val="005C5D24"/>
    <w:rsid w:val="005C5DE9"/>
    <w:rsid w:val="005C6A25"/>
    <w:rsid w:val="005C6B45"/>
    <w:rsid w:val="005C6BE2"/>
    <w:rsid w:val="005C6EC1"/>
    <w:rsid w:val="005D0463"/>
    <w:rsid w:val="005D0C46"/>
    <w:rsid w:val="005D1017"/>
    <w:rsid w:val="005D11D8"/>
    <w:rsid w:val="005D13F6"/>
    <w:rsid w:val="005D1B57"/>
    <w:rsid w:val="005D1F42"/>
    <w:rsid w:val="005D2304"/>
    <w:rsid w:val="005D2313"/>
    <w:rsid w:val="005D3F1A"/>
    <w:rsid w:val="005D406C"/>
    <w:rsid w:val="005D44A6"/>
    <w:rsid w:val="005D4BCE"/>
    <w:rsid w:val="005D4C30"/>
    <w:rsid w:val="005D5A22"/>
    <w:rsid w:val="005D65E3"/>
    <w:rsid w:val="005D7DC2"/>
    <w:rsid w:val="005E008C"/>
    <w:rsid w:val="005E0437"/>
    <w:rsid w:val="005E2640"/>
    <w:rsid w:val="005E2703"/>
    <w:rsid w:val="005E2C4C"/>
    <w:rsid w:val="005E2D18"/>
    <w:rsid w:val="005E3477"/>
    <w:rsid w:val="005E3746"/>
    <w:rsid w:val="005E3AA4"/>
    <w:rsid w:val="005E3C6A"/>
    <w:rsid w:val="005E4D62"/>
    <w:rsid w:val="005E57DD"/>
    <w:rsid w:val="005E646A"/>
    <w:rsid w:val="005E732C"/>
    <w:rsid w:val="005E765E"/>
    <w:rsid w:val="005E77A2"/>
    <w:rsid w:val="005F005A"/>
    <w:rsid w:val="005F037D"/>
    <w:rsid w:val="005F05C3"/>
    <w:rsid w:val="005F0737"/>
    <w:rsid w:val="005F07CC"/>
    <w:rsid w:val="005F1616"/>
    <w:rsid w:val="005F2B54"/>
    <w:rsid w:val="005F3318"/>
    <w:rsid w:val="005F33ED"/>
    <w:rsid w:val="005F393E"/>
    <w:rsid w:val="005F39A1"/>
    <w:rsid w:val="005F3DAE"/>
    <w:rsid w:val="005F4ED2"/>
    <w:rsid w:val="005F5C94"/>
    <w:rsid w:val="005F72DC"/>
    <w:rsid w:val="005F7343"/>
    <w:rsid w:val="005F749E"/>
    <w:rsid w:val="005F7FBC"/>
    <w:rsid w:val="006001FC"/>
    <w:rsid w:val="006006DF"/>
    <w:rsid w:val="00601BAD"/>
    <w:rsid w:val="006039A3"/>
    <w:rsid w:val="006053B2"/>
    <w:rsid w:val="00605481"/>
    <w:rsid w:val="00605526"/>
    <w:rsid w:val="00605675"/>
    <w:rsid w:val="0060569B"/>
    <w:rsid w:val="00605E57"/>
    <w:rsid w:val="00605ECB"/>
    <w:rsid w:val="006061BE"/>
    <w:rsid w:val="0060641B"/>
    <w:rsid w:val="00607472"/>
    <w:rsid w:val="006102F4"/>
    <w:rsid w:val="006109C7"/>
    <w:rsid w:val="00610C82"/>
    <w:rsid w:val="0061102B"/>
    <w:rsid w:val="006119E1"/>
    <w:rsid w:val="006135F0"/>
    <w:rsid w:val="00613A97"/>
    <w:rsid w:val="00614E11"/>
    <w:rsid w:val="0061514A"/>
    <w:rsid w:val="006155B1"/>
    <w:rsid w:val="00615869"/>
    <w:rsid w:val="00616297"/>
    <w:rsid w:val="00616348"/>
    <w:rsid w:val="00616B87"/>
    <w:rsid w:val="00616E16"/>
    <w:rsid w:val="0062014D"/>
    <w:rsid w:val="00621827"/>
    <w:rsid w:val="00621F4B"/>
    <w:rsid w:val="0062294C"/>
    <w:rsid w:val="0062342D"/>
    <w:rsid w:val="00624F49"/>
    <w:rsid w:val="006254DA"/>
    <w:rsid w:val="00625750"/>
    <w:rsid w:val="006259C1"/>
    <w:rsid w:val="006262A5"/>
    <w:rsid w:val="0062650C"/>
    <w:rsid w:val="006271D4"/>
    <w:rsid w:val="00627225"/>
    <w:rsid w:val="00627447"/>
    <w:rsid w:val="006279BA"/>
    <w:rsid w:val="00627A35"/>
    <w:rsid w:val="00627EAD"/>
    <w:rsid w:val="006300B9"/>
    <w:rsid w:val="00630D4F"/>
    <w:rsid w:val="00630E94"/>
    <w:rsid w:val="00632D20"/>
    <w:rsid w:val="00632EBC"/>
    <w:rsid w:val="00633DBA"/>
    <w:rsid w:val="00634222"/>
    <w:rsid w:val="00634310"/>
    <w:rsid w:val="006344A9"/>
    <w:rsid w:val="00634558"/>
    <w:rsid w:val="0063640B"/>
    <w:rsid w:val="00636639"/>
    <w:rsid w:val="00636AE0"/>
    <w:rsid w:val="0063707C"/>
    <w:rsid w:val="0063740A"/>
    <w:rsid w:val="006376A3"/>
    <w:rsid w:val="006379AA"/>
    <w:rsid w:val="0064056F"/>
    <w:rsid w:val="00641106"/>
    <w:rsid w:val="0064162D"/>
    <w:rsid w:val="00641699"/>
    <w:rsid w:val="00642207"/>
    <w:rsid w:val="00643C35"/>
    <w:rsid w:val="00644085"/>
    <w:rsid w:val="00645171"/>
    <w:rsid w:val="0064606B"/>
    <w:rsid w:val="00646330"/>
    <w:rsid w:val="00646FA9"/>
    <w:rsid w:val="00647E2A"/>
    <w:rsid w:val="0065024A"/>
    <w:rsid w:val="006505ED"/>
    <w:rsid w:val="006506CE"/>
    <w:rsid w:val="006517B9"/>
    <w:rsid w:val="00652A1F"/>
    <w:rsid w:val="00652DAB"/>
    <w:rsid w:val="0065350A"/>
    <w:rsid w:val="006543C5"/>
    <w:rsid w:val="00654D0D"/>
    <w:rsid w:val="00654EC5"/>
    <w:rsid w:val="006557D2"/>
    <w:rsid w:val="00655853"/>
    <w:rsid w:val="0065657E"/>
    <w:rsid w:val="006577F4"/>
    <w:rsid w:val="0066074E"/>
    <w:rsid w:val="0066081A"/>
    <w:rsid w:val="00662951"/>
    <w:rsid w:val="00662B45"/>
    <w:rsid w:val="00662E5D"/>
    <w:rsid w:val="00663403"/>
    <w:rsid w:val="00663D46"/>
    <w:rsid w:val="00664562"/>
    <w:rsid w:val="006645DA"/>
    <w:rsid w:val="006647D6"/>
    <w:rsid w:val="00664EC6"/>
    <w:rsid w:val="00665D47"/>
    <w:rsid w:val="00666C89"/>
    <w:rsid w:val="0066730A"/>
    <w:rsid w:val="00667E1E"/>
    <w:rsid w:val="00670181"/>
    <w:rsid w:val="006702A1"/>
    <w:rsid w:val="00670420"/>
    <w:rsid w:val="00670798"/>
    <w:rsid w:val="00670A78"/>
    <w:rsid w:val="00671115"/>
    <w:rsid w:val="00671C72"/>
    <w:rsid w:val="006726F3"/>
    <w:rsid w:val="0067282E"/>
    <w:rsid w:val="00672E1C"/>
    <w:rsid w:val="00673008"/>
    <w:rsid w:val="0067317E"/>
    <w:rsid w:val="00675487"/>
    <w:rsid w:val="006758E9"/>
    <w:rsid w:val="00677762"/>
    <w:rsid w:val="00681216"/>
    <w:rsid w:val="0068182A"/>
    <w:rsid w:val="006827B6"/>
    <w:rsid w:val="00682AA7"/>
    <w:rsid w:val="00683C7D"/>
    <w:rsid w:val="00683EF1"/>
    <w:rsid w:val="00684798"/>
    <w:rsid w:val="00684E6C"/>
    <w:rsid w:val="00686069"/>
    <w:rsid w:val="0068731D"/>
    <w:rsid w:val="006874DD"/>
    <w:rsid w:val="006878A1"/>
    <w:rsid w:val="006879EE"/>
    <w:rsid w:val="00687E58"/>
    <w:rsid w:val="006916DD"/>
    <w:rsid w:val="00691AF0"/>
    <w:rsid w:val="00692861"/>
    <w:rsid w:val="0069374D"/>
    <w:rsid w:val="00693FED"/>
    <w:rsid w:val="0069401D"/>
    <w:rsid w:val="00694234"/>
    <w:rsid w:val="00694B76"/>
    <w:rsid w:val="006959DC"/>
    <w:rsid w:val="00697D71"/>
    <w:rsid w:val="00697E79"/>
    <w:rsid w:val="006A0A2D"/>
    <w:rsid w:val="006A0DEF"/>
    <w:rsid w:val="006A2A44"/>
    <w:rsid w:val="006A4739"/>
    <w:rsid w:val="006A4DA7"/>
    <w:rsid w:val="006A5E48"/>
    <w:rsid w:val="006A5EE3"/>
    <w:rsid w:val="006A5F16"/>
    <w:rsid w:val="006A74EF"/>
    <w:rsid w:val="006B0096"/>
    <w:rsid w:val="006B0EB9"/>
    <w:rsid w:val="006B1403"/>
    <w:rsid w:val="006B1662"/>
    <w:rsid w:val="006B1B33"/>
    <w:rsid w:val="006B2395"/>
    <w:rsid w:val="006B322D"/>
    <w:rsid w:val="006B3875"/>
    <w:rsid w:val="006B5288"/>
    <w:rsid w:val="006B54B9"/>
    <w:rsid w:val="006B566A"/>
    <w:rsid w:val="006B682A"/>
    <w:rsid w:val="006B70A3"/>
    <w:rsid w:val="006B7B3F"/>
    <w:rsid w:val="006B7E0F"/>
    <w:rsid w:val="006C050A"/>
    <w:rsid w:val="006C1270"/>
    <w:rsid w:val="006C1BB9"/>
    <w:rsid w:val="006C1ECA"/>
    <w:rsid w:val="006C2C60"/>
    <w:rsid w:val="006C316E"/>
    <w:rsid w:val="006C3224"/>
    <w:rsid w:val="006C466C"/>
    <w:rsid w:val="006C5DC9"/>
    <w:rsid w:val="006C5E3F"/>
    <w:rsid w:val="006C62DD"/>
    <w:rsid w:val="006C6314"/>
    <w:rsid w:val="006C65BC"/>
    <w:rsid w:val="006C754D"/>
    <w:rsid w:val="006C7E20"/>
    <w:rsid w:val="006D0E24"/>
    <w:rsid w:val="006D123E"/>
    <w:rsid w:val="006D1CA9"/>
    <w:rsid w:val="006D24BE"/>
    <w:rsid w:val="006D256F"/>
    <w:rsid w:val="006D3204"/>
    <w:rsid w:val="006D3E09"/>
    <w:rsid w:val="006D4947"/>
    <w:rsid w:val="006D4E69"/>
    <w:rsid w:val="006D66AB"/>
    <w:rsid w:val="006D6821"/>
    <w:rsid w:val="006D6841"/>
    <w:rsid w:val="006D7AAF"/>
    <w:rsid w:val="006E03C6"/>
    <w:rsid w:val="006E07FC"/>
    <w:rsid w:val="006E0C0D"/>
    <w:rsid w:val="006E1F27"/>
    <w:rsid w:val="006E3A4F"/>
    <w:rsid w:val="006E40BA"/>
    <w:rsid w:val="006E44EB"/>
    <w:rsid w:val="006E4903"/>
    <w:rsid w:val="006E58E2"/>
    <w:rsid w:val="006E5B62"/>
    <w:rsid w:val="006E5EE9"/>
    <w:rsid w:val="006E6936"/>
    <w:rsid w:val="006E718F"/>
    <w:rsid w:val="006E7BCA"/>
    <w:rsid w:val="006F0CDB"/>
    <w:rsid w:val="006F0F0B"/>
    <w:rsid w:val="006F1103"/>
    <w:rsid w:val="006F1BD9"/>
    <w:rsid w:val="006F1CBF"/>
    <w:rsid w:val="006F2022"/>
    <w:rsid w:val="006F20ED"/>
    <w:rsid w:val="006F222E"/>
    <w:rsid w:val="006F24D4"/>
    <w:rsid w:val="006F32EF"/>
    <w:rsid w:val="006F369A"/>
    <w:rsid w:val="006F4708"/>
    <w:rsid w:val="006F4CF3"/>
    <w:rsid w:val="006F5630"/>
    <w:rsid w:val="006F5A60"/>
    <w:rsid w:val="006F5DA1"/>
    <w:rsid w:val="006F6AE6"/>
    <w:rsid w:val="006F6BF1"/>
    <w:rsid w:val="006F6C1D"/>
    <w:rsid w:val="006F7035"/>
    <w:rsid w:val="006F70F2"/>
    <w:rsid w:val="006F7290"/>
    <w:rsid w:val="00700641"/>
    <w:rsid w:val="0070064C"/>
    <w:rsid w:val="007024BC"/>
    <w:rsid w:val="00702A51"/>
    <w:rsid w:val="00702D6F"/>
    <w:rsid w:val="00702D95"/>
    <w:rsid w:val="0070383A"/>
    <w:rsid w:val="00703AEE"/>
    <w:rsid w:val="00703EEE"/>
    <w:rsid w:val="00704788"/>
    <w:rsid w:val="007053BE"/>
    <w:rsid w:val="00705F88"/>
    <w:rsid w:val="007066C5"/>
    <w:rsid w:val="00706835"/>
    <w:rsid w:val="00706A8B"/>
    <w:rsid w:val="00706BAA"/>
    <w:rsid w:val="00707189"/>
    <w:rsid w:val="00710140"/>
    <w:rsid w:val="00710ADE"/>
    <w:rsid w:val="00711F1F"/>
    <w:rsid w:val="00712F5E"/>
    <w:rsid w:val="007134D2"/>
    <w:rsid w:val="00713B59"/>
    <w:rsid w:val="00713CB1"/>
    <w:rsid w:val="007148A6"/>
    <w:rsid w:val="00714AE7"/>
    <w:rsid w:val="00715E21"/>
    <w:rsid w:val="007169C0"/>
    <w:rsid w:val="00716F86"/>
    <w:rsid w:val="007176F7"/>
    <w:rsid w:val="007178CD"/>
    <w:rsid w:val="00720626"/>
    <w:rsid w:val="00720BEB"/>
    <w:rsid w:val="00720D64"/>
    <w:rsid w:val="00720DA7"/>
    <w:rsid w:val="00720F75"/>
    <w:rsid w:val="0072127B"/>
    <w:rsid w:val="00722989"/>
    <w:rsid w:val="00722B50"/>
    <w:rsid w:val="00723205"/>
    <w:rsid w:val="0072571B"/>
    <w:rsid w:val="00726B00"/>
    <w:rsid w:val="007306D1"/>
    <w:rsid w:val="0073110A"/>
    <w:rsid w:val="00732728"/>
    <w:rsid w:val="00732922"/>
    <w:rsid w:val="0073357E"/>
    <w:rsid w:val="007336C8"/>
    <w:rsid w:val="00733E5A"/>
    <w:rsid w:val="007351B8"/>
    <w:rsid w:val="00735286"/>
    <w:rsid w:val="00736539"/>
    <w:rsid w:val="0073670E"/>
    <w:rsid w:val="0073698F"/>
    <w:rsid w:val="00736A01"/>
    <w:rsid w:val="00736F5E"/>
    <w:rsid w:val="00740124"/>
    <w:rsid w:val="00740517"/>
    <w:rsid w:val="00741099"/>
    <w:rsid w:val="00742275"/>
    <w:rsid w:val="0074261A"/>
    <w:rsid w:val="00742F1C"/>
    <w:rsid w:val="007437D3"/>
    <w:rsid w:val="00743B3E"/>
    <w:rsid w:val="0074460F"/>
    <w:rsid w:val="00746DA5"/>
    <w:rsid w:val="00750686"/>
    <w:rsid w:val="00750A0F"/>
    <w:rsid w:val="007513DE"/>
    <w:rsid w:val="00751882"/>
    <w:rsid w:val="00751BB1"/>
    <w:rsid w:val="007521FA"/>
    <w:rsid w:val="007523F0"/>
    <w:rsid w:val="0075537D"/>
    <w:rsid w:val="007555D0"/>
    <w:rsid w:val="00755A80"/>
    <w:rsid w:val="00755AE3"/>
    <w:rsid w:val="00755D9C"/>
    <w:rsid w:val="007569C3"/>
    <w:rsid w:val="00756F1C"/>
    <w:rsid w:val="0075748C"/>
    <w:rsid w:val="007575FB"/>
    <w:rsid w:val="00757A7A"/>
    <w:rsid w:val="007605D7"/>
    <w:rsid w:val="00760E12"/>
    <w:rsid w:val="00761E71"/>
    <w:rsid w:val="0076299D"/>
    <w:rsid w:val="00762B2D"/>
    <w:rsid w:val="007641B6"/>
    <w:rsid w:val="007641F6"/>
    <w:rsid w:val="00764E8B"/>
    <w:rsid w:val="0076548C"/>
    <w:rsid w:val="007663BF"/>
    <w:rsid w:val="00767323"/>
    <w:rsid w:val="007675AA"/>
    <w:rsid w:val="007679D9"/>
    <w:rsid w:val="0077030E"/>
    <w:rsid w:val="0077193E"/>
    <w:rsid w:val="00771E2D"/>
    <w:rsid w:val="00772BFD"/>
    <w:rsid w:val="00773B68"/>
    <w:rsid w:val="00773C4F"/>
    <w:rsid w:val="00773D54"/>
    <w:rsid w:val="0077502E"/>
    <w:rsid w:val="007755AC"/>
    <w:rsid w:val="00776483"/>
    <w:rsid w:val="00776729"/>
    <w:rsid w:val="00780970"/>
    <w:rsid w:val="007809A7"/>
    <w:rsid w:val="00781511"/>
    <w:rsid w:val="00781786"/>
    <w:rsid w:val="00782A29"/>
    <w:rsid w:val="00782C7B"/>
    <w:rsid w:val="00783633"/>
    <w:rsid w:val="0078375A"/>
    <w:rsid w:val="007838D2"/>
    <w:rsid w:val="00783DB2"/>
    <w:rsid w:val="00784477"/>
    <w:rsid w:val="007845D2"/>
    <w:rsid w:val="007848FE"/>
    <w:rsid w:val="00784E6D"/>
    <w:rsid w:val="007852D9"/>
    <w:rsid w:val="00785C36"/>
    <w:rsid w:val="00785CB5"/>
    <w:rsid w:val="00786542"/>
    <w:rsid w:val="00786BDE"/>
    <w:rsid w:val="007877D1"/>
    <w:rsid w:val="00790A47"/>
    <w:rsid w:val="00790F01"/>
    <w:rsid w:val="007913DD"/>
    <w:rsid w:val="00791D9B"/>
    <w:rsid w:val="00792110"/>
    <w:rsid w:val="00793FF5"/>
    <w:rsid w:val="00794218"/>
    <w:rsid w:val="00794F8D"/>
    <w:rsid w:val="0079549E"/>
    <w:rsid w:val="007961BA"/>
    <w:rsid w:val="00796563"/>
    <w:rsid w:val="00797D15"/>
    <w:rsid w:val="00797F10"/>
    <w:rsid w:val="007A01D9"/>
    <w:rsid w:val="007A0221"/>
    <w:rsid w:val="007A08E9"/>
    <w:rsid w:val="007A1970"/>
    <w:rsid w:val="007A1C72"/>
    <w:rsid w:val="007A20AB"/>
    <w:rsid w:val="007A264E"/>
    <w:rsid w:val="007A2F60"/>
    <w:rsid w:val="007A3C86"/>
    <w:rsid w:val="007A3DFE"/>
    <w:rsid w:val="007A4110"/>
    <w:rsid w:val="007A4222"/>
    <w:rsid w:val="007A446A"/>
    <w:rsid w:val="007A4BE0"/>
    <w:rsid w:val="007A52DF"/>
    <w:rsid w:val="007A53A4"/>
    <w:rsid w:val="007A5D13"/>
    <w:rsid w:val="007A6A9F"/>
    <w:rsid w:val="007A6DC9"/>
    <w:rsid w:val="007B000E"/>
    <w:rsid w:val="007B06CF"/>
    <w:rsid w:val="007B0938"/>
    <w:rsid w:val="007B129C"/>
    <w:rsid w:val="007B138C"/>
    <w:rsid w:val="007B4A5C"/>
    <w:rsid w:val="007B4A69"/>
    <w:rsid w:val="007B5270"/>
    <w:rsid w:val="007B5401"/>
    <w:rsid w:val="007B5ED0"/>
    <w:rsid w:val="007B6613"/>
    <w:rsid w:val="007B6AFD"/>
    <w:rsid w:val="007B7064"/>
    <w:rsid w:val="007B708C"/>
    <w:rsid w:val="007B7091"/>
    <w:rsid w:val="007B7CCB"/>
    <w:rsid w:val="007C043B"/>
    <w:rsid w:val="007C0DC2"/>
    <w:rsid w:val="007C0F39"/>
    <w:rsid w:val="007C1550"/>
    <w:rsid w:val="007C19AB"/>
    <w:rsid w:val="007C2224"/>
    <w:rsid w:val="007C22C4"/>
    <w:rsid w:val="007C295F"/>
    <w:rsid w:val="007C296E"/>
    <w:rsid w:val="007C6B2A"/>
    <w:rsid w:val="007C78BB"/>
    <w:rsid w:val="007C7A9A"/>
    <w:rsid w:val="007D143B"/>
    <w:rsid w:val="007D1925"/>
    <w:rsid w:val="007D27A2"/>
    <w:rsid w:val="007D2D32"/>
    <w:rsid w:val="007D2E05"/>
    <w:rsid w:val="007D34B3"/>
    <w:rsid w:val="007D426A"/>
    <w:rsid w:val="007D5759"/>
    <w:rsid w:val="007D5C3A"/>
    <w:rsid w:val="007D5F5E"/>
    <w:rsid w:val="007D5F8C"/>
    <w:rsid w:val="007D6142"/>
    <w:rsid w:val="007D61FD"/>
    <w:rsid w:val="007D666F"/>
    <w:rsid w:val="007D6B8C"/>
    <w:rsid w:val="007D729F"/>
    <w:rsid w:val="007E03F0"/>
    <w:rsid w:val="007E074E"/>
    <w:rsid w:val="007E0EAF"/>
    <w:rsid w:val="007E0EEB"/>
    <w:rsid w:val="007E17C7"/>
    <w:rsid w:val="007E18A7"/>
    <w:rsid w:val="007E1C57"/>
    <w:rsid w:val="007E213A"/>
    <w:rsid w:val="007E2F25"/>
    <w:rsid w:val="007E40B3"/>
    <w:rsid w:val="007E57E4"/>
    <w:rsid w:val="007E5D98"/>
    <w:rsid w:val="007E6E6E"/>
    <w:rsid w:val="007E72E1"/>
    <w:rsid w:val="007F0D99"/>
    <w:rsid w:val="007F121E"/>
    <w:rsid w:val="007F1472"/>
    <w:rsid w:val="007F150F"/>
    <w:rsid w:val="007F1C00"/>
    <w:rsid w:val="007F1DAF"/>
    <w:rsid w:val="007F1DD9"/>
    <w:rsid w:val="007F1F97"/>
    <w:rsid w:val="007F2AEC"/>
    <w:rsid w:val="007F2C09"/>
    <w:rsid w:val="007F2FFD"/>
    <w:rsid w:val="007F4019"/>
    <w:rsid w:val="007F4C24"/>
    <w:rsid w:val="007F5D35"/>
    <w:rsid w:val="007F659A"/>
    <w:rsid w:val="007F6DC2"/>
    <w:rsid w:val="007F7856"/>
    <w:rsid w:val="007F7EFE"/>
    <w:rsid w:val="007F7F75"/>
    <w:rsid w:val="00800C45"/>
    <w:rsid w:val="0080100E"/>
    <w:rsid w:val="00801D1A"/>
    <w:rsid w:val="00801D83"/>
    <w:rsid w:val="00801EE3"/>
    <w:rsid w:val="00801F7F"/>
    <w:rsid w:val="00801F80"/>
    <w:rsid w:val="00802DCF"/>
    <w:rsid w:val="00803749"/>
    <w:rsid w:val="008041DD"/>
    <w:rsid w:val="00804404"/>
    <w:rsid w:val="0080524A"/>
    <w:rsid w:val="00806C84"/>
    <w:rsid w:val="00806FF8"/>
    <w:rsid w:val="00807DEB"/>
    <w:rsid w:val="0081005A"/>
    <w:rsid w:val="008104A9"/>
    <w:rsid w:val="0081060B"/>
    <w:rsid w:val="0081087E"/>
    <w:rsid w:val="00810F3B"/>
    <w:rsid w:val="00810F5A"/>
    <w:rsid w:val="0081109A"/>
    <w:rsid w:val="00811656"/>
    <w:rsid w:val="0081177E"/>
    <w:rsid w:val="00812BC6"/>
    <w:rsid w:val="00812D06"/>
    <w:rsid w:val="00813396"/>
    <w:rsid w:val="008133D9"/>
    <w:rsid w:val="0081372E"/>
    <w:rsid w:val="00813B4B"/>
    <w:rsid w:val="00814DE9"/>
    <w:rsid w:val="0081532B"/>
    <w:rsid w:val="00815828"/>
    <w:rsid w:val="00815DA6"/>
    <w:rsid w:val="008167C1"/>
    <w:rsid w:val="0081750F"/>
    <w:rsid w:val="00817524"/>
    <w:rsid w:val="0081757A"/>
    <w:rsid w:val="00817EFD"/>
    <w:rsid w:val="0082010B"/>
    <w:rsid w:val="00820483"/>
    <w:rsid w:val="00820F76"/>
    <w:rsid w:val="00821094"/>
    <w:rsid w:val="008218EB"/>
    <w:rsid w:val="008219BD"/>
    <w:rsid w:val="0082204C"/>
    <w:rsid w:val="00822346"/>
    <w:rsid w:val="008224A3"/>
    <w:rsid w:val="00822850"/>
    <w:rsid w:val="00822947"/>
    <w:rsid w:val="00822E9F"/>
    <w:rsid w:val="008236A8"/>
    <w:rsid w:val="008238D2"/>
    <w:rsid w:val="00823FC5"/>
    <w:rsid w:val="00824B8E"/>
    <w:rsid w:val="00824E8F"/>
    <w:rsid w:val="008253A6"/>
    <w:rsid w:val="00826B3D"/>
    <w:rsid w:val="00826D85"/>
    <w:rsid w:val="00827130"/>
    <w:rsid w:val="0083094F"/>
    <w:rsid w:val="0083114D"/>
    <w:rsid w:val="00831AF7"/>
    <w:rsid w:val="0083383A"/>
    <w:rsid w:val="008339D2"/>
    <w:rsid w:val="00833B6B"/>
    <w:rsid w:val="00833DF1"/>
    <w:rsid w:val="0083400A"/>
    <w:rsid w:val="0083434E"/>
    <w:rsid w:val="008343AA"/>
    <w:rsid w:val="00834C35"/>
    <w:rsid w:val="00834CC3"/>
    <w:rsid w:val="008351CE"/>
    <w:rsid w:val="008372EA"/>
    <w:rsid w:val="00837C38"/>
    <w:rsid w:val="00837EA2"/>
    <w:rsid w:val="008419FB"/>
    <w:rsid w:val="00842B22"/>
    <w:rsid w:val="00843378"/>
    <w:rsid w:val="008437D3"/>
    <w:rsid w:val="00844D27"/>
    <w:rsid w:val="00844F2A"/>
    <w:rsid w:val="00845254"/>
    <w:rsid w:val="00845973"/>
    <w:rsid w:val="00846133"/>
    <w:rsid w:val="008461AF"/>
    <w:rsid w:val="008471CF"/>
    <w:rsid w:val="00847B55"/>
    <w:rsid w:val="0085110D"/>
    <w:rsid w:val="008516D8"/>
    <w:rsid w:val="00851FEE"/>
    <w:rsid w:val="0085250D"/>
    <w:rsid w:val="00852BF5"/>
    <w:rsid w:val="0085345E"/>
    <w:rsid w:val="00854B41"/>
    <w:rsid w:val="00855E7E"/>
    <w:rsid w:val="00855FE2"/>
    <w:rsid w:val="0085620F"/>
    <w:rsid w:val="0085678D"/>
    <w:rsid w:val="0085694F"/>
    <w:rsid w:val="00856C88"/>
    <w:rsid w:val="0085709E"/>
    <w:rsid w:val="00857109"/>
    <w:rsid w:val="0086005A"/>
    <w:rsid w:val="008605F3"/>
    <w:rsid w:val="00860B4A"/>
    <w:rsid w:val="00860F6D"/>
    <w:rsid w:val="00861DF1"/>
    <w:rsid w:val="00861FA4"/>
    <w:rsid w:val="00862BBE"/>
    <w:rsid w:val="0086378A"/>
    <w:rsid w:val="00863955"/>
    <w:rsid w:val="00863A85"/>
    <w:rsid w:val="00864104"/>
    <w:rsid w:val="008647D5"/>
    <w:rsid w:val="00864804"/>
    <w:rsid w:val="00864E0A"/>
    <w:rsid w:val="00865263"/>
    <w:rsid w:val="008660D2"/>
    <w:rsid w:val="0086656A"/>
    <w:rsid w:val="008669E0"/>
    <w:rsid w:val="008679C2"/>
    <w:rsid w:val="00867DEF"/>
    <w:rsid w:val="0087064A"/>
    <w:rsid w:val="0087151A"/>
    <w:rsid w:val="0087151F"/>
    <w:rsid w:val="00871DDE"/>
    <w:rsid w:val="00871E37"/>
    <w:rsid w:val="0087213C"/>
    <w:rsid w:val="00872526"/>
    <w:rsid w:val="0087486D"/>
    <w:rsid w:val="00875B13"/>
    <w:rsid w:val="00875C88"/>
    <w:rsid w:val="00876320"/>
    <w:rsid w:val="008764A4"/>
    <w:rsid w:val="00876509"/>
    <w:rsid w:val="0087680E"/>
    <w:rsid w:val="00876CD7"/>
    <w:rsid w:val="00877265"/>
    <w:rsid w:val="008777FD"/>
    <w:rsid w:val="0088093F"/>
    <w:rsid w:val="0088151C"/>
    <w:rsid w:val="00881767"/>
    <w:rsid w:val="00881B1C"/>
    <w:rsid w:val="00881C01"/>
    <w:rsid w:val="00881F99"/>
    <w:rsid w:val="00882F1A"/>
    <w:rsid w:val="00883ABE"/>
    <w:rsid w:val="00883C80"/>
    <w:rsid w:val="00884372"/>
    <w:rsid w:val="008856D8"/>
    <w:rsid w:val="00887090"/>
    <w:rsid w:val="0088739B"/>
    <w:rsid w:val="00887454"/>
    <w:rsid w:val="00890365"/>
    <w:rsid w:val="008904FF"/>
    <w:rsid w:val="00890C14"/>
    <w:rsid w:val="00890C29"/>
    <w:rsid w:val="008914FB"/>
    <w:rsid w:val="008928DD"/>
    <w:rsid w:val="00892D80"/>
    <w:rsid w:val="00893AF1"/>
    <w:rsid w:val="0089411D"/>
    <w:rsid w:val="00896689"/>
    <w:rsid w:val="0089776C"/>
    <w:rsid w:val="008A08DF"/>
    <w:rsid w:val="008A0AB2"/>
    <w:rsid w:val="008A0C99"/>
    <w:rsid w:val="008A14A7"/>
    <w:rsid w:val="008A1E52"/>
    <w:rsid w:val="008A2BBA"/>
    <w:rsid w:val="008A3E80"/>
    <w:rsid w:val="008A4D4B"/>
    <w:rsid w:val="008A55A2"/>
    <w:rsid w:val="008A604A"/>
    <w:rsid w:val="008A6E62"/>
    <w:rsid w:val="008B0C80"/>
    <w:rsid w:val="008B17F1"/>
    <w:rsid w:val="008B20E7"/>
    <w:rsid w:val="008B2B34"/>
    <w:rsid w:val="008B2CCD"/>
    <w:rsid w:val="008B36FC"/>
    <w:rsid w:val="008B40E6"/>
    <w:rsid w:val="008B4181"/>
    <w:rsid w:val="008B67CA"/>
    <w:rsid w:val="008B7107"/>
    <w:rsid w:val="008B71A9"/>
    <w:rsid w:val="008B7291"/>
    <w:rsid w:val="008C10DF"/>
    <w:rsid w:val="008C2837"/>
    <w:rsid w:val="008C29A3"/>
    <w:rsid w:val="008C2B8E"/>
    <w:rsid w:val="008C4637"/>
    <w:rsid w:val="008C555D"/>
    <w:rsid w:val="008C5A67"/>
    <w:rsid w:val="008C5ECA"/>
    <w:rsid w:val="008C6C71"/>
    <w:rsid w:val="008C747E"/>
    <w:rsid w:val="008C7996"/>
    <w:rsid w:val="008C7E53"/>
    <w:rsid w:val="008D0675"/>
    <w:rsid w:val="008D0D0E"/>
    <w:rsid w:val="008D1416"/>
    <w:rsid w:val="008D1450"/>
    <w:rsid w:val="008D15E5"/>
    <w:rsid w:val="008D1E90"/>
    <w:rsid w:val="008D31B0"/>
    <w:rsid w:val="008D34EA"/>
    <w:rsid w:val="008D374D"/>
    <w:rsid w:val="008D410E"/>
    <w:rsid w:val="008D4D9F"/>
    <w:rsid w:val="008D516F"/>
    <w:rsid w:val="008D6005"/>
    <w:rsid w:val="008D6189"/>
    <w:rsid w:val="008D7EC7"/>
    <w:rsid w:val="008E03AD"/>
    <w:rsid w:val="008E18D2"/>
    <w:rsid w:val="008E1CA8"/>
    <w:rsid w:val="008E33A0"/>
    <w:rsid w:val="008E39A7"/>
    <w:rsid w:val="008E3A6D"/>
    <w:rsid w:val="008E3F43"/>
    <w:rsid w:val="008E45D9"/>
    <w:rsid w:val="008E5514"/>
    <w:rsid w:val="008E564F"/>
    <w:rsid w:val="008E5A6D"/>
    <w:rsid w:val="008E5C09"/>
    <w:rsid w:val="008E62BB"/>
    <w:rsid w:val="008E6D34"/>
    <w:rsid w:val="008E7C95"/>
    <w:rsid w:val="008E7CFC"/>
    <w:rsid w:val="008E7D23"/>
    <w:rsid w:val="008F0294"/>
    <w:rsid w:val="008F07F0"/>
    <w:rsid w:val="008F0D82"/>
    <w:rsid w:val="008F212C"/>
    <w:rsid w:val="008F29FA"/>
    <w:rsid w:val="008F2B9A"/>
    <w:rsid w:val="008F2BB4"/>
    <w:rsid w:val="008F2DAF"/>
    <w:rsid w:val="008F45A6"/>
    <w:rsid w:val="008F47C0"/>
    <w:rsid w:val="008F489D"/>
    <w:rsid w:val="008F4D35"/>
    <w:rsid w:val="008F5E5B"/>
    <w:rsid w:val="008F6C6F"/>
    <w:rsid w:val="008F7D5B"/>
    <w:rsid w:val="008F7F11"/>
    <w:rsid w:val="00900044"/>
    <w:rsid w:val="009007FD"/>
    <w:rsid w:val="00900ACB"/>
    <w:rsid w:val="00900E95"/>
    <w:rsid w:val="00901C34"/>
    <w:rsid w:val="00901E0B"/>
    <w:rsid w:val="00903FD0"/>
    <w:rsid w:val="009046FC"/>
    <w:rsid w:val="0090572F"/>
    <w:rsid w:val="00905769"/>
    <w:rsid w:val="00910AEC"/>
    <w:rsid w:val="00911058"/>
    <w:rsid w:val="0091139B"/>
    <w:rsid w:val="0091159B"/>
    <w:rsid w:val="00911645"/>
    <w:rsid w:val="00912970"/>
    <w:rsid w:val="00913316"/>
    <w:rsid w:val="009138EF"/>
    <w:rsid w:val="00913F47"/>
    <w:rsid w:val="009140FC"/>
    <w:rsid w:val="00914C23"/>
    <w:rsid w:val="009155AE"/>
    <w:rsid w:val="00915FDE"/>
    <w:rsid w:val="0091692F"/>
    <w:rsid w:val="00916A0B"/>
    <w:rsid w:val="00916ADC"/>
    <w:rsid w:val="00920494"/>
    <w:rsid w:val="00920B7A"/>
    <w:rsid w:val="00920FBD"/>
    <w:rsid w:val="00921F67"/>
    <w:rsid w:val="009230DC"/>
    <w:rsid w:val="009232DF"/>
    <w:rsid w:val="00923364"/>
    <w:rsid w:val="00923610"/>
    <w:rsid w:val="00923BDD"/>
    <w:rsid w:val="00923BE5"/>
    <w:rsid w:val="00924A8B"/>
    <w:rsid w:val="00924AF9"/>
    <w:rsid w:val="00924F9F"/>
    <w:rsid w:val="00925428"/>
    <w:rsid w:val="00925F84"/>
    <w:rsid w:val="00925FF8"/>
    <w:rsid w:val="0092697A"/>
    <w:rsid w:val="00926A50"/>
    <w:rsid w:val="00927FDF"/>
    <w:rsid w:val="00930084"/>
    <w:rsid w:val="009305A2"/>
    <w:rsid w:val="0093268D"/>
    <w:rsid w:val="009334CE"/>
    <w:rsid w:val="009334DB"/>
    <w:rsid w:val="00933906"/>
    <w:rsid w:val="00933CA5"/>
    <w:rsid w:val="009347E6"/>
    <w:rsid w:val="00934EFC"/>
    <w:rsid w:val="0093501F"/>
    <w:rsid w:val="00935D28"/>
    <w:rsid w:val="00935DB0"/>
    <w:rsid w:val="009363CB"/>
    <w:rsid w:val="009367B5"/>
    <w:rsid w:val="00936ACF"/>
    <w:rsid w:val="00936F87"/>
    <w:rsid w:val="0093736B"/>
    <w:rsid w:val="00940235"/>
    <w:rsid w:val="00942256"/>
    <w:rsid w:val="00942E1B"/>
    <w:rsid w:val="00943C80"/>
    <w:rsid w:val="009449C4"/>
    <w:rsid w:val="00945683"/>
    <w:rsid w:val="00945950"/>
    <w:rsid w:val="00945F11"/>
    <w:rsid w:val="009472CD"/>
    <w:rsid w:val="00947A09"/>
    <w:rsid w:val="00951605"/>
    <w:rsid w:val="00951807"/>
    <w:rsid w:val="00951809"/>
    <w:rsid w:val="00953194"/>
    <w:rsid w:val="009540BF"/>
    <w:rsid w:val="0095418B"/>
    <w:rsid w:val="00954F2B"/>
    <w:rsid w:val="009558D7"/>
    <w:rsid w:val="00956028"/>
    <w:rsid w:val="00957054"/>
    <w:rsid w:val="00957BBA"/>
    <w:rsid w:val="009607FE"/>
    <w:rsid w:val="00961EA4"/>
    <w:rsid w:val="00961ED3"/>
    <w:rsid w:val="00962612"/>
    <w:rsid w:val="00963523"/>
    <w:rsid w:val="0096385C"/>
    <w:rsid w:val="00963A8F"/>
    <w:rsid w:val="00963AEB"/>
    <w:rsid w:val="00963EFE"/>
    <w:rsid w:val="0096506E"/>
    <w:rsid w:val="00965D7A"/>
    <w:rsid w:val="00966486"/>
    <w:rsid w:val="00967D53"/>
    <w:rsid w:val="00971745"/>
    <w:rsid w:val="0097229E"/>
    <w:rsid w:val="00972E16"/>
    <w:rsid w:val="0097376E"/>
    <w:rsid w:val="00974D49"/>
    <w:rsid w:val="0097547F"/>
    <w:rsid w:val="009774D2"/>
    <w:rsid w:val="0098073F"/>
    <w:rsid w:val="00980EB9"/>
    <w:rsid w:val="009819C1"/>
    <w:rsid w:val="00981AAC"/>
    <w:rsid w:val="00981C80"/>
    <w:rsid w:val="0098250B"/>
    <w:rsid w:val="0098315E"/>
    <w:rsid w:val="009841FE"/>
    <w:rsid w:val="0098458F"/>
    <w:rsid w:val="00984754"/>
    <w:rsid w:val="009857E0"/>
    <w:rsid w:val="00985AC0"/>
    <w:rsid w:val="00985FAF"/>
    <w:rsid w:val="00986439"/>
    <w:rsid w:val="009905D5"/>
    <w:rsid w:val="00990FB3"/>
    <w:rsid w:val="0099246F"/>
    <w:rsid w:val="00992510"/>
    <w:rsid w:val="00992BF5"/>
    <w:rsid w:val="0099367B"/>
    <w:rsid w:val="00993BE8"/>
    <w:rsid w:val="0099577B"/>
    <w:rsid w:val="00995D57"/>
    <w:rsid w:val="009965A5"/>
    <w:rsid w:val="00996A5A"/>
    <w:rsid w:val="00996BB7"/>
    <w:rsid w:val="00997D23"/>
    <w:rsid w:val="009A1AA4"/>
    <w:rsid w:val="009A2098"/>
    <w:rsid w:val="009A2740"/>
    <w:rsid w:val="009A27F7"/>
    <w:rsid w:val="009A299B"/>
    <w:rsid w:val="009A2E47"/>
    <w:rsid w:val="009A3023"/>
    <w:rsid w:val="009A3538"/>
    <w:rsid w:val="009A43BF"/>
    <w:rsid w:val="009A5B44"/>
    <w:rsid w:val="009A5BAF"/>
    <w:rsid w:val="009A766D"/>
    <w:rsid w:val="009B0148"/>
    <w:rsid w:val="009B045D"/>
    <w:rsid w:val="009B11B7"/>
    <w:rsid w:val="009B1478"/>
    <w:rsid w:val="009B2423"/>
    <w:rsid w:val="009B28AB"/>
    <w:rsid w:val="009B2E41"/>
    <w:rsid w:val="009B3B17"/>
    <w:rsid w:val="009B3BA3"/>
    <w:rsid w:val="009B404F"/>
    <w:rsid w:val="009B4286"/>
    <w:rsid w:val="009B446B"/>
    <w:rsid w:val="009B45CA"/>
    <w:rsid w:val="009B4765"/>
    <w:rsid w:val="009B5D35"/>
    <w:rsid w:val="009B7120"/>
    <w:rsid w:val="009B71BA"/>
    <w:rsid w:val="009C1434"/>
    <w:rsid w:val="009C2E6D"/>
    <w:rsid w:val="009C3822"/>
    <w:rsid w:val="009C492E"/>
    <w:rsid w:val="009C4C4B"/>
    <w:rsid w:val="009C5453"/>
    <w:rsid w:val="009C5781"/>
    <w:rsid w:val="009C694C"/>
    <w:rsid w:val="009C6E14"/>
    <w:rsid w:val="009C7F9E"/>
    <w:rsid w:val="009D0747"/>
    <w:rsid w:val="009D1419"/>
    <w:rsid w:val="009D1640"/>
    <w:rsid w:val="009D17D6"/>
    <w:rsid w:val="009D184A"/>
    <w:rsid w:val="009D1B4A"/>
    <w:rsid w:val="009D2228"/>
    <w:rsid w:val="009D2B92"/>
    <w:rsid w:val="009D57A6"/>
    <w:rsid w:val="009D655F"/>
    <w:rsid w:val="009D6AB1"/>
    <w:rsid w:val="009D74D0"/>
    <w:rsid w:val="009D7AB1"/>
    <w:rsid w:val="009D7B9F"/>
    <w:rsid w:val="009D7DCB"/>
    <w:rsid w:val="009D7DDA"/>
    <w:rsid w:val="009E0235"/>
    <w:rsid w:val="009E21FC"/>
    <w:rsid w:val="009E2F7E"/>
    <w:rsid w:val="009E3C4D"/>
    <w:rsid w:val="009E3CBB"/>
    <w:rsid w:val="009E3CDA"/>
    <w:rsid w:val="009E58D7"/>
    <w:rsid w:val="009E5D94"/>
    <w:rsid w:val="009E6057"/>
    <w:rsid w:val="009E737A"/>
    <w:rsid w:val="009F054D"/>
    <w:rsid w:val="009F12B0"/>
    <w:rsid w:val="009F1624"/>
    <w:rsid w:val="009F16C6"/>
    <w:rsid w:val="009F21E6"/>
    <w:rsid w:val="009F2306"/>
    <w:rsid w:val="009F248A"/>
    <w:rsid w:val="009F2D48"/>
    <w:rsid w:val="009F30AE"/>
    <w:rsid w:val="009F4756"/>
    <w:rsid w:val="009F49A3"/>
    <w:rsid w:val="009F59B9"/>
    <w:rsid w:val="009F6175"/>
    <w:rsid w:val="009F65F1"/>
    <w:rsid w:val="009F6E3E"/>
    <w:rsid w:val="009F7B3F"/>
    <w:rsid w:val="009F7E70"/>
    <w:rsid w:val="00A002F5"/>
    <w:rsid w:val="00A00745"/>
    <w:rsid w:val="00A00B02"/>
    <w:rsid w:val="00A01B74"/>
    <w:rsid w:val="00A02707"/>
    <w:rsid w:val="00A02962"/>
    <w:rsid w:val="00A029AD"/>
    <w:rsid w:val="00A02CB4"/>
    <w:rsid w:val="00A03C83"/>
    <w:rsid w:val="00A04CBA"/>
    <w:rsid w:val="00A04CE8"/>
    <w:rsid w:val="00A05305"/>
    <w:rsid w:val="00A05BA6"/>
    <w:rsid w:val="00A06898"/>
    <w:rsid w:val="00A07185"/>
    <w:rsid w:val="00A077FD"/>
    <w:rsid w:val="00A10161"/>
    <w:rsid w:val="00A114F8"/>
    <w:rsid w:val="00A125D3"/>
    <w:rsid w:val="00A12A4D"/>
    <w:rsid w:val="00A13194"/>
    <w:rsid w:val="00A1381B"/>
    <w:rsid w:val="00A138E1"/>
    <w:rsid w:val="00A13AC3"/>
    <w:rsid w:val="00A13E71"/>
    <w:rsid w:val="00A14217"/>
    <w:rsid w:val="00A14531"/>
    <w:rsid w:val="00A14830"/>
    <w:rsid w:val="00A150C9"/>
    <w:rsid w:val="00A157E8"/>
    <w:rsid w:val="00A15815"/>
    <w:rsid w:val="00A15CDD"/>
    <w:rsid w:val="00A16E30"/>
    <w:rsid w:val="00A17CC0"/>
    <w:rsid w:val="00A201A7"/>
    <w:rsid w:val="00A21AAC"/>
    <w:rsid w:val="00A21EF5"/>
    <w:rsid w:val="00A22975"/>
    <w:rsid w:val="00A23228"/>
    <w:rsid w:val="00A234DF"/>
    <w:rsid w:val="00A24B71"/>
    <w:rsid w:val="00A24E76"/>
    <w:rsid w:val="00A24F9B"/>
    <w:rsid w:val="00A25204"/>
    <w:rsid w:val="00A253F0"/>
    <w:rsid w:val="00A26158"/>
    <w:rsid w:val="00A265AF"/>
    <w:rsid w:val="00A2732A"/>
    <w:rsid w:val="00A2779B"/>
    <w:rsid w:val="00A27CC7"/>
    <w:rsid w:val="00A27E6C"/>
    <w:rsid w:val="00A3054F"/>
    <w:rsid w:val="00A3176D"/>
    <w:rsid w:val="00A31E43"/>
    <w:rsid w:val="00A32300"/>
    <w:rsid w:val="00A32912"/>
    <w:rsid w:val="00A333C1"/>
    <w:rsid w:val="00A33B0E"/>
    <w:rsid w:val="00A33BB4"/>
    <w:rsid w:val="00A3452A"/>
    <w:rsid w:val="00A36BE0"/>
    <w:rsid w:val="00A372D2"/>
    <w:rsid w:val="00A40672"/>
    <w:rsid w:val="00A418F6"/>
    <w:rsid w:val="00A42172"/>
    <w:rsid w:val="00A431A0"/>
    <w:rsid w:val="00A4328C"/>
    <w:rsid w:val="00A43ABC"/>
    <w:rsid w:val="00A43D29"/>
    <w:rsid w:val="00A44193"/>
    <w:rsid w:val="00A449A5"/>
    <w:rsid w:val="00A44F59"/>
    <w:rsid w:val="00A455AF"/>
    <w:rsid w:val="00A45B74"/>
    <w:rsid w:val="00A45DA4"/>
    <w:rsid w:val="00A45F94"/>
    <w:rsid w:val="00A46524"/>
    <w:rsid w:val="00A47972"/>
    <w:rsid w:val="00A50310"/>
    <w:rsid w:val="00A50DE3"/>
    <w:rsid w:val="00A51FF7"/>
    <w:rsid w:val="00A532E5"/>
    <w:rsid w:val="00A53327"/>
    <w:rsid w:val="00A5391E"/>
    <w:rsid w:val="00A542BE"/>
    <w:rsid w:val="00A54C23"/>
    <w:rsid w:val="00A54E70"/>
    <w:rsid w:val="00A55CD7"/>
    <w:rsid w:val="00A55D4D"/>
    <w:rsid w:val="00A56C17"/>
    <w:rsid w:val="00A601B0"/>
    <w:rsid w:val="00A60ACC"/>
    <w:rsid w:val="00A60C84"/>
    <w:rsid w:val="00A6207F"/>
    <w:rsid w:val="00A63128"/>
    <w:rsid w:val="00A63343"/>
    <w:rsid w:val="00A64306"/>
    <w:rsid w:val="00A6499F"/>
    <w:rsid w:val="00A64A6B"/>
    <w:rsid w:val="00A64E86"/>
    <w:rsid w:val="00A650BA"/>
    <w:rsid w:val="00A65287"/>
    <w:rsid w:val="00A65491"/>
    <w:rsid w:val="00A65ED8"/>
    <w:rsid w:val="00A65F56"/>
    <w:rsid w:val="00A6622B"/>
    <w:rsid w:val="00A6663B"/>
    <w:rsid w:val="00A67A5E"/>
    <w:rsid w:val="00A700B0"/>
    <w:rsid w:val="00A700D8"/>
    <w:rsid w:val="00A70AB3"/>
    <w:rsid w:val="00A71152"/>
    <w:rsid w:val="00A73D7C"/>
    <w:rsid w:val="00A73FFF"/>
    <w:rsid w:val="00A74863"/>
    <w:rsid w:val="00A7637A"/>
    <w:rsid w:val="00A77116"/>
    <w:rsid w:val="00A77118"/>
    <w:rsid w:val="00A776B1"/>
    <w:rsid w:val="00A77D28"/>
    <w:rsid w:val="00A800A5"/>
    <w:rsid w:val="00A803D9"/>
    <w:rsid w:val="00A80F3E"/>
    <w:rsid w:val="00A81575"/>
    <w:rsid w:val="00A81709"/>
    <w:rsid w:val="00A8198A"/>
    <w:rsid w:val="00A81C86"/>
    <w:rsid w:val="00A83F22"/>
    <w:rsid w:val="00A8525A"/>
    <w:rsid w:val="00A85C54"/>
    <w:rsid w:val="00A8687D"/>
    <w:rsid w:val="00A87709"/>
    <w:rsid w:val="00A8787F"/>
    <w:rsid w:val="00A87FE2"/>
    <w:rsid w:val="00A900AE"/>
    <w:rsid w:val="00A90608"/>
    <w:rsid w:val="00A90A90"/>
    <w:rsid w:val="00A90EB0"/>
    <w:rsid w:val="00A910B5"/>
    <w:rsid w:val="00A91488"/>
    <w:rsid w:val="00A9156A"/>
    <w:rsid w:val="00A92EBF"/>
    <w:rsid w:val="00A93296"/>
    <w:rsid w:val="00A93F2D"/>
    <w:rsid w:val="00A9473A"/>
    <w:rsid w:val="00A9476F"/>
    <w:rsid w:val="00A949F8"/>
    <w:rsid w:val="00A952C1"/>
    <w:rsid w:val="00A9718F"/>
    <w:rsid w:val="00A97464"/>
    <w:rsid w:val="00A9799A"/>
    <w:rsid w:val="00A97D69"/>
    <w:rsid w:val="00A97E36"/>
    <w:rsid w:val="00AA00DF"/>
    <w:rsid w:val="00AA01B4"/>
    <w:rsid w:val="00AA06F9"/>
    <w:rsid w:val="00AA0AF2"/>
    <w:rsid w:val="00AA20C8"/>
    <w:rsid w:val="00AA2D8B"/>
    <w:rsid w:val="00AA34CB"/>
    <w:rsid w:val="00AA3D3C"/>
    <w:rsid w:val="00AA4B7C"/>
    <w:rsid w:val="00AA5066"/>
    <w:rsid w:val="00AA6D57"/>
    <w:rsid w:val="00AA7415"/>
    <w:rsid w:val="00AB0097"/>
    <w:rsid w:val="00AB0535"/>
    <w:rsid w:val="00AB0A1A"/>
    <w:rsid w:val="00AB0B9D"/>
    <w:rsid w:val="00AB1D83"/>
    <w:rsid w:val="00AB1F53"/>
    <w:rsid w:val="00AB25AC"/>
    <w:rsid w:val="00AB3A34"/>
    <w:rsid w:val="00AB4088"/>
    <w:rsid w:val="00AB4B65"/>
    <w:rsid w:val="00AB4F7F"/>
    <w:rsid w:val="00AB5B90"/>
    <w:rsid w:val="00AB7034"/>
    <w:rsid w:val="00AC161F"/>
    <w:rsid w:val="00AC1E30"/>
    <w:rsid w:val="00AC1EDE"/>
    <w:rsid w:val="00AC2A64"/>
    <w:rsid w:val="00AC2F99"/>
    <w:rsid w:val="00AC30D5"/>
    <w:rsid w:val="00AC4B30"/>
    <w:rsid w:val="00AC4D38"/>
    <w:rsid w:val="00AC5D97"/>
    <w:rsid w:val="00AC5E22"/>
    <w:rsid w:val="00AC6D63"/>
    <w:rsid w:val="00AC7139"/>
    <w:rsid w:val="00AC737F"/>
    <w:rsid w:val="00AD1F52"/>
    <w:rsid w:val="00AD1FDB"/>
    <w:rsid w:val="00AD2309"/>
    <w:rsid w:val="00AD3C8A"/>
    <w:rsid w:val="00AD525B"/>
    <w:rsid w:val="00AD56EB"/>
    <w:rsid w:val="00AD596B"/>
    <w:rsid w:val="00AD5EE9"/>
    <w:rsid w:val="00AD680A"/>
    <w:rsid w:val="00AD6FB9"/>
    <w:rsid w:val="00AD7204"/>
    <w:rsid w:val="00AD7572"/>
    <w:rsid w:val="00AE0039"/>
    <w:rsid w:val="00AE1A90"/>
    <w:rsid w:val="00AE53C5"/>
    <w:rsid w:val="00AE606D"/>
    <w:rsid w:val="00AF11E2"/>
    <w:rsid w:val="00AF1BC8"/>
    <w:rsid w:val="00AF1ED0"/>
    <w:rsid w:val="00AF24C6"/>
    <w:rsid w:val="00AF2F83"/>
    <w:rsid w:val="00AF3404"/>
    <w:rsid w:val="00AF3B28"/>
    <w:rsid w:val="00AF3CD3"/>
    <w:rsid w:val="00AF4287"/>
    <w:rsid w:val="00AF4298"/>
    <w:rsid w:val="00AF50A4"/>
    <w:rsid w:val="00AF66FA"/>
    <w:rsid w:val="00AF7825"/>
    <w:rsid w:val="00AF7C1B"/>
    <w:rsid w:val="00B00C00"/>
    <w:rsid w:val="00B01176"/>
    <w:rsid w:val="00B016AD"/>
    <w:rsid w:val="00B03367"/>
    <w:rsid w:val="00B04DC5"/>
    <w:rsid w:val="00B052FA"/>
    <w:rsid w:val="00B0611C"/>
    <w:rsid w:val="00B0624E"/>
    <w:rsid w:val="00B0720B"/>
    <w:rsid w:val="00B07320"/>
    <w:rsid w:val="00B0760A"/>
    <w:rsid w:val="00B10871"/>
    <w:rsid w:val="00B10D81"/>
    <w:rsid w:val="00B10F0B"/>
    <w:rsid w:val="00B11384"/>
    <w:rsid w:val="00B12053"/>
    <w:rsid w:val="00B130FA"/>
    <w:rsid w:val="00B13F67"/>
    <w:rsid w:val="00B158E4"/>
    <w:rsid w:val="00B2196B"/>
    <w:rsid w:val="00B231E8"/>
    <w:rsid w:val="00B23F01"/>
    <w:rsid w:val="00B2574C"/>
    <w:rsid w:val="00B2620F"/>
    <w:rsid w:val="00B263A7"/>
    <w:rsid w:val="00B2657A"/>
    <w:rsid w:val="00B2788C"/>
    <w:rsid w:val="00B300CC"/>
    <w:rsid w:val="00B3047D"/>
    <w:rsid w:val="00B3092E"/>
    <w:rsid w:val="00B30F81"/>
    <w:rsid w:val="00B30FE5"/>
    <w:rsid w:val="00B329A4"/>
    <w:rsid w:val="00B3374C"/>
    <w:rsid w:val="00B3493B"/>
    <w:rsid w:val="00B349AF"/>
    <w:rsid w:val="00B34DE6"/>
    <w:rsid w:val="00B34F36"/>
    <w:rsid w:val="00B35357"/>
    <w:rsid w:val="00B3644E"/>
    <w:rsid w:val="00B36451"/>
    <w:rsid w:val="00B3702C"/>
    <w:rsid w:val="00B370A3"/>
    <w:rsid w:val="00B37BE6"/>
    <w:rsid w:val="00B4009A"/>
    <w:rsid w:val="00B40929"/>
    <w:rsid w:val="00B40C39"/>
    <w:rsid w:val="00B424D5"/>
    <w:rsid w:val="00B42948"/>
    <w:rsid w:val="00B44E59"/>
    <w:rsid w:val="00B45A1D"/>
    <w:rsid w:val="00B45A3C"/>
    <w:rsid w:val="00B4602C"/>
    <w:rsid w:val="00B4615D"/>
    <w:rsid w:val="00B461DC"/>
    <w:rsid w:val="00B5075B"/>
    <w:rsid w:val="00B519A3"/>
    <w:rsid w:val="00B524EB"/>
    <w:rsid w:val="00B52895"/>
    <w:rsid w:val="00B529A0"/>
    <w:rsid w:val="00B5315C"/>
    <w:rsid w:val="00B5319B"/>
    <w:rsid w:val="00B56309"/>
    <w:rsid w:val="00B56A25"/>
    <w:rsid w:val="00B57C09"/>
    <w:rsid w:val="00B57D1A"/>
    <w:rsid w:val="00B6020D"/>
    <w:rsid w:val="00B60D53"/>
    <w:rsid w:val="00B60FFE"/>
    <w:rsid w:val="00B61D77"/>
    <w:rsid w:val="00B61DE3"/>
    <w:rsid w:val="00B62C54"/>
    <w:rsid w:val="00B62F9B"/>
    <w:rsid w:val="00B63995"/>
    <w:rsid w:val="00B640E2"/>
    <w:rsid w:val="00B64259"/>
    <w:rsid w:val="00B64429"/>
    <w:rsid w:val="00B64567"/>
    <w:rsid w:val="00B64777"/>
    <w:rsid w:val="00B6540B"/>
    <w:rsid w:val="00B656FD"/>
    <w:rsid w:val="00B65A8B"/>
    <w:rsid w:val="00B662EE"/>
    <w:rsid w:val="00B6788E"/>
    <w:rsid w:val="00B70504"/>
    <w:rsid w:val="00B70F2E"/>
    <w:rsid w:val="00B71A4B"/>
    <w:rsid w:val="00B72FB4"/>
    <w:rsid w:val="00B7332E"/>
    <w:rsid w:val="00B737DF"/>
    <w:rsid w:val="00B73949"/>
    <w:rsid w:val="00B73E21"/>
    <w:rsid w:val="00B741AE"/>
    <w:rsid w:val="00B742D7"/>
    <w:rsid w:val="00B74C0C"/>
    <w:rsid w:val="00B75E84"/>
    <w:rsid w:val="00B7604E"/>
    <w:rsid w:val="00B763DA"/>
    <w:rsid w:val="00B77207"/>
    <w:rsid w:val="00B77378"/>
    <w:rsid w:val="00B77A88"/>
    <w:rsid w:val="00B807A2"/>
    <w:rsid w:val="00B80920"/>
    <w:rsid w:val="00B8093B"/>
    <w:rsid w:val="00B813D1"/>
    <w:rsid w:val="00B819DF"/>
    <w:rsid w:val="00B82717"/>
    <w:rsid w:val="00B82C66"/>
    <w:rsid w:val="00B8309F"/>
    <w:rsid w:val="00B83BFE"/>
    <w:rsid w:val="00B85035"/>
    <w:rsid w:val="00B85EF5"/>
    <w:rsid w:val="00B85F7D"/>
    <w:rsid w:val="00B86579"/>
    <w:rsid w:val="00B86B0D"/>
    <w:rsid w:val="00B87137"/>
    <w:rsid w:val="00B874BF"/>
    <w:rsid w:val="00B87BF4"/>
    <w:rsid w:val="00B901E5"/>
    <w:rsid w:val="00B909B7"/>
    <w:rsid w:val="00B91057"/>
    <w:rsid w:val="00B92AB1"/>
    <w:rsid w:val="00B92DB3"/>
    <w:rsid w:val="00B92E13"/>
    <w:rsid w:val="00B935ED"/>
    <w:rsid w:val="00B94078"/>
    <w:rsid w:val="00B94495"/>
    <w:rsid w:val="00B94B69"/>
    <w:rsid w:val="00B95AF6"/>
    <w:rsid w:val="00B95B76"/>
    <w:rsid w:val="00B9604D"/>
    <w:rsid w:val="00B96334"/>
    <w:rsid w:val="00B96378"/>
    <w:rsid w:val="00B96470"/>
    <w:rsid w:val="00B96B7E"/>
    <w:rsid w:val="00B96BA3"/>
    <w:rsid w:val="00B970B9"/>
    <w:rsid w:val="00B975C5"/>
    <w:rsid w:val="00BA16B0"/>
    <w:rsid w:val="00BA1B98"/>
    <w:rsid w:val="00BA1CDB"/>
    <w:rsid w:val="00BA2711"/>
    <w:rsid w:val="00BA3193"/>
    <w:rsid w:val="00BA323D"/>
    <w:rsid w:val="00BA389C"/>
    <w:rsid w:val="00BA3B7E"/>
    <w:rsid w:val="00BA41B2"/>
    <w:rsid w:val="00BA4457"/>
    <w:rsid w:val="00BA5546"/>
    <w:rsid w:val="00BA6280"/>
    <w:rsid w:val="00BA6D2C"/>
    <w:rsid w:val="00BA6DA3"/>
    <w:rsid w:val="00BA784C"/>
    <w:rsid w:val="00BA7AE5"/>
    <w:rsid w:val="00BB0957"/>
    <w:rsid w:val="00BB0B88"/>
    <w:rsid w:val="00BB12ED"/>
    <w:rsid w:val="00BB3CFB"/>
    <w:rsid w:val="00BB4824"/>
    <w:rsid w:val="00BB4D4C"/>
    <w:rsid w:val="00BB4F8D"/>
    <w:rsid w:val="00BB502B"/>
    <w:rsid w:val="00BB5821"/>
    <w:rsid w:val="00BB5ED5"/>
    <w:rsid w:val="00BB65F8"/>
    <w:rsid w:val="00BB7840"/>
    <w:rsid w:val="00BC0351"/>
    <w:rsid w:val="00BC0ABB"/>
    <w:rsid w:val="00BC0F9A"/>
    <w:rsid w:val="00BC1084"/>
    <w:rsid w:val="00BC13ED"/>
    <w:rsid w:val="00BC17A7"/>
    <w:rsid w:val="00BC1E8B"/>
    <w:rsid w:val="00BC2943"/>
    <w:rsid w:val="00BC2A98"/>
    <w:rsid w:val="00BC2E78"/>
    <w:rsid w:val="00BC2FF6"/>
    <w:rsid w:val="00BC4EA5"/>
    <w:rsid w:val="00BC583C"/>
    <w:rsid w:val="00BC58E0"/>
    <w:rsid w:val="00BC5B3A"/>
    <w:rsid w:val="00BC5FCE"/>
    <w:rsid w:val="00BD0F2A"/>
    <w:rsid w:val="00BD142A"/>
    <w:rsid w:val="00BD1FE0"/>
    <w:rsid w:val="00BD25B2"/>
    <w:rsid w:val="00BD2AD7"/>
    <w:rsid w:val="00BD2F95"/>
    <w:rsid w:val="00BD4691"/>
    <w:rsid w:val="00BD4C7C"/>
    <w:rsid w:val="00BD599E"/>
    <w:rsid w:val="00BD5ADC"/>
    <w:rsid w:val="00BD60AB"/>
    <w:rsid w:val="00BD656E"/>
    <w:rsid w:val="00BD6672"/>
    <w:rsid w:val="00BD76BC"/>
    <w:rsid w:val="00BD7C59"/>
    <w:rsid w:val="00BE01FB"/>
    <w:rsid w:val="00BE0A76"/>
    <w:rsid w:val="00BE0B6A"/>
    <w:rsid w:val="00BE1FFA"/>
    <w:rsid w:val="00BE2012"/>
    <w:rsid w:val="00BE20A3"/>
    <w:rsid w:val="00BE2167"/>
    <w:rsid w:val="00BE2E23"/>
    <w:rsid w:val="00BE3932"/>
    <w:rsid w:val="00BE46D8"/>
    <w:rsid w:val="00BE4B57"/>
    <w:rsid w:val="00BE5603"/>
    <w:rsid w:val="00BE5A28"/>
    <w:rsid w:val="00BE6052"/>
    <w:rsid w:val="00BE668A"/>
    <w:rsid w:val="00BE6A0F"/>
    <w:rsid w:val="00BE6F75"/>
    <w:rsid w:val="00BE73B4"/>
    <w:rsid w:val="00BE74D0"/>
    <w:rsid w:val="00BF0625"/>
    <w:rsid w:val="00BF0CCA"/>
    <w:rsid w:val="00BF0D9E"/>
    <w:rsid w:val="00BF1AC2"/>
    <w:rsid w:val="00BF1F96"/>
    <w:rsid w:val="00BF3C82"/>
    <w:rsid w:val="00BF42AD"/>
    <w:rsid w:val="00BF4535"/>
    <w:rsid w:val="00BF46C1"/>
    <w:rsid w:val="00BF5699"/>
    <w:rsid w:val="00BF5E85"/>
    <w:rsid w:val="00BF62C0"/>
    <w:rsid w:val="00BF7801"/>
    <w:rsid w:val="00C003F0"/>
    <w:rsid w:val="00C02C22"/>
    <w:rsid w:val="00C032C9"/>
    <w:rsid w:val="00C03925"/>
    <w:rsid w:val="00C03CAF"/>
    <w:rsid w:val="00C04205"/>
    <w:rsid w:val="00C04755"/>
    <w:rsid w:val="00C04BFF"/>
    <w:rsid w:val="00C04F05"/>
    <w:rsid w:val="00C0552D"/>
    <w:rsid w:val="00C05D96"/>
    <w:rsid w:val="00C06DFA"/>
    <w:rsid w:val="00C101CE"/>
    <w:rsid w:val="00C10E6A"/>
    <w:rsid w:val="00C1247C"/>
    <w:rsid w:val="00C13156"/>
    <w:rsid w:val="00C139D4"/>
    <w:rsid w:val="00C13B84"/>
    <w:rsid w:val="00C13D65"/>
    <w:rsid w:val="00C1431B"/>
    <w:rsid w:val="00C14EE2"/>
    <w:rsid w:val="00C15D36"/>
    <w:rsid w:val="00C16EA8"/>
    <w:rsid w:val="00C16FA6"/>
    <w:rsid w:val="00C16FBA"/>
    <w:rsid w:val="00C172A0"/>
    <w:rsid w:val="00C178F9"/>
    <w:rsid w:val="00C214E4"/>
    <w:rsid w:val="00C21C47"/>
    <w:rsid w:val="00C22831"/>
    <w:rsid w:val="00C22F45"/>
    <w:rsid w:val="00C239A9"/>
    <w:rsid w:val="00C2472D"/>
    <w:rsid w:val="00C24DD9"/>
    <w:rsid w:val="00C25B37"/>
    <w:rsid w:val="00C26FC7"/>
    <w:rsid w:val="00C27CC0"/>
    <w:rsid w:val="00C3001E"/>
    <w:rsid w:val="00C30310"/>
    <w:rsid w:val="00C315A6"/>
    <w:rsid w:val="00C31AB4"/>
    <w:rsid w:val="00C31D37"/>
    <w:rsid w:val="00C322DD"/>
    <w:rsid w:val="00C323B3"/>
    <w:rsid w:val="00C330E5"/>
    <w:rsid w:val="00C337D3"/>
    <w:rsid w:val="00C3402C"/>
    <w:rsid w:val="00C34F70"/>
    <w:rsid w:val="00C3533D"/>
    <w:rsid w:val="00C353D4"/>
    <w:rsid w:val="00C36BE5"/>
    <w:rsid w:val="00C375EC"/>
    <w:rsid w:val="00C378F2"/>
    <w:rsid w:val="00C37A11"/>
    <w:rsid w:val="00C37B59"/>
    <w:rsid w:val="00C40E4A"/>
    <w:rsid w:val="00C4130E"/>
    <w:rsid w:val="00C415F1"/>
    <w:rsid w:val="00C41877"/>
    <w:rsid w:val="00C41C6A"/>
    <w:rsid w:val="00C43141"/>
    <w:rsid w:val="00C43415"/>
    <w:rsid w:val="00C44027"/>
    <w:rsid w:val="00C44C76"/>
    <w:rsid w:val="00C44CD1"/>
    <w:rsid w:val="00C4519F"/>
    <w:rsid w:val="00C459BB"/>
    <w:rsid w:val="00C46474"/>
    <w:rsid w:val="00C46859"/>
    <w:rsid w:val="00C4696A"/>
    <w:rsid w:val="00C46AE0"/>
    <w:rsid w:val="00C46DAB"/>
    <w:rsid w:val="00C4713D"/>
    <w:rsid w:val="00C47156"/>
    <w:rsid w:val="00C47A47"/>
    <w:rsid w:val="00C501B5"/>
    <w:rsid w:val="00C50530"/>
    <w:rsid w:val="00C50DBF"/>
    <w:rsid w:val="00C50DF3"/>
    <w:rsid w:val="00C51940"/>
    <w:rsid w:val="00C51A2A"/>
    <w:rsid w:val="00C51BBB"/>
    <w:rsid w:val="00C51DC0"/>
    <w:rsid w:val="00C54192"/>
    <w:rsid w:val="00C54865"/>
    <w:rsid w:val="00C55020"/>
    <w:rsid w:val="00C55F08"/>
    <w:rsid w:val="00C560C9"/>
    <w:rsid w:val="00C60AA2"/>
    <w:rsid w:val="00C60EAF"/>
    <w:rsid w:val="00C61052"/>
    <w:rsid w:val="00C614FC"/>
    <w:rsid w:val="00C61B26"/>
    <w:rsid w:val="00C61CA0"/>
    <w:rsid w:val="00C61ED0"/>
    <w:rsid w:val="00C62946"/>
    <w:rsid w:val="00C63A26"/>
    <w:rsid w:val="00C64456"/>
    <w:rsid w:val="00C65055"/>
    <w:rsid w:val="00C65A70"/>
    <w:rsid w:val="00C65EF4"/>
    <w:rsid w:val="00C67A89"/>
    <w:rsid w:val="00C70344"/>
    <w:rsid w:val="00C70EFF"/>
    <w:rsid w:val="00C717E3"/>
    <w:rsid w:val="00C71ABD"/>
    <w:rsid w:val="00C72472"/>
    <w:rsid w:val="00C72649"/>
    <w:rsid w:val="00C73BF5"/>
    <w:rsid w:val="00C73E46"/>
    <w:rsid w:val="00C74132"/>
    <w:rsid w:val="00C747C5"/>
    <w:rsid w:val="00C74F51"/>
    <w:rsid w:val="00C75D06"/>
    <w:rsid w:val="00C75ECF"/>
    <w:rsid w:val="00C7604A"/>
    <w:rsid w:val="00C76C74"/>
    <w:rsid w:val="00C770B9"/>
    <w:rsid w:val="00C77181"/>
    <w:rsid w:val="00C7756E"/>
    <w:rsid w:val="00C802A4"/>
    <w:rsid w:val="00C81980"/>
    <w:rsid w:val="00C82825"/>
    <w:rsid w:val="00C82870"/>
    <w:rsid w:val="00C84700"/>
    <w:rsid w:val="00C84D40"/>
    <w:rsid w:val="00C85686"/>
    <w:rsid w:val="00C85F74"/>
    <w:rsid w:val="00C862B8"/>
    <w:rsid w:val="00C8683D"/>
    <w:rsid w:val="00C86940"/>
    <w:rsid w:val="00C907D3"/>
    <w:rsid w:val="00C90D81"/>
    <w:rsid w:val="00C90DF3"/>
    <w:rsid w:val="00C91889"/>
    <w:rsid w:val="00C91A1D"/>
    <w:rsid w:val="00C91E2E"/>
    <w:rsid w:val="00C921BB"/>
    <w:rsid w:val="00C923AB"/>
    <w:rsid w:val="00C92F5F"/>
    <w:rsid w:val="00C93676"/>
    <w:rsid w:val="00C93C99"/>
    <w:rsid w:val="00C93CBB"/>
    <w:rsid w:val="00C94C05"/>
    <w:rsid w:val="00C94EB0"/>
    <w:rsid w:val="00C95D62"/>
    <w:rsid w:val="00C95F92"/>
    <w:rsid w:val="00C960E3"/>
    <w:rsid w:val="00C96C31"/>
    <w:rsid w:val="00C97587"/>
    <w:rsid w:val="00C977C1"/>
    <w:rsid w:val="00CA0125"/>
    <w:rsid w:val="00CA087B"/>
    <w:rsid w:val="00CA1D54"/>
    <w:rsid w:val="00CA2393"/>
    <w:rsid w:val="00CA2B49"/>
    <w:rsid w:val="00CA2E9C"/>
    <w:rsid w:val="00CA3175"/>
    <w:rsid w:val="00CA3671"/>
    <w:rsid w:val="00CA3927"/>
    <w:rsid w:val="00CA3A33"/>
    <w:rsid w:val="00CA3C32"/>
    <w:rsid w:val="00CA41AF"/>
    <w:rsid w:val="00CA469B"/>
    <w:rsid w:val="00CA579D"/>
    <w:rsid w:val="00CA67B1"/>
    <w:rsid w:val="00CA7C6E"/>
    <w:rsid w:val="00CB0226"/>
    <w:rsid w:val="00CB088D"/>
    <w:rsid w:val="00CB0BEF"/>
    <w:rsid w:val="00CB1293"/>
    <w:rsid w:val="00CB1FF9"/>
    <w:rsid w:val="00CB2914"/>
    <w:rsid w:val="00CB2963"/>
    <w:rsid w:val="00CB3A41"/>
    <w:rsid w:val="00CB4918"/>
    <w:rsid w:val="00CB495B"/>
    <w:rsid w:val="00CB573D"/>
    <w:rsid w:val="00CB5D91"/>
    <w:rsid w:val="00CC02F3"/>
    <w:rsid w:val="00CC0E22"/>
    <w:rsid w:val="00CC1A62"/>
    <w:rsid w:val="00CC1E4F"/>
    <w:rsid w:val="00CC4222"/>
    <w:rsid w:val="00CC430B"/>
    <w:rsid w:val="00CC4649"/>
    <w:rsid w:val="00CC465A"/>
    <w:rsid w:val="00CC4789"/>
    <w:rsid w:val="00CC4790"/>
    <w:rsid w:val="00CC6040"/>
    <w:rsid w:val="00CC676F"/>
    <w:rsid w:val="00CC7169"/>
    <w:rsid w:val="00CC7A8D"/>
    <w:rsid w:val="00CD0D91"/>
    <w:rsid w:val="00CD2B6C"/>
    <w:rsid w:val="00CD2C73"/>
    <w:rsid w:val="00CD48E3"/>
    <w:rsid w:val="00CD493D"/>
    <w:rsid w:val="00CD5A14"/>
    <w:rsid w:val="00CD5C28"/>
    <w:rsid w:val="00CD604C"/>
    <w:rsid w:val="00CD66BC"/>
    <w:rsid w:val="00CD7F2D"/>
    <w:rsid w:val="00CE04E3"/>
    <w:rsid w:val="00CE083B"/>
    <w:rsid w:val="00CE09B5"/>
    <w:rsid w:val="00CE1360"/>
    <w:rsid w:val="00CE168B"/>
    <w:rsid w:val="00CE1F4F"/>
    <w:rsid w:val="00CE2C49"/>
    <w:rsid w:val="00CE32C9"/>
    <w:rsid w:val="00CE45B0"/>
    <w:rsid w:val="00CE4FFF"/>
    <w:rsid w:val="00CE575B"/>
    <w:rsid w:val="00CE5909"/>
    <w:rsid w:val="00CE6D71"/>
    <w:rsid w:val="00CE730E"/>
    <w:rsid w:val="00CE736A"/>
    <w:rsid w:val="00CE73EF"/>
    <w:rsid w:val="00CE7D26"/>
    <w:rsid w:val="00CF0A43"/>
    <w:rsid w:val="00CF158A"/>
    <w:rsid w:val="00CF1D9D"/>
    <w:rsid w:val="00CF3562"/>
    <w:rsid w:val="00CF35D6"/>
    <w:rsid w:val="00CF3E16"/>
    <w:rsid w:val="00CF4AC9"/>
    <w:rsid w:val="00CF4BB8"/>
    <w:rsid w:val="00CF5233"/>
    <w:rsid w:val="00CF534C"/>
    <w:rsid w:val="00CF5F1A"/>
    <w:rsid w:val="00CF6875"/>
    <w:rsid w:val="00CF6AA8"/>
    <w:rsid w:val="00CF6F82"/>
    <w:rsid w:val="00D004A1"/>
    <w:rsid w:val="00D008C3"/>
    <w:rsid w:val="00D00B07"/>
    <w:rsid w:val="00D00BC0"/>
    <w:rsid w:val="00D019E9"/>
    <w:rsid w:val="00D01B2D"/>
    <w:rsid w:val="00D020F0"/>
    <w:rsid w:val="00D02BFE"/>
    <w:rsid w:val="00D03810"/>
    <w:rsid w:val="00D04BD2"/>
    <w:rsid w:val="00D04E1D"/>
    <w:rsid w:val="00D0543F"/>
    <w:rsid w:val="00D05D80"/>
    <w:rsid w:val="00D05FFE"/>
    <w:rsid w:val="00D0652D"/>
    <w:rsid w:val="00D078E7"/>
    <w:rsid w:val="00D1198E"/>
    <w:rsid w:val="00D13398"/>
    <w:rsid w:val="00D13507"/>
    <w:rsid w:val="00D13852"/>
    <w:rsid w:val="00D14768"/>
    <w:rsid w:val="00D15463"/>
    <w:rsid w:val="00D15D9E"/>
    <w:rsid w:val="00D15E7B"/>
    <w:rsid w:val="00D16FEC"/>
    <w:rsid w:val="00D17DE4"/>
    <w:rsid w:val="00D205B3"/>
    <w:rsid w:val="00D2148E"/>
    <w:rsid w:val="00D216EF"/>
    <w:rsid w:val="00D21B76"/>
    <w:rsid w:val="00D21C8B"/>
    <w:rsid w:val="00D22077"/>
    <w:rsid w:val="00D2297B"/>
    <w:rsid w:val="00D23541"/>
    <w:rsid w:val="00D235F0"/>
    <w:rsid w:val="00D23815"/>
    <w:rsid w:val="00D23AF5"/>
    <w:rsid w:val="00D242E5"/>
    <w:rsid w:val="00D245D1"/>
    <w:rsid w:val="00D247BA"/>
    <w:rsid w:val="00D251DB"/>
    <w:rsid w:val="00D25453"/>
    <w:rsid w:val="00D25CF7"/>
    <w:rsid w:val="00D25F96"/>
    <w:rsid w:val="00D26718"/>
    <w:rsid w:val="00D26948"/>
    <w:rsid w:val="00D26BEE"/>
    <w:rsid w:val="00D277CF"/>
    <w:rsid w:val="00D27D6E"/>
    <w:rsid w:val="00D27DC5"/>
    <w:rsid w:val="00D3056C"/>
    <w:rsid w:val="00D3068F"/>
    <w:rsid w:val="00D30E57"/>
    <w:rsid w:val="00D31CD6"/>
    <w:rsid w:val="00D31F51"/>
    <w:rsid w:val="00D32A37"/>
    <w:rsid w:val="00D32F08"/>
    <w:rsid w:val="00D332C2"/>
    <w:rsid w:val="00D33F6D"/>
    <w:rsid w:val="00D35DBE"/>
    <w:rsid w:val="00D36880"/>
    <w:rsid w:val="00D36D79"/>
    <w:rsid w:val="00D3796D"/>
    <w:rsid w:val="00D37DF7"/>
    <w:rsid w:val="00D37EB9"/>
    <w:rsid w:val="00D37EC7"/>
    <w:rsid w:val="00D40E60"/>
    <w:rsid w:val="00D411E8"/>
    <w:rsid w:val="00D41DB4"/>
    <w:rsid w:val="00D42C92"/>
    <w:rsid w:val="00D436FF"/>
    <w:rsid w:val="00D45A61"/>
    <w:rsid w:val="00D473F4"/>
    <w:rsid w:val="00D47774"/>
    <w:rsid w:val="00D5046D"/>
    <w:rsid w:val="00D50836"/>
    <w:rsid w:val="00D51E79"/>
    <w:rsid w:val="00D528DF"/>
    <w:rsid w:val="00D54422"/>
    <w:rsid w:val="00D54691"/>
    <w:rsid w:val="00D54C00"/>
    <w:rsid w:val="00D54D13"/>
    <w:rsid w:val="00D55271"/>
    <w:rsid w:val="00D55CE4"/>
    <w:rsid w:val="00D56771"/>
    <w:rsid w:val="00D56854"/>
    <w:rsid w:val="00D5689B"/>
    <w:rsid w:val="00D57561"/>
    <w:rsid w:val="00D57D4F"/>
    <w:rsid w:val="00D60692"/>
    <w:rsid w:val="00D606C8"/>
    <w:rsid w:val="00D60AC0"/>
    <w:rsid w:val="00D6158B"/>
    <w:rsid w:val="00D62A40"/>
    <w:rsid w:val="00D63672"/>
    <w:rsid w:val="00D637D9"/>
    <w:rsid w:val="00D64B6F"/>
    <w:rsid w:val="00D64C4D"/>
    <w:rsid w:val="00D64E01"/>
    <w:rsid w:val="00D65303"/>
    <w:rsid w:val="00D6617E"/>
    <w:rsid w:val="00D669A9"/>
    <w:rsid w:val="00D66A66"/>
    <w:rsid w:val="00D66BB4"/>
    <w:rsid w:val="00D67D82"/>
    <w:rsid w:val="00D67FC7"/>
    <w:rsid w:val="00D705BC"/>
    <w:rsid w:val="00D70C9A"/>
    <w:rsid w:val="00D71165"/>
    <w:rsid w:val="00D7208D"/>
    <w:rsid w:val="00D72712"/>
    <w:rsid w:val="00D73399"/>
    <w:rsid w:val="00D74454"/>
    <w:rsid w:val="00D749F4"/>
    <w:rsid w:val="00D74F99"/>
    <w:rsid w:val="00D7648B"/>
    <w:rsid w:val="00D778E1"/>
    <w:rsid w:val="00D779FA"/>
    <w:rsid w:val="00D80FCC"/>
    <w:rsid w:val="00D81701"/>
    <w:rsid w:val="00D82115"/>
    <w:rsid w:val="00D82120"/>
    <w:rsid w:val="00D8215B"/>
    <w:rsid w:val="00D82862"/>
    <w:rsid w:val="00D82ABD"/>
    <w:rsid w:val="00D83697"/>
    <w:rsid w:val="00D847E8"/>
    <w:rsid w:val="00D84F64"/>
    <w:rsid w:val="00D85B3A"/>
    <w:rsid w:val="00D85EAA"/>
    <w:rsid w:val="00D864C7"/>
    <w:rsid w:val="00D87122"/>
    <w:rsid w:val="00D871B2"/>
    <w:rsid w:val="00D87A95"/>
    <w:rsid w:val="00D87F33"/>
    <w:rsid w:val="00D901D7"/>
    <w:rsid w:val="00D907CF"/>
    <w:rsid w:val="00D908AB"/>
    <w:rsid w:val="00D909F7"/>
    <w:rsid w:val="00D928E2"/>
    <w:rsid w:val="00D93A81"/>
    <w:rsid w:val="00D9407B"/>
    <w:rsid w:val="00D9441F"/>
    <w:rsid w:val="00D94C0B"/>
    <w:rsid w:val="00D94C4A"/>
    <w:rsid w:val="00D95024"/>
    <w:rsid w:val="00D96163"/>
    <w:rsid w:val="00D975AC"/>
    <w:rsid w:val="00DA0A1F"/>
    <w:rsid w:val="00DA0C03"/>
    <w:rsid w:val="00DA14A0"/>
    <w:rsid w:val="00DA2735"/>
    <w:rsid w:val="00DA473E"/>
    <w:rsid w:val="00DA6162"/>
    <w:rsid w:val="00DA689A"/>
    <w:rsid w:val="00DA6944"/>
    <w:rsid w:val="00DA6AE2"/>
    <w:rsid w:val="00DA6F7A"/>
    <w:rsid w:val="00DA7902"/>
    <w:rsid w:val="00DA7955"/>
    <w:rsid w:val="00DA79F6"/>
    <w:rsid w:val="00DB0559"/>
    <w:rsid w:val="00DB0758"/>
    <w:rsid w:val="00DB0C3F"/>
    <w:rsid w:val="00DB2835"/>
    <w:rsid w:val="00DB3018"/>
    <w:rsid w:val="00DB3C73"/>
    <w:rsid w:val="00DB3DE2"/>
    <w:rsid w:val="00DB43BF"/>
    <w:rsid w:val="00DB4471"/>
    <w:rsid w:val="00DB4D2F"/>
    <w:rsid w:val="00DB545E"/>
    <w:rsid w:val="00DB5488"/>
    <w:rsid w:val="00DB5526"/>
    <w:rsid w:val="00DB5778"/>
    <w:rsid w:val="00DB57E1"/>
    <w:rsid w:val="00DB5E71"/>
    <w:rsid w:val="00DB60EC"/>
    <w:rsid w:val="00DB67B9"/>
    <w:rsid w:val="00DB770E"/>
    <w:rsid w:val="00DC1989"/>
    <w:rsid w:val="00DC1E84"/>
    <w:rsid w:val="00DC1F63"/>
    <w:rsid w:val="00DC26E3"/>
    <w:rsid w:val="00DC27B4"/>
    <w:rsid w:val="00DC3668"/>
    <w:rsid w:val="00DC4BE4"/>
    <w:rsid w:val="00DC5C0F"/>
    <w:rsid w:val="00DC6B3C"/>
    <w:rsid w:val="00DC6F8E"/>
    <w:rsid w:val="00DC7242"/>
    <w:rsid w:val="00DC7924"/>
    <w:rsid w:val="00DD114F"/>
    <w:rsid w:val="00DD2702"/>
    <w:rsid w:val="00DD36DC"/>
    <w:rsid w:val="00DD3E38"/>
    <w:rsid w:val="00DD4276"/>
    <w:rsid w:val="00DD452F"/>
    <w:rsid w:val="00DD47C1"/>
    <w:rsid w:val="00DD5C4A"/>
    <w:rsid w:val="00DD6AC6"/>
    <w:rsid w:val="00DD70AE"/>
    <w:rsid w:val="00DD72EA"/>
    <w:rsid w:val="00DD7C02"/>
    <w:rsid w:val="00DE0C62"/>
    <w:rsid w:val="00DE0E0C"/>
    <w:rsid w:val="00DE222F"/>
    <w:rsid w:val="00DE2252"/>
    <w:rsid w:val="00DE245E"/>
    <w:rsid w:val="00DE2866"/>
    <w:rsid w:val="00DE3581"/>
    <w:rsid w:val="00DE3C57"/>
    <w:rsid w:val="00DE3EE8"/>
    <w:rsid w:val="00DE3F99"/>
    <w:rsid w:val="00DE4680"/>
    <w:rsid w:val="00DE4B1C"/>
    <w:rsid w:val="00DE6661"/>
    <w:rsid w:val="00DE6DDC"/>
    <w:rsid w:val="00DF0675"/>
    <w:rsid w:val="00DF0F66"/>
    <w:rsid w:val="00DF1493"/>
    <w:rsid w:val="00DF2016"/>
    <w:rsid w:val="00DF2450"/>
    <w:rsid w:val="00DF375B"/>
    <w:rsid w:val="00DF4F1B"/>
    <w:rsid w:val="00DF50FE"/>
    <w:rsid w:val="00DF65E4"/>
    <w:rsid w:val="00DF6A5F"/>
    <w:rsid w:val="00DF6B3E"/>
    <w:rsid w:val="00DF6DED"/>
    <w:rsid w:val="00DF7239"/>
    <w:rsid w:val="00DF73B7"/>
    <w:rsid w:val="00DF753C"/>
    <w:rsid w:val="00DF7958"/>
    <w:rsid w:val="00DF7AE8"/>
    <w:rsid w:val="00DF7AFC"/>
    <w:rsid w:val="00DF7BDA"/>
    <w:rsid w:val="00E00D39"/>
    <w:rsid w:val="00E00E76"/>
    <w:rsid w:val="00E01473"/>
    <w:rsid w:val="00E0281A"/>
    <w:rsid w:val="00E03089"/>
    <w:rsid w:val="00E0355B"/>
    <w:rsid w:val="00E03E83"/>
    <w:rsid w:val="00E05136"/>
    <w:rsid w:val="00E05757"/>
    <w:rsid w:val="00E05872"/>
    <w:rsid w:val="00E06400"/>
    <w:rsid w:val="00E06F60"/>
    <w:rsid w:val="00E10017"/>
    <w:rsid w:val="00E10A8B"/>
    <w:rsid w:val="00E10B55"/>
    <w:rsid w:val="00E10FC5"/>
    <w:rsid w:val="00E11553"/>
    <w:rsid w:val="00E12CB8"/>
    <w:rsid w:val="00E13A7A"/>
    <w:rsid w:val="00E152A3"/>
    <w:rsid w:val="00E1549D"/>
    <w:rsid w:val="00E15787"/>
    <w:rsid w:val="00E15B83"/>
    <w:rsid w:val="00E178DE"/>
    <w:rsid w:val="00E17C4D"/>
    <w:rsid w:val="00E20009"/>
    <w:rsid w:val="00E21CFA"/>
    <w:rsid w:val="00E222F0"/>
    <w:rsid w:val="00E22989"/>
    <w:rsid w:val="00E22A05"/>
    <w:rsid w:val="00E22E45"/>
    <w:rsid w:val="00E236E1"/>
    <w:rsid w:val="00E23F50"/>
    <w:rsid w:val="00E249D2"/>
    <w:rsid w:val="00E25E27"/>
    <w:rsid w:val="00E26759"/>
    <w:rsid w:val="00E26C7A"/>
    <w:rsid w:val="00E27A33"/>
    <w:rsid w:val="00E3037E"/>
    <w:rsid w:val="00E318E1"/>
    <w:rsid w:val="00E3276F"/>
    <w:rsid w:val="00E32ADC"/>
    <w:rsid w:val="00E32C7B"/>
    <w:rsid w:val="00E34795"/>
    <w:rsid w:val="00E35EBB"/>
    <w:rsid w:val="00E36097"/>
    <w:rsid w:val="00E37557"/>
    <w:rsid w:val="00E3780E"/>
    <w:rsid w:val="00E4100F"/>
    <w:rsid w:val="00E41528"/>
    <w:rsid w:val="00E419B0"/>
    <w:rsid w:val="00E41B63"/>
    <w:rsid w:val="00E41BB4"/>
    <w:rsid w:val="00E41F5F"/>
    <w:rsid w:val="00E424E3"/>
    <w:rsid w:val="00E426B6"/>
    <w:rsid w:val="00E42EFE"/>
    <w:rsid w:val="00E4326F"/>
    <w:rsid w:val="00E43A0C"/>
    <w:rsid w:val="00E45F23"/>
    <w:rsid w:val="00E46DA8"/>
    <w:rsid w:val="00E50F11"/>
    <w:rsid w:val="00E5174A"/>
    <w:rsid w:val="00E520FF"/>
    <w:rsid w:val="00E52B45"/>
    <w:rsid w:val="00E53AAD"/>
    <w:rsid w:val="00E53C58"/>
    <w:rsid w:val="00E541B0"/>
    <w:rsid w:val="00E54331"/>
    <w:rsid w:val="00E55AEB"/>
    <w:rsid w:val="00E55ED1"/>
    <w:rsid w:val="00E5769F"/>
    <w:rsid w:val="00E60190"/>
    <w:rsid w:val="00E6084F"/>
    <w:rsid w:val="00E608D4"/>
    <w:rsid w:val="00E6225B"/>
    <w:rsid w:val="00E6271A"/>
    <w:rsid w:val="00E627B0"/>
    <w:rsid w:val="00E634B8"/>
    <w:rsid w:val="00E63606"/>
    <w:rsid w:val="00E64426"/>
    <w:rsid w:val="00E647CB"/>
    <w:rsid w:val="00E64B6E"/>
    <w:rsid w:val="00E65A9A"/>
    <w:rsid w:val="00E663A3"/>
    <w:rsid w:val="00E669AD"/>
    <w:rsid w:val="00E66F4F"/>
    <w:rsid w:val="00E673D0"/>
    <w:rsid w:val="00E675AB"/>
    <w:rsid w:val="00E67A5D"/>
    <w:rsid w:val="00E67A6D"/>
    <w:rsid w:val="00E705D1"/>
    <w:rsid w:val="00E7173D"/>
    <w:rsid w:val="00E718C5"/>
    <w:rsid w:val="00E72248"/>
    <w:rsid w:val="00E7258A"/>
    <w:rsid w:val="00E74A52"/>
    <w:rsid w:val="00E75B7C"/>
    <w:rsid w:val="00E76F93"/>
    <w:rsid w:val="00E77158"/>
    <w:rsid w:val="00E77272"/>
    <w:rsid w:val="00E7750C"/>
    <w:rsid w:val="00E7767E"/>
    <w:rsid w:val="00E81401"/>
    <w:rsid w:val="00E823D4"/>
    <w:rsid w:val="00E8258D"/>
    <w:rsid w:val="00E82F40"/>
    <w:rsid w:val="00E833B0"/>
    <w:rsid w:val="00E834DD"/>
    <w:rsid w:val="00E83ED0"/>
    <w:rsid w:val="00E854F6"/>
    <w:rsid w:val="00E8558F"/>
    <w:rsid w:val="00E8586A"/>
    <w:rsid w:val="00E870AF"/>
    <w:rsid w:val="00E87151"/>
    <w:rsid w:val="00E872F2"/>
    <w:rsid w:val="00E8735D"/>
    <w:rsid w:val="00E8745D"/>
    <w:rsid w:val="00E877C5"/>
    <w:rsid w:val="00E9110A"/>
    <w:rsid w:val="00E91689"/>
    <w:rsid w:val="00E91BF5"/>
    <w:rsid w:val="00E91CCB"/>
    <w:rsid w:val="00E91D1A"/>
    <w:rsid w:val="00E92C51"/>
    <w:rsid w:val="00E95136"/>
    <w:rsid w:val="00E9541E"/>
    <w:rsid w:val="00E95D7F"/>
    <w:rsid w:val="00E97307"/>
    <w:rsid w:val="00E97431"/>
    <w:rsid w:val="00E97DD9"/>
    <w:rsid w:val="00EA0652"/>
    <w:rsid w:val="00EA0836"/>
    <w:rsid w:val="00EA0B7E"/>
    <w:rsid w:val="00EA17D0"/>
    <w:rsid w:val="00EA262E"/>
    <w:rsid w:val="00EA2645"/>
    <w:rsid w:val="00EA2B19"/>
    <w:rsid w:val="00EA3BB4"/>
    <w:rsid w:val="00EA48D8"/>
    <w:rsid w:val="00EA4AE7"/>
    <w:rsid w:val="00EA4BE6"/>
    <w:rsid w:val="00EA6185"/>
    <w:rsid w:val="00EA6594"/>
    <w:rsid w:val="00EA7524"/>
    <w:rsid w:val="00EA7BAD"/>
    <w:rsid w:val="00EB01C3"/>
    <w:rsid w:val="00EB0D92"/>
    <w:rsid w:val="00EB0FD3"/>
    <w:rsid w:val="00EB1050"/>
    <w:rsid w:val="00EB1BB9"/>
    <w:rsid w:val="00EB264A"/>
    <w:rsid w:val="00EB29F8"/>
    <w:rsid w:val="00EB3E4F"/>
    <w:rsid w:val="00EB3E6E"/>
    <w:rsid w:val="00EB40BC"/>
    <w:rsid w:val="00EB4391"/>
    <w:rsid w:val="00EB48A6"/>
    <w:rsid w:val="00EB4A70"/>
    <w:rsid w:val="00EB55B2"/>
    <w:rsid w:val="00EB55DB"/>
    <w:rsid w:val="00EC09BF"/>
    <w:rsid w:val="00EC1A1B"/>
    <w:rsid w:val="00EC1BA7"/>
    <w:rsid w:val="00EC1D04"/>
    <w:rsid w:val="00EC2226"/>
    <w:rsid w:val="00EC3EB4"/>
    <w:rsid w:val="00EC4B54"/>
    <w:rsid w:val="00EC61ED"/>
    <w:rsid w:val="00EC62F6"/>
    <w:rsid w:val="00EC7E01"/>
    <w:rsid w:val="00ED0003"/>
    <w:rsid w:val="00ED10B4"/>
    <w:rsid w:val="00ED216A"/>
    <w:rsid w:val="00ED25E2"/>
    <w:rsid w:val="00ED2938"/>
    <w:rsid w:val="00ED30A8"/>
    <w:rsid w:val="00ED43CB"/>
    <w:rsid w:val="00ED4739"/>
    <w:rsid w:val="00ED4CDE"/>
    <w:rsid w:val="00ED6902"/>
    <w:rsid w:val="00ED69CE"/>
    <w:rsid w:val="00ED6A67"/>
    <w:rsid w:val="00ED6BF9"/>
    <w:rsid w:val="00ED6C51"/>
    <w:rsid w:val="00ED6F95"/>
    <w:rsid w:val="00ED7F51"/>
    <w:rsid w:val="00EE08EE"/>
    <w:rsid w:val="00EE0A85"/>
    <w:rsid w:val="00EE2B38"/>
    <w:rsid w:val="00EE2C3C"/>
    <w:rsid w:val="00EE2C4C"/>
    <w:rsid w:val="00EE3072"/>
    <w:rsid w:val="00EE391B"/>
    <w:rsid w:val="00EE3C76"/>
    <w:rsid w:val="00EE3E22"/>
    <w:rsid w:val="00EE4107"/>
    <w:rsid w:val="00EE48B4"/>
    <w:rsid w:val="00EE4FA7"/>
    <w:rsid w:val="00EE5601"/>
    <w:rsid w:val="00EE6B17"/>
    <w:rsid w:val="00EE7CB0"/>
    <w:rsid w:val="00EF01F0"/>
    <w:rsid w:val="00EF0642"/>
    <w:rsid w:val="00EF0A73"/>
    <w:rsid w:val="00EF174F"/>
    <w:rsid w:val="00EF3709"/>
    <w:rsid w:val="00EF41DE"/>
    <w:rsid w:val="00EF482A"/>
    <w:rsid w:val="00EF4F97"/>
    <w:rsid w:val="00EF5B0C"/>
    <w:rsid w:val="00EF5B92"/>
    <w:rsid w:val="00EF64D7"/>
    <w:rsid w:val="00EF6540"/>
    <w:rsid w:val="00EF6A19"/>
    <w:rsid w:val="00F00A52"/>
    <w:rsid w:val="00F00B1E"/>
    <w:rsid w:val="00F016E3"/>
    <w:rsid w:val="00F0177C"/>
    <w:rsid w:val="00F0223A"/>
    <w:rsid w:val="00F024C9"/>
    <w:rsid w:val="00F027C4"/>
    <w:rsid w:val="00F02BE1"/>
    <w:rsid w:val="00F032DC"/>
    <w:rsid w:val="00F032F1"/>
    <w:rsid w:val="00F03D40"/>
    <w:rsid w:val="00F0441D"/>
    <w:rsid w:val="00F04D28"/>
    <w:rsid w:val="00F0501F"/>
    <w:rsid w:val="00F050B1"/>
    <w:rsid w:val="00F051C0"/>
    <w:rsid w:val="00F055A4"/>
    <w:rsid w:val="00F062AC"/>
    <w:rsid w:val="00F06479"/>
    <w:rsid w:val="00F067DC"/>
    <w:rsid w:val="00F079DA"/>
    <w:rsid w:val="00F10035"/>
    <w:rsid w:val="00F10038"/>
    <w:rsid w:val="00F12831"/>
    <w:rsid w:val="00F132A3"/>
    <w:rsid w:val="00F14D68"/>
    <w:rsid w:val="00F15284"/>
    <w:rsid w:val="00F15661"/>
    <w:rsid w:val="00F1576C"/>
    <w:rsid w:val="00F163B6"/>
    <w:rsid w:val="00F16F03"/>
    <w:rsid w:val="00F17BC1"/>
    <w:rsid w:val="00F20928"/>
    <w:rsid w:val="00F209D5"/>
    <w:rsid w:val="00F20B02"/>
    <w:rsid w:val="00F219A9"/>
    <w:rsid w:val="00F22232"/>
    <w:rsid w:val="00F23013"/>
    <w:rsid w:val="00F238E9"/>
    <w:rsid w:val="00F24ECB"/>
    <w:rsid w:val="00F25039"/>
    <w:rsid w:val="00F25B61"/>
    <w:rsid w:val="00F26409"/>
    <w:rsid w:val="00F27567"/>
    <w:rsid w:val="00F27A01"/>
    <w:rsid w:val="00F30348"/>
    <w:rsid w:val="00F30825"/>
    <w:rsid w:val="00F30B25"/>
    <w:rsid w:val="00F31263"/>
    <w:rsid w:val="00F320DD"/>
    <w:rsid w:val="00F324A6"/>
    <w:rsid w:val="00F32783"/>
    <w:rsid w:val="00F32C6C"/>
    <w:rsid w:val="00F3325C"/>
    <w:rsid w:val="00F3362F"/>
    <w:rsid w:val="00F33918"/>
    <w:rsid w:val="00F33C61"/>
    <w:rsid w:val="00F33DEA"/>
    <w:rsid w:val="00F3479C"/>
    <w:rsid w:val="00F34AE2"/>
    <w:rsid w:val="00F34B31"/>
    <w:rsid w:val="00F35894"/>
    <w:rsid w:val="00F36315"/>
    <w:rsid w:val="00F36968"/>
    <w:rsid w:val="00F36CCF"/>
    <w:rsid w:val="00F370AF"/>
    <w:rsid w:val="00F40271"/>
    <w:rsid w:val="00F4063A"/>
    <w:rsid w:val="00F40B14"/>
    <w:rsid w:val="00F41518"/>
    <w:rsid w:val="00F41C4B"/>
    <w:rsid w:val="00F429E2"/>
    <w:rsid w:val="00F42AA9"/>
    <w:rsid w:val="00F42DC8"/>
    <w:rsid w:val="00F42E4B"/>
    <w:rsid w:val="00F430E6"/>
    <w:rsid w:val="00F430EF"/>
    <w:rsid w:val="00F43385"/>
    <w:rsid w:val="00F442CC"/>
    <w:rsid w:val="00F44F9D"/>
    <w:rsid w:val="00F45D0A"/>
    <w:rsid w:val="00F46A39"/>
    <w:rsid w:val="00F46EDD"/>
    <w:rsid w:val="00F4765E"/>
    <w:rsid w:val="00F50164"/>
    <w:rsid w:val="00F50399"/>
    <w:rsid w:val="00F509DD"/>
    <w:rsid w:val="00F51C54"/>
    <w:rsid w:val="00F52CB1"/>
    <w:rsid w:val="00F53045"/>
    <w:rsid w:val="00F53942"/>
    <w:rsid w:val="00F539E3"/>
    <w:rsid w:val="00F53EAB"/>
    <w:rsid w:val="00F542CB"/>
    <w:rsid w:val="00F5433C"/>
    <w:rsid w:val="00F54EF7"/>
    <w:rsid w:val="00F556BC"/>
    <w:rsid w:val="00F562BC"/>
    <w:rsid w:val="00F56A12"/>
    <w:rsid w:val="00F56E19"/>
    <w:rsid w:val="00F57D98"/>
    <w:rsid w:val="00F6063B"/>
    <w:rsid w:val="00F60DE3"/>
    <w:rsid w:val="00F60E3F"/>
    <w:rsid w:val="00F615C0"/>
    <w:rsid w:val="00F62833"/>
    <w:rsid w:val="00F62A70"/>
    <w:rsid w:val="00F63859"/>
    <w:rsid w:val="00F64041"/>
    <w:rsid w:val="00F640A0"/>
    <w:rsid w:val="00F64181"/>
    <w:rsid w:val="00F65169"/>
    <w:rsid w:val="00F6546B"/>
    <w:rsid w:val="00F65BA1"/>
    <w:rsid w:val="00F65F07"/>
    <w:rsid w:val="00F6610D"/>
    <w:rsid w:val="00F664AD"/>
    <w:rsid w:val="00F67E02"/>
    <w:rsid w:val="00F71C06"/>
    <w:rsid w:val="00F721E5"/>
    <w:rsid w:val="00F726F9"/>
    <w:rsid w:val="00F74211"/>
    <w:rsid w:val="00F74A01"/>
    <w:rsid w:val="00F74CAE"/>
    <w:rsid w:val="00F74DBF"/>
    <w:rsid w:val="00F75656"/>
    <w:rsid w:val="00F760FC"/>
    <w:rsid w:val="00F7680C"/>
    <w:rsid w:val="00F76C0F"/>
    <w:rsid w:val="00F76F7E"/>
    <w:rsid w:val="00F77C19"/>
    <w:rsid w:val="00F80A67"/>
    <w:rsid w:val="00F81031"/>
    <w:rsid w:val="00F81CEE"/>
    <w:rsid w:val="00F822E6"/>
    <w:rsid w:val="00F825B0"/>
    <w:rsid w:val="00F82620"/>
    <w:rsid w:val="00F829FA"/>
    <w:rsid w:val="00F83C14"/>
    <w:rsid w:val="00F8400B"/>
    <w:rsid w:val="00F847BC"/>
    <w:rsid w:val="00F85B99"/>
    <w:rsid w:val="00F87CE9"/>
    <w:rsid w:val="00F902D7"/>
    <w:rsid w:val="00F90705"/>
    <w:rsid w:val="00F90C44"/>
    <w:rsid w:val="00F90D64"/>
    <w:rsid w:val="00F927EF"/>
    <w:rsid w:val="00F9306F"/>
    <w:rsid w:val="00F93181"/>
    <w:rsid w:val="00F9407C"/>
    <w:rsid w:val="00F94136"/>
    <w:rsid w:val="00F942BE"/>
    <w:rsid w:val="00F94A14"/>
    <w:rsid w:val="00F9575B"/>
    <w:rsid w:val="00F95E11"/>
    <w:rsid w:val="00F960CA"/>
    <w:rsid w:val="00FA01F4"/>
    <w:rsid w:val="00FA090D"/>
    <w:rsid w:val="00FA174F"/>
    <w:rsid w:val="00FA1CF4"/>
    <w:rsid w:val="00FA1DD4"/>
    <w:rsid w:val="00FA2F2F"/>
    <w:rsid w:val="00FA397C"/>
    <w:rsid w:val="00FA3D84"/>
    <w:rsid w:val="00FA4496"/>
    <w:rsid w:val="00FA4524"/>
    <w:rsid w:val="00FA49E0"/>
    <w:rsid w:val="00FA4CC9"/>
    <w:rsid w:val="00FA542E"/>
    <w:rsid w:val="00FA5EC6"/>
    <w:rsid w:val="00FA617E"/>
    <w:rsid w:val="00FA745E"/>
    <w:rsid w:val="00FA7EEB"/>
    <w:rsid w:val="00FA7FB5"/>
    <w:rsid w:val="00FB2A56"/>
    <w:rsid w:val="00FB34AC"/>
    <w:rsid w:val="00FB4313"/>
    <w:rsid w:val="00FB4441"/>
    <w:rsid w:val="00FB531E"/>
    <w:rsid w:val="00FB5525"/>
    <w:rsid w:val="00FB75AA"/>
    <w:rsid w:val="00FB7CFC"/>
    <w:rsid w:val="00FC03F9"/>
    <w:rsid w:val="00FC0491"/>
    <w:rsid w:val="00FC0687"/>
    <w:rsid w:val="00FC0A6C"/>
    <w:rsid w:val="00FC144C"/>
    <w:rsid w:val="00FC1BA0"/>
    <w:rsid w:val="00FC27D0"/>
    <w:rsid w:val="00FC2916"/>
    <w:rsid w:val="00FC2A11"/>
    <w:rsid w:val="00FC3892"/>
    <w:rsid w:val="00FC4315"/>
    <w:rsid w:val="00FC44A3"/>
    <w:rsid w:val="00FC5810"/>
    <w:rsid w:val="00FC5F79"/>
    <w:rsid w:val="00FC6035"/>
    <w:rsid w:val="00FC644C"/>
    <w:rsid w:val="00FC6F43"/>
    <w:rsid w:val="00FC747E"/>
    <w:rsid w:val="00FC7602"/>
    <w:rsid w:val="00FC7A60"/>
    <w:rsid w:val="00FD00D2"/>
    <w:rsid w:val="00FD0613"/>
    <w:rsid w:val="00FD1BD3"/>
    <w:rsid w:val="00FD1C56"/>
    <w:rsid w:val="00FD1F23"/>
    <w:rsid w:val="00FD2A59"/>
    <w:rsid w:val="00FD2D4F"/>
    <w:rsid w:val="00FD3744"/>
    <w:rsid w:val="00FD3C48"/>
    <w:rsid w:val="00FD49AC"/>
    <w:rsid w:val="00FD50EA"/>
    <w:rsid w:val="00FD55EC"/>
    <w:rsid w:val="00FD5F11"/>
    <w:rsid w:val="00FD6F80"/>
    <w:rsid w:val="00FD6F9E"/>
    <w:rsid w:val="00FD78FB"/>
    <w:rsid w:val="00FD7E7A"/>
    <w:rsid w:val="00FE06BF"/>
    <w:rsid w:val="00FE12D2"/>
    <w:rsid w:val="00FE1AC4"/>
    <w:rsid w:val="00FE1CDE"/>
    <w:rsid w:val="00FE3385"/>
    <w:rsid w:val="00FE35DA"/>
    <w:rsid w:val="00FE3773"/>
    <w:rsid w:val="00FE3A93"/>
    <w:rsid w:val="00FE432E"/>
    <w:rsid w:val="00FE438D"/>
    <w:rsid w:val="00FE5222"/>
    <w:rsid w:val="00FE555F"/>
    <w:rsid w:val="00FE5775"/>
    <w:rsid w:val="00FE584E"/>
    <w:rsid w:val="00FE77FA"/>
    <w:rsid w:val="00FE7EDF"/>
    <w:rsid w:val="00FF0AB1"/>
    <w:rsid w:val="00FF103C"/>
    <w:rsid w:val="00FF1BEF"/>
    <w:rsid w:val="00FF2236"/>
    <w:rsid w:val="00FF25CA"/>
    <w:rsid w:val="00FF3D5D"/>
    <w:rsid w:val="00FF3D8B"/>
    <w:rsid w:val="00FF40B5"/>
    <w:rsid w:val="00FF43E1"/>
    <w:rsid w:val="00FF4D48"/>
    <w:rsid w:val="00FF5764"/>
    <w:rsid w:val="00FF6094"/>
    <w:rsid w:val="00FF6943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4B87A"/>
  <w15:docId w15:val="{9F0BCB7A-E1F4-4146-B51F-A4772D63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0B"/>
  </w:style>
  <w:style w:type="paragraph" w:styleId="Heading1">
    <w:name w:val="heading 1"/>
    <w:basedOn w:val="Normal"/>
    <w:next w:val="Normal"/>
    <w:link w:val="Heading1Char"/>
    <w:qFormat/>
    <w:rsid w:val="000E7E7A"/>
    <w:pPr>
      <w:keepNext/>
      <w:spacing w:after="0" w:line="240" w:lineRule="auto"/>
      <w:ind w:left="2268" w:hanging="2268"/>
      <w:jc w:val="both"/>
      <w:outlineLvl w:val="0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9"/>
  </w:style>
  <w:style w:type="paragraph" w:styleId="Footer">
    <w:name w:val="footer"/>
    <w:basedOn w:val="Normal"/>
    <w:link w:val="FooterChar"/>
    <w:uiPriority w:val="99"/>
    <w:unhideWhenUsed/>
    <w:rsid w:val="00E2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9"/>
  </w:style>
  <w:style w:type="paragraph" w:styleId="ListParagraph">
    <w:name w:val="List Paragraph"/>
    <w:basedOn w:val="Normal"/>
    <w:link w:val="ListParagraphChar"/>
    <w:qFormat/>
    <w:rsid w:val="007663BF"/>
    <w:pPr>
      <w:ind w:left="720"/>
      <w:contextualSpacing/>
    </w:pPr>
  </w:style>
  <w:style w:type="table" w:styleId="TableGrid">
    <w:name w:val="Table Grid"/>
    <w:basedOn w:val="TableNormal"/>
    <w:uiPriority w:val="59"/>
    <w:rsid w:val="00C9758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504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04F87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D1AC2"/>
    <w:rPr>
      <w:i/>
      <w:iCs/>
    </w:rPr>
  </w:style>
  <w:style w:type="paragraph" w:styleId="NormalWeb">
    <w:name w:val="Normal (Web)"/>
    <w:basedOn w:val="Normal"/>
    <w:uiPriority w:val="99"/>
    <w:unhideWhenUsed/>
    <w:rsid w:val="00E2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E222F0"/>
    <w:rPr>
      <w:b/>
      <w:bCs/>
    </w:rPr>
  </w:style>
  <w:style w:type="paragraph" w:styleId="NoSpacing">
    <w:name w:val="No Spacing"/>
    <w:qFormat/>
    <w:rsid w:val="0068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E7E7A"/>
    <w:rPr>
      <w:rFonts w:ascii="Garamond" w:eastAsia="Times New Roman" w:hAnsi="Garamond" w:cs="Times New Roman"/>
      <w:sz w:val="24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550A"/>
  </w:style>
  <w:style w:type="character" w:styleId="Hyperlink">
    <w:name w:val="Hyperlink"/>
    <w:basedOn w:val="DefaultParagraphFont"/>
    <w:uiPriority w:val="99"/>
    <w:unhideWhenUsed/>
    <w:rsid w:val="00AC30D5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DC1E84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hkiamallakaste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361E-653D-493E-A550-89338160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RezEarT Taullaj</dc:creator>
  <cp:lastModifiedBy>User</cp:lastModifiedBy>
  <cp:revision>3</cp:revision>
  <cp:lastPrinted>2020-06-29T08:03:00Z</cp:lastPrinted>
  <dcterms:created xsi:type="dcterms:W3CDTF">2025-07-18T06:55:00Z</dcterms:created>
  <dcterms:modified xsi:type="dcterms:W3CDTF">2025-07-18T06:59:00Z</dcterms:modified>
</cp:coreProperties>
</file>