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8B6804" w:rsidRDefault="00A67EC3" w:rsidP="000D5B4D">
      <w:pPr>
        <w:pStyle w:val="Default"/>
        <w:pBdr>
          <w:top w:val="single" w:sz="4" w:space="31" w:color="auto"/>
          <w:left w:val="single" w:sz="4" w:space="4" w:color="auto"/>
          <w:bottom w:val="single" w:sz="4" w:space="1" w:color="auto"/>
          <w:right w:val="single" w:sz="4" w:space="4" w:color="auto"/>
        </w:pBdr>
        <w:spacing w:line="276" w:lineRule="auto"/>
        <w:jc w:val="center"/>
        <w:rPr>
          <w:b/>
          <w:color w:val="808080"/>
        </w:rPr>
      </w:pPr>
      <w:r w:rsidRPr="008B6804">
        <w:rPr>
          <w:b/>
          <w:bCs/>
          <w:color w:val="808080"/>
        </w:rPr>
        <w:t>NJOFTIM</w:t>
      </w:r>
    </w:p>
    <w:p w:rsidR="00A67EC3" w:rsidRPr="008B6804" w:rsidRDefault="00A67EC3" w:rsidP="000D5B4D">
      <w:pPr>
        <w:pStyle w:val="Default"/>
        <w:pBdr>
          <w:top w:val="single" w:sz="4" w:space="31" w:color="auto"/>
          <w:left w:val="single" w:sz="4" w:space="4" w:color="auto"/>
          <w:bottom w:val="single" w:sz="4" w:space="1" w:color="auto"/>
          <w:right w:val="single" w:sz="4" w:space="4" w:color="auto"/>
        </w:pBdr>
        <w:spacing w:line="276" w:lineRule="auto"/>
        <w:jc w:val="center"/>
        <w:rPr>
          <w:b/>
          <w:color w:val="808080"/>
        </w:rPr>
      </w:pPr>
      <w:r w:rsidRPr="008B6804">
        <w:rPr>
          <w:b/>
          <w:bCs/>
          <w:color w:val="808080"/>
        </w:rPr>
        <w:t>PËR POZICION TË LIRË PUNE</w:t>
      </w:r>
    </w:p>
    <w:p w:rsidR="00A67EC3" w:rsidRPr="008B6804" w:rsidRDefault="008B6804" w:rsidP="000D5B4D">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proofErr w:type="gramStart"/>
      <w:r w:rsidRPr="008B6804">
        <w:rPr>
          <w:rFonts w:ascii="Times New Roman" w:hAnsi="Times New Roman"/>
          <w:b/>
          <w:bCs/>
          <w:color w:val="808080"/>
          <w:sz w:val="24"/>
          <w:szCs w:val="24"/>
        </w:rPr>
        <w:t xml:space="preserve">SPECIALIST </w:t>
      </w:r>
      <w:r w:rsidR="00A67EC3" w:rsidRPr="008B6804">
        <w:rPr>
          <w:rFonts w:ascii="Times New Roman" w:hAnsi="Times New Roman"/>
          <w:b/>
          <w:bCs/>
          <w:color w:val="808080"/>
          <w:sz w:val="24"/>
          <w:szCs w:val="24"/>
        </w:rPr>
        <w:t xml:space="preserve"> NË</w:t>
      </w:r>
      <w:proofErr w:type="gramEnd"/>
      <w:r w:rsidR="00A67EC3" w:rsidRPr="008B6804">
        <w:rPr>
          <w:rFonts w:ascii="Times New Roman" w:hAnsi="Times New Roman"/>
          <w:b/>
          <w:bCs/>
          <w:color w:val="808080"/>
          <w:sz w:val="24"/>
          <w:szCs w:val="24"/>
        </w:rPr>
        <w:t xml:space="preserve"> </w:t>
      </w:r>
      <w:r w:rsidRPr="008B6804">
        <w:rPr>
          <w:rFonts w:ascii="Times New Roman" w:hAnsi="Times New Roman"/>
          <w:b/>
          <w:bCs/>
          <w:color w:val="808080"/>
          <w:sz w:val="24"/>
          <w:szCs w:val="24"/>
        </w:rPr>
        <w:t xml:space="preserve">NIVELIN EGZEKUTIV , NË </w:t>
      </w:r>
      <w:r w:rsidR="00A67EC3" w:rsidRPr="008B6804">
        <w:rPr>
          <w:rFonts w:ascii="Times New Roman" w:hAnsi="Times New Roman"/>
          <w:b/>
          <w:bCs/>
          <w:color w:val="808080"/>
          <w:sz w:val="24"/>
          <w:szCs w:val="24"/>
        </w:rPr>
        <w:t xml:space="preserve">DREJTORINË E </w:t>
      </w:r>
      <w:r w:rsidRPr="008B6804">
        <w:rPr>
          <w:rFonts w:ascii="Times New Roman" w:hAnsi="Times New Roman"/>
          <w:b/>
          <w:bCs/>
          <w:color w:val="808080"/>
          <w:sz w:val="24"/>
          <w:szCs w:val="24"/>
        </w:rPr>
        <w:t>SHËRBIMEVE TË BRENDSHME DHE FINANCËS</w:t>
      </w:r>
    </w:p>
    <w:p w:rsidR="00A67EC3" w:rsidRDefault="00A67EC3" w:rsidP="00A67EC3">
      <w:pPr>
        <w:spacing w:after="0"/>
        <w:jc w:val="center"/>
        <w:rPr>
          <w:rFonts w:ascii="Times New Roman" w:hAnsi="Times New Roman"/>
          <w:color w:val="C00000"/>
          <w:sz w:val="24"/>
          <w:szCs w:val="24"/>
        </w:rPr>
      </w:pPr>
    </w:p>
    <w:p w:rsidR="008B6804" w:rsidRPr="008B6804" w:rsidRDefault="008B6804" w:rsidP="008B6804">
      <w:pPr>
        <w:autoSpaceDE w:val="0"/>
        <w:autoSpaceDN w:val="0"/>
        <w:adjustRightInd w:val="0"/>
        <w:spacing w:after="0" w:line="240" w:lineRule="auto"/>
        <w:rPr>
          <w:rFonts w:ascii="Times New Roman" w:eastAsiaTheme="minorHAnsi" w:hAnsi="Times New Roman"/>
          <w:color w:val="000000"/>
          <w:sz w:val="24"/>
          <w:szCs w:val="24"/>
        </w:rPr>
      </w:pPr>
    </w:p>
    <w:p w:rsidR="008B6804" w:rsidRPr="00290AF6" w:rsidRDefault="008B6804" w:rsidP="00290AF6">
      <w:pPr>
        <w:spacing w:after="240"/>
        <w:jc w:val="both"/>
        <w:rPr>
          <w:rFonts w:ascii="Times New Roman" w:hAnsi="Times New Roman"/>
          <w:sz w:val="24"/>
          <w:szCs w:val="24"/>
        </w:rPr>
      </w:pPr>
      <w:r w:rsidRPr="008B6804">
        <w:rPr>
          <w:rFonts w:ascii="Times New Roman" w:eastAsiaTheme="minorHAnsi" w:hAnsi="Times New Roman"/>
          <w:color w:val="000000"/>
          <w:sz w:val="24"/>
          <w:szCs w:val="24"/>
        </w:rPr>
        <w:t xml:space="preserve"> </w:t>
      </w:r>
      <w:r w:rsidRPr="00290AF6">
        <w:rPr>
          <w:rFonts w:ascii="Times New Roman" w:eastAsiaTheme="minorHAnsi" w:hAnsi="Times New Roman"/>
          <w:color w:val="000000"/>
          <w:sz w:val="24"/>
          <w:szCs w:val="24"/>
        </w:rPr>
        <w:t>Në zbatim të nenit 22 dhe të nenit 25, të ligjit nr. 152/2013 “Për nëpunësin civil”, i ndryshuar, si dhe të Kreut II, III, IV dhe VII, të VKM nr.243, datë 18.3.2015 “Për pranimin, lëvizjen paralele, periudhën e provës dhe emërimin në kategorinë ekzekutive”, i ndryshuar, N</w:t>
      </w:r>
      <w:r w:rsidRPr="00290AF6">
        <w:rPr>
          <w:rFonts w:ascii="Times New Roman" w:hAnsi="Times New Roman"/>
          <w:sz w:val="24"/>
          <w:szCs w:val="24"/>
        </w:rPr>
        <w:t xml:space="preserve">jësia përgjegjëse e Zyrës së Komisionerit për të Drejtën e Informimit dhe </w:t>
      </w:r>
      <w:proofErr w:type="gramStart"/>
      <w:r w:rsidRPr="00290AF6">
        <w:rPr>
          <w:rFonts w:ascii="Times New Roman" w:hAnsi="Times New Roman"/>
          <w:sz w:val="24"/>
          <w:szCs w:val="24"/>
        </w:rPr>
        <w:t>Mbrojtjen  e</w:t>
      </w:r>
      <w:proofErr w:type="gramEnd"/>
      <w:r w:rsidRPr="00290AF6">
        <w:rPr>
          <w:rFonts w:ascii="Times New Roman" w:hAnsi="Times New Roman"/>
          <w:sz w:val="24"/>
          <w:szCs w:val="24"/>
        </w:rPr>
        <w:t xml:space="preserve"> të Dhënave Personale, </w:t>
      </w:r>
      <w:r w:rsidRPr="00290AF6">
        <w:rPr>
          <w:rFonts w:ascii="Times New Roman" w:eastAsiaTheme="minorHAnsi" w:hAnsi="Times New Roman"/>
          <w:color w:val="000000"/>
          <w:sz w:val="24"/>
          <w:szCs w:val="24"/>
        </w:rPr>
        <w:t xml:space="preserve">shpall procedurën e lëvizjes paralele dhe pranimit në shërbimin civil për pozicionin: </w:t>
      </w:r>
      <w:r w:rsidRPr="00290AF6">
        <w:rPr>
          <w:rFonts w:ascii="Times New Roman" w:hAnsi="Times New Roman"/>
          <w:sz w:val="24"/>
          <w:szCs w:val="24"/>
        </w:rPr>
        <w:t xml:space="preserve"> </w:t>
      </w:r>
      <w:r w:rsidR="00A67EC3" w:rsidRPr="00290AF6">
        <w:rPr>
          <w:rFonts w:ascii="Times New Roman" w:hAnsi="Times New Roman"/>
          <w:sz w:val="24"/>
          <w:szCs w:val="24"/>
        </w:rPr>
        <w:t xml:space="preserve"> </w:t>
      </w:r>
      <w:r w:rsidRPr="00290AF6">
        <w:rPr>
          <w:rFonts w:ascii="Times New Roman" w:hAnsi="Times New Roman"/>
          <w:sz w:val="24"/>
          <w:szCs w:val="24"/>
        </w:rPr>
        <w:t xml:space="preserve"> </w:t>
      </w:r>
    </w:p>
    <w:p w:rsidR="008B6804" w:rsidRPr="00290AF6" w:rsidRDefault="008B6804" w:rsidP="00290AF6">
      <w:pPr>
        <w:numPr>
          <w:ilvl w:val="0"/>
          <w:numId w:val="3"/>
        </w:numPr>
        <w:autoSpaceDE w:val="0"/>
        <w:autoSpaceDN w:val="0"/>
        <w:adjustRightInd w:val="0"/>
        <w:spacing w:after="0"/>
        <w:jc w:val="both"/>
        <w:rPr>
          <w:rFonts w:ascii="Times New Roman" w:eastAsiaTheme="minorHAnsi" w:hAnsi="Times New Roman"/>
          <w:color w:val="000000"/>
          <w:sz w:val="24"/>
          <w:szCs w:val="24"/>
        </w:rPr>
      </w:pPr>
      <w:r w:rsidRPr="00290AF6">
        <w:rPr>
          <w:rFonts w:ascii="Times New Roman" w:eastAsiaTheme="minorHAnsi" w:hAnsi="Times New Roman"/>
          <w:b/>
          <w:bCs/>
          <w:color w:val="000000"/>
          <w:sz w:val="24"/>
          <w:szCs w:val="24"/>
        </w:rPr>
        <w:t xml:space="preserve">1 (një) Specialist në Sektorin e Burimeve Njerëzore </w:t>
      </w:r>
      <w:proofErr w:type="gramStart"/>
      <w:r w:rsidRPr="00290AF6">
        <w:rPr>
          <w:rFonts w:ascii="Times New Roman" w:eastAsiaTheme="minorHAnsi" w:hAnsi="Times New Roman"/>
          <w:b/>
          <w:bCs/>
          <w:color w:val="000000"/>
          <w:sz w:val="24"/>
          <w:szCs w:val="24"/>
        </w:rPr>
        <w:t>dhe  Marrëdhënieve</w:t>
      </w:r>
      <w:proofErr w:type="gramEnd"/>
      <w:r w:rsidRPr="00290AF6">
        <w:rPr>
          <w:rFonts w:ascii="Times New Roman" w:eastAsiaTheme="minorHAnsi" w:hAnsi="Times New Roman"/>
          <w:b/>
          <w:bCs/>
          <w:color w:val="000000"/>
          <w:sz w:val="24"/>
          <w:szCs w:val="24"/>
        </w:rPr>
        <w:t xml:space="preserve"> me Publikun, në Drejtorinë  e Shërbimeve të Brendshme dhe Financës, pranë Zyrës së KDIMDP - së,  Klasa IV-1. </w:t>
      </w:r>
    </w:p>
    <w:p w:rsidR="008B6804" w:rsidRPr="00290AF6" w:rsidRDefault="008B6804" w:rsidP="00290AF6">
      <w:pPr>
        <w:autoSpaceDE w:val="0"/>
        <w:autoSpaceDN w:val="0"/>
        <w:adjustRightInd w:val="0"/>
        <w:spacing w:after="0"/>
        <w:jc w:val="both"/>
        <w:rPr>
          <w:rFonts w:ascii="Times New Roman" w:eastAsiaTheme="minorHAnsi" w:hAnsi="Times New Roman"/>
          <w:color w:val="000000"/>
          <w:sz w:val="24"/>
          <w:szCs w:val="24"/>
        </w:rPr>
      </w:pPr>
    </w:p>
    <w:p w:rsidR="00A67EC3" w:rsidRPr="00290AF6" w:rsidRDefault="00A67EC3"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290AF6">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w:t>
      </w:r>
      <w:proofErr w:type="gramStart"/>
      <w:r w:rsidRPr="00290AF6">
        <w:rPr>
          <w:rFonts w:ascii="Times New Roman" w:hAnsi="Times New Roman"/>
          <w:color w:val="0D0D0D" w:themeColor="text1" w:themeTint="F2"/>
          <w:sz w:val="24"/>
          <w:szCs w:val="24"/>
        </w:rPr>
        <w:t xml:space="preserve">së </w:t>
      </w:r>
      <w:r w:rsidR="008B6804" w:rsidRPr="00290AF6">
        <w:rPr>
          <w:rFonts w:ascii="Times New Roman" w:hAnsi="Times New Roman"/>
          <w:color w:val="0D0D0D" w:themeColor="text1" w:themeTint="F2"/>
          <w:sz w:val="24"/>
          <w:szCs w:val="24"/>
        </w:rPr>
        <w:t xml:space="preserve"> pranimit</w:t>
      </w:r>
      <w:proofErr w:type="gramEnd"/>
      <w:r w:rsidR="008B6804" w:rsidRPr="00290AF6">
        <w:rPr>
          <w:rFonts w:ascii="Times New Roman" w:hAnsi="Times New Roman"/>
          <w:color w:val="0D0D0D" w:themeColor="text1" w:themeTint="F2"/>
          <w:sz w:val="24"/>
          <w:szCs w:val="24"/>
        </w:rPr>
        <w:t xml:space="preserve"> në  shërbimin civil </w:t>
      </w:r>
      <w:r w:rsidRPr="00290AF6">
        <w:rPr>
          <w:rFonts w:ascii="Times New Roman" w:hAnsi="Times New Roman"/>
          <w:color w:val="0D0D0D" w:themeColor="text1" w:themeTint="F2"/>
          <w:sz w:val="24"/>
          <w:szCs w:val="24"/>
        </w:rPr>
        <w:t xml:space="preserve"> </w:t>
      </w:r>
      <w:r w:rsidR="008B6804" w:rsidRPr="00290AF6">
        <w:rPr>
          <w:rFonts w:ascii="Times New Roman" w:hAnsi="Times New Roman"/>
          <w:color w:val="0D0D0D" w:themeColor="text1" w:themeTint="F2"/>
          <w:sz w:val="24"/>
          <w:szCs w:val="24"/>
        </w:rPr>
        <w:t>në kategorinë egzekutive</w:t>
      </w:r>
      <w:r w:rsidRPr="00290AF6">
        <w:rPr>
          <w:rFonts w:ascii="Times New Roman" w:hAnsi="Times New Roman"/>
          <w:color w:val="0D0D0D" w:themeColor="text1" w:themeTint="F2"/>
          <w:sz w:val="24"/>
          <w:szCs w:val="24"/>
        </w:rPr>
        <w:t xml:space="preserve"> </w:t>
      </w:r>
    </w:p>
    <w:p w:rsidR="008B6804" w:rsidRPr="00290AF6" w:rsidRDefault="00A67EC3" w:rsidP="00290AF6">
      <w:pPr>
        <w:pStyle w:val="Default"/>
        <w:spacing w:line="276" w:lineRule="auto"/>
        <w:jc w:val="both"/>
      </w:pPr>
      <w:r w:rsidRPr="00290AF6">
        <w:t xml:space="preserve"> </w:t>
      </w:r>
    </w:p>
    <w:p w:rsidR="00A67EC3" w:rsidRPr="00290AF6" w:rsidRDefault="008B6804" w:rsidP="00290AF6">
      <w:pPr>
        <w:jc w:val="both"/>
        <w:rPr>
          <w:rFonts w:ascii="Times New Roman" w:hAnsi="Times New Roman"/>
          <w:sz w:val="24"/>
          <w:szCs w:val="24"/>
        </w:rPr>
      </w:pPr>
      <w:r w:rsidRPr="00290AF6">
        <w:rPr>
          <w:rFonts w:ascii="Times New Roman" w:hAnsi="Times New Roman"/>
          <w:sz w:val="24"/>
          <w:szCs w:val="24"/>
        </w:rPr>
        <w:t xml:space="preserve"> </w:t>
      </w:r>
      <w:r w:rsidRPr="00290AF6">
        <w:rPr>
          <w:rFonts w:ascii="Times New Roman" w:hAnsi="Times New Roman"/>
          <w:b/>
          <w:bCs/>
          <w:sz w:val="24"/>
          <w:szCs w:val="24"/>
        </w:rPr>
        <w:t>PËR TË DY PROCEDURAT (LËVIZJE PARALELE, PRANIM NË SHËRBIMIN CIVIL) APLIKOHET NË TË NJËJTËN KOHË!</w:t>
      </w:r>
    </w:p>
    <w:p w:rsidR="008B6804" w:rsidRPr="00290AF6" w:rsidRDefault="008B6804" w:rsidP="00290AF6">
      <w:pPr>
        <w:pStyle w:val="Default"/>
        <w:spacing w:line="276" w:lineRule="auto"/>
        <w:jc w:val="both"/>
      </w:pPr>
    </w:p>
    <w:p w:rsidR="00A67EC3" w:rsidRPr="00290AF6" w:rsidRDefault="008B6804"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290AF6">
        <w:rPr>
          <w:rFonts w:ascii="Times New Roman" w:hAnsi="Times New Roman"/>
          <w:sz w:val="24"/>
          <w:szCs w:val="24"/>
        </w:rPr>
        <w:t xml:space="preserve"> </w:t>
      </w:r>
      <w:r w:rsidR="00A67EC3" w:rsidRPr="00290AF6">
        <w:rPr>
          <w:rFonts w:ascii="Times New Roman" w:hAnsi="Times New Roman"/>
          <w:color w:val="0D0D0D" w:themeColor="text1" w:themeTint="F2"/>
          <w:sz w:val="24"/>
          <w:szCs w:val="24"/>
        </w:rPr>
        <w:t xml:space="preserve">Afati për dorëzimin e dokumenteve                                           Shih procedurat përkatëse </w:t>
      </w:r>
    </w:p>
    <w:p w:rsidR="00A67EC3" w:rsidRPr="00290AF6" w:rsidRDefault="008B6804"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290AF6">
        <w:rPr>
          <w:rFonts w:ascii="Times New Roman" w:hAnsi="Times New Roman"/>
          <w:color w:val="0D0D0D" w:themeColor="text1" w:themeTint="F2"/>
          <w:sz w:val="24"/>
          <w:szCs w:val="24"/>
        </w:rPr>
        <w:t xml:space="preserve">   24.07.2025                                                                                       </w:t>
      </w:r>
      <w:r w:rsidR="00A67EC3" w:rsidRPr="00290AF6">
        <w:rPr>
          <w:rFonts w:ascii="Times New Roman" w:hAnsi="Times New Roman"/>
          <w:color w:val="0D0D0D" w:themeColor="text1" w:themeTint="F2"/>
          <w:sz w:val="24"/>
          <w:szCs w:val="24"/>
        </w:rPr>
        <w:t>L</w:t>
      </w:r>
      <w:r w:rsidR="006F6B77" w:rsidRPr="00290AF6">
        <w:rPr>
          <w:rFonts w:ascii="Times New Roman" w:hAnsi="Times New Roman"/>
          <w:color w:val="0D0D0D" w:themeColor="text1" w:themeTint="F2"/>
          <w:sz w:val="24"/>
          <w:szCs w:val="24"/>
        </w:rPr>
        <w:t>ë</w:t>
      </w:r>
      <w:r w:rsidR="00A67EC3" w:rsidRPr="00290AF6">
        <w:rPr>
          <w:rFonts w:ascii="Times New Roman" w:hAnsi="Times New Roman"/>
          <w:color w:val="0D0D0D" w:themeColor="text1" w:themeTint="F2"/>
          <w:sz w:val="24"/>
          <w:szCs w:val="24"/>
        </w:rPr>
        <w:t xml:space="preserve">vizja paralele </w:t>
      </w:r>
    </w:p>
    <w:p w:rsidR="00A67EC3" w:rsidRPr="00290AF6" w:rsidRDefault="00A67EC3"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290AF6" w:rsidRDefault="00A67EC3" w:rsidP="00290AF6">
      <w:pPr>
        <w:jc w:val="both"/>
        <w:rPr>
          <w:rFonts w:ascii="Times New Roman" w:eastAsia="MS Mincho" w:hAnsi="Times New Roman"/>
          <w:b/>
          <w:sz w:val="24"/>
          <w:szCs w:val="24"/>
        </w:rPr>
      </w:pPr>
    </w:p>
    <w:p w:rsidR="00A67EC3" w:rsidRPr="00290AF6" w:rsidRDefault="00A67EC3"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290AF6">
        <w:rPr>
          <w:rFonts w:ascii="Times New Roman" w:hAnsi="Times New Roman"/>
          <w:color w:val="0D0D0D" w:themeColor="text1" w:themeTint="F2"/>
          <w:sz w:val="24"/>
          <w:szCs w:val="24"/>
        </w:rPr>
        <w:t xml:space="preserve">Afati për dorëzimin e dokumenteve                                              Shih procedurat përkatëse </w:t>
      </w:r>
    </w:p>
    <w:p w:rsidR="00A67EC3" w:rsidRPr="00290AF6" w:rsidRDefault="008B6804"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290AF6">
        <w:rPr>
          <w:rFonts w:ascii="Times New Roman" w:hAnsi="Times New Roman"/>
          <w:color w:val="0D0D0D" w:themeColor="text1" w:themeTint="F2"/>
          <w:sz w:val="24"/>
          <w:szCs w:val="24"/>
        </w:rPr>
        <w:t>29.07.2025                                                                                     Pranim në shërbimin civil</w:t>
      </w:r>
    </w:p>
    <w:p w:rsidR="00A67EC3" w:rsidRPr="00290AF6" w:rsidRDefault="00A67EC3" w:rsidP="00290AF6">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290AF6" w:rsidRDefault="00A67EC3" w:rsidP="00290AF6">
      <w:pPr>
        <w:jc w:val="both"/>
        <w:rPr>
          <w:rFonts w:ascii="Times New Roman" w:eastAsia="MS Mincho" w:hAnsi="Times New Roman"/>
          <w:b/>
          <w:sz w:val="24"/>
          <w:szCs w:val="24"/>
        </w:rPr>
      </w:pPr>
    </w:p>
    <w:p w:rsidR="007B0B22" w:rsidRPr="00290AF6" w:rsidRDefault="007B0B22" w:rsidP="00290AF6">
      <w:pPr>
        <w:pStyle w:val="ListParagraph"/>
        <w:numPr>
          <w:ilvl w:val="0"/>
          <w:numId w:val="5"/>
        </w:numPr>
        <w:shd w:val="clear" w:color="auto" w:fill="FFFFFF"/>
        <w:jc w:val="both"/>
        <w:rPr>
          <w:rFonts w:ascii="Times New Roman" w:hAnsi="Times New Roman"/>
          <w:sz w:val="24"/>
          <w:szCs w:val="24"/>
          <w:lang w:val="sq-AL"/>
        </w:rPr>
      </w:pPr>
      <w:r w:rsidRPr="00290AF6">
        <w:rPr>
          <w:rFonts w:ascii="Times New Roman" w:hAnsi="Times New Roman"/>
          <w:spacing w:val="-6"/>
          <w:sz w:val="24"/>
          <w:szCs w:val="24"/>
          <w:u w:val="single"/>
          <w:lang w:val="sq-AL"/>
        </w:rPr>
        <w:t>MISIONI</w:t>
      </w:r>
    </w:p>
    <w:p w:rsidR="007B0B22" w:rsidRPr="00290AF6" w:rsidRDefault="007B0B22" w:rsidP="00290AF6">
      <w:pPr>
        <w:shd w:val="clear" w:color="auto" w:fill="FFFFFF"/>
        <w:jc w:val="both"/>
        <w:rPr>
          <w:rFonts w:ascii="Times New Roman" w:hAnsi="Times New Roman"/>
          <w:sz w:val="24"/>
          <w:szCs w:val="24"/>
        </w:rPr>
      </w:pPr>
      <w:r w:rsidRPr="00290AF6">
        <w:rPr>
          <w:rFonts w:ascii="Times New Roman" w:hAnsi="Times New Roman"/>
          <w:sz w:val="24"/>
          <w:szCs w:val="24"/>
        </w:rPr>
        <w:t>Misioni i Drejtorisë: Zbatimi i</w:t>
      </w:r>
      <w:r w:rsidRPr="00290AF6">
        <w:rPr>
          <w:rFonts w:ascii="Times New Roman" w:hAnsi="Times New Roman"/>
          <w:i/>
          <w:iCs/>
          <w:sz w:val="24"/>
          <w:szCs w:val="24"/>
        </w:rPr>
        <w:t xml:space="preserve"> </w:t>
      </w:r>
      <w:r w:rsidRPr="00290AF6">
        <w:rPr>
          <w:rFonts w:ascii="Times New Roman" w:hAnsi="Times New Roman"/>
          <w:sz w:val="24"/>
          <w:szCs w:val="24"/>
        </w:rPr>
        <w:t xml:space="preserve">objektivave e politikave ekonomike si dhe zhvillimit të burimeve njerëzore të Zyrës së Komisionerit. Mbështetja, organizimi, krijimi i kushteve të brendshme nëpërmjet menaxhimit ekonomik, efektiv, efiçent të burimeve financiare dhe atyre njerëzore. </w:t>
      </w:r>
    </w:p>
    <w:p w:rsidR="007B0B22" w:rsidRPr="00290AF6" w:rsidRDefault="007B0B22" w:rsidP="00290AF6">
      <w:pPr>
        <w:shd w:val="clear" w:color="auto" w:fill="FFFFFF"/>
        <w:jc w:val="both"/>
        <w:rPr>
          <w:rFonts w:ascii="Times New Roman" w:hAnsi="Times New Roman"/>
          <w:sz w:val="24"/>
          <w:szCs w:val="24"/>
        </w:rPr>
      </w:pPr>
      <w:r w:rsidRPr="00290AF6">
        <w:rPr>
          <w:rFonts w:ascii="Times New Roman" w:hAnsi="Times New Roman"/>
          <w:sz w:val="24"/>
          <w:szCs w:val="24"/>
        </w:rPr>
        <w:lastRenderedPageBreak/>
        <w:t xml:space="preserve">Për pozicionin: </w:t>
      </w:r>
      <w:r w:rsidRPr="00290AF6">
        <w:rPr>
          <w:rFonts w:ascii="Times New Roman" w:hAnsi="Times New Roman"/>
          <w:sz w:val="24"/>
          <w:szCs w:val="24"/>
          <w:lang w:val="sq-AL"/>
        </w:rPr>
        <w:t>P</w:t>
      </w:r>
      <w:r w:rsidRPr="00290AF6">
        <w:rPr>
          <w:rFonts w:ascii="Times New Roman" w:hAnsi="Times New Roman"/>
          <w:color w:val="000000"/>
          <w:sz w:val="24"/>
          <w:szCs w:val="24"/>
          <w:lang w:val="sq-AL"/>
        </w:rPr>
        <w:t xml:space="preserve">romovimi dhe prezantimi i Zyrës së Komisionerit, nëpërmjet komunikimit te brendshem dhe te jashtem me te gjitha teknikat dhe metodat e komunikimit.  </w:t>
      </w:r>
    </w:p>
    <w:p w:rsidR="007B0B22" w:rsidRPr="00290AF6" w:rsidRDefault="007B0B22" w:rsidP="00290AF6">
      <w:pPr>
        <w:shd w:val="clear" w:color="auto" w:fill="FFFFFF"/>
        <w:jc w:val="both"/>
        <w:rPr>
          <w:rFonts w:ascii="Times New Roman" w:hAnsi="Times New Roman"/>
          <w:sz w:val="24"/>
          <w:szCs w:val="24"/>
          <w:lang w:val="sq-AL"/>
        </w:rPr>
      </w:pPr>
      <w:r w:rsidRPr="00290AF6">
        <w:rPr>
          <w:rFonts w:ascii="Times New Roman" w:hAnsi="Times New Roman"/>
          <w:b/>
          <w:spacing w:val="-6"/>
          <w:sz w:val="24"/>
          <w:szCs w:val="24"/>
          <w:lang w:val="sq-AL"/>
        </w:rPr>
        <w:t>II.</w:t>
      </w:r>
      <w:r w:rsidRPr="00290AF6">
        <w:rPr>
          <w:rFonts w:ascii="Times New Roman" w:hAnsi="Times New Roman"/>
          <w:sz w:val="24"/>
          <w:szCs w:val="24"/>
          <w:lang w:val="sq-AL"/>
        </w:rPr>
        <w:tab/>
      </w:r>
      <w:r w:rsidRPr="00290AF6">
        <w:rPr>
          <w:rFonts w:ascii="Times New Roman" w:hAnsi="Times New Roman"/>
          <w:spacing w:val="-3"/>
          <w:sz w:val="24"/>
          <w:szCs w:val="24"/>
          <w:u w:val="single"/>
          <w:lang w:val="sq-AL"/>
        </w:rPr>
        <w:t>QËLLIMI I PËRGJITHSHËM I POZICIONIT TË PUNËS</w:t>
      </w:r>
    </w:p>
    <w:p w:rsidR="00723A54" w:rsidRPr="00290AF6" w:rsidRDefault="007B0B22" w:rsidP="00290AF6">
      <w:pPr>
        <w:shd w:val="clear" w:color="auto" w:fill="FFFFFF"/>
        <w:jc w:val="both"/>
        <w:rPr>
          <w:rFonts w:ascii="Times New Roman" w:hAnsi="Times New Roman"/>
          <w:sz w:val="24"/>
          <w:szCs w:val="24"/>
        </w:rPr>
      </w:pPr>
      <w:r w:rsidRPr="00290AF6">
        <w:rPr>
          <w:rFonts w:ascii="Times New Roman" w:hAnsi="Times New Roman"/>
          <w:color w:val="000000"/>
          <w:sz w:val="24"/>
          <w:szCs w:val="24"/>
        </w:rPr>
        <w:t>P</w:t>
      </w:r>
      <w:r w:rsidRPr="00290AF6">
        <w:rPr>
          <w:rFonts w:ascii="Times New Roman" w:hAnsi="Times New Roman"/>
          <w:sz w:val="24"/>
          <w:szCs w:val="24"/>
        </w:rPr>
        <w:t xml:space="preserve">asqyron në mënyrë të vazhdueshme veprimtarinë dhe njoftimet, </w:t>
      </w:r>
      <w:r w:rsidRPr="00290AF6">
        <w:rPr>
          <w:rFonts w:ascii="Times New Roman" w:hAnsi="Times New Roman"/>
          <w:bCs/>
          <w:sz w:val="24"/>
          <w:szCs w:val="24"/>
        </w:rPr>
        <w:t xml:space="preserve">organizimin e marrëdhënies së institucionit me publikun, </w:t>
      </w:r>
      <w:r w:rsidRPr="00290AF6">
        <w:rPr>
          <w:rFonts w:ascii="Times New Roman" w:hAnsi="Times New Roman"/>
          <w:sz w:val="24"/>
          <w:szCs w:val="24"/>
        </w:rPr>
        <w:t>siguron tërheqjen e shtypit të përditshëm dhe atij periodik, merr masat teknike për njoftimin dhe organizimin e konferencave për shtyp, o</w:t>
      </w:r>
      <w:r w:rsidRPr="00290AF6">
        <w:rPr>
          <w:rFonts w:ascii="Times New Roman" w:hAnsi="Times New Roman"/>
          <w:bCs/>
          <w:sz w:val="24"/>
          <w:szCs w:val="24"/>
        </w:rPr>
        <w:t xml:space="preserve">rganizimin e pritjeve, etj, në funksion të veprimtarisë së punës. </w:t>
      </w:r>
      <w:r w:rsidRPr="00290AF6">
        <w:rPr>
          <w:rFonts w:ascii="Times New Roman" w:hAnsi="Times New Roman"/>
          <w:sz w:val="24"/>
          <w:szCs w:val="24"/>
        </w:rPr>
        <w:t xml:space="preserve">Komunikon me publikun, ofron konsulta dhe këshillon për fushën e veprimit të legjislacionit që monitoron Zyra e Komsionerit gjithashtu dhe </w:t>
      </w:r>
      <w:r w:rsidR="00290AF6">
        <w:rPr>
          <w:rFonts w:ascii="Times New Roman" w:hAnsi="Times New Roman"/>
          <w:sz w:val="24"/>
          <w:szCs w:val="24"/>
        </w:rPr>
        <w:t xml:space="preserve">për çështjet e lidhura me të.  </w:t>
      </w:r>
      <w:r w:rsidR="00723A54" w:rsidRPr="00290AF6">
        <w:rPr>
          <w:rFonts w:ascii="Times New Roman" w:hAnsi="Times New Roman"/>
          <w:sz w:val="24"/>
          <w:szCs w:val="24"/>
          <w:lang w:val="sq-AL"/>
        </w:rPr>
        <w:t xml:space="preserve"> </w:t>
      </w:r>
    </w:p>
    <w:p w:rsidR="00723A54" w:rsidRPr="00290AF6" w:rsidRDefault="00723A54" w:rsidP="00290AF6">
      <w:pPr>
        <w:pStyle w:val="NoSpacing"/>
        <w:spacing w:line="276" w:lineRule="auto"/>
        <w:jc w:val="both"/>
        <w:rPr>
          <w:rFonts w:ascii="Times New Roman" w:hAnsi="Times New Roman"/>
          <w:sz w:val="24"/>
          <w:szCs w:val="24"/>
          <w:lang w:val="sq-AL"/>
        </w:rPr>
      </w:pPr>
      <w:r w:rsidRPr="00290AF6">
        <w:rPr>
          <w:rFonts w:ascii="Times New Roman" w:hAnsi="Times New Roman"/>
          <w:sz w:val="24"/>
          <w:szCs w:val="24"/>
          <w:lang w:val="sq-AL"/>
        </w:rPr>
        <w:t>Puna, në bashkëpunim dhe koordinim me strukturat e tjera të institucionit, konsiston në:</w:t>
      </w:r>
    </w:p>
    <w:p w:rsidR="00723A54" w:rsidRPr="00290AF6" w:rsidRDefault="00723A54" w:rsidP="00290AF6">
      <w:pPr>
        <w:pStyle w:val="NoSpacing"/>
        <w:numPr>
          <w:ilvl w:val="0"/>
          <w:numId w:val="10"/>
        </w:numPr>
        <w:spacing w:line="276" w:lineRule="auto"/>
        <w:jc w:val="both"/>
        <w:rPr>
          <w:rFonts w:ascii="Times New Roman" w:hAnsi="Times New Roman"/>
          <w:sz w:val="24"/>
          <w:szCs w:val="24"/>
        </w:rPr>
      </w:pPr>
      <w:r w:rsidRPr="00290AF6">
        <w:rPr>
          <w:rFonts w:ascii="Times New Roman" w:hAnsi="Times New Roman"/>
          <w:sz w:val="24"/>
          <w:szCs w:val="24"/>
        </w:rPr>
        <w:t>Angazhimin intesiv për komunikimin me publikun, ofrimin e konsultave dhe këshillimin për fushën e veprimtarise së legjislacionit që monitoron/mbikqyr Zyra e Komisionerit;</w:t>
      </w:r>
    </w:p>
    <w:p w:rsidR="00723A54" w:rsidRPr="00290AF6" w:rsidRDefault="00723A54" w:rsidP="00290AF6">
      <w:pPr>
        <w:pStyle w:val="NoSpacing"/>
        <w:numPr>
          <w:ilvl w:val="0"/>
          <w:numId w:val="10"/>
        </w:numPr>
        <w:spacing w:line="276" w:lineRule="auto"/>
        <w:jc w:val="both"/>
        <w:rPr>
          <w:rFonts w:ascii="Times New Roman" w:hAnsi="Times New Roman"/>
          <w:sz w:val="24"/>
          <w:szCs w:val="24"/>
        </w:rPr>
      </w:pPr>
      <w:r w:rsidRPr="00290AF6">
        <w:rPr>
          <w:rFonts w:ascii="Times New Roman" w:hAnsi="Times New Roman"/>
          <w:sz w:val="24"/>
          <w:szCs w:val="24"/>
        </w:rPr>
        <w:t xml:space="preserve">Mbështetjen dhe lehtësimin e masave tekniko-organizative për njoftimin dhe organizimin e takimeve në mediat audiovizive; </w:t>
      </w:r>
    </w:p>
    <w:p w:rsidR="00723A54" w:rsidRPr="00290AF6" w:rsidRDefault="00723A54" w:rsidP="00290AF6">
      <w:pPr>
        <w:pStyle w:val="NoSpacing"/>
        <w:numPr>
          <w:ilvl w:val="0"/>
          <w:numId w:val="10"/>
        </w:numPr>
        <w:spacing w:line="276" w:lineRule="auto"/>
        <w:jc w:val="both"/>
        <w:rPr>
          <w:rFonts w:ascii="Times New Roman" w:hAnsi="Times New Roman"/>
          <w:sz w:val="24"/>
          <w:szCs w:val="24"/>
        </w:rPr>
      </w:pPr>
      <w:r w:rsidRPr="00290AF6">
        <w:rPr>
          <w:rFonts w:ascii="Times New Roman" w:hAnsi="Times New Roman"/>
          <w:sz w:val="24"/>
          <w:szCs w:val="24"/>
        </w:rPr>
        <w:t xml:space="preserve">Promovimin, transparencën dhe publikimin e aktiviteteteve të Zyrës së Komisionerit në faqen zyrtare të internetit të institucionit; </w:t>
      </w:r>
    </w:p>
    <w:p w:rsidR="00723A54" w:rsidRPr="00290AF6" w:rsidRDefault="00723A54" w:rsidP="00290AF6">
      <w:pPr>
        <w:pStyle w:val="NoSpacing"/>
        <w:numPr>
          <w:ilvl w:val="0"/>
          <w:numId w:val="10"/>
        </w:numPr>
        <w:spacing w:line="276" w:lineRule="auto"/>
        <w:jc w:val="both"/>
        <w:rPr>
          <w:rFonts w:ascii="Times New Roman" w:hAnsi="Times New Roman"/>
          <w:sz w:val="24"/>
          <w:szCs w:val="24"/>
        </w:rPr>
      </w:pPr>
      <w:r w:rsidRPr="00290AF6">
        <w:rPr>
          <w:rFonts w:ascii="Times New Roman" w:hAnsi="Times New Roman"/>
          <w:sz w:val="24"/>
          <w:szCs w:val="24"/>
        </w:rPr>
        <w:t>Angazhimin e vazhdueshëm për përmirësimin, përditësimin dhe plotësimin e faqes zyrtare të internetit;</w:t>
      </w:r>
    </w:p>
    <w:p w:rsidR="00723A54" w:rsidRPr="00290AF6" w:rsidRDefault="00723A54" w:rsidP="00290AF6">
      <w:pPr>
        <w:pStyle w:val="NoSpacing"/>
        <w:numPr>
          <w:ilvl w:val="0"/>
          <w:numId w:val="10"/>
        </w:numPr>
        <w:spacing w:line="276" w:lineRule="auto"/>
        <w:jc w:val="both"/>
        <w:rPr>
          <w:rFonts w:ascii="Times New Roman" w:hAnsi="Times New Roman"/>
          <w:sz w:val="24"/>
          <w:szCs w:val="24"/>
        </w:rPr>
      </w:pPr>
      <w:r w:rsidRPr="00290AF6">
        <w:rPr>
          <w:rFonts w:ascii="Times New Roman" w:hAnsi="Times New Roman"/>
          <w:sz w:val="24"/>
          <w:szCs w:val="24"/>
        </w:rPr>
        <w:t xml:space="preserve">Përfshirjen në procesin e hartimit dhe publikimit të të gjitha materialeve ndërgjegjësuese. </w:t>
      </w:r>
    </w:p>
    <w:p w:rsidR="00723A54" w:rsidRPr="00290AF6" w:rsidRDefault="00723A54" w:rsidP="00290AF6">
      <w:pPr>
        <w:shd w:val="clear" w:color="auto" w:fill="FFFFFF"/>
        <w:jc w:val="both"/>
        <w:rPr>
          <w:rFonts w:ascii="Times New Roman" w:hAnsi="Times New Roman"/>
          <w:sz w:val="24"/>
          <w:szCs w:val="24"/>
        </w:rPr>
      </w:pPr>
    </w:p>
    <w:p w:rsidR="007741A8" w:rsidRPr="00290AF6" w:rsidRDefault="007B0B22" w:rsidP="00290AF6">
      <w:pPr>
        <w:pStyle w:val="ListParagraph"/>
        <w:numPr>
          <w:ilvl w:val="0"/>
          <w:numId w:val="11"/>
        </w:numPr>
        <w:jc w:val="both"/>
        <w:rPr>
          <w:rFonts w:ascii="Times New Roman" w:hAnsi="Times New Roman"/>
          <w:b/>
          <w:spacing w:val="-3"/>
          <w:sz w:val="24"/>
          <w:szCs w:val="24"/>
        </w:rPr>
      </w:pPr>
      <w:r w:rsidRPr="00290AF6">
        <w:rPr>
          <w:rFonts w:ascii="Times New Roman" w:hAnsi="Times New Roman"/>
          <w:spacing w:val="-3"/>
          <w:sz w:val="24"/>
          <w:szCs w:val="24"/>
          <w:u w:val="single"/>
        </w:rPr>
        <w:t>P</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RSHKRIMI I P</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RGJITHSHEM I PUN</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S</w:t>
      </w:r>
      <w:r w:rsidRPr="00290AF6">
        <w:rPr>
          <w:rFonts w:ascii="Times New Roman" w:hAnsi="Times New Roman"/>
          <w:b/>
          <w:spacing w:val="-3"/>
          <w:sz w:val="24"/>
          <w:szCs w:val="24"/>
        </w:rPr>
        <w:t xml:space="preserve"> </w:t>
      </w:r>
    </w:p>
    <w:p w:rsidR="00723A54" w:rsidRPr="00290AF6" w:rsidRDefault="00723A54" w:rsidP="00290AF6">
      <w:pPr>
        <w:jc w:val="both"/>
        <w:rPr>
          <w:rFonts w:ascii="Times New Roman" w:hAnsi="Times New Roman"/>
          <w:sz w:val="24"/>
          <w:szCs w:val="24"/>
          <w:lang w:val="sq-AL"/>
        </w:rPr>
      </w:pPr>
      <w:r w:rsidRPr="00290AF6">
        <w:rPr>
          <w:rFonts w:ascii="Times New Roman" w:hAnsi="Times New Roman"/>
          <w:sz w:val="24"/>
          <w:szCs w:val="24"/>
          <w:lang w:val="sq-AL"/>
        </w:rPr>
        <w:t xml:space="preserve">Specialisti i Marrëdhënieve me Publikun është nëpunës civil i nivelit ekzekutiv dhe përgjigjet përpara Shefit të Sektorit të Burimeve Njerëzore dhe Marrëdhënieve me Publikun si dhe tek </w:t>
      </w:r>
      <w:r w:rsidRPr="00290AF6">
        <w:rPr>
          <w:rFonts w:ascii="Times New Roman" w:hAnsi="Times New Roman"/>
          <w:spacing w:val="-4"/>
          <w:sz w:val="24"/>
          <w:szCs w:val="24"/>
          <w:lang w:val="sq-AL"/>
        </w:rPr>
        <w:t xml:space="preserve">Drejtori i Drejtorisë së Shërbimeve të Brendshme  dhe Financës (sa herë kërkohet) </w:t>
      </w:r>
      <w:r w:rsidRPr="00290AF6">
        <w:rPr>
          <w:rFonts w:ascii="Times New Roman" w:hAnsi="Times New Roman"/>
          <w:color w:val="000000" w:themeColor="text1"/>
          <w:sz w:val="24"/>
          <w:szCs w:val="24"/>
          <w:lang w:val="sq-AL"/>
        </w:rPr>
        <w:t xml:space="preserve">për </w:t>
      </w:r>
      <w:r w:rsidRPr="00290AF6">
        <w:rPr>
          <w:rFonts w:ascii="Times New Roman" w:hAnsi="Times New Roman"/>
          <w:color w:val="000000"/>
          <w:sz w:val="24"/>
          <w:szCs w:val="24"/>
        </w:rPr>
        <w:t>p</w:t>
      </w:r>
      <w:r w:rsidRPr="00290AF6">
        <w:rPr>
          <w:rFonts w:ascii="Times New Roman" w:hAnsi="Times New Roman"/>
          <w:sz w:val="24"/>
          <w:szCs w:val="24"/>
        </w:rPr>
        <w:t xml:space="preserve">asqyrimin  në mënyrë të vazhdueshme të veprimtarisë dhe </w:t>
      </w:r>
      <w:r w:rsidRPr="00290AF6">
        <w:rPr>
          <w:rFonts w:ascii="Times New Roman" w:hAnsi="Times New Roman"/>
          <w:bCs/>
          <w:sz w:val="24"/>
          <w:szCs w:val="24"/>
        </w:rPr>
        <w:t>organizimin e marrëdhënies së institucionit me publikun</w:t>
      </w:r>
      <w:r w:rsidRPr="00290AF6">
        <w:rPr>
          <w:rFonts w:ascii="Times New Roman" w:hAnsi="Times New Roman"/>
          <w:sz w:val="24"/>
          <w:szCs w:val="24"/>
        </w:rPr>
        <w:t xml:space="preserve"> në zbatim të rregullave të përcaktuara </w:t>
      </w:r>
      <w:r w:rsidRPr="00290AF6">
        <w:rPr>
          <w:rFonts w:ascii="Times New Roman" w:hAnsi="Times New Roman"/>
          <w:sz w:val="24"/>
          <w:szCs w:val="24"/>
          <w:lang w:val="sq-AL"/>
        </w:rPr>
        <w:t>në rregulloren institucionale, për përmbushjn e misionit, strategjisë dhe planit të veprimit</w:t>
      </w:r>
    </w:p>
    <w:p w:rsidR="00723A54" w:rsidRPr="00290AF6" w:rsidRDefault="00723A54" w:rsidP="00290AF6">
      <w:pPr>
        <w:jc w:val="both"/>
        <w:rPr>
          <w:rFonts w:ascii="Times New Roman" w:hAnsi="Times New Roman"/>
          <w:b/>
          <w:spacing w:val="-3"/>
          <w:sz w:val="24"/>
          <w:szCs w:val="24"/>
        </w:rPr>
      </w:pPr>
      <w:r w:rsidRPr="00290AF6">
        <w:rPr>
          <w:rFonts w:ascii="Times New Roman" w:hAnsi="Times New Roman"/>
          <w:sz w:val="24"/>
          <w:szCs w:val="24"/>
          <w:lang w:val="sq-AL"/>
        </w:rPr>
        <w:t>Puna, në bashkëpunim dhe koordinim me strukturat e tjera të institucionit, konsiston në</w:t>
      </w:r>
    </w:p>
    <w:p w:rsidR="00723A54" w:rsidRPr="00290AF6" w:rsidRDefault="00723A54" w:rsidP="00290AF6">
      <w:pPr>
        <w:pStyle w:val="NoSpacing"/>
        <w:numPr>
          <w:ilvl w:val="0"/>
          <w:numId w:val="4"/>
        </w:numPr>
        <w:spacing w:line="276" w:lineRule="auto"/>
        <w:jc w:val="both"/>
        <w:rPr>
          <w:rFonts w:ascii="Times New Roman" w:hAnsi="Times New Roman"/>
          <w:sz w:val="24"/>
          <w:szCs w:val="24"/>
        </w:rPr>
      </w:pPr>
      <w:r w:rsidRPr="00290AF6">
        <w:rPr>
          <w:rFonts w:ascii="Times New Roman" w:hAnsi="Times New Roman"/>
          <w:sz w:val="24"/>
          <w:szCs w:val="24"/>
        </w:rPr>
        <w:t>Angazhimin intesiv për komunikimin me publikun, ofrimin e konsultave dhe këshillimin për fushën e veprimtarise së legjislacionit që monitoron/mbikqyr Zyra e Komisionerit;</w:t>
      </w:r>
    </w:p>
    <w:p w:rsidR="00723A54" w:rsidRPr="00290AF6" w:rsidRDefault="00723A54" w:rsidP="00290AF6">
      <w:pPr>
        <w:pStyle w:val="NoSpacing"/>
        <w:numPr>
          <w:ilvl w:val="0"/>
          <w:numId w:val="4"/>
        </w:numPr>
        <w:spacing w:line="276" w:lineRule="auto"/>
        <w:jc w:val="both"/>
        <w:rPr>
          <w:rFonts w:ascii="Times New Roman" w:hAnsi="Times New Roman"/>
          <w:sz w:val="24"/>
          <w:szCs w:val="24"/>
        </w:rPr>
      </w:pPr>
      <w:r w:rsidRPr="00290AF6">
        <w:rPr>
          <w:rFonts w:ascii="Times New Roman" w:hAnsi="Times New Roman"/>
          <w:sz w:val="24"/>
          <w:szCs w:val="24"/>
        </w:rPr>
        <w:t xml:space="preserve">Mbështetjen dhe lehtësimin e masave tekniko-organizative për njoftimin dhe organizimin e takimeve në mediat audiovizive; </w:t>
      </w:r>
    </w:p>
    <w:p w:rsidR="00723A54" w:rsidRPr="00290AF6" w:rsidRDefault="00723A54" w:rsidP="00290AF6">
      <w:pPr>
        <w:pStyle w:val="NoSpacing"/>
        <w:numPr>
          <w:ilvl w:val="0"/>
          <w:numId w:val="4"/>
        </w:numPr>
        <w:spacing w:line="276" w:lineRule="auto"/>
        <w:jc w:val="both"/>
        <w:rPr>
          <w:rFonts w:ascii="Times New Roman" w:hAnsi="Times New Roman"/>
          <w:sz w:val="24"/>
          <w:szCs w:val="24"/>
        </w:rPr>
      </w:pPr>
      <w:r w:rsidRPr="00290AF6">
        <w:rPr>
          <w:rFonts w:ascii="Times New Roman" w:hAnsi="Times New Roman"/>
          <w:sz w:val="24"/>
          <w:szCs w:val="24"/>
        </w:rPr>
        <w:t xml:space="preserve">Promovimin, transparencën dhe publikimin e aktiviteteteve të Zyrës së Komisionerit në faqen zyrtare të internetit të institucionit; </w:t>
      </w:r>
    </w:p>
    <w:p w:rsidR="00723A54" w:rsidRPr="00290AF6" w:rsidRDefault="00723A54" w:rsidP="00290AF6">
      <w:pPr>
        <w:pStyle w:val="NoSpacing"/>
        <w:numPr>
          <w:ilvl w:val="0"/>
          <w:numId w:val="4"/>
        </w:numPr>
        <w:spacing w:line="276" w:lineRule="auto"/>
        <w:jc w:val="both"/>
        <w:rPr>
          <w:rFonts w:ascii="Times New Roman" w:hAnsi="Times New Roman"/>
          <w:sz w:val="24"/>
          <w:szCs w:val="24"/>
        </w:rPr>
      </w:pPr>
      <w:r w:rsidRPr="00290AF6">
        <w:rPr>
          <w:rFonts w:ascii="Times New Roman" w:hAnsi="Times New Roman"/>
          <w:sz w:val="24"/>
          <w:szCs w:val="24"/>
        </w:rPr>
        <w:t>Angazhimin e vazhdueshëm për përmirësimin, përditësimin dhe plotësimin e faqes zyrtare të internetit;</w:t>
      </w:r>
    </w:p>
    <w:p w:rsidR="00723A54" w:rsidRDefault="00723A54" w:rsidP="00290AF6">
      <w:pPr>
        <w:pStyle w:val="NoSpacing"/>
        <w:numPr>
          <w:ilvl w:val="0"/>
          <w:numId w:val="4"/>
        </w:numPr>
        <w:spacing w:line="276" w:lineRule="auto"/>
        <w:jc w:val="both"/>
        <w:rPr>
          <w:rFonts w:ascii="Times New Roman" w:hAnsi="Times New Roman"/>
          <w:sz w:val="24"/>
          <w:szCs w:val="24"/>
        </w:rPr>
      </w:pPr>
      <w:r w:rsidRPr="00290AF6">
        <w:rPr>
          <w:rFonts w:ascii="Times New Roman" w:hAnsi="Times New Roman"/>
          <w:sz w:val="24"/>
          <w:szCs w:val="24"/>
        </w:rPr>
        <w:t>Përfshirjen në procesin e hartimit dhe publikimit të të gjitha materialeve ndërgjegjësuese.</w:t>
      </w:r>
    </w:p>
    <w:p w:rsidR="00290AF6" w:rsidRPr="00290AF6" w:rsidRDefault="00290AF6" w:rsidP="00290AF6">
      <w:pPr>
        <w:pStyle w:val="NoSpacing"/>
        <w:spacing w:line="276" w:lineRule="auto"/>
        <w:ind w:left="720"/>
        <w:jc w:val="both"/>
        <w:rPr>
          <w:rFonts w:ascii="Times New Roman" w:hAnsi="Times New Roman"/>
          <w:sz w:val="24"/>
          <w:szCs w:val="24"/>
        </w:rPr>
      </w:pPr>
    </w:p>
    <w:p w:rsidR="00723A54" w:rsidRPr="00290AF6" w:rsidRDefault="00723A54" w:rsidP="00290AF6">
      <w:pPr>
        <w:shd w:val="clear" w:color="auto" w:fill="FFFFFF"/>
        <w:jc w:val="both"/>
        <w:rPr>
          <w:rFonts w:ascii="Times New Roman" w:hAnsi="Times New Roman"/>
          <w:spacing w:val="-5"/>
          <w:sz w:val="24"/>
          <w:szCs w:val="24"/>
          <w:u w:val="single"/>
          <w:lang w:val="sq-AL"/>
        </w:rPr>
      </w:pPr>
      <w:r w:rsidRPr="00290AF6">
        <w:rPr>
          <w:rFonts w:ascii="Times New Roman" w:hAnsi="Times New Roman"/>
          <w:b/>
          <w:spacing w:val="-8"/>
          <w:sz w:val="24"/>
          <w:szCs w:val="24"/>
          <w:lang w:val="sq-AL"/>
        </w:rPr>
        <w:lastRenderedPageBreak/>
        <w:t>IV</w:t>
      </w:r>
      <w:r w:rsidRPr="00290AF6">
        <w:rPr>
          <w:rFonts w:ascii="Times New Roman" w:hAnsi="Times New Roman"/>
          <w:sz w:val="24"/>
          <w:szCs w:val="24"/>
          <w:lang w:val="sq-AL"/>
        </w:rPr>
        <w:tab/>
      </w:r>
      <w:r w:rsidRPr="00290AF6">
        <w:rPr>
          <w:rFonts w:ascii="Times New Roman" w:hAnsi="Times New Roman"/>
          <w:spacing w:val="-5"/>
          <w:sz w:val="24"/>
          <w:szCs w:val="24"/>
          <w:u w:val="single"/>
          <w:lang w:val="sq-AL"/>
        </w:rPr>
        <w:t>DETYRAT  KRYESORE</w:t>
      </w:r>
    </w:p>
    <w:p w:rsidR="00723A54" w:rsidRPr="00290AF6" w:rsidRDefault="00723A54" w:rsidP="00290AF6">
      <w:pPr>
        <w:pStyle w:val="NoSpacing"/>
        <w:spacing w:line="276" w:lineRule="auto"/>
        <w:jc w:val="both"/>
        <w:rPr>
          <w:rFonts w:ascii="Times New Roman" w:hAnsi="Times New Roman"/>
          <w:sz w:val="24"/>
          <w:szCs w:val="24"/>
          <w:lang w:val="sq-AL"/>
        </w:rPr>
      </w:pPr>
      <w:r w:rsidRPr="00290AF6">
        <w:rPr>
          <w:rFonts w:ascii="Times New Roman" w:hAnsi="Times New Roman"/>
          <w:sz w:val="24"/>
          <w:szCs w:val="24"/>
          <w:lang w:val="sq-AL"/>
        </w:rPr>
        <w:t>Specialisti i Marrëdhënieve me Publikun ka si detyra kryesore :</w:t>
      </w:r>
    </w:p>
    <w:p w:rsidR="00723A54" w:rsidRPr="00290AF6" w:rsidRDefault="00723A54" w:rsidP="00290AF6">
      <w:pPr>
        <w:pStyle w:val="NoSpacing"/>
        <w:spacing w:line="276" w:lineRule="auto"/>
        <w:jc w:val="both"/>
        <w:rPr>
          <w:rFonts w:ascii="Times New Roman" w:hAnsi="Times New Roman"/>
          <w:spacing w:val="-5"/>
          <w:sz w:val="24"/>
          <w:szCs w:val="24"/>
          <w:lang w:val="sq-AL"/>
        </w:rPr>
      </w:pPr>
    </w:p>
    <w:p w:rsidR="00723A54" w:rsidRPr="00290AF6" w:rsidRDefault="00723A54" w:rsidP="00290AF6">
      <w:pPr>
        <w:pStyle w:val="NoSpacing"/>
        <w:numPr>
          <w:ilvl w:val="0"/>
          <w:numId w:val="12"/>
        </w:numPr>
        <w:spacing w:line="276" w:lineRule="auto"/>
        <w:jc w:val="both"/>
        <w:rPr>
          <w:rFonts w:ascii="Times New Roman" w:hAnsi="Times New Roman"/>
          <w:color w:val="565656"/>
          <w:sz w:val="24"/>
          <w:szCs w:val="24"/>
        </w:rPr>
      </w:pPr>
      <w:r w:rsidRPr="00290AF6">
        <w:rPr>
          <w:rFonts w:ascii="Times New Roman" w:hAnsi="Times New Roman"/>
          <w:color w:val="000000" w:themeColor="text1"/>
          <w:sz w:val="24"/>
          <w:szCs w:val="24"/>
        </w:rPr>
        <w:t xml:space="preserve">Konsultohet me Drejtorët e Drejtorive, dhe në veçanti me Zëdhënësin e Kabinetit për një pasqyrim sa më të saktë e transparent të informacionit në lidhje me aktivitetet dhe veprimtarinë e institucionit në median e shkruar dhe elektronike, </w:t>
      </w:r>
      <w:r w:rsidRPr="00290AF6">
        <w:rPr>
          <w:rFonts w:ascii="Times New Roman" w:eastAsia="Calibri" w:hAnsi="Times New Roman"/>
          <w:sz w:val="24"/>
          <w:szCs w:val="24"/>
        </w:rPr>
        <w:t>duke bërë të mundur njoftimin dhe prezencën e tyre në aktivitetin e tij;</w:t>
      </w:r>
    </w:p>
    <w:p w:rsidR="00723A54" w:rsidRPr="00290AF6" w:rsidRDefault="00723A54" w:rsidP="00290AF6">
      <w:pPr>
        <w:pStyle w:val="NoSpacing"/>
        <w:numPr>
          <w:ilvl w:val="0"/>
          <w:numId w:val="12"/>
        </w:numPr>
        <w:spacing w:line="276" w:lineRule="auto"/>
        <w:jc w:val="both"/>
        <w:rPr>
          <w:rFonts w:ascii="Times New Roman" w:hAnsi="Times New Roman"/>
          <w:color w:val="565656"/>
          <w:sz w:val="24"/>
          <w:szCs w:val="24"/>
        </w:rPr>
      </w:pPr>
      <w:r w:rsidRPr="00290AF6">
        <w:rPr>
          <w:rFonts w:ascii="Times New Roman" w:hAnsi="Times New Roman"/>
          <w:sz w:val="24"/>
          <w:szCs w:val="24"/>
        </w:rPr>
        <w:t>Identifikimin dhe mbajtjen e kontakteve me të gjithë organizatave të rëndësishme të medias, duke përfshirë TV-në, radion, median e shkruar dhe elektronike, në bashkëpunim edhe me zëdhënësin;</w:t>
      </w:r>
    </w:p>
    <w:p w:rsidR="00723A54" w:rsidRPr="00290AF6" w:rsidRDefault="00723A54" w:rsidP="00290AF6">
      <w:pPr>
        <w:pStyle w:val="NoSpacing"/>
        <w:numPr>
          <w:ilvl w:val="0"/>
          <w:numId w:val="12"/>
        </w:numPr>
        <w:spacing w:line="276" w:lineRule="auto"/>
        <w:jc w:val="both"/>
        <w:rPr>
          <w:rFonts w:ascii="Times New Roman" w:hAnsi="Times New Roman"/>
          <w:color w:val="000000" w:themeColor="text1"/>
          <w:sz w:val="24"/>
          <w:szCs w:val="24"/>
        </w:rPr>
      </w:pPr>
      <w:r w:rsidRPr="00290AF6">
        <w:rPr>
          <w:rFonts w:ascii="Times New Roman" w:hAnsi="Times New Roman"/>
          <w:noProof/>
          <w:sz w:val="24"/>
          <w:szCs w:val="24"/>
          <w:lang w:val="sq-AL"/>
        </w:rPr>
        <w:t>T’i japë hollësi eprorit direkt me qëllim që strukturat organizative të bashkërendojnë dhe   koordinojnë punën e tyre për mbarëvajtjen e aktiviteteve/</w:t>
      </w:r>
      <w:r w:rsidRPr="00290AF6">
        <w:rPr>
          <w:rFonts w:ascii="Times New Roman" w:hAnsi="Times New Roman"/>
          <w:color w:val="000000" w:themeColor="text1"/>
          <w:sz w:val="24"/>
          <w:szCs w:val="24"/>
        </w:rPr>
        <w:t>veprimtarive të organizuara nga institucioni, sipas prioritetit dhe rëndësisë së tyre;</w:t>
      </w:r>
    </w:p>
    <w:p w:rsidR="00723A54" w:rsidRPr="00290AF6" w:rsidRDefault="00723A54" w:rsidP="00290AF6">
      <w:pPr>
        <w:pStyle w:val="NoSpacing"/>
        <w:numPr>
          <w:ilvl w:val="0"/>
          <w:numId w:val="12"/>
        </w:numPr>
        <w:spacing w:line="276" w:lineRule="auto"/>
        <w:jc w:val="both"/>
        <w:rPr>
          <w:rFonts w:ascii="Times New Roman" w:hAnsi="Times New Roman"/>
          <w:color w:val="000000" w:themeColor="text1"/>
          <w:sz w:val="24"/>
          <w:szCs w:val="24"/>
        </w:rPr>
      </w:pPr>
      <w:r w:rsidRPr="00290AF6">
        <w:rPr>
          <w:rFonts w:ascii="Times New Roman" w:hAnsi="Times New Roman"/>
          <w:noProof/>
          <w:sz w:val="24"/>
          <w:szCs w:val="24"/>
          <w:lang w:val="sq-AL"/>
        </w:rPr>
        <w:t xml:space="preserve">T’i japë hollësi eprorit direkt mbi evidentimin e nevojave për përgatitjen e materialeve promocionale apo videove me karakter informativ </w:t>
      </w:r>
      <w:r w:rsidRPr="00290AF6">
        <w:rPr>
          <w:rFonts w:ascii="Times New Roman" w:hAnsi="Times New Roman"/>
          <w:color w:val="000000" w:themeColor="text1"/>
          <w:sz w:val="24"/>
          <w:szCs w:val="24"/>
        </w:rPr>
        <w:t>për fusha të vecanta specifike dhe grupeve të interesit, në përputhje me planin vjetor të punës, duke siguruar  publikim dhe shpërndarjen e tyre;</w:t>
      </w:r>
    </w:p>
    <w:p w:rsidR="00723A54" w:rsidRPr="00290AF6" w:rsidRDefault="00723A54" w:rsidP="00290AF6">
      <w:pPr>
        <w:pStyle w:val="NoSpacing"/>
        <w:numPr>
          <w:ilvl w:val="0"/>
          <w:numId w:val="12"/>
        </w:numPr>
        <w:spacing w:line="276" w:lineRule="auto"/>
        <w:jc w:val="both"/>
        <w:rPr>
          <w:rFonts w:ascii="Times New Roman" w:hAnsi="Times New Roman"/>
          <w:color w:val="000000" w:themeColor="text1"/>
          <w:sz w:val="24"/>
          <w:szCs w:val="24"/>
        </w:rPr>
      </w:pPr>
      <w:r w:rsidRPr="00290AF6">
        <w:rPr>
          <w:rFonts w:ascii="Times New Roman" w:hAnsi="Times New Roman"/>
          <w:color w:val="000000" w:themeColor="text1"/>
          <w:sz w:val="24"/>
          <w:szCs w:val="24"/>
        </w:rPr>
        <w:t xml:space="preserve">Të ofrojë mbështetjen për </w:t>
      </w:r>
      <w:r w:rsidRPr="00290AF6">
        <w:rPr>
          <w:rFonts w:ascii="Times New Roman" w:eastAsia="Calibri" w:hAnsi="Times New Roman"/>
          <w:sz w:val="24"/>
          <w:szCs w:val="24"/>
        </w:rPr>
        <w:t>pritjen e qytetarëve duke i mundësuar dhe siguruar çdo kërkuesi të drejtën për t’u njohur me informacionin publik në konsultim me dokumentin origjinal dhe/ose dhënien e një kopje të tij;</w:t>
      </w:r>
    </w:p>
    <w:p w:rsidR="00723A54" w:rsidRPr="00290AF6" w:rsidRDefault="00723A54" w:rsidP="00290AF6">
      <w:pPr>
        <w:pStyle w:val="NoSpacing"/>
        <w:numPr>
          <w:ilvl w:val="0"/>
          <w:numId w:val="12"/>
        </w:numPr>
        <w:spacing w:line="276" w:lineRule="auto"/>
        <w:jc w:val="both"/>
        <w:rPr>
          <w:rFonts w:ascii="Times New Roman" w:hAnsi="Times New Roman"/>
          <w:color w:val="000000" w:themeColor="text1"/>
          <w:sz w:val="24"/>
          <w:szCs w:val="24"/>
        </w:rPr>
      </w:pPr>
      <w:r w:rsidRPr="00290AF6">
        <w:rPr>
          <w:rFonts w:ascii="Times New Roman" w:hAnsi="Times New Roman"/>
          <w:sz w:val="24"/>
          <w:szCs w:val="24"/>
        </w:rPr>
        <w:t xml:space="preserve">Të sigurojë ofrimin e komunikimit etik dhe </w:t>
      </w:r>
      <w:r w:rsidRPr="00290AF6">
        <w:rPr>
          <w:rFonts w:ascii="Times New Roman" w:hAnsi="Times New Roman"/>
          <w:color w:val="000000" w:themeColor="text1"/>
          <w:sz w:val="24"/>
          <w:szCs w:val="24"/>
        </w:rPr>
        <w:t>të gjitha shërbimeve, midis qytetarit dhe institucionit duke treguar  trasnparencë, korrektësi e besueshmëri;</w:t>
      </w:r>
    </w:p>
    <w:p w:rsidR="00723A54" w:rsidRPr="00290AF6" w:rsidRDefault="00723A54" w:rsidP="00290AF6">
      <w:pPr>
        <w:pStyle w:val="NoSpacing"/>
        <w:numPr>
          <w:ilvl w:val="0"/>
          <w:numId w:val="12"/>
        </w:numPr>
        <w:spacing w:line="276" w:lineRule="auto"/>
        <w:jc w:val="both"/>
        <w:rPr>
          <w:rFonts w:ascii="Times New Roman" w:hAnsi="Times New Roman"/>
          <w:color w:val="000000" w:themeColor="text1"/>
          <w:sz w:val="24"/>
          <w:szCs w:val="24"/>
        </w:rPr>
      </w:pPr>
      <w:r w:rsidRPr="00290AF6">
        <w:rPr>
          <w:rFonts w:ascii="Times New Roman" w:hAnsi="Times New Roman"/>
          <w:color w:val="000000" w:themeColor="text1"/>
          <w:sz w:val="24"/>
          <w:szCs w:val="24"/>
        </w:rPr>
        <w:t>Të evidentojë, ofrojë këshillimin dhe trajtojë me kujdes kërkesat/ankesat e qytetarëve dhe në bashkepunim me specialistët e fushave përkatëse të ndjekë ecurinë, për garantimin e zgjidhjeve konkrete;</w:t>
      </w:r>
    </w:p>
    <w:p w:rsidR="00723A54" w:rsidRPr="00290AF6" w:rsidRDefault="00723A54" w:rsidP="00290AF6">
      <w:pPr>
        <w:pStyle w:val="NoSpacing"/>
        <w:numPr>
          <w:ilvl w:val="0"/>
          <w:numId w:val="12"/>
        </w:numPr>
        <w:spacing w:line="276" w:lineRule="auto"/>
        <w:jc w:val="both"/>
        <w:rPr>
          <w:rFonts w:ascii="Times New Roman" w:hAnsi="Times New Roman"/>
          <w:color w:val="000000" w:themeColor="text1"/>
          <w:sz w:val="24"/>
          <w:szCs w:val="24"/>
        </w:rPr>
      </w:pPr>
      <w:r w:rsidRPr="00290AF6">
        <w:rPr>
          <w:rFonts w:ascii="Times New Roman" w:hAnsi="Times New Roman"/>
          <w:noProof/>
          <w:sz w:val="24"/>
          <w:szCs w:val="24"/>
          <w:lang w:val="sq-AL"/>
        </w:rPr>
        <w:t xml:space="preserve">T’i japë hollësi eprorit direkt për </w:t>
      </w:r>
      <w:r w:rsidRPr="00290AF6">
        <w:rPr>
          <w:rFonts w:ascii="Times New Roman" w:hAnsi="Times New Roman"/>
          <w:color w:val="000000" w:themeColor="text1"/>
          <w:sz w:val="24"/>
          <w:szCs w:val="24"/>
        </w:rPr>
        <w:t>vërejtjet dhe sugjerimet e publikut,</w:t>
      </w:r>
      <w:r w:rsidRPr="00290AF6">
        <w:rPr>
          <w:rFonts w:ascii="Times New Roman" w:hAnsi="Times New Roman"/>
          <w:noProof/>
          <w:sz w:val="24"/>
          <w:szCs w:val="24"/>
          <w:lang w:val="sq-AL"/>
        </w:rPr>
        <w:t xml:space="preserve"> me qëllim </w:t>
      </w:r>
      <w:r w:rsidRPr="00290AF6">
        <w:rPr>
          <w:rFonts w:ascii="Times New Roman" w:hAnsi="Times New Roman"/>
          <w:color w:val="000000" w:themeColor="text1"/>
          <w:sz w:val="24"/>
          <w:szCs w:val="24"/>
        </w:rPr>
        <w:t>përmirësimin/plotësimin e mekanizmave që sigurojnë mbarëvajtjen e marrëdhënieve me qytetarët;</w:t>
      </w:r>
    </w:p>
    <w:p w:rsidR="00723A54" w:rsidRPr="00290AF6" w:rsidRDefault="00723A54" w:rsidP="00290AF6">
      <w:pPr>
        <w:pStyle w:val="NoSpacing"/>
        <w:numPr>
          <w:ilvl w:val="0"/>
          <w:numId w:val="12"/>
        </w:numPr>
        <w:spacing w:line="276" w:lineRule="auto"/>
        <w:jc w:val="both"/>
        <w:rPr>
          <w:rFonts w:ascii="Times New Roman" w:hAnsi="Times New Roman"/>
          <w:color w:val="000000" w:themeColor="text1"/>
          <w:sz w:val="24"/>
          <w:szCs w:val="24"/>
        </w:rPr>
      </w:pPr>
      <w:r w:rsidRPr="00290AF6">
        <w:rPr>
          <w:rFonts w:ascii="Times New Roman" w:hAnsi="Times New Roman"/>
          <w:color w:val="000000" w:themeColor="text1"/>
          <w:sz w:val="24"/>
          <w:szCs w:val="24"/>
        </w:rPr>
        <w:t xml:space="preserve">Angazhimin në përmirësimin/përditësimin e </w:t>
      </w:r>
      <w:r w:rsidRPr="00290AF6">
        <w:rPr>
          <w:rFonts w:ascii="Times New Roman" w:hAnsi="Times New Roman"/>
          <w:sz w:val="24"/>
          <w:szCs w:val="24"/>
        </w:rPr>
        <w:t>informacioneve në lidhje me veprimtarinë institucionale, sipas rregullores dhe programit të punës, me qëllim rritjen e transparencës proaktive;</w:t>
      </w:r>
    </w:p>
    <w:p w:rsidR="00723A54" w:rsidRPr="00290AF6" w:rsidRDefault="00723A54" w:rsidP="00290AF6">
      <w:pPr>
        <w:pStyle w:val="NoSpacing"/>
        <w:numPr>
          <w:ilvl w:val="0"/>
          <w:numId w:val="12"/>
        </w:numPr>
        <w:spacing w:line="276" w:lineRule="auto"/>
        <w:jc w:val="both"/>
        <w:rPr>
          <w:rStyle w:val="Hyperlink"/>
          <w:rFonts w:ascii="Times New Roman" w:eastAsia="Calibri" w:hAnsi="Times New Roman"/>
          <w:color w:val="0D0D0D" w:themeColor="text1" w:themeTint="F2"/>
          <w:sz w:val="24"/>
          <w:szCs w:val="24"/>
          <w:u w:val="none"/>
        </w:rPr>
      </w:pPr>
      <w:r w:rsidRPr="00290AF6">
        <w:rPr>
          <w:rFonts w:ascii="Times New Roman" w:hAnsi="Times New Roman"/>
          <w:color w:val="0D0D0D" w:themeColor="text1" w:themeTint="F2"/>
          <w:sz w:val="24"/>
          <w:szCs w:val="24"/>
        </w:rPr>
        <w:t xml:space="preserve">Në bashkëpunim me specialistin e IT, siguron administrimin e adresës zyrtare elektronike </w:t>
      </w:r>
      <w:hyperlink r:id="rId7" w:history="1">
        <w:r w:rsidRPr="00290AF6">
          <w:rPr>
            <w:rStyle w:val="Hyperlink"/>
            <w:rFonts w:ascii="Times New Roman" w:eastAsia="Calibri" w:hAnsi="Times New Roman"/>
            <w:color w:val="0D0D0D" w:themeColor="text1" w:themeTint="F2"/>
            <w:sz w:val="24"/>
            <w:szCs w:val="24"/>
            <w:u w:val="none"/>
          </w:rPr>
          <w:t>info@idp.al</w:t>
        </w:r>
      </w:hyperlink>
      <w:r w:rsidRPr="00290AF6">
        <w:rPr>
          <w:rStyle w:val="Hyperlink"/>
          <w:rFonts w:ascii="Times New Roman" w:eastAsia="Calibri" w:hAnsi="Times New Roman"/>
          <w:color w:val="0D0D0D" w:themeColor="text1" w:themeTint="F2"/>
          <w:sz w:val="24"/>
          <w:szCs w:val="24"/>
          <w:u w:val="none"/>
        </w:rPr>
        <w:t>, përditëson informacionet zyrtare lidhur me veprimtarinë institucionale, duke garantuar transparencë  të plotë për publikun;</w:t>
      </w:r>
    </w:p>
    <w:p w:rsidR="00723A54" w:rsidRPr="00290AF6" w:rsidRDefault="00723A54" w:rsidP="00290AF6">
      <w:pPr>
        <w:pStyle w:val="NoSpacing"/>
        <w:numPr>
          <w:ilvl w:val="0"/>
          <w:numId w:val="12"/>
        </w:numPr>
        <w:spacing w:line="276" w:lineRule="auto"/>
        <w:jc w:val="both"/>
        <w:rPr>
          <w:rFonts w:ascii="Times New Roman" w:hAnsi="Times New Roman"/>
          <w:color w:val="0D0D0D" w:themeColor="text1" w:themeTint="F2"/>
          <w:sz w:val="24"/>
          <w:szCs w:val="24"/>
        </w:rPr>
      </w:pPr>
      <w:r w:rsidRPr="00290AF6">
        <w:rPr>
          <w:rFonts w:ascii="Times New Roman" w:hAnsi="Times New Roman"/>
          <w:color w:val="000000" w:themeColor="text1"/>
          <w:sz w:val="24"/>
          <w:szCs w:val="24"/>
        </w:rPr>
        <w:t>Mban kontakte me të gjitha drejtoritë, duke përpunuar, sipas rastit dhe nevojës, të dhënave statistikore mbi aktivitetin e institucionit duke hartuar dhe publikuar materiale që kanë interes për publikun në format shtyp apo elektronik.</w:t>
      </w:r>
    </w:p>
    <w:p w:rsidR="006A20EA" w:rsidRPr="00290AF6" w:rsidRDefault="00CF593F" w:rsidP="00290AF6">
      <w:pPr>
        <w:pStyle w:val="NoSpacing"/>
        <w:numPr>
          <w:ilvl w:val="0"/>
          <w:numId w:val="12"/>
        </w:numPr>
        <w:spacing w:line="276" w:lineRule="auto"/>
        <w:jc w:val="both"/>
        <w:rPr>
          <w:rFonts w:ascii="Times New Roman" w:hAnsi="Times New Roman"/>
          <w:color w:val="0D0D0D" w:themeColor="text1" w:themeTint="F2"/>
          <w:sz w:val="24"/>
          <w:szCs w:val="24"/>
        </w:rPr>
      </w:pPr>
      <w:r w:rsidRPr="00290AF6">
        <w:rPr>
          <w:rFonts w:ascii="Times New Roman" w:eastAsiaTheme="minorHAnsi" w:hAnsi="Times New Roman"/>
          <w:sz w:val="24"/>
          <w:szCs w:val="24"/>
        </w:rPr>
        <w:t>Monitoron mediat audiovizive dhe/ose on-line për raste denoncimesh publike ose shkelje</w:t>
      </w:r>
    </w:p>
    <w:p w:rsidR="00723A54" w:rsidRPr="00290AF6" w:rsidRDefault="006A20EA" w:rsidP="00290AF6">
      <w:pPr>
        <w:pStyle w:val="NoSpacing"/>
        <w:numPr>
          <w:ilvl w:val="0"/>
          <w:numId w:val="12"/>
        </w:numPr>
        <w:spacing w:line="276" w:lineRule="auto"/>
        <w:jc w:val="both"/>
        <w:rPr>
          <w:rFonts w:ascii="Times New Roman" w:hAnsi="Times New Roman"/>
          <w:color w:val="0D0D0D" w:themeColor="text1" w:themeTint="F2"/>
          <w:sz w:val="24"/>
          <w:szCs w:val="24"/>
        </w:rPr>
      </w:pPr>
      <w:r w:rsidRPr="00290AF6">
        <w:rPr>
          <w:rFonts w:ascii="Times New Roman" w:hAnsi="Times New Roman"/>
          <w:sz w:val="24"/>
          <w:szCs w:val="24"/>
        </w:rPr>
        <w:t>Planifikon dhe përmbush detyrat e ngarkuara në mënyrë profesionale</w:t>
      </w:r>
    </w:p>
    <w:p w:rsidR="006A20EA" w:rsidRPr="00290AF6" w:rsidRDefault="006A20EA" w:rsidP="00290AF6">
      <w:pPr>
        <w:pStyle w:val="NoSpacing"/>
        <w:numPr>
          <w:ilvl w:val="0"/>
          <w:numId w:val="12"/>
        </w:numPr>
        <w:spacing w:line="276" w:lineRule="auto"/>
        <w:jc w:val="both"/>
        <w:rPr>
          <w:rFonts w:ascii="Times New Roman" w:hAnsi="Times New Roman"/>
          <w:color w:val="0D0D0D" w:themeColor="text1" w:themeTint="F2"/>
          <w:sz w:val="24"/>
          <w:szCs w:val="24"/>
        </w:rPr>
      </w:pPr>
      <w:r w:rsidRPr="00290AF6">
        <w:rPr>
          <w:rFonts w:ascii="Times New Roman" w:hAnsi="Times New Roman"/>
          <w:sz w:val="24"/>
          <w:szCs w:val="24"/>
        </w:rPr>
        <w:t xml:space="preserve">Identifikon mundësitë për përmirësimin e mëtejshem të proceduave dhe teknikave të përdorura në përmbushje të detyrave </w:t>
      </w:r>
    </w:p>
    <w:p w:rsidR="00D76B65" w:rsidRPr="00290AF6" w:rsidRDefault="00D76B65" w:rsidP="00290AF6">
      <w:pPr>
        <w:contextualSpacing/>
        <w:jc w:val="both"/>
        <w:rPr>
          <w:rFonts w:ascii="Times New Roman" w:hAnsi="Times New Roman"/>
          <w:sz w:val="24"/>
          <w:szCs w:val="24"/>
          <w:lang w:eastAsia="sq-AL"/>
        </w:rPr>
      </w:pPr>
    </w:p>
    <w:p w:rsidR="00A67EC3" w:rsidRPr="00290AF6" w:rsidRDefault="00A67EC3" w:rsidP="00290AF6">
      <w:pPr>
        <w:pBdr>
          <w:bottom w:val="single" w:sz="8" w:space="1" w:color="C00000"/>
        </w:pBdr>
        <w:jc w:val="both"/>
        <w:rPr>
          <w:rFonts w:ascii="Times New Roman" w:hAnsi="Times New Roman"/>
          <w:b/>
          <w:color w:val="0D0D0D" w:themeColor="text1" w:themeTint="F2"/>
          <w:sz w:val="24"/>
          <w:szCs w:val="24"/>
          <w:lang w:val="sq-AL"/>
        </w:rPr>
      </w:pPr>
      <w:r w:rsidRPr="00290AF6">
        <w:rPr>
          <w:rFonts w:ascii="Times New Roman" w:hAnsi="Times New Roman"/>
          <w:b/>
          <w:color w:val="0D0D0D" w:themeColor="text1" w:themeTint="F2"/>
          <w:sz w:val="24"/>
          <w:szCs w:val="24"/>
          <w:lang w:val="sq-AL"/>
        </w:rPr>
        <w:t>I-</w:t>
      </w:r>
      <w:r w:rsidR="00443F52" w:rsidRPr="00290AF6">
        <w:rPr>
          <w:rFonts w:ascii="Times New Roman" w:hAnsi="Times New Roman"/>
          <w:b/>
          <w:color w:val="0D0D0D" w:themeColor="text1" w:themeTint="F2"/>
          <w:sz w:val="24"/>
          <w:szCs w:val="24"/>
          <w:lang w:val="sq-AL"/>
        </w:rPr>
        <w:t>L</w:t>
      </w:r>
      <w:r w:rsidR="00443F52" w:rsidRPr="00290AF6">
        <w:rPr>
          <w:rFonts w:ascii="Times New Roman" w:hAnsi="Times New Roman"/>
          <w:b/>
          <w:sz w:val="24"/>
          <w:szCs w:val="24"/>
        </w:rPr>
        <w:t>Ë</w:t>
      </w:r>
      <w:r w:rsidR="00443F52" w:rsidRPr="00290AF6">
        <w:rPr>
          <w:rFonts w:ascii="Times New Roman" w:hAnsi="Times New Roman"/>
          <w:b/>
          <w:color w:val="0D0D0D" w:themeColor="text1" w:themeTint="F2"/>
          <w:sz w:val="24"/>
          <w:szCs w:val="24"/>
          <w:lang w:val="sq-AL"/>
        </w:rPr>
        <w:t xml:space="preserve">VIZJA PARALELE </w:t>
      </w:r>
    </w:p>
    <w:p w:rsidR="00A67EC3" w:rsidRPr="00290AF6" w:rsidRDefault="00A67EC3" w:rsidP="00290AF6">
      <w:pPr>
        <w:jc w:val="both"/>
        <w:rPr>
          <w:rFonts w:ascii="Times New Roman" w:hAnsi="Times New Roman"/>
          <w:sz w:val="24"/>
          <w:szCs w:val="24"/>
          <w:lang w:val="sq-AL"/>
        </w:rPr>
      </w:pPr>
      <w:r w:rsidRPr="00290AF6">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KUSHTET MINIMALE QË DUHET TË PLOTESOJNE KANDIDATET PËR LËVIZJEN PARALELE DHE KRITERET E VEÇANTA</w:t>
            </w:r>
          </w:p>
        </w:tc>
      </w:tr>
    </w:tbl>
    <w:p w:rsidR="00A67EC3" w:rsidRPr="00290AF6" w:rsidRDefault="00A67EC3" w:rsidP="00290AF6">
      <w:pPr>
        <w:jc w:val="both"/>
        <w:rPr>
          <w:rFonts w:ascii="Times New Roman" w:hAnsi="Times New Roman"/>
          <w:sz w:val="24"/>
          <w:szCs w:val="24"/>
        </w:rPr>
      </w:pPr>
    </w:p>
    <w:p w:rsidR="00723A54" w:rsidRPr="00290AF6" w:rsidRDefault="00723A54" w:rsidP="00290AF6">
      <w:pPr>
        <w:jc w:val="both"/>
        <w:rPr>
          <w:rFonts w:ascii="Times New Roman" w:hAnsi="Times New Roman"/>
          <w:sz w:val="24"/>
          <w:szCs w:val="24"/>
        </w:rPr>
      </w:pPr>
      <w:r w:rsidRPr="00290AF6">
        <w:rPr>
          <w:rFonts w:ascii="Times New Roman" w:hAnsi="Times New Roman"/>
          <w:sz w:val="24"/>
          <w:szCs w:val="24"/>
        </w:rPr>
        <w:t>Kandidatët duhet të plotësojnë kushtet për lëvizjen paralele si vijon:</w:t>
      </w:r>
    </w:p>
    <w:p w:rsidR="00723A54" w:rsidRPr="00290AF6" w:rsidRDefault="00723A54" w:rsidP="00290AF6">
      <w:pPr>
        <w:pStyle w:val="ListParagraph"/>
        <w:numPr>
          <w:ilvl w:val="0"/>
          <w:numId w:val="13"/>
        </w:numPr>
        <w:jc w:val="both"/>
        <w:rPr>
          <w:rFonts w:ascii="Times New Roman" w:hAnsi="Times New Roman"/>
          <w:sz w:val="24"/>
          <w:szCs w:val="24"/>
        </w:rPr>
      </w:pPr>
      <w:r w:rsidRPr="00290AF6">
        <w:rPr>
          <w:rFonts w:ascii="Times New Roman" w:hAnsi="Times New Roman"/>
          <w:sz w:val="24"/>
          <w:szCs w:val="24"/>
        </w:rPr>
        <w:t xml:space="preserve">Të jetë nëpunës civil i konfirmuar, brenda së njëjtës kategori, (egzekutive) - sipas përcaktimeve të nenit 19 të ligjit 152/2013 “Për nëpunësin civil”, i ndryshuar); </w:t>
      </w:r>
    </w:p>
    <w:p w:rsidR="00723A54" w:rsidRPr="00290AF6" w:rsidRDefault="00723A54" w:rsidP="00290AF6">
      <w:pPr>
        <w:pStyle w:val="ListParagraph"/>
        <w:numPr>
          <w:ilvl w:val="0"/>
          <w:numId w:val="13"/>
        </w:numPr>
        <w:jc w:val="both"/>
        <w:rPr>
          <w:rFonts w:ascii="Times New Roman" w:hAnsi="Times New Roman"/>
          <w:sz w:val="24"/>
          <w:szCs w:val="24"/>
        </w:rPr>
      </w:pPr>
      <w:r w:rsidRPr="00290AF6">
        <w:rPr>
          <w:rFonts w:ascii="Times New Roman" w:hAnsi="Times New Roman"/>
          <w:sz w:val="24"/>
          <w:szCs w:val="24"/>
        </w:rPr>
        <w:t>Të mos ketë masë disiplinore në fuqi (të vërtetuar me një dokument nga institucioni);</w:t>
      </w:r>
    </w:p>
    <w:p w:rsidR="00723A54" w:rsidRPr="00290AF6" w:rsidRDefault="00723A54" w:rsidP="00290AF6">
      <w:pPr>
        <w:pStyle w:val="ListParagraph"/>
        <w:numPr>
          <w:ilvl w:val="0"/>
          <w:numId w:val="13"/>
        </w:numPr>
        <w:jc w:val="both"/>
        <w:rPr>
          <w:rFonts w:ascii="Times New Roman" w:hAnsi="Times New Roman"/>
          <w:sz w:val="24"/>
          <w:szCs w:val="24"/>
        </w:rPr>
      </w:pPr>
      <w:r w:rsidRPr="00290AF6">
        <w:rPr>
          <w:rFonts w:ascii="Times New Roman" w:hAnsi="Times New Roman"/>
          <w:sz w:val="24"/>
          <w:szCs w:val="24"/>
        </w:rPr>
        <w:t>Të ketë të paktën vlerësimin e fundit pozitiv “mirë” apo “shumë mirë”;</w:t>
      </w:r>
    </w:p>
    <w:p w:rsidR="00723A54" w:rsidRPr="00290AF6" w:rsidRDefault="00723A54" w:rsidP="00290AF6">
      <w:pPr>
        <w:pStyle w:val="ListParagraph"/>
        <w:numPr>
          <w:ilvl w:val="0"/>
          <w:numId w:val="13"/>
        </w:numPr>
        <w:jc w:val="both"/>
        <w:rPr>
          <w:rFonts w:ascii="Times New Roman" w:hAnsi="Times New Roman"/>
          <w:sz w:val="24"/>
          <w:szCs w:val="24"/>
        </w:rPr>
      </w:pPr>
      <w:r w:rsidRPr="00290AF6">
        <w:rPr>
          <w:rFonts w:ascii="Times New Roman" w:hAnsi="Times New Roman"/>
          <w:sz w:val="24"/>
          <w:szCs w:val="24"/>
        </w:rPr>
        <w:t>Të plotësojë kushtet dhe kërkesat e vecanta, të përcaktuara në shpalljen për konkurim</w:t>
      </w:r>
    </w:p>
    <w:p w:rsidR="00A67EC3" w:rsidRPr="00290AF6" w:rsidRDefault="003C7967" w:rsidP="00290AF6">
      <w:pPr>
        <w:jc w:val="both"/>
        <w:rPr>
          <w:rFonts w:ascii="Times New Roman" w:hAnsi="Times New Roman"/>
          <w:sz w:val="24"/>
          <w:szCs w:val="24"/>
        </w:rPr>
      </w:pPr>
      <w:r w:rsidRPr="00290AF6">
        <w:rPr>
          <w:rFonts w:ascii="Times New Roman" w:hAnsi="Times New Roman"/>
          <w:sz w:val="24"/>
          <w:szCs w:val="24"/>
        </w:rPr>
        <w:t xml:space="preserve">Kandidatët duhet të plotesojnë </w:t>
      </w:r>
      <w:r w:rsidR="00A67EC3" w:rsidRPr="00290AF6">
        <w:rPr>
          <w:rFonts w:ascii="Times New Roman" w:hAnsi="Times New Roman"/>
          <w:sz w:val="24"/>
          <w:szCs w:val="24"/>
        </w:rPr>
        <w:t xml:space="preserve">Kërkesat e veçanta për këtë vend pune </w:t>
      </w:r>
      <w:r w:rsidRPr="00290AF6">
        <w:rPr>
          <w:rFonts w:ascii="Times New Roman" w:hAnsi="Times New Roman"/>
          <w:sz w:val="24"/>
          <w:szCs w:val="24"/>
        </w:rPr>
        <w:t xml:space="preserve">si </w:t>
      </w:r>
      <w:proofErr w:type="gramStart"/>
      <w:r w:rsidRPr="00290AF6">
        <w:rPr>
          <w:rFonts w:ascii="Times New Roman" w:hAnsi="Times New Roman"/>
          <w:sz w:val="24"/>
          <w:szCs w:val="24"/>
        </w:rPr>
        <w:t xml:space="preserve">vijon </w:t>
      </w:r>
      <w:r w:rsidR="00A67EC3" w:rsidRPr="00290AF6">
        <w:rPr>
          <w:rFonts w:ascii="Times New Roman" w:hAnsi="Times New Roman"/>
          <w:sz w:val="24"/>
          <w:szCs w:val="24"/>
        </w:rPr>
        <w:t>:</w:t>
      </w:r>
      <w:proofErr w:type="gramEnd"/>
      <w:r w:rsidR="00A67EC3" w:rsidRPr="00290AF6">
        <w:rPr>
          <w:rFonts w:ascii="Times New Roman" w:hAnsi="Times New Roman"/>
          <w:sz w:val="24"/>
          <w:szCs w:val="24"/>
        </w:rPr>
        <w:t xml:space="preserve">  </w:t>
      </w:r>
    </w:p>
    <w:p w:rsidR="00A67EC3" w:rsidRPr="00290AF6" w:rsidRDefault="00A67EC3" w:rsidP="00290AF6">
      <w:pPr>
        <w:jc w:val="both"/>
        <w:rPr>
          <w:rFonts w:ascii="Times New Roman" w:hAnsi="Times New Roman"/>
          <w:b/>
          <w:sz w:val="24"/>
          <w:szCs w:val="24"/>
        </w:rPr>
      </w:pPr>
      <w:r w:rsidRPr="00290AF6">
        <w:rPr>
          <w:rFonts w:ascii="Times New Roman" w:hAnsi="Times New Roman"/>
          <w:sz w:val="24"/>
          <w:szCs w:val="24"/>
        </w:rPr>
        <w:t xml:space="preserve"> </w:t>
      </w:r>
      <w:r w:rsidRPr="00290AF6">
        <w:rPr>
          <w:rFonts w:ascii="Times New Roman" w:hAnsi="Times New Roman"/>
          <w:b/>
          <w:sz w:val="24"/>
          <w:szCs w:val="24"/>
        </w:rPr>
        <w:t xml:space="preserve">Arsimimi </w:t>
      </w:r>
    </w:p>
    <w:p w:rsidR="00723A54" w:rsidRPr="00290AF6" w:rsidRDefault="003C7967" w:rsidP="00290AF6">
      <w:pPr>
        <w:pStyle w:val="ListParagraph"/>
        <w:numPr>
          <w:ilvl w:val="0"/>
          <w:numId w:val="6"/>
        </w:numPr>
        <w:shd w:val="clear" w:color="auto" w:fill="FFFFFF"/>
        <w:jc w:val="both"/>
        <w:rPr>
          <w:rFonts w:ascii="Times New Roman" w:hAnsi="Times New Roman"/>
          <w:color w:val="000000"/>
          <w:sz w:val="24"/>
          <w:szCs w:val="24"/>
        </w:rPr>
      </w:pPr>
      <w:r w:rsidRPr="00290AF6">
        <w:rPr>
          <w:rFonts w:ascii="Times New Roman" w:hAnsi="Times New Roman"/>
          <w:sz w:val="24"/>
          <w:szCs w:val="24"/>
        </w:rPr>
        <w:t xml:space="preserve">Të zotërojnë minimalisht diplomë </w:t>
      </w:r>
      <w:r w:rsidR="00723A54" w:rsidRPr="00290AF6">
        <w:rPr>
          <w:rFonts w:ascii="Times New Roman" w:hAnsi="Times New Roman"/>
          <w:bCs/>
          <w:sz w:val="24"/>
          <w:szCs w:val="24"/>
        </w:rPr>
        <w:t>universitare (Arsim të Lartë</w:t>
      </w:r>
      <w:r w:rsidR="00723A54" w:rsidRPr="00290AF6">
        <w:rPr>
          <w:rFonts w:ascii="Times New Roman" w:hAnsi="Times New Roman"/>
          <w:sz w:val="24"/>
          <w:szCs w:val="24"/>
        </w:rPr>
        <w:t xml:space="preserve">) </w:t>
      </w:r>
      <w:r w:rsidRPr="00290AF6">
        <w:rPr>
          <w:rFonts w:ascii="Times New Roman" w:hAnsi="Times New Roman"/>
          <w:sz w:val="24"/>
          <w:szCs w:val="24"/>
        </w:rPr>
        <w:t xml:space="preserve">të nivelit </w:t>
      </w:r>
      <w:r w:rsidR="00723A54" w:rsidRPr="00290AF6">
        <w:rPr>
          <w:rFonts w:ascii="Times New Roman" w:hAnsi="Times New Roman"/>
          <w:sz w:val="24"/>
          <w:szCs w:val="24"/>
        </w:rPr>
        <w:t xml:space="preserve">minimum </w:t>
      </w:r>
      <w:r w:rsidRPr="00290AF6">
        <w:rPr>
          <w:rFonts w:ascii="Times New Roman" w:hAnsi="Times New Roman"/>
          <w:sz w:val="24"/>
          <w:szCs w:val="24"/>
        </w:rPr>
        <w:t>“Master Profesional</w:t>
      </w:r>
      <w:r w:rsidR="00723A54" w:rsidRPr="00290AF6">
        <w:rPr>
          <w:rFonts w:ascii="Times New Roman" w:hAnsi="Times New Roman"/>
          <w:sz w:val="24"/>
          <w:szCs w:val="24"/>
        </w:rPr>
        <w:t xml:space="preserve">”, </w:t>
      </w:r>
      <w:r w:rsidR="00723A54" w:rsidRPr="00290AF6">
        <w:rPr>
          <w:rFonts w:ascii="Times New Roman" w:hAnsi="Times New Roman"/>
          <w:spacing w:val="-3"/>
          <w:sz w:val="24"/>
          <w:szCs w:val="24"/>
          <w:lang w:val="sq-AL"/>
        </w:rPr>
        <w:t>në degët</w:t>
      </w:r>
      <w:r w:rsidRPr="00290AF6">
        <w:rPr>
          <w:rFonts w:ascii="Times New Roman" w:hAnsi="Times New Roman"/>
          <w:spacing w:val="-3"/>
          <w:sz w:val="24"/>
          <w:szCs w:val="24"/>
          <w:lang w:val="sq-AL"/>
        </w:rPr>
        <w:t>: Shkencat Politiko-Shoqërore/Marrëdhënie Ndërkombëtare/</w:t>
      </w:r>
      <w:r w:rsidRPr="00290AF6">
        <w:rPr>
          <w:rFonts w:ascii="Times New Roman" w:hAnsi="Times New Roman"/>
          <w:sz w:val="24"/>
          <w:szCs w:val="24"/>
        </w:rPr>
        <w:t xml:space="preserve">gjuhë letërsi/ </w:t>
      </w:r>
      <w:r w:rsidRPr="00290AF6">
        <w:rPr>
          <w:rFonts w:ascii="Times New Roman" w:hAnsi="Times New Roman"/>
          <w:spacing w:val="-3"/>
          <w:sz w:val="24"/>
          <w:szCs w:val="24"/>
          <w:lang w:val="sq-AL"/>
        </w:rPr>
        <w:t xml:space="preserve">apo të tjera degë që lidhen direkt me pozicionin. </w:t>
      </w:r>
      <w:r w:rsidRPr="00290AF6">
        <w:rPr>
          <w:rFonts w:ascii="Times New Roman" w:hAnsi="Times New Roman"/>
          <w:sz w:val="24"/>
          <w:szCs w:val="24"/>
        </w:rPr>
        <w:t>Edhe diploma e nivelit “Bachelor” të jetë në të njëjtën fushë;</w:t>
      </w:r>
      <w:r w:rsidRPr="00290AF6">
        <w:rPr>
          <w:rFonts w:ascii="Times New Roman" w:hAnsi="Times New Roman"/>
          <w:i/>
          <w:color w:val="0D0D0D" w:themeColor="text1" w:themeTint="F2"/>
          <w:sz w:val="24"/>
          <w:szCs w:val="24"/>
        </w:rPr>
        <w:t xml:space="preserve"> Diplomat të cilat janë marrë jashtë vendit, duhet të jenë të njohura paraprakisht pranë institucionit përgjegjës për njehsimin e diplomave sipas legjislacionit në fuqi).</w:t>
      </w:r>
      <w:r w:rsidR="00723A54" w:rsidRPr="00290AF6">
        <w:rPr>
          <w:rFonts w:ascii="Times New Roman" w:hAnsi="Times New Roman"/>
          <w:i/>
          <w:color w:val="0D0D0D" w:themeColor="text1" w:themeTint="F2"/>
          <w:sz w:val="24"/>
          <w:szCs w:val="24"/>
        </w:rPr>
        <w:t xml:space="preserve"> </w:t>
      </w:r>
      <w:r w:rsidR="00723A54" w:rsidRPr="00290AF6">
        <w:rPr>
          <w:rFonts w:ascii="Times New Roman" w:hAnsi="Times New Roman"/>
          <w:b/>
          <w:spacing w:val="-3"/>
          <w:sz w:val="24"/>
          <w:szCs w:val="24"/>
          <w:lang w:val="sq-AL"/>
        </w:rPr>
        <w:t xml:space="preserve">Preferohet të këtë “Master Shkencor”, në fushën që mbulon pozicioni. </w:t>
      </w:r>
      <w:r w:rsidR="00723A54" w:rsidRPr="00290AF6">
        <w:rPr>
          <w:rFonts w:ascii="Times New Roman" w:hAnsi="Times New Roman"/>
          <w:spacing w:val="-3"/>
          <w:sz w:val="24"/>
          <w:szCs w:val="24"/>
          <w:lang w:val="sq-AL"/>
        </w:rPr>
        <w:t xml:space="preserve">Edhe diploma e nivelit “Bachelor” duhet të jetë në të njëjtën fushë. </w:t>
      </w:r>
      <w:r w:rsidR="00723A54" w:rsidRPr="00290AF6">
        <w:rPr>
          <w:rFonts w:ascii="Times New Roman" w:hAnsi="Times New Roman"/>
          <w:spacing w:val="-7"/>
          <w:sz w:val="24"/>
          <w:szCs w:val="24"/>
          <w:lang w:val="sq-AL"/>
        </w:rPr>
        <w:t xml:space="preserve">Diplomat të cilat janë marrë </w:t>
      </w:r>
      <w:r w:rsidR="00723A54" w:rsidRPr="00290AF6">
        <w:rPr>
          <w:rFonts w:ascii="Times New Roman" w:hAnsi="Times New Roman"/>
          <w:spacing w:val="-5"/>
          <w:sz w:val="24"/>
          <w:szCs w:val="24"/>
          <w:lang w:val="sq-AL"/>
        </w:rPr>
        <w:t xml:space="preserve">jashtë vendit, duhet të jenë njohur paraprakisht pranë </w:t>
      </w:r>
      <w:r w:rsidR="00723A54" w:rsidRPr="00290AF6">
        <w:rPr>
          <w:rFonts w:ascii="Times New Roman" w:hAnsi="Times New Roman"/>
          <w:spacing w:val="-7"/>
          <w:sz w:val="24"/>
          <w:szCs w:val="24"/>
          <w:lang w:val="sq-AL"/>
        </w:rPr>
        <w:t>institucionit përgjegjës për njehsimin e diplomave, sipas legjislacionit në fuqi;</w:t>
      </w:r>
    </w:p>
    <w:p w:rsidR="00723A54" w:rsidRPr="00290AF6" w:rsidRDefault="00723A54" w:rsidP="00290AF6">
      <w:pPr>
        <w:pStyle w:val="ListParagraph"/>
        <w:numPr>
          <w:ilvl w:val="0"/>
          <w:numId w:val="6"/>
        </w:numPr>
        <w:shd w:val="clear" w:color="auto" w:fill="FFFFFF"/>
        <w:jc w:val="both"/>
        <w:rPr>
          <w:rFonts w:ascii="Times New Roman" w:hAnsi="Times New Roman"/>
          <w:b/>
          <w:color w:val="000000"/>
          <w:sz w:val="24"/>
          <w:szCs w:val="24"/>
        </w:rPr>
      </w:pPr>
      <w:r w:rsidRPr="00290AF6">
        <w:rPr>
          <w:rFonts w:ascii="Times New Roman" w:hAnsi="Times New Roman"/>
          <w:spacing w:val="-3"/>
          <w:sz w:val="24"/>
          <w:szCs w:val="24"/>
        </w:rPr>
        <w:t xml:space="preserve">Të </w:t>
      </w:r>
      <w:r w:rsidRPr="00290AF6">
        <w:rPr>
          <w:rFonts w:ascii="Times New Roman" w:hAnsi="Times New Roman"/>
          <w:spacing w:val="-7"/>
          <w:sz w:val="24"/>
          <w:szCs w:val="24"/>
        </w:rPr>
        <w:t xml:space="preserve">ketë mbi 2 vite përvojë profesionale në fushën </w:t>
      </w:r>
      <w:r w:rsidRPr="00290AF6">
        <w:rPr>
          <w:rFonts w:ascii="Times New Roman" w:hAnsi="Times New Roman"/>
          <w:sz w:val="24"/>
          <w:szCs w:val="24"/>
        </w:rPr>
        <w:t xml:space="preserve">që lidhet me fushën </w:t>
      </w:r>
      <w:r w:rsidRPr="00290AF6">
        <w:rPr>
          <w:rFonts w:ascii="Times New Roman" w:hAnsi="Times New Roman"/>
          <w:spacing w:val="-7"/>
          <w:sz w:val="24"/>
          <w:szCs w:val="24"/>
        </w:rPr>
        <w:t xml:space="preserve">  </w:t>
      </w:r>
      <w:r w:rsidRPr="00290AF6">
        <w:rPr>
          <w:rFonts w:ascii="Times New Roman" w:hAnsi="Times New Roman"/>
          <w:sz w:val="24"/>
          <w:szCs w:val="24"/>
        </w:rPr>
        <w:t>që lidhet me fushën e pozicionit përkatës, në institucionet shtetërore dhe/ose</w:t>
      </w:r>
      <w:r w:rsidRPr="00290AF6">
        <w:rPr>
          <w:rFonts w:ascii="Times New Roman" w:hAnsi="Times New Roman"/>
          <w:sz w:val="24"/>
          <w:szCs w:val="24"/>
        </w:rPr>
        <w:t xml:space="preserve"> </w:t>
      </w:r>
      <w:r w:rsidRPr="00290AF6">
        <w:rPr>
          <w:rFonts w:ascii="Times New Roman" w:hAnsi="Times New Roman"/>
          <w:sz w:val="24"/>
          <w:szCs w:val="24"/>
        </w:rPr>
        <w:t xml:space="preserve">institucione të pavarura, në këtë nivel; </w:t>
      </w:r>
      <w:r w:rsidRPr="00290AF6">
        <w:rPr>
          <w:rFonts w:ascii="Times New Roman" w:hAnsi="Times New Roman"/>
          <w:spacing w:val="-7"/>
          <w:sz w:val="24"/>
          <w:szCs w:val="24"/>
        </w:rPr>
        <w:t xml:space="preserve"> </w:t>
      </w:r>
    </w:p>
    <w:p w:rsidR="00723A54" w:rsidRPr="00290AF6" w:rsidRDefault="00723A54" w:rsidP="00290AF6">
      <w:pPr>
        <w:pStyle w:val="ListParagraph"/>
        <w:numPr>
          <w:ilvl w:val="0"/>
          <w:numId w:val="6"/>
        </w:numPr>
        <w:shd w:val="clear" w:color="auto" w:fill="FFFFFF"/>
        <w:jc w:val="both"/>
        <w:rPr>
          <w:rFonts w:ascii="Times New Roman" w:hAnsi="Times New Roman"/>
          <w:color w:val="000000"/>
          <w:sz w:val="24"/>
          <w:szCs w:val="24"/>
        </w:rPr>
      </w:pPr>
      <w:r w:rsidRPr="00290AF6">
        <w:rPr>
          <w:rFonts w:ascii="Times New Roman" w:hAnsi="Times New Roman"/>
          <w:sz w:val="24"/>
          <w:szCs w:val="24"/>
          <w:lang w:val="sq-AL"/>
        </w:rPr>
        <w:t>Të zotërojë të paktën një gjuhë të Bashkimit Evropian (radha e preferencës gjuha angleze).</w:t>
      </w:r>
      <w:r w:rsidRPr="00290AF6">
        <w:rPr>
          <w:rFonts w:ascii="Times New Roman" w:hAnsi="Times New Roman"/>
          <w:sz w:val="24"/>
          <w:szCs w:val="24"/>
        </w:rPr>
        <w:t xml:space="preserve"> Përparësi ka një gjuhë e dytë e BE-së (</w:t>
      </w:r>
      <w:r w:rsidRPr="00290AF6">
        <w:rPr>
          <w:rFonts w:ascii="Times New Roman" w:hAnsi="Times New Roman"/>
          <w:sz w:val="24"/>
          <w:szCs w:val="24"/>
        </w:rPr>
        <w:t>gjermanisht/frengjisht/</w:t>
      </w:r>
      <w:r w:rsidRPr="00290AF6">
        <w:rPr>
          <w:rFonts w:ascii="Times New Roman" w:hAnsi="Times New Roman"/>
          <w:sz w:val="24"/>
          <w:szCs w:val="24"/>
        </w:rPr>
        <w:t>italisht);</w:t>
      </w:r>
    </w:p>
    <w:p w:rsidR="00723A54" w:rsidRPr="00290AF6" w:rsidRDefault="00723A54" w:rsidP="00290AF6">
      <w:pPr>
        <w:shd w:val="clear" w:color="auto" w:fill="FFFFFF"/>
        <w:jc w:val="both"/>
        <w:rPr>
          <w:rFonts w:ascii="Times New Roman" w:hAnsi="Times New Roman"/>
          <w:b/>
          <w:sz w:val="24"/>
          <w:szCs w:val="24"/>
          <w:u w:val="single"/>
        </w:rPr>
      </w:pPr>
      <w:r w:rsidRPr="00290AF6">
        <w:rPr>
          <w:rFonts w:ascii="Times New Roman" w:hAnsi="Times New Roman"/>
          <w:spacing w:val="-2"/>
          <w:sz w:val="24"/>
          <w:szCs w:val="24"/>
          <w:lang w:val="sq-AL"/>
        </w:rPr>
        <w:t xml:space="preserve">     </w:t>
      </w:r>
      <w:r w:rsidRPr="00290AF6">
        <w:rPr>
          <w:rFonts w:ascii="Times New Roman" w:hAnsi="Times New Roman"/>
          <w:b/>
          <w:spacing w:val="-2"/>
          <w:sz w:val="24"/>
          <w:szCs w:val="24"/>
          <w:u w:val="single"/>
          <w:lang w:val="sq-AL"/>
        </w:rPr>
        <w:t>Tjetër:</w:t>
      </w:r>
      <w:r w:rsidRPr="00290AF6">
        <w:rPr>
          <w:rFonts w:ascii="Times New Roman" w:hAnsi="Times New Roman"/>
          <w:b/>
          <w:spacing w:val="-2"/>
          <w:sz w:val="24"/>
          <w:szCs w:val="24"/>
          <w:u w:val="single"/>
        </w:rPr>
        <w:t xml:space="preserve"> </w:t>
      </w:r>
    </w:p>
    <w:p w:rsidR="00723A54" w:rsidRPr="00290AF6" w:rsidRDefault="00723A54" w:rsidP="00290AF6">
      <w:pPr>
        <w:pStyle w:val="ListParagraph"/>
        <w:numPr>
          <w:ilvl w:val="0"/>
          <w:numId w:val="14"/>
        </w:numPr>
        <w:jc w:val="both"/>
        <w:rPr>
          <w:rFonts w:ascii="Times New Roman" w:hAnsi="Times New Roman"/>
          <w:color w:val="000000"/>
          <w:sz w:val="24"/>
          <w:szCs w:val="24"/>
        </w:rPr>
      </w:pPr>
      <w:r w:rsidRPr="00290AF6">
        <w:rPr>
          <w:rFonts w:ascii="Times New Roman" w:hAnsi="Times New Roman"/>
          <w:spacing w:val="-3"/>
          <w:sz w:val="24"/>
          <w:szCs w:val="24"/>
        </w:rPr>
        <w:t xml:space="preserve">Njohuri të gjera të politikës, </w:t>
      </w:r>
      <w:r w:rsidRPr="00290AF6">
        <w:rPr>
          <w:rFonts w:ascii="Times New Roman" w:hAnsi="Times New Roman"/>
          <w:spacing w:val="-7"/>
          <w:sz w:val="24"/>
          <w:szCs w:val="24"/>
        </w:rPr>
        <w:t xml:space="preserve">legjislacionit, procedurave sipas veprimtarisë që mbulon </w:t>
      </w:r>
      <w:r w:rsidRPr="00290AF6">
        <w:rPr>
          <w:rFonts w:ascii="Times New Roman" w:hAnsi="Times New Roman"/>
          <w:sz w:val="24"/>
          <w:szCs w:val="24"/>
        </w:rPr>
        <w:t xml:space="preserve">drejtoria, njohuri shumë të mira të procedurave </w:t>
      </w:r>
      <w:r w:rsidRPr="00290AF6">
        <w:rPr>
          <w:rFonts w:ascii="Times New Roman" w:hAnsi="Times New Roman"/>
          <w:spacing w:val="-5"/>
          <w:sz w:val="24"/>
          <w:szCs w:val="24"/>
        </w:rPr>
        <w:t>administrative,</w:t>
      </w:r>
      <w:r w:rsidRPr="00290AF6">
        <w:rPr>
          <w:rFonts w:ascii="Times New Roman" w:hAnsi="Times New Roman"/>
          <w:sz w:val="24"/>
          <w:szCs w:val="24"/>
          <w:lang w:val="sq-AL"/>
        </w:rPr>
        <w:t xml:space="preserve"> aftësi shumë të mira komunikimi prezantimi dhe iniciativë për t’u marrë me probleme komplekse;</w:t>
      </w:r>
    </w:p>
    <w:p w:rsidR="00723A54" w:rsidRPr="00290AF6" w:rsidRDefault="00723A54" w:rsidP="00290AF6">
      <w:pPr>
        <w:pStyle w:val="ListParagraph"/>
        <w:numPr>
          <w:ilvl w:val="0"/>
          <w:numId w:val="14"/>
        </w:numPr>
        <w:jc w:val="both"/>
        <w:rPr>
          <w:rFonts w:ascii="Times New Roman" w:hAnsi="Times New Roman"/>
          <w:color w:val="000000"/>
          <w:sz w:val="24"/>
          <w:szCs w:val="24"/>
        </w:rPr>
      </w:pPr>
      <w:r w:rsidRPr="00290AF6">
        <w:rPr>
          <w:rFonts w:ascii="Times New Roman" w:hAnsi="Times New Roman"/>
          <w:sz w:val="24"/>
          <w:szCs w:val="24"/>
        </w:rPr>
        <w:t xml:space="preserve">Të kenë aftësi dhe </w:t>
      </w:r>
      <w:proofErr w:type="gramStart"/>
      <w:r w:rsidRPr="00290AF6">
        <w:rPr>
          <w:rFonts w:ascii="Times New Roman" w:hAnsi="Times New Roman"/>
          <w:sz w:val="24"/>
          <w:szCs w:val="24"/>
        </w:rPr>
        <w:t>eksperiencë  në</w:t>
      </w:r>
      <w:proofErr w:type="gramEnd"/>
      <w:r w:rsidRPr="00290AF6">
        <w:rPr>
          <w:rFonts w:ascii="Times New Roman" w:hAnsi="Times New Roman"/>
          <w:sz w:val="24"/>
          <w:szCs w:val="24"/>
        </w:rPr>
        <w:t xml:space="preserve"> fushën e </w:t>
      </w:r>
      <w:r w:rsidRPr="00290AF6">
        <w:rPr>
          <w:rFonts w:ascii="Times New Roman" w:hAnsi="Times New Roman"/>
          <w:sz w:val="24"/>
          <w:szCs w:val="24"/>
        </w:rPr>
        <w:t xml:space="preserve"> </w:t>
      </w:r>
      <w:r w:rsidRPr="00290AF6">
        <w:rPr>
          <w:rFonts w:ascii="Times New Roman" w:hAnsi="Times New Roman"/>
          <w:sz w:val="24"/>
          <w:szCs w:val="24"/>
        </w:rPr>
        <w:t xml:space="preserve"> teknikave dhe metodave moderne të komunikimit si dhe trasmetimit të informacionit, redaktimit, organizimit dhe të tjera fusha prioritet përzgjedhjeje; </w:t>
      </w:r>
    </w:p>
    <w:p w:rsidR="00723A54" w:rsidRPr="00290AF6" w:rsidRDefault="00723A54" w:rsidP="00290AF6">
      <w:pPr>
        <w:pStyle w:val="ListParagraph"/>
        <w:numPr>
          <w:ilvl w:val="0"/>
          <w:numId w:val="14"/>
        </w:numPr>
        <w:jc w:val="both"/>
        <w:rPr>
          <w:rFonts w:ascii="Times New Roman" w:hAnsi="Times New Roman"/>
          <w:color w:val="000000"/>
          <w:sz w:val="24"/>
          <w:szCs w:val="24"/>
        </w:rPr>
      </w:pPr>
      <w:r w:rsidRPr="00290AF6">
        <w:rPr>
          <w:rFonts w:ascii="Times New Roman" w:hAnsi="Times New Roman"/>
          <w:sz w:val="24"/>
          <w:szCs w:val="24"/>
          <w:lang w:val="sq-AL"/>
        </w:rPr>
        <w:t>Të njohë dhe të përdorë lirisht kompjuterin dhe programet bazë të tij;</w:t>
      </w:r>
    </w:p>
    <w:p w:rsidR="002F5A5E" w:rsidRPr="00290AF6" w:rsidRDefault="00723A54" w:rsidP="00290AF6">
      <w:pPr>
        <w:pStyle w:val="ListParagraph"/>
        <w:numPr>
          <w:ilvl w:val="0"/>
          <w:numId w:val="14"/>
        </w:numPr>
        <w:jc w:val="both"/>
        <w:rPr>
          <w:rFonts w:ascii="Times New Roman" w:hAnsi="Times New Roman"/>
          <w:color w:val="000000"/>
          <w:sz w:val="24"/>
          <w:szCs w:val="24"/>
        </w:rPr>
      </w:pPr>
      <w:r w:rsidRPr="00290AF6">
        <w:rPr>
          <w:rFonts w:ascii="Times New Roman" w:hAnsi="Times New Roman"/>
          <w:color w:val="000000"/>
          <w:sz w:val="24"/>
          <w:szCs w:val="24"/>
        </w:rPr>
        <w:lastRenderedPageBreak/>
        <w:t xml:space="preserve">Të kenë </w:t>
      </w:r>
      <w:r w:rsidRPr="00290AF6">
        <w:rPr>
          <w:rFonts w:ascii="Times New Roman" w:hAnsi="Times New Roman"/>
          <w:sz w:val="24"/>
          <w:szCs w:val="24"/>
          <w:lang w:val="sq-AL"/>
        </w:rPr>
        <w:t xml:space="preserve">aftësi shumë të mira komunikimi, prezantimi dhe iniciativë për t’u marrë me probleme komplekse. </w:t>
      </w:r>
    </w:p>
    <w:tbl>
      <w:tblPr>
        <w:tblW w:w="0" w:type="auto"/>
        <w:tblBorders>
          <w:bottom w:val="single" w:sz="8" w:space="0" w:color="auto"/>
        </w:tblBorders>
        <w:tblLook w:val="00A0" w:firstRow="1" w:lastRow="0" w:firstColumn="1" w:lastColumn="0" w:noHBand="0" w:noVBand="0"/>
      </w:tblPr>
      <w:tblGrid>
        <w:gridCol w:w="806"/>
        <w:gridCol w:w="8801"/>
      </w:tblGrid>
      <w:tr w:rsidR="00A67EC3" w:rsidRPr="00290AF6" w:rsidTr="0017445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sz w:val="24"/>
                <w:szCs w:val="24"/>
              </w:rPr>
              <w:t xml:space="preserve"> </w:t>
            </w:r>
            <w:r w:rsidRPr="00290AF6">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DOKUMENTACIONI, MËNYRA DHE AFATI I DORËZIMIT</w:t>
            </w:r>
          </w:p>
        </w:tc>
      </w:tr>
    </w:tbl>
    <w:p w:rsidR="00A67EC3" w:rsidRPr="00290AF6" w:rsidRDefault="00A67EC3" w:rsidP="00290AF6">
      <w:pPr>
        <w:jc w:val="both"/>
        <w:rPr>
          <w:rFonts w:ascii="Times New Roman" w:hAnsi="Times New Roman"/>
          <w:sz w:val="24"/>
          <w:szCs w:val="24"/>
        </w:rPr>
      </w:pPr>
    </w:p>
    <w:p w:rsidR="009E72AE" w:rsidRPr="00290AF6" w:rsidRDefault="009E72AE" w:rsidP="00290AF6">
      <w:pPr>
        <w:autoSpaceDE w:val="0"/>
        <w:autoSpaceDN w:val="0"/>
        <w:adjustRightInd w:val="0"/>
        <w:spacing w:after="0"/>
        <w:jc w:val="both"/>
        <w:rPr>
          <w:rFonts w:ascii="Times New Roman" w:hAnsi="Times New Roman"/>
          <w:sz w:val="24"/>
          <w:szCs w:val="24"/>
        </w:rPr>
      </w:pPr>
      <w:r w:rsidRPr="00290AF6">
        <w:rPr>
          <w:rFonts w:ascii="Times New Roman" w:hAnsi="Times New Roman"/>
          <w:bCs/>
          <w:color w:val="0D0D0D" w:themeColor="text1" w:themeTint="F2"/>
          <w:sz w:val="24"/>
          <w:szCs w:val="24"/>
          <w:lang w:eastAsia="sq-AL"/>
        </w:rPr>
        <w:t>Kandidati duhet të dërgojë me postë ose dorazi në një zarf të mbyllur</w:t>
      </w:r>
      <w:r w:rsidRPr="00290AF6">
        <w:rPr>
          <w:rFonts w:ascii="Times New Roman" w:hAnsi="Times New Roman"/>
          <w:sz w:val="24"/>
          <w:szCs w:val="24"/>
        </w:rPr>
        <w:t xml:space="preserve"> pranë Zyrës së protokollit të </w:t>
      </w:r>
      <w:r w:rsidRPr="00290AF6">
        <w:rPr>
          <w:rFonts w:ascii="Times New Roman" w:hAnsi="Times New Roman"/>
          <w:sz w:val="24"/>
          <w:szCs w:val="24"/>
          <w:lang w:val="sq-AL"/>
        </w:rPr>
        <w:t xml:space="preserve">Komisionerit </w:t>
      </w:r>
      <w:r w:rsidRPr="00290AF6">
        <w:rPr>
          <w:rFonts w:ascii="Times New Roman" w:hAnsi="Times New Roman"/>
          <w:sz w:val="24"/>
          <w:szCs w:val="24"/>
        </w:rPr>
        <w:t xml:space="preserve">për të Drejtën e Informimit dhe Mbrojtjen e të Dhënave Personale, </w:t>
      </w:r>
      <w:r w:rsidRPr="00290AF6">
        <w:rPr>
          <w:rFonts w:ascii="Times New Roman" w:hAnsi="Times New Roman"/>
          <w:bCs/>
          <w:color w:val="0D0D0D" w:themeColor="text1" w:themeTint="F2"/>
          <w:sz w:val="24"/>
          <w:szCs w:val="24"/>
          <w:lang w:eastAsia="sq-AL"/>
        </w:rPr>
        <w:t xml:space="preserve">dokumentet e dosjes së tij personale </w:t>
      </w:r>
      <w:r w:rsidRPr="00290AF6">
        <w:rPr>
          <w:rFonts w:ascii="Times New Roman" w:hAnsi="Times New Roman"/>
          <w:sz w:val="24"/>
          <w:szCs w:val="24"/>
        </w:rPr>
        <w:t>si më poshtë:</w:t>
      </w:r>
    </w:p>
    <w:p w:rsidR="009E72AE" w:rsidRPr="00290AF6" w:rsidRDefault="009E72AE" w:rsidP="00290AF6">
      <w:pPr>
        <w:autoSpaceDE w:val="0"/>
        <w:autoSpaceDN w:val="0"/>
        <w:adjustRightInd w:val="0"/>
        <w:spacing w:after="0"/>
        <w:jc w:val="both"/>
        <w:rPr>
          <w:rFonts w:ascii="Times New Roman" w:hAnsi="Times New Roman"/>
          <w:color w:val="000000"/>
          <w:sz w:val="24"/>
          <w:szCs w:val="24"/>
          <w:lang w:eastAsia="sq-AL"/>
        </w:rPr>
      </w:pP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color w:val="000000"/>
          <w:sz w:val="24"/>
          <w:szCs w:val="24"/>
          <w:lang w:eastAsia="sq-AL"/>
        </w:rPr>
        <w:t xml:space="preserve">1. Letër motivimi për aplikim në vendin vakant. </w:t>
      </w: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color w:val="000000"/>
          <w:sz w:val="24"/>
          <w:szCs w:val="24"/>
          <w:lang w:eastAsia="sq-AL"/>
        </w:rPr>
        <w:t xml:space="preserve">2. Një kopje të jetëshkrimit. </w:t>
      </w: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color w:val="000000"/>
          <w:sz w:val="24"/>
          <w:szCs w:val="24"/>
          <w:lang w:eastAsia="sq-AL"/>
        </w:rPr>
        <w:t xml:space="preserve">3. Një numër kontakti dhe adresën e plotë të vendbanimit. </w:t>
      </w:r>
    </w:p>
    <w:p w:rsidR="009E72AE" w:rsidRPr="00290AF6" w:rsidRDefault="009E72AE" w:rsidP="00290AF6">
      <w:pPr>
        <w:autoSpaceDE w:val="0"/>
        <w:autoSpaceDN w:val="0"/>
        <w:adjustRightInd w:val="0"/>
        <w:spacing w:after="68"/>
        <w:jc w:val="both"/>
        <w:rPr>
          <w:rFonts w:ascii="Times New Roman" w:hAnsi="Times New Roman"/>
          <w:sz w:val="24"/>
          <w:szCs w:val="24"/>
        </w:rPr>
      </w:pPr>
      <w:r w:rsidRPr="00290AF6">
        <w:rPr>
          <w:rFonts w:ascii="Times New Roman" w:hAnsi="Times New Roman"/>
          <w:color w:val="000000"/>
          <w:sz w:val="24"/>
          <w:szCs w:val="24"/>
          <w:lang w:eastAsia="sq-AL"/>
        </w:rPr>
        <w:t xml:space="preserve">4. </w:t>
      </w:r>
      <w:r w:rsidRPr="00290AF6">
        <w:rPr>
          <w:rFonts w:ascii="Times New Roman" w:hAnsi="Times New Roman"/>
          <w:sz w:val="24"/>
          <w:szCs w:val="24"/>
        </w:rPr>
        <w:t xml:space="preserve">Fotokopje të diplomës (përfshirë edhe diplomën Bachelor) si dhe listën e notave.  </w:t>
      </w: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sz w:val="24"/>
          <w:szCs w:val="24"/>
        </w:rPr>
        <w:t>(</w:t>
      </w:r>
      <w:r w:rsidRPr="00290AF6">
        <w:rPr>
          <w:rFonts w:ascii="Times New Roman" w:hAnsi="Times New Roman"/>
          <w:color w:val="000000"/>
          <w:sz w:val="24"/>
          <w:szCs w:val="24"/>
          <w:lang w:eastAsia="sq-AL"/>
        </w:rPr>
        <w:t xml:space="preserve">Nëse ka një diplomë dhe listë notash të ndryshme me vlerësimin e njohur në Shtetin Shqiptar, aplikanti duhet ta ketë të konvertuar atë sipas sistemit shqiptar)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5. Aktin e </w:t>
      </w:r>
      <w:r w:rsidR="0017445D" w:rsidRPr="00290AF6">
        <w:rPr>
          <w:rFonts w:ascii="Times New Roman" w:hAnsi="Times New Roman"/>
          <w:sz w:val="24"/>
          <w:szCs w:val="24"/>
          <w:lang w:eastAsia="sq-AL"/>
        </w:rPr>
        <w:t xml:space="preserve">konfirmimit te statusit të nëpunësit civil dhe kategorine e pagës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6. Vlerësimin e fundit nga eprori </w:t>
      </w:r>
      <w:r w:rsidR="0017445D" w:rsidRPr="00290AF6">
        <w:rPr>
          <w:rFonts w:ascii="Times New Roman" w:hAnsi="Times New Roman"/>
          <w:sz w:val="24"/>
          <w:szCs w:val="24"/>
          <w:lang w:eastAsia="sq-AL"/>
        </w:rPr>
        <w:t>dire</w:t>
      </w:r>
      <w:r w:rsidR="000D5B4D" w:rsidRPr="00290AF6">
        <w:rPr>
          <w:rFonts w:ascii="Times New Roman" w:hAnsi="Times New Roman"/>
          <w:sz w:val="24"/>
          <w:szCs w:val="24"/>
          <w:lang w:eastAsia="sq-AL"/>
        </w:rPr>
        <w:t>k</w:t>
      </w:r>
      <w:r w:rsidR="0017445D" w:rsidRPr="00290AF6">
        <w:rPr>
          <w:rFonts w:ascii="Times New Roman" w:hAnsi="Times New Roman"/>
          <w:sz w:val="24"/>
          <w:szCs w:val="24"/>
          <w:lang w:eastAsia="sq-AL"/>
        </w:rPr>
        <w:t xml:space="preserve">t </w:t>
      </w:r>
      <w:proofErr w:type="gramStart"/>
      <w:r w:rsidR="0017445D" w:rsidRPr="00290AF6">
        <w:rPr>
          <w:rFonts w:ascii="Times New Roman" w:hAnsi="Times New Roman"/>
          <w:sz w:val="24"/>
          <w:szCs w:val="24"/>
          <w:lang w:eastAsia="sq-AL"/>
        </w:rPr>
        <w:t>( p</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r</w:t>
      </w:r>
      <w:proofErr w:type="gramEnd"/>
      <w:r w:rsidR="0017445D" w:rsidRPr="00290AF6">
        <w:rPr>
          <w:rFonts w:ascii="Times New Roman" w:hAnsi="Times New Roman"/>
          <w:sz w:val="24"/>
          <w:szCs w:val="24"/>
          <w:lang w:eastAsia="sq-AL"/>
        </w:rPr>
        <w:t xml:space="preserve"> kandidat</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t</w:t>
      </w:r>
      <w:r w:rsidR="000D5B4D" w:rsidRPr="00290AF6">
        <w:rPr>
          <w:rFonts w:ascii="Times New Roman" w:hAnsi="Times New Roman"/>
          <w:sz w:val="24"/>
          <w:szCs w:val="24"/>
          <w:lang w:eastAsia="sq-AL"/>
        </w:rPr>
        <w:t xml:space="preserve">  </w:t>
      </w:r>
      <w:r w:rsidR="0017445D" w:rsidRPr="00290AF6">
        <w:rPr>
          <w:rFonts w:ascii="Times New Roman" w:hAnsi="Times New Roman"/>
          <w:sz w:val="24"/>
          <w:szCs w:val="24"/>
          <w:lang w:eastAsia="sq-AL"/>
        </w:rPr>
        <w:t>n</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 xml:space="preserve"> marr</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dh</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 xml:space="preserve">nie </w:t>
      </w:r>
      <w:r w:rsidR="000D5B4D" w:rsidRPr="00290AF6">
        <w:rPr>
          <w:rFonts w:ascii="Times New Roman" w:hAnsi="Times New Roman"/>
          <w:sz w:val="24"/>
          <w:szCs w:val="24"/>
          <w:lang w:eastAsia="sq-AL"/>
        </w:rPr>
        <w:t>p</w:t>
      </w:r>
      <w:r w:rsidR="0017445D" w:rsidRPr="00290AF6">
        <w:rPr>
          <w:rFonts w:ascii="Times New Roman" w:hAnsi="Times New Roman"/>
          <w:sz w:val="24"/>
          <w:szCs w:val="24"/>
          <w:lang w:eastAsia="sq-AL"/>
        </w:rPr>
        <w:t>une vler</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 xml:space="preserve">simi </w:t>
      </w:r>
      <w:r w:rsidR="000D5B4D" w:rsidRPr="00290AF6">
        <w:rPr>
          <w:rFonts w:ascii="Times New Roman" w:hAnsi="Times New Roman"/>
          <w:sz w:val="24"/>
          <w:szCs w:val="24"/>
          <w:lang w:eastAsia="sq-AL"/>
        </w:rPr>
        <w:t>i</w:t>
      </w:r>
      <w:r w:rsidR="0017445D" w:rsidRPr="00290AF6">
        <w:rPr>
          <w:rFonts w:ascii="Times New Roman" w:hAnsi="Times New Roman"/>
          <w:sz w:val="24"/>
          <w:szCs w:val="24"/>
          <w:lang w:eastAsia="sq-AL"/>
        </w:rPr>
        <w:t xml:space="preserve"> 6 mu</w:t>
      </w:r>
      <w:r w:rsidR="000D5B4D" w:rsidRPr="00290AF6">
        <w:rPr>
          <w:rFonts w:ascii="Times New Roman" w:hAnsi="Times New Roman"/>
          <w:sz w:val="24"/>
          <w:szCs w:val="24"/>
          <w:lang w:eastAsia="sq-AL"/>
        </w:rPr>
        <w:t>j</w:t>
      </w:r>
      <w:r w:rsidR="0017445D" w:rsidRPr="00290AF6">
        <w:rPr>
          <w:rFonts w:ascii="Times New Roman" w:hAnsi="Times New Roman"/>
          <w:sz w:val="24"/>
          <w:szCs w:val="24"/>
          <w:lang w:eastAsia="sq-AL"/>
        </w:rPr>
        <w:t>orit t</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 xml:space="preserve"> par</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 xml:space="preserve"> t</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 xml:space="preserve"> vitit 2025) </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7. Vërtetim nga punëdhënësi i fundit, që aplikanti nuk ka masë disiplinore në fuqi.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8. Fotokopje </w:t>
      </w:r>
      <w:r w:rsidR="000D5B4D" w:rsidRPr="00290AF6">
        <w:rPr>
          <w:rFonts w:ascii="Times New Roman" w:hAnsi="Times New Roman"/>
          <w:sz w:val="24"/>
          <w:szCs w:val="24"/>
          <w:lang w:eastAsia="sq-AL"/>
        </w:rPr>
        <w:t xml:space="preserve">e </w:t>
      </w:r>
      <w:r w:rsidRPr="00290AF6">
        <w:rPr>
          <w:rFonts w:ascii="Times New Roman" w:hAnsi="Times New Roman"/>
          <w:sz w:val="24"/>
          <w:szCs w:val="24"/>
          <w:lang w:eastAsia="sq-AL"/>
        </w:rPr>
        <w:t xml:space="preserve">librezës së punës </w:t>
      </w:r>
      <w:proofErr w:type="gramStart"/>
      <w:r w:rsidRPr="00290AF6">
        <w:rPr>
          <w:rFonts w:ascii="Times New Roman" w:hAnsi="Times New Roman"/>
          <w:sz w:val="24"/>
          <w:szCs w:val="24"/>
          <w:lang w:eastAsia="sq-AL"/>
        </w:rPr>
        <w:t xml:space="preserve">( </w:t>
      </w:r>
      <w:r w:rsidRPr="00290AF6">
        <w:rPr>
          <w:rFonts w:ascii="Times New Roman" w:hAnsi="Times New Roman"/>
          <w:sz w:val="24"/>
          <w:szCs w:val="24"/>
        </w:rPr>
        <w:t>të</w:t>
      </w:r>
      <w:proofErr w:type="gramEnd"/>
      <w:r w:rsidRPr="00290AF6">
        <w:rPr>
          <w:rFonts w:ascii="Times New Roman" w:hAnsi="Times New Roman"/>
          <w:sz w:val="24"/>
          <w:szCs w:val="24"/>
        </w:rPr>
        <w:t xml:space="preserve"> gjithë faqet që vërtetojnë eksperiencën në punë)</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9. </w:t>
      </w:r>
      <w:r w:rsidR="000D5B4D" w:rsidRPr="00290AF6">
        <w:rPr>
          <w:rFonts w:ascii="Times New Roman" w:hAnsi="Times New Roman"/>
          <w:sz w:val="24"/>
          <w:szCs w:val="24"/>
          <w:lang w:eastAsia="sq-AL"/>
        </w:rPr>
        <w:t>Ç</w:t>
      </w:r>
      <w:r w:rsidRPr="00290AF6">
        <w:rPr>
          <w:rFonts w:ascii="Times New Roman" w:hAnsi="Times New Roman"/>
          <w:sz w:val="24"/>
          <w:szCs w:val="24"/>
          <w:lang w:eastAsia="sq-AL"/>
        </w:rPr>
        <w:t xml:space="preserve">ertifikata ose dëshmi të kualifikimeve, trajnimeve të ndryshme.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10. Fotokopje të kartës së identitetit</w:t>
      </w:r>
      <w:r w:rsidR="0017445D" w:rsidRPr="00290AF6">
        <w:rPr>
          <w:rFonts w:ascii="Times New Roman" w:hAnsi="Times New Roman"/>
          <w:sz w:val="24"/>
          <w:szCs w:val="24"/>
          <w:lang w:eastAsia="sq-AL"/>
        </w:rPr>
        <w:t xml:space="preserve"> </w:t>
      </w:r>
      <w:proofErr w:type="gramStart"/>
      <w:r w:rsidR="0017445D" w:rsidRPr="00290AF6">
        <w:rPr>
          <w:rFonts w:ascii="Times New Roman" w:hAnsi="Times New Roman"/>
          <w:sz w:val="24"/>
          <w:szCs w:val="24"/>
          <w:lang w:eastAsia="sq-AL"/>
        </w:rPr>
        <w:t>( ID</w:t>
      </w:r>
      <w:proofErr w:type="gramEnd"/>
      <w:r w:rsidR="0017445D" w:rsidRPr="00290AF6">
        <w:rPr>
          <w:rFonts w:ascii="Times New Roman" w:hAnsi="Times New Roman"/>
          <w:sz w:val="24"/>
          <w:szCs w:val="24"/>
          <w:lang w:eastAsia="sq-AL"/>
        </w:rPr>
        <w:t xml:space="preserve">) </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11</w:t>
      </w:r>
      <w:r w:rsidR="0017445D" w:rsidRPr="00290AF6">
        <w:rPr>
          <w:rFonts w:ascii="Times New Roman" w:hAnsi="Times New Roman"/>
          <w:sz w:val="24"/>
          <w:szCs w:val="24"/>
          <w:lang w:eastAsia="sq-AL"/>
        </w:rPr>
        <w:t xml:space="preserve">. Vërtetim i gjendjes gjyqësore ose vetdeklarim i gjëndjes gjyqësore </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12. Vërtetim i gjendjes shëndet</w:t>
      </w:r>
      <w:r w:rsidR="000D5B4D" w:rsidRPr="00290AF6">
        <w:rPr>
          <w:rFonts w:ascii="Times New Roman" w:hAnsi="Times New Roman"/>
          <w:sz w:val="24"/>
          <w:szCs w:val="24"/>
          <w:lang w:eastAsia="sq-AL"/>
        </w:rPr>
        <w:t>ë</w:t>
      </w:r>
      <w:r w:rsidRPr="00290AF6">
        <w:rPr>
          <w:rFonts w:ascii="Times New Roman" w:hAnsi="Times New Roman"/>
          <w:sz w:val="24"/>
          <w:szCs w:val="24"/>
          <w:lang w:eastAsia="sq-AL"/>
        </w:rPr>
        <w:t>sore</w:t>
      </w:r>
      <w:r w:rsidR="0017445D" w:rsidRPr="00290AF6">
        <w:rPr>
          <w:rFonts w:ascii="Times New Roman" w:hAnsi="Times New Roman"/>
          <w:sz w:val="24"/>
          <w:szCs w:val="24"/>
          <w:lang w:eastAsia="sq-AL"/>
        </w:rPr>
        <w:t xml:space="preserve"> (vlefshm</w:t>
      </w:r>
      <w:r w:rsidR="000D5B4D" w:rsidRPr="00290AF6">
        <w:rPr>
          <w:rFonts w:ascii="Times New Roman" w:hAnsi="Times New Roman"/>
          <w:sz w:val="24"/>
          <w:szCs w:val="24"/>
          <w:lang w:eastAsia="sq-AL"/>
        </w:rPr>
        <w:t>ë</w:t>
      </w:r>
      <w:r w:rsidR="0017445D" w:rsidRPr="00290AF6">
        <w:rPr>
          <w:rFonts w:ascii="Times New Roman" w:hAnsi="Times New Roman"/>
          <w:sz w:val="24"/>
          <w:szCs w:val="24"/>
          <w:lang w:eastAsia="sq-AL"/>
        </w:rPr>
        <w:t xml:space="preserve">ria tre muaj) </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0"/>
        <w:jc w:val="both"/>
        <w:rPr>
          <w:rFonts w:ascii="Times New Roman" w:hAnsi="Times New Roman"/>
          <w:sz w:val="24"/>
          <w:szCs w:val="24"/>
          <w:lang w:eastAsia="sq-AL"/>
        </w:rPr>
      </w:pPr>
      <w:r w:rsidRPr="00290AF6">
        <w:rPr>
          <w:rFonts w:ascii="Times New Roman" w:hAnsi="Times New Roman"/>
          <w:sz w:val="24"/>
          <w:szCs w:val="24"/>
          <w:lang w:eastAsia="sq-AL"/>
        </w:rPr>
        <w:t>13. Çdo dokumentacion tjetër që verteton plotësimin e kushteve të mësipërme si dhe arsimin shtesë, vlerësimet po</w:t>
      </w:r>
      <w:r w:rsidR="0017445D" w:rsidRPr="00290AF6">
        <w:rPr>
          <w:rFonts w:ascii="Times New Roman" w:hAnsi="Times New Roman"/>
          <w:sz w:val="24"/>
          <w:szCs w:val="24"/>
          <w:lang w:eastAsia="sq-AL"/>
        </w:rPr>
        <w:t>z</w:t>
      </w:r>
      <w:r w:rsidRPr="00290AF6">
        <w:rPr>
          <w:rFonts w:ascii="Times New Roman" w:hAnsi="Times New Roman"/>
          <w:sz w:val="24"/>
          <w:szCs w:val="24"/>
          <w:lang w:eastAsia="sq-AL"/>
        </w:rPr>
        <w:t xml:space="preserve">itive apo të tjera të përmendura në jetëshkrim. </w:t>
      </w:r>
    </w:p>
    <w:p w:rsidR="0017445D" w:rsidRPr="00290AF6" w:rsidRDefault="009E72AE" w:rsidP="00290AF6">
      <w:pPr>
        <w:jc w:val="both"/>
        <w:rPr>
          <w:rFonts w:ascii="Times New Roman" w:hAnsi="Times New Roman"/>
          <w:sz w:val="24"/>
          <w:szCs w:val="24"/>
        </w:rPr>
      </w:pPr>
      <w:r w:rsidRPr="00290AF6">
        <w:rPr>
          <w:rFonts w:ascii="Times New Roman" w:hAnsi="Times New Roman"/>
          <w:sz w:val="24"/>
          <w:szCs w:val="24"/>
        </w:rPr>
        <w:t xml:space="preserve">Dokumentet duhet të dorëzohen nga kandidatët jo më vonë se 10 (dhjetë) ditë kalendarike nga momenti i publikimit në faqen zyrtare të Zyrës së Komisionerit dhe/ose </w:t>
      </w:r>
      <w:proofErr w:type="gramStart"/>
      <w:r w:rsidRPr="00290AF6">
        <w:rPr>
          <w:rFonts w:ascii="Times New Roman" w:hAnsi="Times New Roman"/>
          <w:sz w:val="24"/>
          <w:szCs w:val="24"/>
        </w:rPr>
        <w:t>në  portalin</w:t>
      </w:r>
      <w:proofErr w:type="gramEnd"/>
      <w:r w:rsidRPr="00290AF6">
        <w:rPr>
          <w:rFonts w:ascii="Times New Roman" w:hAnsi="Times New Roman"/>
          <w:sz w:val="24"/>
          <w:szCs w:val="24"/>
        </w:rPr>
        <w:t xml:space="preserve"> e  Agjencia Kombetare e Punësimit dhe Aftësive</w:t>
      </w:r>
      <w:r w:rsidR="0017445D" w:rsidRPr="00290AF6">
        <w:rPr>
          <w:rFonts w:ascii="Times New Roman" w:hAnsi="Times New Roman"/>
          <w:sz w:val="24"/>
          <w:szCs w:val="24"/>
        </w:rPr>
        <w:t xml:space="preserve"> fizikisht  </w:t>
      </w:r>
      <w:r w:rsidR="000D5B4D" w:rsidRPr="00290AF6">
        <w:rPr>
          <w:rFonts w:ascii="Times New Roman" w:hAnsi="Times New Roman"/>
          <w:sz w:val="24"/>
          <w:szCs w:val="24"/>
        </w:rPr>
        <w:t xml:space="preserve">fizikisht </w:t>
      </w:r>
      <w:r w:rsidR="0017445D" w:rsidRPr="00290AF6">
        <w:rPr>
          <w:rFonts w:ascii="Times New Roman" w:hAnsi="Times New Roman"/>
          <w:sz w:val="24"/>
          <w:szCs w:val="24"/>
        </w:rPr>
        <w:t>ose me postë elektronike, n</w:t>
      </w:r>
      <w:r w:rsidR="000D5B4D" w:rsidRPr="00290AF6">
        <w:rPr>
          <w:rFonts w:ascii="Times New Roman" w:hAnsi="Times New Roman"/>
          <w:sz w:val="24"/>
          <w:szCs w:val="24"/>
        </w:rPr>
        <w:t>ë</w:t>
      </w:r>
      <w:r w:rsidR="0017445D" w:rsidRPr="00290AF6">
        <w:rPr>
          <w:rFonts w:ascii="Times New Roman" w:hAnsi="Times New Roman"/>
          <w:sz w:val="24"/>
          <w:szCs w:val="24"/>
        </w:rPr>
        <w:t xml:space="preserve"> mjediset e  Zyr</w:t>
      </w:r>
      <w:r w:rsidR="000D5B4D" w:rsidRPr="00290AF6">
        <w:rPr>
          <w:rFonts w:ascii="Times New Roman" w:hAnsi="Times New Roman"/>
          <w:sz w:val="24"/>
          <w:szCs w:val="24"/>
        </w:rPr>
        <w:t>ë</w:t>
      </w:r>
      <w:r w:rsidR="0017445D" w:rsidRPr="00290AF6">
        <w:rPr>
          <w:rFonts w:ascii="Times New Roman" w:hAnsi="Times New Roman"/>
          <w:sz w:val="24"/>
          <w:szCs w:val="24"/>
        </w:rPr>
        <w:t>s s</w:t>
      </w:r>
      <w:r w:rsidR="000D5B4D" w:rsidRPr="00290AF6">
        <w:rPr>
          <w:rFonts w:ascii="Times New Roman" w:hAnsi="Times New Roman"/>
          <w:sz w:val="24"/>
          <w:szCs w:val="24"/>
        </w:rPr>
        <w:t>ë</w:t>
      </w:r>
      <w:r w:rsidR="0017445D" w:rsidRPr="00290AF6">
        <w:rPr>
          <w:rFonts w:ascii="Times New Roman" w:hAnsi="Times New Roman"/>
          <w:sz w:val="24"/>
          <w:szCs w:val="24"/>
        </w:rPr>
        <w:t xml:space="preserve"> Komisionerit  ( KDIMDP), rruga “Abdi Toptani”, ND.5, </w:t>
      </w:r>
      <w:r w:rsidR="000D5B4D" w:rsidRPr="00290AF6">
        <w:rPr>
          <w:rFonts w:ascii="Times New Roman" w:hAnsi="Times New Roman"/>
          <w:sz w:val="24"/>
          <w:szCs w:val="24"/>
        </w:rPr>
        <w:t>b</w:t>
      </w:r>
      <w:r w:rsidR="0017445D" w:rsidRPr="00290AF6">
        <w:rPr>
          <w:rFonts w:ascii="Times New Roman" w:hAnsi="Times New Roman"/>
          <w:sz w:val="24"/>
          <w:szCs w:val="24"/>
        </w:rPr>
        <w:t>renda dat</w:t>
      </w:r>
      <w:r w:rsidR="000D5B4D" w:rsidRPr="00290AF6">
        <w:rPr>
          <w:rFonts w:ascii="Times New Roman" w:hAnsi="Times New Roman"/>
          <w:sz w:val="24"/>
          <w:szCs w:val="24"/>
        </w:rPr>
        <w:t>ë</w:t>
      </w:r>
      <w:r w:rsidR="0017445D" w:rsidRPr="00290AF6">
        <w:rPr>
          <w:rFonts w:ascii="Times New Roman" w:hAnsi="Times New Roman"/>
          <w:sz w:val="24"/>
          <w:szCs w:val="24"/>
        </w:rPr>
        <w:t>s 24</w:t>
      </w:r>
      <w:r w:rsidR="000D5B4D" w:rsidRPr="00290AF6">
        <w:rPr>
          <w:rFonts w:ascii="Times New Roman" w:hAnsi="Times New Roman"/>
          <w:sz w:val="24"/>
          <w:szCs w:val="24"/>
        </w:rPr>
        <w:t>.</w:t>
      </w:r>
      <w:r w:rsidR="0017445D" w:rsidRPr="00290AF6">
        <w:rPr>
          <w:rFonts w:ascii="Times New Roman" w:hAnsi="Times New Roman"/>
          <w:sz w:val="24"/>
          <w:szCs w:val="24"/>
        </w:rPr>
        <w:t xml:space="preserve">07.2025 </w:t>
      </w:r>
    </w:p>
    <w:p w:rsidR="009E72AE" w:rsidRPr="00290AF6" w:rsidRDefault="0017445D" w:rsidP="00290AF6">
      <w:pPr>
        <w:jc w:val="both"/>
        <w:rPr>
          <w:rFonts w:ascii="Times New Roman" w:hAnsi="Times New Roman"/>
          <w:sz w:val="24"/>
          <w:szCs w:val="24"/>
        </w:rPr>
      </w:pPr>
      <w:r w:rsidRPr="00290AF6">
        <w:rPr>
          <w:rFonts w:ascii="Times New Roman" w:hAnsi="Times New Roman"/>
          <w:sz w:val="24"/>
          <w:szCs w:val="24"/>
        </w:rPr>
        <w:t>Mosparaqitja e dokumentacionit p</w:t>
      </w:r>
      <w:r w:rsidR="000D5B4D" w:rsidRPr="00290AF6">
        <w:rPr>
          <w:rFonts w:ascii="Times New Roman" w:hAnsi="Times New Roman"/>
          <w:sz w:val="24"/>
          <w:szCs w:val="24"/>
        </w:rPr>
        <w:t>ë</w:t>
      </w:r>
      <w:r w:rsidRPr="00290AF6">
        <w:rPr>
          <w:rFonts w:ascii="Times New Roman" w:hAnsi="Times New Roman"/>
          <w:sz w:val="24"/>
          <w:szCs w:val="24"/>
        </w:rPr>
        <w:t>rb</w:t>
      </w:r>
      <w:r w:rsidR="000D5B4D" w:rsidRPr="00290AF6">
        <w:rPr>
          <w:rFonts w:ascii="Times New Roman" w:hAnsi="Times New Roman"/>
          <w:sz w:val="24"/>
          <w:szCs w:val="24"/>
        </w:rPr>
        <w:t>ë</w:t>
      </w:r>
      <w:r w:rsidRPr="00290AF6">
        <w:rPr>
          <w:rFonts w:ascii="Times New Roman" w:hAnsi="Times New Roman"/>
          <w:sz w:val="24"/>
          <w:szCs w:val="24"/>
        </w:rPr>
        <w:t>n shkak p</w:t>
      </w:r>
      <w:r w:rsidR="000D5B4D" w:rsidRPr="00290AF6">
        <w:rPr>
          <w:rFonts w:ascii="Times New Roman" w:hAnsi="Times New Roman"/>
          <w:sz w:val="24"/>
          <w:szCs w:val="24"/>
        </w:rPr>
        <w:t>ë</w:t>
      </w:r>
      <w:r w:rsidRPr="00290AF6">
        <w:rPr>
          <w:rFonts w:ascii="Times New Roman" w:hAnsi="Times New Roman"/>
          <w:sz w:val="24"/>
          <w:szCs w:val="24"/>
        </w:rPr>
        <w:t xml:space="preserve">r </w:t>
      </w:r>
      <w:proofErr w:type="gramStart"/>
      <w:r w:rsidRPr="00290AF6">
        <w:rPr>
          <w:rFonts w:ascii="Times New Roman" w:hAnsi="Times New Roman"/>
          <w:sz w:val="24"/>
          <w:szCs w:val="24"/>
        </w:rPr>
        <w:t>skualifikim  t</w:t>
      </w:r>
      <w:r w:rsidR="000D5B4D" w:rsidRPr="00290AF6">
        <w:rPr>
          <w:rFonts w:ascii="Times New Roman" w:hAnsi="Times New Roman"/>
          <w:sz w:val="24"/>
          <w:szCs w:val="24"/>
        </w:rPr>
        <w:t>ë</w:t>
      </w:r>
      <w:proofErr w:type="gramEnd"/>
      <w:r w:rsidR="000D5B4D" w:rsidRPr="00290AF6">
        <w:rPr>
          <w:rFonts w:ascii="Times New Roman" w:hAnsi="Times New Roman"/>
          <w:sz w:val="24"/>
          <w:szCs w:val="24"/>
        </w:rPr>
        <w:t xml:space="preserve"> </w:t>
      </w:r>
      <w:r w:rsidRPr="00290AF6">
        <w:rPr>
          <w:rFonts w:ascii="Times New Roman" w:hAnsi="Times New Roman"/>
          <w:sz w:val="24"/>
          <w:szCs w:val="24"/>
        </w:rPr>
        <w:t xml:space="preserve">kandidatit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REZULTATET PËR FAZËN E VERIFIKIMIT PARAPRAK</w:t>
            </w:r>
          </w:p>
        </w:tc>
      </w:tr>
    </w:tbl>
    <w:p w:rsidR="00A67EC3" w:rsidRPr="00290AF6" w:rsidRDefault="00A67EC3" w:rsidP="00290AF6">
      <w:pPr>
        <w:jc w:val="both"/>
        <w:rPr>
          <w:rFonts w:ascii="Times New Roman" w:hAnsi="Times New Roman"/>
          <w:sz w:val="24"/>
          <w:szCs w:val="24"/>
        </w:rPr>
      </w:pPr>
    </w:p>
    <w:p w:rsidR="009E72AE" w:rsidRPr="00290AF6" w:rsidRDefault="009E72AE" w:rsidP="00290AF6">
      <w:pPr>
        <w:jc w:val="both"/>
        <w:rPr>
          <w:rFonts w:ascii="Times New Roman" w:hAnsi="Times New Roman"/>
          <w:sz w:val="24"/>
          <w:szCs w:val="24"/>
        </w:rPr>
      </w:pPr>
      <w:r w:rsidRPr="00290AF6">
        <w:rPr>
          <w:rFonts w:ascii="Times New Roman" w:hAnsi="Times New Roman"/>
          <w:color w:val="0D0D0D" w:themeColor="text1" w:themeTint="F2"/>
          <w:sz w:val="24"/>
          <w:szCs w:val="24"/>
        </w:rPr>
        <w:t xml:space="preserve">Në datën </w:t>
      </w:r>
      <w:r w:rsidR="0017445D" w:rsidRPr="00290AF6">
        <w:rPr>
          <w:rFonts w:ascii="Times New Roman" w:hAnsi="Times New Roman"/>
          <w:color w:val="0D0D0D" w:themeColor="text1" w:themeTint="F2"/>
          <w:sz w:val="24"/>
          <w:szCs w:val="24"/>
        </w:rPr>
        <w:t>26.07.2025</w:t>
      </w:r>
      <w:r w:rsidRPr="00290AF6">
        <w:rPr>
          <w:rFonts w:ascii="Times New Roman" w:hAnsi="Times New Roman"/>
          <w:color w:val="0D0D0D" w:themeColor="text1" w:themeTint="F2"/>
          <w:sz w:val="24"/>
          <w:szCs w:val="24"/>
        </w:rPr>
        <w:t>,</w:t>
      </w:r>
      <w:r w:rsidRPr="00290AF6">
        <w:rPr>
          <w:rFonts w:ascii="Times New Roman" w:hAnsi="Times New Roman"/>
          <w:sz w:val="24"/>
          <w:szCs w:val="24"/>
        </w:rPr>
        <w:t xml:space="preserve"> njësia e menaxhimit të burimeve njerëzore (Njësia përgjegjëse) e Zyrës së </w:t>
      </w:r>
      <w:r w:rsidRPr="00290AF6">
        <w:rPr>
          <w:rFonts w:ascii="Times New Roman" w:hAnsi="Times New Roman"/>
          <w:sz w:val="24"/>
          <w:szCs w:val="24"/>
          <w:lang w:val="sq-AL"/>
        </w:rPr>
        <w:t xml:space="preserve">Komisionerit </w:t>
      </w:r>
      <w:r w:rsidRPr="00290AF6">
        <w:rPr>
          <w:rFonts w:ascii="Times New Roman" w:hAnsi="Times New Roman"/>
          <w:sz w:val="24"/>
          <w:szCs w:val="24"/>
        </w:rPr>
        <w:t xml:space="preserve">për të Drejtën e Informimit dhe Mbrojtjen e të Dhënave Personale ku ndodhet pozicioni për të cilin </w:t>
      </w:r>
      <w:proofErr w:type="gramStart"/>
      <w:r w:rsidRPr="00290AF6">
        <w:rPr>
          <w:rFonts w:ascii="Times New Roman" w:hAnsi="Times New Roman"/>
          <w:sz w:val="24"/>
          <w:szCs w:val="24"/>
        </w:rPr>
        <w:t>apliko</w:t>
      </w:r>
      <w:r w:rsidR="0017445D" w:rsidRPr="00290AF6">
        <w:rPr>
          <w:rFonts w:ascii="Times New Roman" w:hAnsi="Times New Roman"/>
          <w:sz w:val="24"/>
          <w:szCs w:val="24"/>
        </w:rPr>
        <w:t xml:space="preserve">het </w:t>
      </w:r>
      <w:r w:rsidRPr="00290AF6">
        <w:rPr>
          <w:rFonts w:ascii="Times New Roman" w:hAnsi="Times New Roman"/>
          <w:sz w:val="24"/>
          <w:szCs w:val="24"/>
        </w:rPr>
        <w:t xml:space="preserve"> do</w:t>
      </w:r>
      <w:proofErr w:type="gramEnd"/>
      <w:r w:rsidRPr="00290AF6">
        <w:rPr>
          <w:rFonts w:ascii="Times New Roman" w:hAnsi="Times New Roman"/>
          <w:sz w:val="24"/>
          <w:szCs w:val="24"/>
        </w:rPr>
        <w:t xml:space="preserve"> të shpallë në portalin “Agjencia Kombetare e Punësimit dhe Aftësive/AKPA”, dhe ne faqen zyrtare te institucionit, listën e kandidatëve që plotësojnë kushtet e </w:t>
      </w:r>
      <w:r w:rsidRPr="00290AF6">
        <w:rPr>
          <w:rFonts w:ascii="Times New Roman" w:hAnsi="Times New Roman"/>
          <w:sz w:val="24"/>
          <w:szCs w:val="24"/>
        </w:rPr>
        <w:lastRenderedPageBreak/>
        <w:t xml:space="preserve">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290AF6">
        <w:rPr>
          <w:rFonts w:ascii="Times New Roman" w:hAnsi="Times New Roman"/>
          <w:sz w:val="24"/>
          <w:szCs w:val="24"/>
          <w:u w:val="single"/>
        </w:rPr>
        <w:t>nëpërmjet adresës tuaj të e-mail</w:t>
      </w:r>
      <w:r w:rsidRPr="00290AF6">
        <w:rPr>
          <w:rFonts w:ascii="Times New Roman" w:hAnsi="Times New Roman"/>
          <w:sz w:val="24"/>
          <w:szCs w:val="24"/>
        </w:rPr>
        <w:t xml:space="preserve">, për shkaqet e moskualifikimit. </w:t>
      </w:r>
    </w:p>
    <w:p w:rsidR="009E72AE" w:rsidRPr="00290AF6" w:rsidRDefault="009E72AE" w:rsidP="00290AF6">
      <w:pPr>
        <w:jc w:val="both"/>
        <w:rPr>
          <w:rFonts w:ascii="Times New Roman" w:hAnsi="Times New Roman"/>
          <w:sz w:val="24"/>
          <w:szCs w:val="24"/>
        </w:rPr>
      </w:pPr>
      <w:r w:rsidRPr="00290AF6">
        <w:rPr>
          <w:rFonts w:ascii="Times New Roman" w:hAnsi="Times New Roman"/>
          <w:sz w:val="24"/>
          <w:szCs w:val="24"/>
        </w:rPr>
        <w:t xml:space="preserve">Ankesat nga kandidatët paraqiten në Njësinë Përgjegjëse, brenda 3 ditëve </w:t>
      </w:r>
      <w:proofErr w:type="gramStart"/>
      <w:r w:rsidRPr="00290AF6">
        <w:rPr>
          <w:rFonts w:ascii="Times New Roman" w:hAnsi="Times New Roman"/>
          <w:sz w:val="24"/>
          <w:szCs w:val="24"/>
        </w:rPr>
        <w:t>kalendarike  nga</w:t>
      </w:r>
      <w:proofErr w:type="gramEnd"/>
      <w:r w:rsidRPr="00290AF6">
        <w:rPr>
          <w:rFonts w:ascii="Times New Roman" w:hAnsi="Times New Roman"/>
          <w:sz w:val="24"/>
          <w:szCs w:val="24"/>
        </w:rPr>
        <w:t xml:space="preserve"> shpallja e listës dhe ankuesi merr përgjigje brenda 5 ditëve kalendarike  nga data e </w:t>
      </w:r>
      <w:r w:rsidR="0017445D" w:rsidRPr="00290AF6">
        <w:rPr>
          <w:rFonts w:ascii="Times New Roman" w:hAnsi="Times New Roman"/>
          <w:sz w:val="24"/>
          <w:szCs w:val="24"/>
        </w:rPr>
        <w:t>p</w:t>
      </w:r>
      <w:r w:rsidR="000D5B4D" w:rsidRPr="00290AF6">
        <w:rPr>
          <w:rFonts w:ascii="Times New Roman" w:hAnsi="Times New Roman"/>
          <w:sz w:val="24"/>
          <w:szCs w:val="24"/>
        </w:rPr>
        <w:t>ë</w:t>
      </w:r>
      <w:r w:rsidR="0017445D" w:rsidRPr="00290AF6">
        <w:rPr>
          <w:rFonts w:ascii="Times New Roman" w:hAnsi="Times New Roman"/>
          <w:sz w:val="24"/>
          <w:szCs w:val="24"/>
        </w:rPr>
        <w:t>rfundimit t</w:t>
      </w:r>
      <w:r w:rsidR="000D5B4D" w:rsidRPr="00290AF6">
        <w:rPr>
          <w:rFonts w:ascii="Times New Roman" w:hAnsi="Times New Roman"/>
          <w:sz w:val="24"/>
          <w:szCs w:val="24"/>
        </w:rPr>
        <w:t>ë</w:t>
      </w:r>
      <w:r w:rsidR="0017445D" w:rsidRPr="00290AF6">
        <w:rPr>
          <w:rFonts w:ascii="Times New Roman" w:hAnsi="Times New Roman"/>
          <w:sz w:val="24"/>
          <w:szCs w:val="24"/>
        </w:rPr>
        <w:t xml:space="preserve"> afateve t</w:t>
      </w:r>
      <w:r w:rsidR="000D5B4D" w:rsidRPr="00290AF6">
        <w:rPr>
          <w:rFonts w:ascii="Times New Roman" w:hAnsi="Times New Roman"/>
          <w:sz w:val="24"/>
          <w:szCs w:val="24"/>
        </w:rPr>
        <w:t>ë</w:t>
      </w:r>
      <w:r w:rsidR="0017445D" w:rsidRPr="00290AF6">
        <w:rPr>
          <w:rFonts w:ascii="Times New Roman" w:hAnsi="Times New Roman"/>
          <w:sz w:val="24"/>
          <w:szCs w:val="24"/>
        </w:rPr>
        <w:t xml:space="preserve"> ankimimit </w:t>
      </w:r>
      <w:r w:rsidRPr="00290AF6">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FUSHAT E NJOHURIVE, AFTËSITË DHE CILËSITË MBI TË CILAT DO TË ZHVILLOHET INTERVISTA</w:t>
            </w:r>
          </w:p>
        </w:tc>
      </w:tr>
    </w:tbl>
    <w:p w:rsidR="00A67EC3" w:rsidRPr="00290AF6" w:rsidRDefault="00A67EC3" w:rsidP="00290AF6">
      <w:pPr>
        <w:ind w:right="-81"/>
        <w:jc w:val="both"/>
        <w:rPr>
          <w:rFonts w:ascii="Times New Roman" w:hAnsi="Times New Roman"/>
          <w:sz w:val="24"/>
          <w:szCs w:val="24"/>
        </w:rPr>
      </w:pPr>
    </w:p>
    <w:p w:rsidR="00A62B02" w:rsidRPr="00290AF6" w:rsidRDefault="00A62B02" w:rsidP="00290AF6">
      <w:pPr>
        <w:ind w:right="-81"/>
        <w:jc w:val="both"/>
        <w:rPr>
          <w:rFonts w:ascii="Times New Roman" w:hAnsi="Times New Roman"/>
          <w:sz w:val="24"/>
          <w:szCs w:val="24"/>
        </w:rPr>
      </w:pPr>
      <w:r w:rsidRPr="00290AF6">
        <w:rPr>
          <w:rFonts w:ascii="Times New Roman" w:hAnsi="Times New Roman"/>
          <w:sz w:val="24"/>
          <w:szCs w:val="24"/>
        </w:rPr>
        <w:t>Kandidatët do të vlerësohen në lidhje me:</w:t>
      </w:r>
    </w:p>
    <w:p w:rsidR="00A62B02" w:rsidRPr="00290AF6" w:rsidRDefault="00A62B02" w:rsidP="00290AF6">
      <w:pPr>
        <w:pStyle w:val="ListParagraph"/>
        <w:numPr>
          <w:ilvl w:val="0"/>
          <w:numId w:val="2"/>
        </w:numPr>
        <w:ind w:right="-81"/>
        <w:jc w:val="both"/>
        <w:rPr>
          <w:rFonts w:ascii="Times New Roman" w:hAnsi="Times New Roman"/>
          <w:sz w:val="24"/>
          <w:szCs w:val="24"/>
        </w:rPr>
      </w:pPr>
      <w:r w:rsidRPr="00290AF6">
        <w:rPr>
          <w:rFonts w:ascii="Times New Roman" w:hAnsi="Times New Roman"/>
          <w:sz w:val="24"/>
          <w:szCs w:val="24"/>
        </w:rPr>
        <w:t xml:space="preserve">Njohuri mbi Kushtetutën e Republikës së </w:t>
      </w:r>
      <w:proofErr w:type="gramStart"/>
      <w:r w:rsidRPr="00290AF6">
        <w:rPr>
          <w:rFonts w:ascii="Times New Roman" w:hAnsi="Times New Roman"/>
          <w:sz w:val="24"/>
          <w:szCs w:val="24"/>
        </w:rPr>
        <w:t>Shqipërisë ;</w:t>
      </w:r>
      <w:proofErr w:type="gramEnd"/>
      <w:r w:rsidRPr="00290AF6">
        <w:rPr>
          <w:rFonts w:ascii="Times New Roman" w:hAnsi="Times New Roman"/>
          <w:sz w:val="24"/>
          <w:szCs w:val="24"/>
        </w:rPr>
        <w:t xml:space="preserve"> </w:t>
      </w:r>
    </w:p>
    <w:p w:rsidR="00A62B02" w:rsidRPr="00290AF6" w:rsidRDefault="00A62B02" w:rsidP="00290AF6">
      <w:pPr>
        <w:pStyle w:val="ListParagraph"/>
        <w:numPr>
          <w:ilvl w:val="0"/>
          <w:numId w:val="2"/>
        </w:numPr>
        <w:ind w:right="-81"/>
        <w:jc w:val="both"/>
        <w:rPr>
          <w:rFonts w:ascii="Times New Roman" w:hAnsi="Times New Roman"/>
          <w:sz w:val="24"/>
          <w:szCs w:val="24"/>
        </w:rPr>
      </w:pPr>
      <w:r w:rsidRPr="00290AF6">
        <w:rPr>
          <w:rFonts w:ascii="Times New Roman" w:hAnsi="Times New Roman"/>
          <w:sz w:val="24"/>
          <w:szCs w:val="24"/>
        </w:rPr>
        <w:t>Njohuri mbi Ligjin Nr. 152/2013, “Për nëpunësin civil”, i ndryshuar, dhe aktet nënligjore dalë në zbatim të tij;</w:t>
      </w:r>
    </w:p>
    <w:p w:rsidR="0017445D" w:rsidRPr="00290AF6" w:rsidRDefault="00A62B02" w:rsidP="00290AF6">
      <w:pPr>
        <w:pStyle w:val="ListParagraph"/>
        <w:numPr>
          <w:ilvl w:val="0"/>
          <w:numId w:val="2"/>
        </w:numPr>
        <w:ind w:right="-81"/>
        <w:jc w:val="both"/>
        <w:rPr>
          <w:rFonts w:ascii="Times New Roman" w:hAnsi="Times New Roman"/>
          <w:sz w:val="24"/>
          <w:szCs w:val="24"/>
        </w:rPr>
      </w:pPr>
      <w:r w:rsidRPr="00290AF6">
        <w:rPr>
          <w:rFonts w:ascii="Times New Roman" w:hAnsi="Times New Roman"/>
          <w:sz w:val="24"/>
          <w:szCs w:val="24"/>
        </w:rPr>
        <w:t>Njohuri mbi Ligjin Nr.</w:t>
      </w:r>
      <w:r w:rsidR="0017445D" w:rsidRPr="00290AF6">
        <w:rPr>
          <w:rFonts w:ascii="Times New Roman" w:hAnsi="Times New Roman"/>
          <w:sz w:val="24"/>
          <w:szCs w:val="24"/>
        </w:rPr>
        <w:t>124/2024</w:t>
      </w:r>
      <w:r w:rsidRPr="00290AF6">
        <w:rPr>
          <w:rFonts w:ascii="Times New Roman" w:hAnsi="Times New Roman"/>
          <w:sz w:val="24"/>
          <w:szCs w:val="24"/>
        </w:rPr>
        <w:t xml:space="preserve">, “Për mbrojtjen e të dhënave personale”, </w:t>
      </w:r>
    </w:p>
    <w:p w:rsidR="00A62B02" w:rsidRPr="00290AF6" w:rsidRDefault="00A62B02" w:rsidP="00290AF6">
      <w:pPr>
        <w:pStyle w:val="ListParagraph"/>
        <w:numPr>
          <w:ilvl w:val="0"/>
          <w:numId w:val="2"/>
        </w:numPr>
        <w:ind w:right="-81"/>
        <w:jc w:val="both"/>
        <w:rPr>
          <w:rFonts w:ascii="Times New Roman" w:hAnsi="Times New Roman"/>
          <w:sz w:val="24"/>
          <w:szCs w:val="24"/>
        </w:rPr>
      </w:pPr>
      <w:r w:rsidRPr="00290AF6">
        <w:rPr>
          <w:rFonts w:ascii="Times New Roman" w:hAnsi="Times New Roman"/>
          <w:sz w:val="24"/>
          <w:szCs w:val="24"/>
          <w:lang w:val="sq-AL"/>
        </w:rPr>
        <w:t xml:space="preserve">Njohuri mbi Ligjin Nr. 119/2014, “Për të drejtën e informimit”; </w:t>
      </w:r>
    </w:p>
    <w:p w:rsidR="00A62B02" w:rsidRPr="00290AF6" w:rsidRDefault="00A62B02" w:rsidP="00290AF6">
      <w:pPr>
        <w:pStyle w:val="ListParagraph"/>
        <w:numPr>
          <w:ilvl w:val="0"/>
          <w:numId w:val="2"/>
        </w:numPr>
        <w:spacing w:after="0"/>
        <w:jc w:val="both"/>
        <w:rPr>
          <w:rFonts w:ascii="Times New Roman" w:eastAsia="Times New Roman" w:hAnsi="Times New Roman"/>
          <w:sz w:val="24"/>
          <w:szCs w:val="24"/>
        </w:rPr>
      </w:pPr>
      <w:proofErr w:type="gramStart"/>
      <w:r w:rsidRPr="00290AF6">
        <w:rPr>
          <w:rFonts w:ascii="Times New Roman" w:eastAsia="Times New Roman" w:hAnsi="Times New Roman"/>
          <w:sz w:val="24"/>
          <w:szCs w:val="24"/>
        </w:rPr>
        <w:t>Njohuri  mbi</w:t>
      </w:r>
      <w:proofErr w:type="gramEnd"/>
      <w:r w:rsidRPr="00290AF6">
        <w:rPr>
          <w:rFonts w:ascii="Times New Roman" w:eastAsia="Times New Roman" w:hAnsi="Times New Roman"/>
          <w:sz w:val="24"/>
          <w:szCs w:val="24"/>
        </w:rPr>
        <w:t xml:space="preserve"> </w:t>
      </w:r>
      <w:r w:rsidRPr="00290AF6">
        <w:rPr>
          <w:rFonts w:ascii="Times New Roman" w:hAnsi="Times New Roman"/>
          <w:sz w:val="24"/>
          <w:szCs w:val="24"/>
          <w:lang w:val="sq-AL"/>
        </w:rPr>
        <w:t xml:space="preserve">Ligjin Nr. 146/2014, “Për njoftimin dhe konsultimin Publik”; </w:t>
      </w:r>
    </w:p>
    <w:p w:rsidR="00A62B02" w:rsidRPr="00290AF6" w:rsidRDefault="00A62B02" w:rsidP="00290AF6">
      <w:pPr>
        <w:pStyle w:val="ListParagraph"/>
        <w:numPr>
          <w:ilvl w:val="0"/>
          <w:numId w:val="2"/>
        </w:numPr>
        <w:ind w:right="-81"/>
        <w:jc w:val="both"/>
        <w:rPr>
          <w:rFonts w:ascii="Times New Roman" w:hAnsi="Times New Roman"/>
          <w:color w:val="0D0D0D" w:themeColor="text1" w:themeTint="F2"/>
          <w:sz w:val="24"/>
          <w:szCs w:val="24"/>
        </w:rPr>
      </w:pPr>
      <w:r w:rsidRPr="00290AF6">
        <w:rPr>
          <w:rFonts w:ascii="Times New Roman" w:hAnsi="Times New Roman"/>
          <w:color w:val="0D0D0D" w:themeColor="text1" w:themeTint="F2"/>
          <w:sz w:val="24"/>
          <w:szCs w:val="24"/>
        </w:rPr>
        <w:t xml:space="preserve">Njohuri mbi Ligjin Nr. </w:t>
      </w:r>
      <w:r w:rsidRPr="00290AF6">
        <w:rPr>
          <w:rFonts w:ascii="Times New Roman" w:eastAsia="Times New Roman" w:hAnsi="Times New Roman"/>
          <w:color w:val="0D0D0D" w:themeColor="text1" w:themeTint="F2"/>
          <w:sz w:val="24"/>
          <w:szCs w:val="24"/>
        </w:rPr>
        <w:t xml:space="preserve">44/2015 </w:t>
      </w:r>
      <w:r w:rsidRPr="00290AF6">
        <w:rPr>
          <w:rFonts w:ascii="Times New Roman" w:hAnsi="Times New Roman"/>
          <w:color w:val="0D0D0D" w:themeColor="text1" w:themeTint="F2"/>
          <w:sz w:val="24"/>
          <w:szCs w:val="24"/>
        </w:rPr>
        <w:t xml:space="preserve">“Kodi i Procedurave Administrative të Republikës së </w:t>
      </w:r>
      <w:proofErr w:type="gramStart"/>
      <w:r w:rsidRPr="00290AF6">
        <w:rPr>
          <w:rFonts w:ascii="Times New Roman" w:hAnsi="Times New Roman"/>
          <w:color w:val="0D0D0D" w:themeColor="text1" w:themeTint="F2"/>
          <w:sz w:val="24"/>
          <w:szCs w:val="24"/>
        </w:rPr>
        <w:t>Shqipërisë ”</w:t>
      </w:r>
      <w:proofErr w:type="gramEnd"/>
      <w:r w:rsidRPr="00290AF6">
        <w:rPr>
          <w:rFonts w:ascii="Times New Roman" w:hAnsi="Times New Roman"/>
          <w:color w:val="0D0D0D" w:themeColor="text1" w:themeTint="F2"/>
          <w:sz w:val="24"/>
          <w:szCs w:val="24"/>
        </w:rPr>
        <w:t xml:space="preserve">; </w:t>
      </w:r>
    </w:p>
    <w:p w:rsidR="00A62B02" w:rsidRPr="00290AF6" w:rsidRDefault="00A62B02" w:rsidP="00290AF6">
      <w:pPr>
        <w:pStyle w:val="ListParagraph"/>
        <w:numPr>
          <w:ilvl w:val="0"/>
          <w:numId w:val="2"/>
        </w:numPr>
        <w:ind w:right="-81"/>
        <w:jc w:val="both"/>
        <w:rPr>
          <w:rFonts w:ascii="Times New Roman" w:eastAsia="Times New Roman" w:hAnsi="Times New Roman"/>
          <w:sz w:val="24"/>
          <w:szCs w:val="24"/>
        </w:rPr>
      </w:pPr>
      <w:r w:rsidRPr="00290AF6">
        <w:rPr>
          <w:rFonts w:ascii="Times New Roman" w:hAnsi="Times New Roman"/>
          <w:color w:val="0D0D0D" w:themeColor="text1" w:themeTint="F2"/>
          <w:sz w:val="24"/>
          <w:szCs w:val="24"/>
        </w:rPr>
        <w:t xml:space="preserve">Njohuri mbi Ligjin Nr. </w:t>
      </w:r>
      <w:r w:rsidRPr="00290AF6">
        <w:rPr>
          <w:rFonts w:ascii="Times New Roman" w:eastAsia="Times New Roman" w:hAnsi="Times New Roman"/>
          <w:color w:val="0D0D0D" w:themeColor="text1" w:themeTint="F2"/>
          <w:sz w:val="24"/>
          <w:szCs w:val="24"/>
        </w:rPr>
        <w:t xml:space="preserve">10279 </w:t>
      </w:r>
      <w:r w:rsidRPr="00290AF6">
        <w:rPr>
          <w:rFonts w:ascii="Times New Roman" w:hAnsi="Times New Roman"/>
          <w:color w:val="0D0D0D" w:themeColor="text1" w:themeTint="F2"/>
          <w:sz w:val="24"/>
          <w:szCs w:val="24"/>
        </w:rPr>
        <w:t>“Për kundravajtjet Administrative”;</w:t>
      </w:r>
    </w:p>
    <w:p w:rsidR="00A62B02" w:rsidRPr="00290AF6" w:rsidRDefault="00A62B02" w:rsidP="00290AF6">
      <w:pPr>
        <w:pStyle w:val="ListParagraph"/>
        <w:numPr>
          <w:ilvl w:val="0"/>
          <w:numId w:val="2"/>
        </w:numPr>
        <w:ind w:right="-81"/>
        <w:jc w:val="both"/>
        <w:rPr>
          <w:rFonts w:ascii="Times New Roman" w:hAnsi="Times New Roman"/>
          <w:sz w:val="24"/>
          <w:szCs w:val="24"/>
        </w:rPr>
      </w:pPr>
      <w:r w:rsidRPr="00290AF6">
        <w:rPr>
          <w:rFonts w:ascii="Times New Roman" w:hAnsi="Times New Roman"/>
          <w:sz w:val="24"/>
          <w:szCs w:val="24"/>
        </w:rPr>
        <w:t>Njohuri mbi Ligjin Nr. 9131, datë 08.09.2003, “Për rregullat e etikës në administratën publike”.</w:t>
      </w:r>
    </w:p>
    <w:p w:rsidR="003F7464" w:rsidRPr="00290AF6" w:rsidRDefault="003F7464" w:rsidP="00290AF6">
      <w:pPr>
        <w:numPr>
          <w:ilvl w:val="0"/>
          <w:numId w:val="2"/>
        </w:numPr>
        <w:shd w:val="clear" w:color="auto" w:fill="FFFFFF"/>
        <w:spacing w:before="100" w:beforeAutospacing="1" w:after="105"/>
        <w:jc w:val="both"/>
        <w:rPr>
          <w:rFonts w:ascii="Times New Roman" w:eastAsia="Times New Roman" w:hAnsi="Times New Roman"/>
          <w:color w:val="000000" w:themeColor="text1"/>
          <w:sz w:val="24"/>
          <w:szCs w:val="24"/>
        </w:rPr>
      </w:pPr>
      <w:r w:rsidRPr="00290AF6">
        <w:rPr>
          <w:rFonts w:ascii="Times New Roman" w:eastAsia="Times New Roman" w:hAnsi="Times New Roman"/>
          <w:iCs/>
          <w:color w:val="000000" w:themeColor="text1"/>
          <w:sz w:val="24"/>
          <w:szCs w:val="24"/>
        </w:rPr>
        <w:t>Ligji nr.9367, datë 07.04.2015 “Për parandalimin e konfliktit të interesave në ushtrimin e funksioneve publike”</w:t>
      </w:r>
    </w:p>
    <w:p w:rsidR="00A62B02" w:rsidRPr="00290AF6" w:rsidRDefault="00A62B02" w:rsidP="00290AF6">
      <w:pPr>
        <w:pStyle w:val="ListParagraph"/>
        <w:numPr>
          <w:ilvl w:val="0"/>
          <w:numId w:val="2"/>
        </w:numPr>
        <w:ind w:right="-81"/>
        <w:jc w:val="both"/>
        <w:rPr>
          <w:rFonts w:ascii="Times New Roman" w:hAnsi="Times New Roman"/>
          <w:sz w:val="24"/>
          <w:szCs w:val="24"/>
        </w:rPr>
      </w:pPr>
      <w:r w:rsidRPr="00290AF6">
        <w:rPr>
          <w:rFonts w:ascii="Times New Roman" w:hAnsi="Times New Roman"/>
          <w:sz w:val="24"/>
          <w:szCs w:val="24"/>
        </w:rPr>
        <w:t>Njohuri mbi Ligjin Nr. 8116, dat</w:t>
      </w:r>
      <w:r w:rsidR="000D5B4D" w:rsidRPr="00290AF6">
        <w:rPr>
          <w:rFonts w:ascii="Times New Roman" w:hAnsi="Times New Roman"/>
          <w:sz w:val="24"/>
          <w:szCs w:val="24"/>
        </w:rPr>
        <w:t>ë</w:t>
      </w:r>
      <w:r w:rsidRPr="00290AF6">
        <w:rPr>
          <w:rFonts w:ascii="Times New Roman" w:hAnsi="Times New Roman"/>
          <w:sz w:val="24"/>
          <w:szCs w:val="24"/>
        </w:rPr>
        <w:t xml:space="preserve"> 29.03.1996, “Kodi i Procedurës Civile i Republikës së Shqipërisë”, i ndryshuar. </w:t>
      </w:r>
    </w:p>
    <w:p w:rsidR="00A67EC3" w:rsidRPr="00290AF6" w:rsidRDefault="00A67EC3" w:rsidP="00290AF6">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MËNYRA E VLERËSIMIT TË KANDIDATËVE</w:t>
            </w:r>
          </w:p>
        </w:tc>
      </w:tr>
    </w:tbl>
    <w:p w:rsidR="00A67EC3" w:rsidRPr="00290AF6" w:rsidRDefault="00A67EC3" w:rsidP="00290AF6">
      <w:pPr>
        <w:jc w:val="both"/>
        <w:rPr>
          <w:rFonts w:ascii="Times New Roman" w:hAnsi="Times New Roman"/>
          <w:b/>
          <w:sz w:val="24"/>
          <w:szCs w:val="24"/>
        </w:rPr>
      </w:pPr>
      <w:r w:rsidRPr="00290AF6">
        <w:rPr>
          <w:rFonts w:ascii="Times New Roman" w:hAnsi="Times New Roman"/>
          <w:b/>
          <w:bCs/>
          <w:color w:val="808080"/>
          <w:sz w:val="24"/>
          <w:szCs w:val="24"/>
          <w:lang w:eastAsia="sq-AL"/>
        </w:rPr>
        <w:t xml:space="preserve"> </w:t>
      </w:r>
    </w:p>
    <w:p w:rsidR="009E72AE" w:rsidRPr="00290AF6" w:rsidRDefault="009E72AE" w:rsidP="00290AF6">
      <w:pPr>
        <w:jc w:val="both"/>
        <w:rPr>
          <w:rFonts w:ascii="Times New Roman" w:hAnsi="Times New Roman"/>
          <w:b/>
          <w:sz w:val="24"/>
          <w:szCs w:val="24"/>
        </w:rPr>
      </w:pPr>
      <w:r w:rsidRPr="00290AF6">
        <w:rPr>
          <w:rFonts w:ascii="Times New Roman" w:hAnsi="Times New Roman"/>
          <w:b/>
          <w:sz w:val="24"/>
          <w:szCs w:val="24"/>
        </w:rPr>
        <w:t>Kandidatët do të vlerësohen në lidhje me dokumentacionin e dorëzuar:</w:t>
      </w:r>
    </w:p>
    <w:p w:rsidR="003F7464" w:rsidRPr="00290AF6" w:rsidRDefault="003F7464" w:rsidP="00290AF6">
      <w:pPr>
        <w:jc w:val="both"/>
        <w:rPr>
          <w:rFonts w:ascii="Times New Roman" w:hAnsi="Times New Roman"/>
          <w:sz w:val="24"/>
          <w:szCs w:val="24"/>
        </w:rPr>
      </w:pPr>
      <w:r w:rsidRPr="00290AF6">
        <w:rPr>
          <w:rFonts w:ascii="Times New Roman" w:hAnsi="Times New Roman"/>
          <w:sz w:val="24"/>
          <w:szCs w:val="24"/>
        </w:rPr>
        <w:t xml:space="preserve">Kandidatët do të vlerësohen për dokumentacionin, përkatësisht për përvojën (20 pikë), Trajnimet apo kualifikimet e lidhura me fushën (10 </w:t>
      </w:r>
      <w:proofErr w:type="gramStart"/>
      <w:r w:rsidRPr="00290AF6">
        <w:rPr>
          <w:rFonts w:ascii="Times New Roman" w:hAnsi="Times New Roman"/>
          <w:sz w:val="24"/>
          <w:szCs w:val="24"/>
        </w:rPr>
        <w:t>pikë )</w:t>
      </w:r>
      <w:proofErr w:type="gramEnd"/>
      <w:r w:rsidRPr="00290AF6">
        <w:rPr>
          <w:rFonts w:ascii="Times New Roman" w:hAnsi="Times New Roman"/>
          <w:sz w:val="24"/>
          <w:szCs w:val="24"/>
        </w:rPr>
        <w:t xml:space="preserve">, si dhe çertifikimi pozitiv (10 pikë). </w:t>
      </w:r>
    </w:p>
    <w:p w:rsidR="003F7464" w:rsidRPr="00290AF6" w:rsidRDefault="003F7464" w:rsidP="00290AF6">
      <w:pPr>
        <w:jc w:val="both"/>
        <w:rPr>
          <w:rFonts w:ascii="Times New Roman" w:hAnsi="Times New Roman"/>
          <w:b/>
          <w:sz w:val="24"/>
          <w:szCs w:val="24"/>
        </w:rPr>
      </w:pPr>
      <w:r w:rsidRPr="00290AF6">
        <w:rPr>
          <w:rFonts w:ascii="Times New Roman" w:hAnsi="Times New Roman"/>
          <w:b/>
          <w:sz w:val="24"/>
          <w:szCs w:val="24"/>
        </w:rPr>
        <w:t>Totali i pikëve për këtë vlerësim është 40 pikë</w:t>
      </w:r>
      <w:r w:rsidRPr="00290AF6">
        <w:rPr>
          <w:rFonts w:ascii="Times New Roman" w:hAnsi="Times New Roman"/>
          <w:sz w:val="24"/>
          <w:szCs w:val="24"/>
        </w:rPr>
        <w:t>.</w:t>
      </w:r>
    </w:p>
    <w:p w:rsidR="003F7464" w:rsidRPr="00290AF6" w:rsidRDefault="003F7464" w:rsidP="00290AF6">
      <w:pPr>
        <w:jc w:val="both"/>
        <w:rPr>
          <w:rFonts w:ascii="Times New Roman" w:hAnsi="Times New Roman"/>
          <w:b/>
          <w:sz w:val="24"/>
          <w:szCs w:val="24"/>
        </w:rPr>
      </w:pPr>
      <w:r w:rsidRPr="00290AF6">
        <w:rPr>
          <w:rFonts w:ascii="Times New Roman" w:hAnsi="Times New Roman"/>
          <w:b/>
          <w:sz w:val="24"/>
          <w:szCs w:val="24"/>
        </w:rPr>
        <w:t>Kandidatët gjatë intervistës së strukturuar me gojë do të vlerësohen në lidhje me:</w:t>
      </w:r>
    </w:p>
    <w:p w:rsidR="003F7464" w:rsidRPr="00290AF6" w:rsidRDefault="003F7464" w:rsidP="00290AF6">
      <w:pPr>
        <w:pStyle w:val="ListParagraph"/>
        <w:numPr>
          <w:ilvl w:val="0"/>
          <w:numId w:val="1"/>
        </w:numPr>
        <w:jc w:val="both"/>
        <w:rPr>
          <w:rFonts w:ascii="Times New Roman" w:hAnsi="Times New Roman"/>
          <w:sz w:val="24"/>
          <w:szCs w:val="24"/>
        </w:rPr>
      </w:pPr>
      <w:r w:rsidRPr="00290AF6">
        <w:rPr>
          <w:rFonts w:ascii="Times New Roman" w:hAnsi="Times New Roman"/>
          <w:sz w:val="24"/>
          <w:szCs w:val="24"/>
        </w:rPr>
        <w:t>Njohuritë, aftësitë, kompetencën në lidhje me përshkrimin e pozicionit të punës;</w:t>
      </w:r>
    </w:p>
    <w:p w:rsidR="003F7464" w:rsidRPr="00290AF6" w:rsidRDefault="003F7464" w:rsidP="00290AF6">
      <w:pPr>
        <w:pStyle w:val="ListParagraph"/>
        <w:numPr>
          <w:ilvl w:val="0"/>
          <w:numId w:val="1"/>
        </w:numPr>
        <w:jc w:val="both"/>
        <w:rPr>
          <w:rFonts w:ascii="Times New Roman" w:hAnsi="Times New Roman"/>
          <w:sz w:val="24"/>
          <w:szCs w:val="24"/>
        </w:rPr>
      </w:pPr>
      <w:r w:rsidRPr="00290AF6">
        <w:rPr>
          <w:rFonts w:ascii="Times New Roman" w:hAnsi="Times New Roman"/>
          <w:sz w:val="24"/>
          <w:szCs w:val="24"/>
        </w:rPr>
        <w:lastRenderedPageBreak/>
        <w:t>Eksperiencën e tyre të mëparshme;</w:t>
      </w:r>
    </w:p>
    <w:p w:rsidR="003F7464" w:rsidRPr="00290AF6" w:rsidRDefault="003F7464" w:rsidP="00290AF6">
      <w:pPr>
        <w:pStyle w:val="ListParagraph"/>
        <w:numPr>
          <w:ilvl w:val="0"/>
          <w:numId w:val="1"/>
        </w:numPr>
        <w:jc w:val="both"/>
        <w:rPr>
          <w:rFonts w:ascii="Times New Roman" w:hAnsi="Times New Roman"/>
          <w:sz w:val="24"/>
          <w:szCs w:val="24"/>
        </w:rPr>
      </w:pPr>
      <w:r w:rsidRPr="00290AF6">
        <w:rPr>
          <w:rFonts w:ascii="Times New Roman" w:hAnsi="Times New Roman"/>
          <w:sz w:val="24"/>
          <w:szCs w:val="24"/>
        </w:rPr>
        <w:t>Motivimin, aspiratat dhe pritshmëritë e tyre për karrierën.</w:t>
      </w:r>
    </w:p>
    <w:p w:rsidR="003F7464" w:rsidRPr="00290AF6" w:rsidRDefault="003F7464" w:rsidP="00290AF6">
      <w:pPr>
        <w:jc w:val="both"/>
        <w:rPr>
          <w:rFonts w:ascii="Times New Roman" w:hAnsi="Times New Roman"/>
          <w:sz w:val="24"/>
          <w:szCs w:val="24"/>
        </w:rPr>
      </w:pPr>
      <w:r w:rsidRPr="00290AF6">
        <w:rPr>
          <w:rFonts w:ascii="Times New Roman" w:hAnsi="Times New Roman"/>
          <w:sz w:val="24"/>
          <w:szCs w:val="24"/>
        </w:rPr>
        <w:t>Totali i pikëve për këtë vlerësim është 60 pikë.</w:t>
      </w:r>
    </w:p>
    <w:p w:rsidR="00A67EC3" w:rsidRPr="00290AF6" w:rsidRDefault="003F7464" w:rsidP="00290AF6">
      <w:pPr>
        <w:jc w:val="both"/>
        <w:rPr>
          <w:rFonts w:ascii="Times New Roman" w:eastAsiaTheme="minorHAnsi" w:hAnsi="Times New Roman"/>
          <w:color w:val="0000FF"/>
          <w:sz w:val="24"/>
          <w:szCs w:val="24"/>
        </w:rPr>
      </w:pPr>
      <w:r w:rsidRPr="00290AF6">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290AF6">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290AF6">
        <w:rPr>
          <w:rFonts w:ascii="Times New Roman" w:hAnsi="Times New Roman"/>
          <w:sz w:val="24"/>
          <w:szCs w:val="24"/>
        </w:rPr>
        <w:t xml:space="preserve">”, të Departamentit të Administratës Publike </w:t>
      </w:r>
      <w:hyperlink r:id="rId8" w:history="1">
        <w:r w:rsidRPr="00290AF6">
          <w:rPr>
            <w:rStyle w:val="Hyperlink"/>
            <w:rFonts w:ascii="Times New Roman" w:hAnsi="Times New Roman"/>
            <w:sz w:val="24"/>
            <w:szCs w:val="24"/>
          </w:rPr>
          <w:t>www.dap.gov.al</w:t>
        </w:r>
      </w:hyperlink>
      <w:r w:rsidRPr="00290AF6">
        <w:rPr>
          <w:rFonts w:ascii="Times New Roman" w:hAnsi="Times New Roman"/>
          <w:sz w:val="24"/>
          <w:szCs w:val="24"/>
        </w:rPr>
        <w:t xml:space="preserve">. </w:t>
      </w:r>
      <w:r w:rsidRPr="00290AF6">
        <w:rPr>
          <w:rFonts w:ascii="Times New Roman" w:eastAsiaTheme="minorHAnsi" w:hAnsi="Times New Roman"/>
          <w:color w:val="000000"/>
          <w:sz w:val="24"/>
          <w:szCs w:val="24"/>
        </w:rPr>
        <w:t xml:space="preserve">Linku: </w:t>
      </w:r>
      <w:hyperlink r:id="rId9" w:history="1">
        <w:r w:rsidRPr="00290AF6">
          <w:rPr>
            <w:rStyle w:val="Hyperlink"/>
            <w:rFonts w:ascii="Times New Roman" w:eastAsiaTheme="minorHAnsi" w:hAnsi="Times New Roman"/>
            <w:sz w:val="24"/>
            <w:szCs w:val="24"/>
          </w:rPr>
          <w:t>http://www.dap.gov.al/legjislacioni/udhezime-manuale/54-udhezim-nr-2-date-27-03-2015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290AF6"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DATA E DALJES SË REZULTATEVE TË KONKURIMIT DHE MËNYRA E KOMUNIKIMIT</w:t>
            </w:r>
          </w:p>
        </w:tc>
      </w:tr>
    </w:tbl>
    <w:p w:rsidR="009E72AE" w:rsidRPr="00290AF6" w:rsidRDefault="009E72AE" w:rsidP="00290AF6">
      <w:pPr>
        <w:jc w:val="both"/>
        <w:rPr>
          <w:rFonts w:ascii="Times New Roman" w:hAnsi="Times New Roman"/>
          <w:sz w:val="24"/>
          <w:szCs w:val="24"/>
        </w:rPr>
      </w:pPr>
    </w:p>
    <w:p w:rsidR="009E72AE" w:rsidRPr="00290AF6" w:rsidRDefault="009E72AE" w:rsidP="00290AF6">
      <w:pPr>
        <w:jc w:val="both"/>
        <w:rPr>
          <w:rFonts w:ascii="Times New Roman" w:hAnsi="Times New Roman"/>
          <w:sz w:val="24"/>
          <w:szCs w:val="24"/>
        </w:rPr>
      </w:pPr>
      <w:r w:rsidRPr="00290AF6">
        <w:rPr>
          <w:rFonts w:ascii="Times New Roman" w:hAnsi="Times New Roman"/>
          <w:sz w:val="24"/>
          <w:szCs w:val="24"/>
        </w:rPr>
        <w:t xml:space="preserve">Në përfundim të vlerësimit të kandidatëve, Njësia Përgjegjëse e Zyrës së </w:t>
      </w:r>
      <w:proofErr w:type="gramStart"/>
      <w:r w:rsidRPr="00290AF6">
        <w:rPr>
          <w:rFonts w:ascii="Times New Roman" w:hAnsi="Times New Roman"/>
          <w:sz w:val="24"/>
          <w:szCs w:val="24"/>
          <w:lang w:val="sq-AL"/>
        </w:rPr>
        <w:t xml:space="preserve">Komisionerit  </w:t>
      </w:r>
      <w:r w:rsidRPr="00290AF6">
        <w:rPr>
          <w:rFonts w:ascii="Times New Roman" w:hAnsi="Times New Roman"/>
          <w:sz w:val="24"/>
          <w:szCs w:val="24"/>
        </w:rPr>
        <w:t>për</w:t>
      </w:r>
      <w:proofErr w:type="gramEnd"/>
      <w:r w:rsidRPr="00290AF6">
        <w:rPr>
          <w:rFonts w:ascii="Times New Roman" w:hAnsi="Times New Roman"/>
          <w:sz w:val="24"/>
          <w:szCs w:val="24"/>
        </w:rPr>
        <w:t xml:space="preserve">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3F7464" w:rsidRPr="00290AF6" w:rsidRDefault="003F7464" w:rsidP="00290AF6">
      <w:pPr>
        <w:pBdr>
          <w:bottom w:val="single" w:sz="8" w:space="1" w:color="C00000"/>
        </w:pBdr>
        <w:jc w:val="both"/>
        <w:rPr>
          <w:rFonts w:ascii="Times New Roman" w:hAnsi="Times New Roman"/>
          <w:b/>
          <w:color w:val="0D0D0D" w:themeColor="text1" w:themeTint="F2"/>
          <w:sz w:val="24"/>
          <w:szCs w:val="24"/>
        </w:rPr>
      </w:pPr>
      <w:r w:rsidRPr="00290AF6">
        <w:rPr>
          <w:rFonts w:ascii="Times New Roman" w:hAnsi="Times New Roman"/>
          <w:b/>
          <w:color w:val="0D0D0D" w:themeColor="text1" w:themeTint="F2"/>
          <w:sz w:val="24"/>
          <w:szCs w:val="24"/>
        </w:rPr>
        <w:t>2- Pranimi në shërbimin civil</w:t>
      </w:r>
    </w:p>
    <w:p w:rsidR="00A67EC3" w:rsidRPr="00290AF6" w:rsidRDefault="00A67EC3" w:rsidP="00290AF6">
      <w:pPr>
        <w:pStyle w:val="Default"/>
        <w:spacing w:line="276" w:lineRule="auto"/>
        <w:jc w:val="both"/>
      </w:pPr>
    </w:p>
    <w:p w:rsidR="003F7464" w:rsidRPr="00290AF6" w:rsidRDefault="003F7464" w:rsidP="00290AF6">
      <w:pPr>
        <w:spacing w:after="240"/>
        <w:jc w:val="both"/>
        <w:rPr>
          <w:rFonts w:ascii="Times New Roman" w:hAnsi="Times New Roman"/>
          <w:i/>
          <w:color w:val="0D0D0D" w:themeColor="text1" w:themeTint="F2"/>
          <w:sz w:val="24"/>
          <w:szCs w:val="24"/>
        </w:rPr>
      </w:pPr>
      <w:r w:rsidRPr="00290AF6">
        <w:rPr>
          <w:rFonts w:ascii="Times New Roman" w:hAnsi="Times New Roman"/>
          <w:i/>
          <w:color w:val="0D0D0D" w:themeColor="text1" w:themeTint="F2"/>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 KDIMDP-së, pas </w:t>
      </w:r>
      <w:proofErr w:type="gramStart"/>
      <w:r w:rsidRPr="00290AF6">
        <w:rPr>
          <w:rFonts w:ascii="Times New Roman" w:hAnsi="Times New Roman"/>
          <w:i/>
          <w:color w:val="0D0D0D" w:themeColor="text1" w:themeTint="F2"/>
          <w:sz w:val="24"/>
          <w:szCs w:val="24"/>
        </w:rPr>
        <w:t>datës  30.07.2025</w:t>
      </w:r>
      <w:proofErr w:type="gramEnd"/>
    </w:p>
    <w:p w:rsidR="003F7464" w:rsidRPr="00290AF6" w:rsidRDefault="003F7464" w:rsidP="00290AF6">
      <w:pPr>
        <w:jc w:val="both"/>
        <w:rPr>
          <w:rFonts w:ascii="Times New Roman" w:hAnsi="Times New Roman"/>
          <w:b/>
          <w:i/>
          <w:sz w:val="24"/>
          <w:szCs w:val="24"/>
        </w:rPr>
      </w:pPr>
      <w:r w:rsidRPr="00290AF6">
        <w:rPr>
          <w:rFonts w:ascii="Times New Roman" w:hAnsi="Times New Roman"/>
          <w:b/>
          <w:i/>
          <w:sz w:val="24"/>
          <w:szCs w:val="24"/>
        </w:rPr>
        <w:t xml:space="preserve">Për këtë procedurë kanë të drejtë të aplikojnë të gjithë kandidatët që plotësojnë kërkesat e përgjithshme në përputhje me nenin 21, të Ligjit Nr. 152/2013, “Për nëpunësit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3F7464" w:rsidRPr="00290AF6" w:rsidTr="008946A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3F7464" w:rsidRPr="00290AF6" w:rsidRDefault="003F7464" w:rsidP="00290AF6">
            <w:pPr>
              <w:spacing w:after="0"/>
              <w:jc w:val="both"/>
              <w:rPr>
                <w:rFonts w:ascii="Times New Roman" w:hAnsi="Times New Roman"/>
                <w:sz w:val="24"/>
                <w:szCs w:val="24"/>
              </w:rPr>
            </w:pPr>
            <w:r w:rsidRPr="00290AF6">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3F7464" w:rsidRPr="00290AF6" w:rsidRDefault="003F7464" w:rsidP="00290AF6">
            <w:pPr>
              <w:spacing w:after="0"/>
              <w:jc w:val="both"/>
              <w:rPr>
                <w:rFonts w:ascii="Times New Roman" w:hAnsi="Times New Roman"/>
                <w:b/>
                <w:sz w:val="24"/>
                <w:szCs w:val="24"/>
              </w:rPr>
            </w:pPr>
            <w:r w:rsidRPr="00290AF6">
              <w:rPr>
                <w:rFonts w:ascii="Times New Roman" w:hAnsi="Times New Roman"/>
                <w:b/>
                <w:sz w:val="24"/>
                <w:szCs w:val="24"/>
              </w:rPr>
              <w:t>KUSHTET QË DUHET TË PLOTËSOJË KANDIDATI NË PROCEDURËN E PRANIMIT NË SHËRBIMIN CIVIL DHE KRITERET E VEÇANTA</w:t>
            </w:r>
          </w:p>
        </w:tc>
      </w:tr>
    </w:tbl>
    <w:p w:rsidR="003F7464" w:rsidRPr="00290AF6" w:rsidRDefault="003F7464" w:rsidP="00290AF6">
      <w:pPr>
        <w:jc w:val="both"/>
        <w:rPr>
          <w:rFonts w:ascii="Times New Roman" w:hAnsi="Times New Roman"/>
          <w:sz w:val="24"/>
          <w:szCs w:val="24"/>
        </w:rPr>
      </w:pPr>
    </w:p>
    <w:p w:rsidR="003F7464" w:rsidRPr="00290AF6" w:rsidRDefault="003F7464" w:rsidP="00290AF6">
      <w:pPr>
        <w:jc w:val="both"/>
        <w:rPr>
          <w:rFonts w:ascii="Times New Roman" w:hAnsi="Times New Roman"/>
          <w:b/>
          <w:sz w:val="24"/>
          <w:szCs w:val="24"/>
        </w:rPr>
      </w:pPr>
      <w:r w:rsidRPr="00290AF6">
        <w:rPr>
          <w:rFonts w:ascii="Times New Roman" w:hAnsi="Times New Roman"/>
          <w:b/>
          <w:sz w:val="24"/>
          <w:szCs w:val="24"/>
        </w:rPr>
        <w:t xml:space="preserve">Kushtet që duhet të plotësojë kandidati në procedurën e pranimit nga jashtë shërbimit    civil janë: </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jetë shtetas shqiptar;</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ketë zotësi të plotë për të vepruar;</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zotërojë gjuhën shqipe, të shkruar dhe të folur;</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jetë në kushte shëndetësore që e lejojnë të kryejë detyrën përkatëse;</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t>Të mos jetë i dënuar me vendim të formës së prerë për kryerjen e një krimi apo për kryerjen e një kundërvajtjeje penale me dashje;</w:t>
      </w:r>
    </w:p>
    <w:p w:rsidR="003F7464" w:rsidRPr="00290AF6" w:rsidRDefault="003F7464" w:rsidP="00290AF6">
      <w:pPr>
        <w:pStyle w:val="ListParagraph"/>
        <w:numPr>
          <w:ilvl w:val="0"/>
          <w:numId w:val="7"/>
        </w:numPr>
        <w:jc w:val="both"/>
        <w:rPr>
          <w:rFonts w:ascii="Times New Roman" w:hAnsi="Times New Roman"/>
          <w:sz w:val="24"/>
          <w:szCs w:val="24"/>
        </w:rPr>
      </w:pPr>
      <w:r w:rsidRPr="00290AF6">
        <w:rPr>
          <w:rFonts w:ascii="Times New Roman" w:hAnsi="Times New Roman"/>
          <w:sz w:val="24"/>
          <w:szCs w:val="24"/>
        </w:rPr>
        <w:lastRenderedPageBreak/>
        <w:t>Ndaj tij të mos jetë marrë masa disiplinore e largimit nga shërbimi civil, që nuk është shuar sipas Ligjit Nr. 152/2013, “</w:t>
      </w:r>
      <w:r w:rsidRPr="00290AF6">
        <w:rPr>
          <w:rFonts w:ascii="Times New Roman" w:hAnsi="Times New Roman"/>
          <w:i/>
          <w:sz w:val="24"/>
          <w:szCs w:val="24"/>
        </w:rPr>
        <w:t>Për nëpunësin civil</w:t>
      </w:r>
      <w:r w:rsidRPr="00290AF6">
        <w:rPr>
          <w:rFonts w:ascii="Times New Roman" w:hAnsi="Times New Roman"/>
          <w:sz w:val="24"/>
          <w:szCs w:val="24"/>
        </w:rPr>
        <w:t>”, i ndryshuar.</w:t>
      </w:r>
    </w:p>
    <w:p w:rsidR="003F7464" w:rsidRPr="00290AF6" w:rsidRDefault="003F7464" w:rsidP="00290AF6">
      <w:pPr>
        <w:jc w:val="both"/>
        <w:rPr>
          <w:rFonts w:ascii="Times New Roman" w:hAnsi="Times New Roman"/>
          <w:sz w:val="24"/>
          <w:szCs w:val="24"/>
        </w:rPr>
      </w:pPr>
      <w:r w:rsidRPr="00290AF6">
        <w:rPr>
          <w:rFonts w:ascii="Times New Roman" w:hAnsi="Times New Roman"/>
          <w:sz w:val="24"/>
          <w:szCs w:val="24"/>
        </w:rPr>
        <w:t xml:space="preserve">Kandidatët duhet të plotesojnë Kërkesat e veçanta për këtë vend pune si </w:t>
      </w:r>
      <w:proofErr w:type="gramStart"/>
      <w:r w:rsidRPr="00290AF6">
        <w:rPr>
          <w:rFonts w:ascii="Times New Roman" w:hAnsi="Times New Roman"/>
          <w:sz w:val="24"/>
          <w:szCs w:val="24"/>
        </w:rPr>
        <w:t>vijon :</w:t>
      </w:r>
      <w:proofErr w:type="gramEnd"/>
      <w:r w:rsidRPr="00290AF6">
        <w:rPr>
          <w:rFonts w:ascii="Times New Roman" w:hAnsi="Times New Roman"/>
          <w:sz w:val="24"/>
          <w:szCs w:val="24"/>
        </w:rPr>
        <w:t xml:space="preserve">  </w:t>
      </w:r>
    </w:p>
    <w:p w:rsidR="003F7464" w:rsidRPr="00290AF6" w:rsidRDefault="003F7464" w:rsidP="00290AF6">
      <w:pPr>
        <w:jc w:val="both"/>
        <w:rPr>
          <w:rFonts w:ascii="Times New Roman" w:hAnsi="Times New Roman"/>
          <w:b/>
          <w:sz w:val="24"/>
          <w:szCs w:val="24"/>
        </w:rPr>
      </w:pPr>
      <w:r w:rsidRPr="00290AF6">
        <w:rPr>
          <w:rFonts w:ascii="Times New Roman" w:hAnsi="Times New Roman"/>
          <w:sz w:val="24"/>
          <w:szCs w:val="24"/>
        </w:rPr>
        <w:t xml:space="preserve"> </w:t>
      </w:r>
      <w:r w:rsidRPr="00290AF6">
        <w:rPr>
          <w:rFonts w:ascii="Times New Roman" w:hAnsi="Times New Roman"/>
          <w:b/>
          <w:sz w:val="24"/>
          <w:szCs w:val="24"/>
        </w:rPr>
        <w:t xml:space="preserve">Arsimimi </w:t>
      </w:r>
    </w:p>
    <w:p w:rsidR="007F6D75" w:rsidRPr="00290AF6" w:rsidRDefault="007F6D75" w:rsidP="00290AF6">
      <w:pPr>
        <w:pStyle w:val="ListParagraph"/>
        <w:numPr>
          <w:ilvl w:val="0"/>
          <w:numId w:val="15"/>
        </w:numPr>
        <w:shd w:val="clear" w:color="auto" w:fill="FFFFFF"/>
        <w:jc w:val="both"/>
        <w:rPr>
          <w:rFonts w:ascii="Times New Roman" w:hAnsi="Times New Roman"/>
          <w:color w:val="000000"/>
          <w:sz w:val="24"/>
          <w:szCs w:val="24"/>
        </w:rPr>
      </w:pPr>
      <w:r w:rsidRPr="00290AF6">
        <w:rPr>
          <w:rFonts w:ascii="Times New Roman" w:hAnsi="Times New Roman"/>
          <w:sz w:val="24"/>
          <w:szCs w:val="24"/>
        </w:rPr>
        <w:t xml:space="preserve">Të zotërojnë minimalisht diplomë </w:t>
      </w:r>
      <w:r w:rsidRPr="00290AF6">
        <w:rPr>
          <w:rFonts w:ascii="Times New Roman" w:hAnsi="Times New Roman"/>
          <w:bCs/>
          <w:sz w:val="24"/>
          <w:szCs w:val="24"/>
        </w:rPr>
        <w:t>universitare (Arsim të Lartë</w:t>
      </w:r>
      <w:r w:rsidRPr="00290AF6">
        <w:rPr>
          <w:rFonts w:ascii="Times New Roman" w:hAnsi="Times New Roman"/>
          <w:sz w:val="24"/>
          <w:szCs w:val="24"/>
        </w:rPr>
        <w:t xml:space="preserve">) të nivelit minimum “Master Profesional”, </w:t>
      </w:r>
      <w:r w:rsidRPr="00290AF6">
        <w:rPr>
          <w:rFonts w:ascii="Times New Roman" w:hAnsi="Times New Roman"/>
          <w:spacing w:val="-3"/>
          <w:sz w:val="24"/>
          <w:szCs w:val="24"/>
          <w:lang w:val="sq-AL"/>
        </w:rPr>
        <w:t>në degët: Shkencat Politiko-Shoqërore/Marrëdhënie Ndërkombëtare/</w:t>
      </w:r>
      <w:r w:rsidRPr="00290AF6">
        <w:rPr>
          <w:rFonts w:ascii="Times New Roman" w:hAnsi="Times New Roman"/>
          <w:sz w:val="24"/>
          <w:szCs w:val="24"/>
        </w:rPr>
        <w:t xml:space="preserve">gjuhë letërsi/ </w:t>
      </w:r>
      <w:r w:rsidRPr="00290AF6">
        <w:rPr>
          <w:rFonts w:ascii="Times New Roman" w:hAnsi="Times New Roman"/>
          <w:spacing w:val="-3"/>
          <w:sz w:val="24"/>
          <w:szCs w:val="24"/>
          <w:lang w:val="sq-AL"/>
        </w:rPr>
        <w:t xml:space="preserve">apo të tjera degë që lidhen direkt me pozicionin. </w:t>
      </w:r>
      <w:r w:rsidRPr="00290AF6">
        <w:rPr>
          <w:rFonts w:ascii="Times New Roman" w:hAnsi="Times New Roman"/>
          <w:sz w:val="24"/>
          <w:szCs w:val="24"/>
        </w:rPr>
        <w:t>Edhe diploma e nivelit “Bachelor” të jetë në të njëjtën fushë;</w:t>
      </w:r>
      <w:r w:rsidRPr="00290AF6">
        <w:rPr>
          <w:rFonts w:ascii="Times New Roman" w:hAnsi="Times New Roman"/>
          <w:i/>
          <w:color w:val="0D0D0D" w:themeColor="text1" w:themeTint="F2"/>
          <w:sz w:val="24"/>
          <w:szCs w:val="24"/>
        </w:rPr>
        <w:t xml:space="preserve"> Diplomat të cilat janë marrë jashtë vendit, duhet të jenë të njohura paraprakisht pranë institucionit përgjegjës për njehsimin e diplomave sipas legjislacionit në fuqi). </w:t>
      </w:r>
      <w:r w:rsidRPr="00290AF6">
        <w:rPr>
          <w:rFonts w:ascii="Times New Roman" w:hAnsi="Times New Roman"/>
          <w:b/>
          <w:spacing w:val="-3"/>
          <w:sz w:val="24"/>
          <w:szCs w:val="24"/>
          <w:lang w:val="sq-AL"/>
        </w:rPr>
        <w:t xml:space="preserve">Preferohet të këtë “Master Shkencor”, në fushën që mbulon pozicioni. </w:t>
      </w:r>
      <w:r w:rsidRPr="00290AF6">
        <w:rPr>
          <w:rFonts w:ascii="Times New Roman" w:hAnsi="Times New Roman"/>
          <w:spacing w:val="-3"/>
          <w:sz w:val="24"/>
          <w:szCs w:val="24"/>
          <w:lang w:val="sq-AL"/>
        </w:rPr>
        <w:t xml:space="preserve">Edhe diploma e nivelit “Bachelor” duhet të jetë në të njëjtën fushë. </w:t>
      </w:r>
      <w:r w:rsidRPr="00290AF6">
        <w:rPr>
          <w:rFonts w:ascii="Times New Roman" w:hAnsi="Times New Roman"/>
          <w:spacing w:val="-7"/>
          <w:sz w:val="24"/>
          <w:szCs w:val="24"/>
          <w:lang w:val="sq-AL"/>
        </w:rPr>
        <w:t xml:space="preserve">Diplomat të cilat janë marrë </w:t>
      </w:r>
      <w:r w:rsidRPr="00290AF6">
        <w:rPr>
          <w:rFonts w:ascii="Times New Roman" w:hAnsi="Times New Roman"/>
          <w:spacing w:val="-5"/>
          <w:sz w:val="24"/>
          <w:szCs w:val="24"/>
          <w:lang w:val="sq-AL"/>
        </w:rPr>
        <w:t xml:space="preserve">jashtë vendit, duhet të jenë njohur paraprakisht pranë </w:t>
      </w:r>
      <w:r w:rsidRPr="00290AF6">
        <w:rPr>
          <w:rFonts w:ascii="Times New Roman" w:hAnsi="Times New Roman"/>
          <w:spacing w:val="-7"/>
          <w:sz w:val="24"/>
          <w:szCs w:val="24"/>
          <w:lang w:val="sq-AL"/>
        </w:rPr>
        <w:t>institucionit përgjegjës për njehsimin e diplomave, sipas legjislacionit në fuqi;</w:t>
      </w:r>
    </w:p>
    <w:p w:rsidR="007F6D75" w:rsidRPr="00290AF6" w:rsidRDefault="007F6D75" w:rsidP="00290AF6">
      <w:pPr>
        <w:pStyle w:val="ListParagraph"/>
        <w:numPr>
          <w:ilvl w:val="0"/>
          <w:numId w:val="15"/>
        </w:numPr>
        <w:shd w:val="clear" w:color="auto" w:fill="FFFFFF"/>
        <w:jc w:val="both"/>
        <w:rPr>
          <w:rFonts w:ascii="Times New Roman" w:hAnsi="Times New Roman"/>
          <w:b/>
          <w:color w:val="000000"/>
          <w:sz w:val="24"/>
          <w:szCs w:val="24"/>
        </w:rPr>
      </w:pPr>
      <w:r w:rsidRPr="00290AF6">
        <w:rPr>
          <w:rFonts w:ascii="Times New Roman" w:hAnsi="Times New Roman"/>
          <w:spacing w:val="-3"/>
          <w:sz w:val="24"/>
          <w:szCs w:val="24"/>
        </w:rPr>
        <w:t xml:space="preserve">Të </w:t>
      </w:r>
      <w:r w:rsidRPr="00290AF6">
        <w:rPr>
          <w:rFonts w:ascii="Times New Roman" w:hAnsi="Times New Roman"/>
          <w:spacing w:val="-7"/>
          <w:sz w:val="24"/>
          <w:szCs w:val="24"/>
        </w:rPr>
        <w:t xml:space="preserve">ketë </w:t>
      </w:r>
      <w:r w:rsidRPr="00290AF6">
        <w:rPr>
          <w:rFonts w:ascii="Times New Roman" w:hAnsi="Times New Roman"/>
          <w:spacing w:val="-7"/>
          <w:sz w:val="24"/>
          <w:szCs w:val="24"/>
        </w:rPr>
        <w:t>min 1</w:t>
      </w:r>
      <w:r w:rsidRPr="00290AF6">
        <w:rPr>
          <w:rFonts w:ascii="Times New Roman" w:hAnsi="Times New Roman"/>
          <w:spacing w:val="-7"/>
          <w:sz w:val="24"/>
          <w:szCs w:val="24"/>
        </w:rPr>
        <w:t xml:space="preserve"> </w:t>
      </w:r>
      <w:proofErr w:type="gramStart"/>
      <w:r w:rsidRPr="00290AF6">
        <w:rPr>
          <w:rFonts w:ascii="Times New Roman" w:hAnsi="Times New Roman"/>
          <w:spacing w:val="-7"/>
          <w:sz w:val="24"/>
          <w:szCs w:val="24"/>
        </w:rPr>
        <w:t>vit</w:t>
      </w:r>
      <w:r w:rsidRPr="00290AF6">
        <w:rPr>
          <w:rFonts w:ascii="Times New Roman" w:hAnsi="Times New Roman"/>
          <w:spacing w:val="-7"/>
          <w:sz w:val="24"/>
          <w:szCs w:val="24"/>
        </w:rPr>
        <w:t xml:space="preserve"> </w:t>
      </w:r>
      <w:r w:rsidRPr="00290AF6">
        <w:rPr>
          <w:rFonts w:ascii="Times New Roman" w:hAnsi="Times New Roman"/>
          <w:spacing w:val="-7"/>
          <w:sz w:val="24"/>
          <w:szCs w:val="24"/>
        </w:rPr>
        <w:t xml:space="preserve"> përvojë</w:t>
      </w:r>
      <w:proofErr w:type="gramEnd"/>
      <w:r w:rsidRPr="00290AF6">
        <w:rPr>
          <w:rFonts w:ascii="Times New Roman" w:hAnsi="Times New Roman"/>
          <w:spacing w:val="-7"/>
          <w:sz w:val="24"/>
          <w:szCs w:val="24"/>
        </w:rPr>
        <w:t xml:space="preserve"> profesionale në fushën </w:t>
      </w:r>
      <w:r w:rsidRPr="00290AF6">
        <w:rPr>
          <w:rFonts w:ascii="Times New Roman" w:hAnsi="Times New Roman"/>
          <w:sz w:val="24"/>
          <w:szCs w:val="24"/>
        </w:rPr>
        <w:t xml:space="preserve">që lidhet me fushën </w:t>
      </w:r>
      <w:r w:rsidRPr="00290AF6">
        <w:rPr>
          <w:rFonts w:ascii="Times New Roman" w:hAnsi="Times New Roman"/>
          <w:spacing w:val="-7"/>
          <w:sz w:val="24"/>
          <w:szCs w:val="24"/>
        </w:rPr>
        <w:t xml:space="preserve"> </w:t>
      </w:r>
      <w:r w:rsidRPr="00290AF6">
        <w:rPr>
          <w:rFonts w:ascii="Times New Roman" w:hAnsi="Times New Roman"/>
          <w:sz w:val="24"/>
          <w:szCs w:val="24"/>
        </w:rPr>
        <w:t xml:space="preserve">që lidhet me fushën e pozicionit përkatës, në institucionet shtetërore dhe/ose institucione të pavarura, në këtë nivel; </w:t>
      </w:r>
      <w:r w:rsidRPr="00290AF6">
        <w:rPr>
          <w:rFonts w:ascii="Times New Roman" w:hAnsi="Times New Roman"/>
          <w:spacing w:val="-7"/>
          <w:sz w:val="24"/>
          <w:szCs w:val="24"/>
        </w:rPr>
        <w:t xml:space="preserve"> </w:t>
      </w:r>
    </w:p>
    <w:p w:rsidR="007F6D75" w:rsidRPr="00290AF6" w:rsidRDefault="007F6D75" w:rsidP="00290AF6">
      <w:pPr>
        <w:pStyle w:val="ListParagraph"/>
        <w:numPr>
          <w:ilvl w:val="0"/>
          <w:numId w:val="15"/>
        </w:numPr>
        <w:shd w:val="clear" w:color="auto" w:fill="FFFFFF"/>
        <w:jc w:val="both"/>
        <w:rPr>
          <w:rFonts w:ascii="Times New Roman" w:hAnsi="Times New Roman"/>
          <w:color w:val="000000"/>
          <w:sz w:val="24"/>
          <w:szCs w:val="24"/>
        </w:rPr>
      </w:pPr>
      <w:r w:rsidRPr="00290AF6">
        <w:rPr>
          <w:rFonts w:ascii="Times New Roman" w:hAnsi="Times New Roman"/>
          <w:sz w:val="24"/>
          <w:szCs w:val="24"/>
          <w:lang w:val="sq-AL"/>
        </w:rPr>
        <w:t>Të zotërojë të paktën një gjuhë të Bashkimit Evropian (radha e preferencës gjuha angleze).</w:t>
      </w:r>
      <w:r w:rsidRPr="00290AF6">
        <w:rPr>
          <w:rFonts w:ascii="Times New Roman" w:hAnsi="Times New Roman"/>
          <w:sz w:val="24"/>
          <w:szCs w:val="24"/>
        </w:rPr>
        <w:t xml:space="preserve"> Përparësi ka një gjuhë e dytë e BE-së (gjermanisht/frengjisht/italisht);</w:t>
      </w:r>
    </w:p>
    <w:p w:rsidR="00A67EC3" w:rsidRPr="00290AF6" w:rsidRDefault="00A67EC3" w:rsidP="00290AF6">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4"/>
        <w:gridCol w:w="8803"/>
      </w:tblGrid>
      <w:tr w:rsidR="00A67EC3" w:rsidRPr="00290AF6" w:rsidTr="0017445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DOKUMENTACIONI, MËNYRA DHE AFATI I DORËZIMIT</w:t>
            </w:r>
          </w:p>
        </w:tc>
      </w:tr>
    </w:tbl>
    <w:p w:rsidR="00A67EC3" w:rsidRPr="00290AF6" w:rsidRDefault="00A67EC3" w:rsidP="00290AF6">
      <w:pPr>
        <w:jc w:val="both"/>
        <w:rPr>
          <w:rFonts w:ascii="Times New Roman" w:hAnsi="Times New Roman"/>
          <w:sz w:val="24"/>
          <w:szCs w:val="24"/>
          <w:u w:val="single"/>
        </w:rPr>
      </w:pPr>
    </w:p>
    <w:p w:rsidR="009E72AE" w:rsidRPr="00290AF6" w:rsidRDefault="009E72AE" w:rsidP="00290AF6">
      <w:pPr>
        <w:autoSpaceDE w:val="0"/>
        <w:autoSpaceDN w:val="0"/>
        <w:adjustRightInd w:val="0"/>
        <w:spacing w:after="0"/>
        <w:jc w:val="both"/>
        <w:rPr>
          <w:rFonts w:ascii="Times New Roman" w:hAnsi="Times New Roman"/>
          <w:sz w:val="24"/>
          <w:szCs w:val="24"/>
        </w:rPr>
      </w:pPr>
      <w:r w:rsidRPr="00290AF6">
        <w:rPr>
          <w:rFonts w:ascii="Times New Roman" w:hAnsi="Times New Roman"/>
          <w:bCs/>
          <w:color w:val="0D0D0D" w:themeColor="text1" w:themeTint="F2"/>
          <w:sz w:val="24"/>
          <w:szCs w:val="24"/>
          <w:lang w:eastAsia="sq-AL"/>
        </w:rPr>
        <w:t xml:space="preserve">Kandidati duhet të dërgojë me postë ose </w:t>
      </w:r>
      <w:proofErr w:type="gramStart"/>
      <w:r w:rsidR="003F7464" w:rsidRPr="00290AF6">
        <w:rPr>
          <w:rFonts w:ascii="Times New Roman" w:hAnsi="Times New Roman"/>
          <w:bCs/>
          <w:color w:val="0D0D0D" w:themeColor="text1" w:themeTint="F2"/>
          <w:sz w:val="24"/>
          <w:szCs w:val="24"/>
          <w:lang w:eastAsia="sq-AL"/>
        </w:rPr>
        <w:t>fiziki</w:t>
      </w:r>
      <w:r w:rsidR="000D5B4D" w:rsidRPr="00290AF6">
        <w:rPr>
          <w:rFonts w:ascii="Times New Roman" w:hAnsi="Times New Roman"/>
          <w:bCs/>
          <w:color w:val="0D0D0D" w:themeColor="text1" w:themeTint="F2"/>
          <w:sz w:val="24"/>
          <w:szCs w:val="24"/>
          <w:lang w:eastAsia="sq-AL"/>
        </w:rPr>
        <w:t>s</w:t>
      </w:r>
      <w:r w:rsidR="003F7464" w:rsidRPr="00290AF6">
        <w:rPr>
          <w:rFonts w:ascii="Times New Roman" w:hAnsi="Times New Roman"/>
          <w:bCs/>
          <w:color w:val="0D0D0D" w:themeColor="text1" w:themeTint="F2"/>
          <w:sz w:val="24"/>
          <w:szCs w:val="24"/>
          <w:lang w:eastAsia="sq-AL"/>
        </w:rPr>
        <w:t xml:space="preserve">ht </w:t>
      </w:r>
      <w:r w:rsidRPr="00290AF6">
        <w:rPr>
          <w:rFonts w:ascii="Times New Roman" w:hAnsi="Times New Roman"/>
          <w:bCs/>
          <w:color w:val="0D0D0D" w:themeColor="text1" w:themeTint="F2"/>
          <w:sz w:val="24"/>
          <w:szCs w:val="24"/>
          <w:lang w:eastAsia="sq-AL"/>
        </w:rPr>
        <w:t xml:space="preserve"> në</w:t>
      </w:r>
      <w:proofErr w:type="gramEnd"/>
      <w:r w:rsidRPr="00290AF6">
        <w:rPr>
          <w:rFonts w:ascii="Times New Roman" w:hAnsi="Times New Roman"/>
          <w:bCs/>
          <w:color w:val="0D0D0D" w:themeColor="text1" w:themeTint="F2"/>
          <w:sz w:val="24"/>
          <w:szCs w:val="24"/>
          <w:lang w:eastAsia="sq-AL"/>
        </w:rPr>
        <w:t xml:space="preserve"> një zarf të mbyllur</w:t>
      </w:r>
      <w:r w:rsidRPr="00290AF6">
        <w:rPr>
          <w:rFonts w:ascii="Times New Roman" w:hAnsi="Times New Roman"/>
          <w:sz w:val="24"/>
          <w:szCs w:val="24"/>
        </w:rPr>
        <w:t xml:space="preserve"> pranë Zyrës së protokollit të </w:t>
      </w:r>
      <w:r w:rsidRPr="00290AF6">
        <w:rPr>
          <w:rFonts w:ascii="Times New Roman" w:hAnsi="Times New Roman"/>
          <w:sz w:val="24"/>
          <w:szCs w:val="24"/>
          <w:lang w:val="sq-AL"/>
        </w:rPr>
        <w:t xml:space="preserve">Komisionerit </w:t>
      </w:r>
      <w:r w:rsidRPr="00290AF6">
        <w:rPr>
          <w:rFonts w:ascii="Times New Roman" w:hAnsi="Times New Roman"/>
          <w:sz w:val="24"/>
          <w:szCs w:val="24"/>
        </w:rPr>
        <w:t xml:space="preserve">për të Drejtën e Informimit dhe Mbrojtjen e të Dhënave Personale, </w:t>
      </w:r>
      <w:r w:rsidRPr="00290AF6">
        <w:rPr>
          <w:rFonts w:ascii="Times New Roman" w:hAnsi="Times New Roman"/>
          <w:bCs/>
          <w:color w:val="0D0D0D" w:themeColor="text1" w:themeTint="F2"/>
          <w:sz w:val="24"/>
          <w:szCs w:val="24"/>
          <w:lang w:eastAsia="sq-AL"/>
        </w:rPr>
        <w:t xml:space="preserve">dokumentet e dosjes së tij personale </w:t>
      </w:r>
      <w:r w:rsidRPr="00290AF6">
        <w:rPr>
          <w:rFonts w:ascii="Times New Roman" w:hAnsi="Times New Roman"/>
          <w:sz w:val="24"/>
          <w:szCs w:val="24"/>
        </w:rPr>
        <w:t>si më poshtë:</w:t>
      </w:r>
    </w:p>
    <w:p w:rsidR="009E72AE" w:rsidRPr="00290AF6" w:rsidRDefault="009E72AE" w:rsidP="00290AF6">
      <w:pPr>
        <w:autoSpaceDE w:val="0"/>
        <w:autoSpaceDN w:val="0"/>
        <w:adjustRightInd w:val="0"/>
        <w:spacing w:after="0"/>
        <w:jc w:val="both"/>
        <w:rPr>
          <w:rFonts w:ascii="Times New Roman" w:hAnsi="Times New Roman"/>
          <w:color w:val="000000"/>
          <w:sz w:val="24"/>
          <w:szCs w:val="24"/>
          <w:lang w:eastAsia="sq-AL"/>
        </w:rPr>
      </w:pP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color w:val="000000"/>
          <w:sz w:val="24"/>
          <w:szCs w:val="24"/>
          <w:lang w:eastAsia="sq-AL"/>
        </w:rPr>
        <w:t xml:space="preserve">1. </w:t>
      </w:r>
      <w:r w:rsidR="003F7464" w:rsidRPr="00290AF6">
        <w:rPr>
          <w:rFonts w:ascii="Times New Roman" w:hAnsi="Times New Roman"/>
          <w:color w:val="000000"/>
          <w:sz w:val="24"/>
          <w:szCs w:val="24"/>
          <w:lang w:eastAsia="sq-AL"/>
        </w:rPr>
        <w:t>K</w:t>
      </w:r>
      <w:r w:rsidR="000D5B4D" w:rsidRPr="00290AF6">
        <w:rPr>
          <w:rFonts w:ascii="Times New Roman" w:hAnsi="Times New Roman"/>
          <w:color w:val="000000"/>
          <w:sz w:val="24"/>
          <w:szCs w:val="24"/>
          <w:lang w:eastAsia="sq-AL"/>
        </w:rPr>
        <w:t>ë</w:t>
      </w:r>
      <w:r w:rsidR="003F7464" w:rsidRPr="00290AF6">
        <w:rPr>
          <w:rFonts w:ascii="Times New Roman" w:hAnsi="Times New Roman"/>
          <w:color w:val="000000"/>
          <w:sz w:val="24"/>
          <w:szCs w:val="24"/>
          <w:lang w:eastAsia="sq-AL"/>
        </w:rPr>
        <w:t>rkes</w:t>
      </w:r>
      <w:r w:rsidR="000D5B4D" w:rsidRPr="00290AF6">
        <w:rPr>
          <w:rFonts w:ascii="Times New Roman" w:hAnsi="Times New Roman"/>
          <w:color w:val="000000"/>
          <w:sz w:val="24"/>
          <w:szCs w:val="24"/>
          <w:lang w:eastAsia="sq-AL"/>
        </w:rPr>
        <w:t xml:space="preserve">ë </w:t>
      </w:r>
      <w:r w:rsidR="003F7464" w:rsidRPr="00290AF6">
        <w:rPr>
          <w:rFonts w:ascii="Times New Roman" w:hAnsi="Times New Roman"/>
          <w:color w:val="000000"/>
          <w:sz w:val="24"/>
          <w:szCs w:val="24"/>
          <w:lang w:eastAsia="sq-AL"/>
        </w:rPr>
        <w:t>p</w:t>
      </w:r>
      <w:r w:rsidR="000D5B4D" w:rsidRPr="00290AF6">
        <w:rPr>
          <w:rFonts w:ascii="Times New Roman" w:hAnsi="Times New Roman"/>
          <w:color w:val="000000"/>
          <w:sz w:val="24"/>
          <w:szCs w:val="24"/>
          <w:lang w:eastAsia="sq-AL"/>
        </w:rPr>
        <w:t>ë</w:t>
      </w:r>
      <w:r w:rsidR="003F7464" w:rsidRPr="00290AF6">
        <w:rPr>
          <w:rFonts w:ascii="Times New Roman" w:hAnsi="Times New Roman"/>
          <w:color w:val="000000"/>
          <w:sz w:val="24"/>
          <w:szCs w:val="24"/>
          <w:lang w:eastAsia="sq-AL"/>
        </w:rPr>
        <w:t>r t</w:t>
      </w:r>
      <w:r w:rsidR="000D5B4D" w:rsidRPr="00290AF6">
        <w:rPr>
          <w:rFonts w:ascii="Times New Roman" w:hAnsi="Times New Roman"/>
          <w:color w:val="000000"/>
          <w:sz w:val="24"/>
          <w:szCs w:val="24"/>
          <w:lang w:eastAsia="sq-AL"/>
        </w:rPr>
        <w:t>ë</w:t>
      </w:r>
      <w:r w:rsidR="003F7464" w:rsidRPr="00290AF6">
        <w:rPr>
          <w:rFonts w:ascii="Times New Roman" w:hAnsi="Times New Roman"/>
          <w:color w:val="000000"/>
          <w:sz w:val="24"/>
          <w:szCs w:val="24"/>
          <w:lang w:eastAsia="sq-AL"/>
        </w:rPr>
        <w:t xml:space="preserve"> konkurruar n</w:t>
      </w:r>
      <w:r w:rsidR="000D5B4D" w:rsidRPr="00290AF6">
        <w:rPr>
          <w:rFonts w:ascii="Times New Roman" w:hAnsi="Times New Roman"/>
          <w:color w:val="000000"/>
          <w:sz w:val="24"/>
          <w:szCs w:val="24"/>
          <w:lang w:eastAsia="sq-AL"/>
        </w:rPr>
        <w:t xml:space="preserve">ë </w:t>
      </w:r>
      <w:r w:rsidR="003F7464" w:rsidRPr="00290AF6">
        <w:rPr>
          <w:rFonts w:ascii="Times New Roman" w:hAnsi="Times New Roman"/>
          <w:color w:val="000000"/>
          <w:sz w:val="24"/>
          <w:szCs w:val="24"/>
          <w:lang w:eastAsia="sq-AL"/>
        </w:rPr>
        <w:t xml:space="preserve">pozicionin e shpallur </w:t>
      </w:r>
      <w:r w:rsidRPr="00290AF6">
        <w:rPr>
          <w:rFonts w:ascii="Times New Roman" w:hAnsi="Times New Roman"/>
          <w:color w:val="000000"/>
          <w:sz w:val="24"/>
          <w:szCs w:val="24"/>
          <w:lang w:eastAsia="sq-AL"/>
        </w:rPr>
        <w:t xml:space="preserve"> </w:t>
      </w:r>
      <w:r w:rsidR="000D5B4D" w:rsidRPr="00290AF6">
        <w:rPr>
          <w:rFonts w:ascii="Times New Roman" w:hAnsi="Times New Roman"/>
          <w:color w:val="000000"/>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color w:val="000000"/>
          <w:sz w:val="24"/>
          <w:szCs w:val="24"/>
          <w:lang w:eastAsia="sq-AL"/>
        </w:rPr>
        <w:t xml:space="preserve">2. </w:t>
      </w:r>
      <w:r w:rsidR="003F7464" w:rsidRPr="00290AF6">
        <w:rPr>
          <w:rFonts w:ascii="Times New Roman" w:hAnsi="Times New Roman"/>
          <w:color w:val="000000"/>
          <w:sz w:val="24"/>
          <w:szCs w:val="24"/>
          <w:lang w:eastAsia="sq-AL"/>
        </w:rPr>
        <w:t>J</w:t>
      </w:r>
      <w:r w:rsidRPr="00290AF6">
        <w:rPr>
          <w:rFonts w:ascii="Times New Roman" w:hAnsi="Times New Roman"/>
          <w:color w:val="000000"/>
          <w:sz w:val="24"/>
          <w:szCs w:val="24"/>
          <w:lang w:eastAsia="sq-AL"/>
        </w:rPr>
        <w:t>etëshkrim</w:t>
      </w:r>
      <w:r w:rsidR="003F7464" w:rsidRPr="00290AF6">
        <w:rPr>
          <w:rFonts w:ascii="Times New Roman" w:hAnsi="Times New Roman"/>
          <w:color w:val="000000"/>
          <w:sz w:val="24"/>
          <w:szCs w:val="24"/>
          <w:lang w:eastAsia="sq-AL"/>
        </w:rPr>
        <w:t xml:space="preserve"> </w:t>
      </w:r>
      <w:r w:rsidR="000D5B4D" w:rsidRPr="00290AF6">
        <w:rPr>
          <w:rFonts w:ascii="Times New Roman" w:hAnsi="Times New Roman"/>
          <w:color w:val="000000"/>
          <w:sz w:val="24"/>
          <w:szCs w:val="24"/>
          <w:lang w:eastAsia="sq-AL"/>
        </w:rPr>
        <w:t>i</w:t>
      </w:r>
      <w:r w:rsidR="003F7464" w:rsidRPr="00290AF6">
        <w:rPr>
          <w:rFonts w:ascii="Times New Roman" w:hAnsi="Times New Roman"/>
          <w:color w:val="000000"/>
          <w:sz w:val="24"/>
          <w:szCs w:val="24"/>
          <w:lang w:eastAsia="sq-AL"/>
        </w:rPr>
        <w:t xml:space="preserve"> </w:t>
      </w:r>
      <w:proofErr w:type="gramStart"/>
      <w:r w:rsidR="003F7464" w:rsidRPr="00290AF6">
        <w:rPr>
          <w:rFonts w:ascii="Times New Roman" w:hAnsi="Times New Roman"/>
          <w:color w:val="000000"/>
          <w:sz w:val="24"/>
          <w:szCs w:val="24"/>
          <w:lang w:eastAsia="sq-AL"/>
        </w:rPr>
        <w:t>plot</w:t>
      </w:r>
      <w:r w:rsidR="000D5B4D" w:rsidRPr="00290AF6">
        <w:rPr>
          <w:rFonts w:ascii="Times New Roman" w:hAnsi="Times New Roman"/>
          <w:color w:val="000000"/>
          <w:sz w:val="24"/>
          <w:szCs w:val="24"/>
          <w:lang w:eastAsia="sq-AL"/>
        </w:rPr>
        <w:t>ë</w:t>
      </w:r>
      <w:r w:rsidR="003F7464" w:rsidRPr="00290AF6">
        <w:rPr>
          <w:rFonts w:ascii="Times New Roman" w:hAnsi="Times New Roman"/>
          <w:color w:val="000000"/>
          <w:sz w:val="24"/>
          <w:szCs w:val="24"/>
          <w:lang w:eastAsia="sq-AL"/>
        </w:rPr>
        <w:t>suar  n</w:t>
      </w:r>
      <w:r w:rsidR="000D5B4D" w:rsidRPr="00290AF6">
        <w:rPr>
          <w:rFonts w:ascii="Times New Roman" w:hAnsi="Times New Roman"/>
          <w:color w:val="000000"/>
          <w:sz w:val="24"/>
          <w:szCs w:val="24"/>
          <w:lang w:eastAsia="sq-AL"/>
        </w:rPr>
        <w:t>ë</w:t>
      </w:r>
      <w:proofErr w:type="gramEnd"/>
      <w:r w:rsidR="003F7464" w:rsidRPr="00290AF6">
        <w:rPr>
          <w:rFonts w:ascii="Times New Roman" w:hAnsi="Times New Roman"/>
          <w:color w:val="000000"/>
          <w:sz w:val="24"/>
          <w:szCs w:val="24"/>
          <w:lang w:eastAsia="sq-AL"/>
        </w:rPr>
        <w:t xml:space="preserve"> p</w:t>
      </w:r>
      <w:r w:rsidR="000D5B4D" w:rsidRPr="00290AF6">
        <w:rPr>
          <w:rFonts w:ascii="Times New Roman" w:hAnsi="Times New Roman"/>
          <w:color w:val="000000"/>
          <w:sz w:val="24"/>
          <w:szCs w:val="24"/>
          <w:lang w:eastAsia="sq-AL"/>
        </w:rPr>
        <w:t>ë</w:t>
      </w:r>
      <w:r w:rsidR="003F7464" w:rsidRPr="00290AF6">
        <w:rPr>
          <w:rFonts w:ascii="Times New Roman" w:hAnsi="Times New Roman"/>
          <w:color w:val="000000"/>
          <w:sz w:val="24"/>
          <w:szCs w:val="24"/>
          <w:lang w:eastAsia="sq-AL"/>
        </w:rPr>
        <w:t xml:space="preserve">rputhje me formatin europass </w:t>
      </w:r>
      <w:r w:rsidRPr="00290AF6">
        <w:rPr>
          <w:rFonts w:ascii="Times New Roman" w:hAnsi="Times New Roman"/>
          <w:color w:val="000000"/>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color w:val="000000"/>
          <w:sz w:val="24"/>
          <w:szCs w:val="24"/>
          <w:lang w:eastAsia="sq-AL"/>
        </w:rPr>
        <w:t xml:space="preserve">3. Një numër kontakti dhe adresën e plotë të vendbanimit. </w:t>
      </w:r>
    </w:p>
    <w:p w:rsidR="009E72AE" w:rsidRPr="00290AF6" w:rsidRDefault="009E72AE" w:rsidP="00290AF6">
      <w:pPr>
        <w:autoSpaceDE w:val="0"/>
        <w:autoSpaceDN w:val="0"/>
        <w:adjustRightInd w:val="0"/>
        <w:spacing w:after="68"/>
        <w:jc w:val="both"/>
        <w:rPr>
          <w:rFonts w:ascii="Times New Roman" w:hAnsi="Times New Roman"/>
          <w:sz w:val="24"/>
          <w:szCs w:val="24"/>
        </w:rPr>
      </w:pPr>
      <w:r w:rsidRPr="00290AF6">
        <w:rPr>
          <w:rFonts w:ascii="Times New Roman" w:hAnsi="Times New Roman"/>
          <w:color w:val="000000"/>
          <w:sz w:val="24"/>
          <w:szCs w:val="24"/>
          <w:lang w:eastAsia="sq-AL"/>
        </w:rPr>
        <w:t xml:space="preserve">4. </w:t>
      </w:r>
      <w:r w:rsidRPr="00290AF6">
        <w:rPr>
          <w:rFonts w:ascii="Times New Roman" w:hAnsi="Times New Roman"/>
          <w:sz w:val="24"/>
          <w:szCs w:val="24"/>
        </w:rPr>
        <w:t xml:space="preserve">Fotokopje të diplomës (përfshirë edhe diplomën Bachelor) si dhe listën e notave.  </w:t>
      </w:r>
    </w:p>
    <w:p w:rsidR="009E72AE" w:rsidRPr="00290AF6" w:rsidRDefault="009E72AE" w:rsidP="00290AF6">
      <w:pPr>
        <w:autoSpaceDE w:val="0"/>
        <w:autoSpaceDN w:val="0"/>
        <w:adjustRightInd w:val="0"/>
        <w:spacing w:after="68"/>
        <w:jc w:val="both"/>
        <w:rPr>
          <w:rFonts w:ascii="Times New Roman" w:hAnsi="Times New Roman"/>
          <w:color w:val="000000"/>
          <w:sz w:val="24"/>
          <w:szCs w:val="24"/>
          <w:lang w:eastAsia="sq-AL"/>
        </w:rPr>
      </w:pPr>
      <w:r w:rsidRPr="00290AF6">
        <w:rPr>
          <w:rFonts w:ascii="Times New Roman" w:hAnsi="Times New Roman"/>
          <w:sz w:val="24"/>
          <w:szCs w:val="24"/>
        </w:rPr>
        <w:t>(</w:t>
      </w:r>
      <w:r w:rsidRPr="00290AF6">
        <w:rPr>
          <w:rFonts w:ascii="Times New Roman" w:hAnsi="Times New Roman"/>
          <w:color w:val="000000"/>
          <w:sz w:val="24"/>
          <w:szCs w:val="24"/>
          <w:lang w:eastAsia="sq-AL"/>
        </w:rPr>
        <w:t xml:space="preserve">Nëse ka një diplomë dhe listë notash të ndryshme me vlerësimin e njohur në Shtetin Shqiptar, aplikanti duhet ta ketë të konvertuar atë sipas sistemit shqiptar)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 xml:space="preserve">5. </w:t>
      </w:r>
      <w:r w:rsidR="007207D4" w:rsidRPr="00290AF6">
        <w:rPr>
          <w:rFonts w:ascii="Times New Roman" w:hAnsi="Times New Roman"/>
          <w:sz w:val="24"/>
          <w:szCs w:val="24"/>
          <w:lang w:eastAsia="sq-AL"/>
        </w:rPr>
        <w:t>V</w:t>
      </w:r>
      <w:r w:rsidR="000D5B4D" w:rsidRPr="00290AF6">
        <w:rPr>
          <w:rFonts w:ascii="Times New Roman" w:hAnsi="Times New Roman"/>
          <w:sz w:val="24"/>
          <w:szCs w:val="24"/>
          <w:lang w:eastAsia="sq-AL"/>
        </w:rPr>
        <w:t>ë</w:t>
      </w:r>
      <w:r w:rsidR="007207D4" w:rsidRPr="00290AF6">
        <w:rPr>
          <w:rFonts w:ascii="Times New Roman" w:hAnsi="Times New Roman"/>
          <w:sz w:val="24"/>
          <w:szCs w:val="24"/>
          <w:lang w:eastAsia="sq-AL"/>
        </w:rPr>
        <w:t xml:space="preserve">rtetim nga gjykata </w:t>
      </w:r>
    </w:p>
    <w:p w:rsidR="009E72AE" w:rsidRPr="00290AF6" w:rsidRDefault="007207D4"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6. V</w:t>
      </w:r>
      <w:r w:rsidR="000D5B4D" w:rsidRPr="00290AF6">
        <w:rPr>
          <w:rFonts w:ascii="Times New Roman" w:hAnsi="Times New Roman"/>
          <w:sz w:val="24"/>
          <w:szCs w:val="24"/>
          <w:lang w:eastAsia="sq-AL"/>
        </w:rPr>
        <w:t>ë</w:t>
      </w:r>
      <w:r w:rsidRPr="00290AF6">
        <w:rPr>
          <w:rFonts w:ascii="Times New Roman" w:hAnsi="Times New Roman"/>
          <w:sz w:val="24"/>
          <w:szCs w:val="24"/>
          <w:lang w:eastAsia="sq-AL"/>
        </w:rPr>
        <w:t>rtetim nga prokuror</w:t>
      </w:r>
      <w:r w:rsidR="000D5B4D" w:rsidRPr="00290AF6">
        <w:rPr>
          <w:rFonts w:ascii="Times New Roman" w:hAnsi="Times New Roman"/>
          <w:sz w:val="24"/>
          <w:szCs w:val="24"/>
          <w:lang w:eastAsia="sq-AL"/>
        </w:rPr>
        <w:t>i</w:t>
      </w:r>
      <w:r w:rsidRPr="00290AF6">
        <w:rPr>
          <w:rFonts w:ascii="Times New Roman" w:hAnsi="Times New Roman"/>
          <w:sz w:val="24"/>
          <w:szCs w:val="24"/>
          <w:lang w:eastAsia="sq-AL"/>
        </w:rPr>
        <w:t xml:space="preserve">a </w:t>
      </w:r>
    </w:p>
    <w:p w:rsidR="009E72AE" w:rsidRPr="00290AF6" w:rsidRDefault="007207D4"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7</w:t>
      </w:r>
      <w:r w:rsidR="00290AF6">
        <w:rPr>
          <w:rFonts w:ascii="Times New Roman" w:hAnsi="Times New Roman"/>
          <w:sz w:val="24"/>
          <w:szCs w:val="24"/>
          <w:lang w:eastAsia="sq-AL"/>
        </w:rPr>
        <w:t>. Fotokopje librezës së punës (</w:t>
      </w:r>
      <w:r w:rsidR="009E72AE" w:rsidRPr="00290AF6">
        <w:rPr>
          <w:rFonts w:ascii="Times New Roman" w:hAnsi="Times New Roman"/>
          <w:sz w:val="24"/>
          <w:szCs w:val="24"/>
        </w:rPr>
        <w:t>të gjithë faqet që vërtetojnë eksperiencën në punë)</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10. Fotokopje të kartës së identitetit</w:t>
      </w:r>
      <w:r w:rsidR="000D5B4D" w:rsidRPr="00290AF6">
        <w:rPr>
          <w:rFonts w:ascii="Times New Roman" w:hAnsi="Times New Roman"/>
          <w:sz w:val="24"/>
          <w:szCs w:val="24"/>
          <w:lang w:eastAsia="sq-AL"/>
        </w:rPr>
        <w:t xml:space="preserve"> </w:t>
      </w:r>
      <w:proofErr w:type="gramStart"/>
      <w:r w:rsidR="000D5B4D" w:rsidRPr="00290AF6">
        <w:rPr>
          <w:rFonts w:ascii="Times New Roman" w:hAnsi="Times New Roman"/>
          <w:sz w:val="24"/>
          <w:szCs w:val="24"/>
          <w:lang w:eastAsia="sq-AL"/>
        </w:rPr>
        <w:t>( ID</w:t>
      </w:r>
      <w:proofErr w:type="gramEnd"/>
      <w:r w:rsidR="000D5B4D" w:rsidRPr="00290AF6">
        <w:rPr>
          <w:rFonts w:ascii="Times New Roman" w:hAnsi="Times New Roman"/>
          <w:sz w:val="24"/>
          <w:szCs w:val="24"/>
          <w:lang w:eastAsia="sq-AL"/>
        </w:rPr>
        <w:t xml:space="preserve">) </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11. Vërtetim i gjendjes gjyqësore</w:t>
      </w:r>
      <w:r w:rsidR="007207D4" w:rsidRPr="00290AF6">
        <w:rPr>
          <w:rFonts w:ascii="Times New Roman" w:hAnsi="Times New Roman"/>
          <w:sz w:val="24"/>
          <w:szCs w:val="24"/>
          <w:lang w:eastAsia="sq-AL"/>
        </w:rPr>
        <w:t xml:space="preserve"> ose vetdeklarim </w:t>
      </w:r>
      <w:r w:rsidR="000D5B4D" w:rsidRPr="00290AF6">
        <w:rPr>
          <w:rFonts w:ascii="Times New Roman" w:hAnsi="Times New Roman"/>
          <w:sz w:val="24"/>
          <w:szCs w:val="24"/>
          <w:lang w:eastAsia="sq-AL"/>
        </w:rPr>
        <w:t>i</w:t>
      </w:r>
      <w:r w:rsidR="007207D4" w:rsidRPr="00290AF6">
        <w:rPr>
          <w:rFonts w:ascii="Times New Roman" w:hAnsi="Times New Roman"/>
          <w:sz w:val="24"/>
          <w:szCs w:val="24"/>
          <w:lang w:eastAsia="sq-AL"/>
        </w:rPr>
        <w:t xml:space="preserve"> gjendjes gjyq</w:t>
      </w:r>
      <w:r w:rsidR="000D5B4D" w:rsidRPr="00290AF6">
        <w:rPr>
          <w:rFonts w:ascii="Times New Roman" w:hAnsi="Times New Roman"/>
          <w:sz w:val="24"/>
          <w:szCs w:val="24"/>
          <w:lang w:eastAsia="sq-AL"/>
        </w:rPr>
        <w:t>ë</w:t>
      </w:r>
      <w:r w:rsidR="007207D4" w:rsidRPr="00290AF6">
        <w:rPr>
          <w:rFonts w:ascii="Times New Roman" w:hAnsi="Times New Roman"/>
          <w:sz w:val="24"/>
          <w:szCs w:val="24"/>
          <w:lang w:eastAsia="sq-AL"/>
        </w:rPr>
        <w:t xml:space="preserve">sore </w:t>
      </w:r>
      <w:r w:rsidRPr="00290AF6">
        <w:rPr>
          <w:rFonts w:ascii="Times New Roman" w:hAnsi="Times New Roman"/>
          <w:sz w:val="24"/>
          <w:szCs w:val="24"/>
          <w:lang w:eastAsia="sq-AL"/>
        </w:rPr>
        <w:t xml:space="preserve"> </w:t>
      </w:r>
    </w:p>
    <w:p w:rsidR="009E72AE" w:rsidRPr="00290AF6" w:rsidRDefault="009E72AE" w:rsidP="00290AF6">
      <w:pPr>
        <w:autoSpaceDE w:val="0"/>
        <w:autoSpaceDN w:val="0"/>
        <w:adjustRightInd w:val="0"/>
        <w:spacing w:after="68"/>
        <w:jc w:val="both"/>
        <w:rPr>
          <w:rFonts w:ascii="Times New Roman" w:hAnsi="Times New Roman"/>
          <w:sz w:val="24"/>
          <w:szCs w:val="24"/>
          <w:lang w:eastAsia="sq-AL"/>
        </w:rPr>
      </w:pPr>
      <w:r w:rsidRPr="00290AF6">
        <w:rPr>
          <w:rFonts w:ascii="Times New Roman" w:hAnsi="Times New Roman"/>
          <w:sz w:val="24"/>
          <w:szCs w:val="24"/>
          <w:lang w:eastAsia="sq-AL"/>
        </w:rPr>
        <w:t>12. Vërtetim i gjendjes shëndet</w:t>
      </w:r>
      <w:r w:rsidR="000D5B4D" w:rsidRPr="00290AF6">
        <w:rPr>
          <w:rFonts w:ascii="Times New Roman" w:hAnsi="Times New Roman"/>
          <w:sz w:val="24"/>
          <w:szCs w:val="24"/>
          <w:lang w:eastAsia="sq-AL"/>
        </w:rPr>
        <w:t>ë</w:t>
      </w:r>
      <w:r w:rsidRPr="00290AF6">
        <w:rPr>
          <w:rFonts w:ascii="Times New Roman" w:hAnsi="Times New Roman"/>
          <w:sz w:val="24"/>
          <w:szCs w:val="24"/>
          <w:lang w:eastAsia="sq-AL"/>
        </w:rPr>
        <w:t>sore</w:t>
      </w:r>
      <w:r w:rsidR="007207D4" w:rsidRPr="00290AF6">
        <w:rPr>
          <w:rFonts w:ascii="Times New Roman" w:hAnsi="Times New Roman"/>
          <w:sz w:val="24"/>
          <w:szCs w:val="24"/>
          <w:lang w:eastAsia="sq-AL"/>
        </w:rPr>
        <w:t xml:space="preserve"> </w:t>
      </w:r>
      <w:proofErr w:type="gramStart"/>
      <w:r w:rsidR="007207D4" w:rsidRPr="00290AF6">
        <w:rPr>
          <w:rFonts w:ascii="Times New Roman" w:hAnsi="Times New Roman"/>
          <w:sz w:val="24"/>
          <w:szCs w:val="24"/>
          <w:lang w:eastAsia="sq-AL"/>
        </w:rPr>
        <w:t>( vlefshmeria</w:t>
      </w:r>
      <w:proofErr w:type="gramEnd"/>
      <w:r w:rsidR="007207D4" w:rsidRPr="00290AF6">
        <w:rPr>
          <w:rFonts w:ascii="Times New Roman" w:hAnsi="Times New Roman"/>
          <w:sz w:val="24"/>
          <w:szCs w:val="24"/>
          <w:lang w:eastAsia="sq-AL"/>
        </w:rPr>
        <w:t xml:space="preserve"> 3 muaj) </w:t>
      </w:r>
      <w:r w:rsidRPr="00290AF6">
        <w:rPr>
          <w:rFonts w:ascii="Times New Roman" w:hAnsi="Times New Roman"/>
          <w:sz w:val="24"/>
          <w:szCs w:val="24"/>
          <w:lang w:eastAsia="sq-AL"/>
        </w:rPr>
        <w:t xml:space="preserve"> </w:t>
      </w:r>
    </w:p>
    <w:p w:rsidR="007207D4" w:rsidRPr="00290AF6" w:rsidRDefault="009E72AE" w:rsidP="00290AF6">
      <w:pPr>
        <w:autoSpaceDE w:val="0"/>
        <w:autoSpaceDN w:val="0"/>
        <w:adjustRightInd w:val="0"/>
        <w:spacing w:after="0"/>
        <w:jc w:val="both"/>
        <w:rPr>
          <w:rFonts w:ascii="Times New Roman" w:hAnsi="Times New Roman"/>
          <w:sz w:val="24"/>
          <w:szCs w:val="24"/>
          <w:lang w:eastAsia="sq-AL"/>
        </w:rPr>
      </w:pPr>
      <w:r w:rsidRPr="00290AF6">
        <w:rPr>
          <w:rFonts w:ascii="Times New Roman" w:hAnsi="Times New Roman"/>
          <w:sz w:val="24"/>
          <w:szCs w:val="24"/>
          <w:lang w:eastAsia="sq-AL"/>
        </w:rPr>
        <w:lastRenderedPageBreak/>
        <w:t xml:space="preserve">13. Çdo dokumentacion tjetër që verteton plotësimin e kushteve të mësipërme si dhe arsimin shtesë, vlerësimet positive apo të tjera të përmendura në jetëshkrim. </w:t>
      </w:r>
    </w:p>
    <w:p w:rsidR="007207D4" w:rsidRPr="00290AF6" w:rsidRDefault="007207D4" w:rsidP="00290AF6">
      <w:pPr>
        <w:jc w:val="both"/>
        <w:rPr>
          <w:rFonts w:ascii="Times New Roman" w:hAnsi="Times New Roman"/>
          <w:sz w:val="24"/>
          <w:szCs w:val="24"/>
        </w:rPr>
      </w:pPr>
      <w:r w:rsidRPr="00290AF6">
        <w:rPr>
          <w:rFonts w:ascii="Times New Roman" w:hAnsi="Times New Roman"/>
          <w:sz w:val="24"/>
          <w:szCs w:val="24"/>
        </w:rPr>
        <w:t>Dokumentet duhet të dorëzohen nga kandidatët jo më vonë se 15 (pes</w:t>
      </w:r>
      <w:r w:rsidR="000D5B4D" w:rsidRPr="00290AF6">
        <w:rPr>
          <w:rFonts w:ascii="Times New Roman" w:hAnsi="Times New Roman"/>
          <w:sz w:val="24"/>
          <w:szCs w:val="24"/>
        </w:rPr>
        <w:t>ë</w:t>
      </w:r>
      <w:r w:rsidRPr="00290AF6">
        <w:rPr>
          <w:rFonts w:ascii="Times New Roman" w:hAnsi="Times New Roman"/>
          <w:sz w:val="24"/>
          <w:szCs w:val="24"/>
        </w:rPr>
        <w:t>mb</w:t>
      </w:r>
      <w:r w:rsidR="000D5B4D" w:rsidRPr="00290AF6">
        <w:rPr>
          <w:rFonts w:ascii="Times New Roman" w:hAnsi="Times New Roman"/>
          <w:sz w:val="24"/>
          <w:szCs w:val="24"/>
        </w:rPr>
        <w:t>ë</w:t>
      </w:r>
      <w:r w:rsidRPr="00290AF6">
        <w:rPr>
          <w:rFonts w:ascii="Times New Roman" w:hAnsi="Times New Roman"/>
          <w:sz w:val="24"/>
          <w:szCs w:val="24"/>
        </w:rPr>
        <w:t xml:space="preserve">dhjetë) ditë kalendarike nga momenti i publikimit në faqen zyrtare të Zyrës së Komisionerit dhe/ose </w:t>
      </w:r>
      <w:proofErr w:type="gramStart"/>
      <w:r w:rsidRPr="00290AF6">
        <w:rPr>
          <w:rFonts w:ascii="Times New Roman" w:hAnsi="Times New Roman"/>
          <w:sz w:val="24"/>
          <w:szCs w:val="24"/>
        </w:rPr>
        <w:t>në  portalin</w:t>
      </w:r>
      <w:proofErr w:type="gramEnd"/>
      <w:r w:rsidRPr="00290AF6">
        <w:rPr>
          <w:rFonts w:ascii="Times New Roman" w:hAnsi="Times New Roman"/>
          <w:sz w:val="24"/>
          <w:szCs w:val="24"/>
        </w:rPr>
        <w:t xml:space="preserve"> e  Agjencia Kombetare e Punësimit dhe Aftësive fizikisht  ose me postë elektronike, n</w:t>
      </w:r>
      <w:r w:rsidR="000D5B4D" w:rsidRPr="00290AF6">
        <w:rPr>
          <w:rFonts w:ascii="Times New Roman" w:hAnsi="Times New Roman"/>
          <w:sz w:val="24"/>
          <w:szCs w:val="24"/>
        </w:rPr>
        <w:t>ë</w:t>
      </w:r>
      <w:r w:rsidRPr="00290AF6">
        <w:rPr>
          <w:rFonts w:ascii="Times New Roman" w:hAnsi="Times New Roman"/>
          <w:sz w:val="24"/>
          <w:szCs w:val="24"/>
        </w:rPr>
        <w:t xml:space="preserve"> mjediset e  Zyr</w:t>
      </w:r>
      <w:r w:rsidR="000D5B4D" w:rsidRPr="00290AF6">
        <w:rPr>
          <w:rFonts w:ascii="Times New Roman" w:hAnsi="Times New Roman"/>
          <w:sz w:val="24"/>
          <w:szCs w:val="24"/>
        </w:rPr>
        <w:t>ë</w:t>
      </w:r>
      <w:r w:rsidRPr="00290AF6">
        <w:rPr>
          <w:rFonts w:ascii="Times New Roman" w:hAnsi="Times New Roman"/>
          <w:sz w:val="24"/>
          <w:szCs w:val="24"/>
        </w:rPr>
        <w:t>s s</w:t>
      </w:r>
      <w:r w:rsidR="000D5B4D" w:rsidRPr="00290AF6">
        <w:rPr>
          <w:rFonts w:ascii="Times New Roman" w:hAnsi="Times New Roman"/>
          <w:sz w:val="24"/>
          <w:szCs w:val="24"/>
        </w:rPr>
        <w:t>ë</w:t>
      </w:r>
      <w:r w:rsidRPr="00290AF6">
        <w:rPr>
          <w:rFonts w:ascii="Times New Roman" w:hAnsi="Times New Roman"/>
          <w:sz w:val="24"/>
          <w:szCs w:val="24"/>
        </w:rPr>
        <w:t xml:space="preserve"> Komisionerit  ( KDIMDP), rruga “Abdi Toptani”, ND.5, </w:t>
      </w:r>
      <w:r w:rsidR="000D5B4D" w:rsidRPr="00290AF6">
        <w:rPr>
          <w:rFonts w:ascii="Times New Roman" w:hAnsi="Times New Roman"/>
          <w:sz w:val="24"/>
          <w:szCs w:val="24"/>
        </w:rPr>
        <w:t>b</w:t>
      </w:r>
      <w:r w:rsidRPr="00290AF6">
        <w:rPr>
          <w:rFonts w:ascii="Times New Roman" w:hAnsi="Times New Roman"/>
          <w:sz w:val="24"/>
          <w:szCs w:val="24"/>
        </w:rPr>
        <w:t>renda dat</w:t>
      </w:r>
      <w:r w:rsidR="000D5B4D" w:rsidRPr="00290AF6">
        <w:rPr>
          <w:rFonts w:ascii="Times New Roman" w:hAnsi="Times New Roman"/>
          <w:sz w:val="24"/>
          <w:szCs w:val="24"/>
        </w:rPr>
        <w:t>ë</w:t>
      </w:r>
      <w:r w:rsidRPr="00290AF6">
        <w:rPr>
          <w:rFonts w:ascii="Times New Roman" w:hAnsi="Times New Roman"/>
          <w:sz w:val="24"/>
          <w:szCs w:val="24"/>
        </w:rPr>
        <w:t xml:space="preserve">s 29.07.2025 </w:t>
      </w:r>
    </w:p>
    <w:p w:rsidR="00A67EC3" w:rsidRPr="00290AF6" w:rsidRDefault="007207D4" w:rsidP="00290AF6">
      <w:pPr>
        <w:shd w:val="clear" w:color="auto" w:fill="FFFFFF"/>
        <w:jc w:val="both"/>
        <w:rPr>
          <w:rFonts w:ascii="Times New Roman" w:hAnsi="Times New Roman"/>
          <w:bCs/>
          <w:color w:val="0D0D0D" w:themeColor="text1" w:themeTint="F2"/>
          <w:sz w:val="24"/>
          <w:szCs w:val="24"/>
          <w:lang w:eastAsia="sq-AL"/>
        </w:rPr>
      </w:pPr>
      <w:r w:rsidRPr="00290AF6">
        <w:rPr>
          <w:rFonts w:ascii="Times New Roman" w:hAnsi="Times New Roman"/>
          <w:sz w:val="24"/>
          <w:szCs w:val="24"/>
        </w:rPr>
        <w:t xml:space="preserve">Mosparaqitja e dokumentacionit perben shkak </w:t>
      </w:r>
      <w:proofErr w:type="gramStart"/>
      <w:r w:rsidRPr="00290AF6">
        <w:rPr>
          <w:rFonts w:ascii="Times New Roman" w:hAnsi="Times New Roman"/>
          <w:sz w:val="24"/>
          <w:szCs w:val="24"/>
        </w:rPr>
        <w:t>p</w:t>
      </w:r>
      <w:r w:rsidR="000D5B4D" w:rsidRPr="00290AF6">
        <w:rPr>
          <w:rFonts w:ascii="Times New Roman" w:hAnsi="Times New Roman"/>
          <w:sz w:val="24"/>
          <w:szCs w:val="24"/>
        </w:rPr>
        <w:t xml:space="preserve">ër </w:t>
      </w:r>
      <w:r w:rsidRPr="00290AF6">
        <w:rPr>
          <w:rFonts w:ascii="Times New Roman" w:hAnsi="Times New Roman"/>
          <w:sz w:val="24"/>
          <w:szCs w:val="24"/>
        </w:rPr>
        <w:t xml:space="preserve"> skualifikim</w:t>
      </w:r>
      <w:proofErr w:type="gramEnd"/>
      <w:r w:rsidRPr="00290AF6">
        <w:rPr>
          <w:rFonts w:ascii="Times New Roman" w:hAnsi="Times New Roman"/>
          <w:sz w:val="24"/>
          <w:szCs w:val="24"/>
        </w:rPr>
        <w:t xml:space="preserve">  t</w:t>
      </w:r>
      <w:r w:rsidR="000D5B4D" w:rsidRPr="00290AF6">
        <w:rPr>
          <w:rFonts w:ascii="Times New Roman" w:hAnsi="Times New Roman"/>
          <w:sz w:val="24"/>
          <w:szCs w:val="24"/>
        </w:rPr>
        <w:t>ë</w:t>
      </w:r>
      <w:r w:rsidR="00290AF6">
        <w:rPr>
          <w:rFonts w:ascii="Times New Roman" w:hAnsi="Times New Roman"/>
          <w:sz w:val="24"/>
          <w:szCs w:val="24"/>
        </w:rPr>
        <w:t xml:space="preserve"> kandidatit</w:t>
      </w:r>
    </w:p>
    <w:p w:rsidR="00A67EC3" w:rsidRPr="00290AF6" w:rsidRDefault="00A67EC3" w:rsidP="00290AF6">
      <w:pPr>
        <w:autoSpaceDE w:val="0"/>
        <w:autoSpaceDN w:val="0"/>
        <w:adjustRightInd w:val="0"/>
        <w:spacing w:after="0"/>
        <w:jc w:val="both"/>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290AF6" w:rsidTr="0017445D">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sz w:val="24"/>
                <w:szCs w:val="24"/>
              </w:rPr>
              <w:t xml:space="preserve"> </w:t>
            </w:r>
            <w:r w:rsidRPr="00290AF6">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REZULTATET PËR FAZËN E VERIFIKIMIT PARAPRAK</w:t>
            </w:r>
          </w:p>
        </w:tc>
      </w:tr>
    </w:tbl>
    <w:p w:rsidR="00A67EC3" w:rsidRPr="00290AF6" w:rsidRDefault="00A67EC3" w:rsidP="00290AF6">
      <w:pPr>
        <w:jc w:val="both"/>
        <w:rPr>
          <w:rFonts w:ascii="Times New Roman" w:hAnsi="Times New Roman"/>
          <w:sz w:val="24"/>
          <w:szCs w:val="24"/>
        </w:rPr>
      </w:pPr>
    </w:p>
    <w:p w:rsidR="009E72AE" w:rsidRPr="00290AF6" w:rsidRDefault="009E72AE" w:rsidP="00290AF6">
      <w:pPr>
        <w:jc w:val="both"/>
        <w:rPr>
          <w:rFonts w:ascii="Times New Roman" w:hAnsi="Times New Roman"/>
          <w:sz w:val="24"/>
          <w:szCs w:val="24"/>
        </w:rPr>
      </w:pPr>
      <w:r w:rsidRPr="00290AF6">
        <w:rPr>
          <w:rFonts w:ascii="Times New Roman" w:hAnsi="Times New Roman"/>
          <w:sz w:val="24"/>
          <w:szCs w:val="24"/>
        </w:rPr>
        <w:t xml:space="preserve">Njësia e menaxhimit të burimeve njerëzore (Njësia </w:t>
      </w:r>
      <w:proofErr w:type="gramStart"/>
      <w:r w:rsidRPr="00290AF6">
        <w:rPr>
          <w:rFonts w:ascii="Times New Roman" w:hAnsi="Times New Roman"/>
          <w:sz w:val="24"/>
          <w:szCs w:val="24"/>
        </w:rPr>
        <w:t>përgjegjëse)  e</w:t>
      </w:r>
      <w:proofErr w:type="gramEnd"/>
      <w:r w:rsidRPr="00290AF6">
        <w:rPr>
          <w:rFonts w:ascii="Times New Roman" w:hAnsi="Times New Roman"/>
          <w:sz w:val="24"/>
          <w:szCs w:val="24"/>
        </w:rPr>
        <w:t xml:space="preserve"> Zyrës së Komisionerit për të Drejtën e Informimit dhe Mbrojtjen e të Dhënave Personale,  ku ndodhet pozicioni për të cilin ju dëshironi të aplikoni, do të shpallë në portalin “Agjencia Kombetare e Punësimit dhe Aftësive”, listën e kandidatëve që plotësojnë kushtet dhe kriteret e veçanta, si dhe datën, vendin dhe orën e saktë ku do të zhvillohet intervista. </w:t>
      </w:r>
    </w:p>
    <w:p w:rsidR="009E72AE" w:rsidRPr="00290AF6" w:rsidRDefault="009E72AE" w:rsidP="00290AF6">
      <w:pPr>
        <w:jc w:val="both"/>
        <w:rPr>
          <w:rFonts w:ascii="Times New Roman" w:hAnsi="Times New Roman"/>
          <w:sz w:val="24"/>
          <w:szCs w:val="24"/>
        </w:rPr>
      </w:pPr>
      <w:r w:rsidRPr="00290AF6">
        <w:rPr>
          <w:rFonts w:ascii="Times New Roman" w:hAnsi="Times New Roman"/>
          <w:sz w:val="24"/>
          <w:szCs w:val="24"/>
        </w:rPr>
        <w:t>Në të njëjtën datë kandidatët që nuk i plotësojnë kushtet dhe kriteret e veçanta do të njoftohen individualisht nga njësia e menaxhimit të burimeve njerëzore të institucionit (Njësia përgjegjëse</w:t>
      </w:r>
      <w:proofErr w:type="gramStart"/>
      <w:r w:rsidRPr="00290AF6">
        <w:rPr>
          <w:rFonts w:ascii="Times New Roman" w:hAnsi="Times New Roman"/>
          <w:sz w:val="24"/>
          <w:szCs w:val="24"/>
        </w:rPr>
        <w:t xml:space="preserve">),   </w:t>
      </w:r>
      <w:proofErr w:type="gramEnd"/>
      <w:r w:rsidRPr="00290AF6">
        <w:rPr>
          <w:rFonts w:ascii="Times New Roman" w:hAnsi="Times New Roman"/>
          <w:sz w:val="24"/>
          <w:szCs w:val="24"/>
        </w:rPr>
        <w:t xml:space="preserve">ku ndodhet pozicioni për të cilin ju dëshironi të aplikoni, </w:t>
      </w:r>
      <w:r w:rsidRPr="00290AF6">
        <w:rPr>
          <w:rFonts w:ascii="Times New Roman" w:hAnsi="Times New Roman"/>
          <w:sz w:val="24"/>
          <w:szCs w:val="24"/>
          <w:u w:val="single"/>
        </w:rPr>
        <w:t>nëpërmjet adresës tuaj të e-mail</w:t>
      </w:r>
      <w:r w:rsidRPr="00290AF6">
        <w:rPr>
          <w:rFonts w:ascii="Times New Roman" w:hAnsi="Times New Roman"/>
          <w:sz w:val="24"/>
          <w:szCs w:val="24"/>
        </w:rPr>
        <w:t xml:space="preserve">, për shkaqet e moskualifikimit. </w:t>
      </w:r>
    </w:p>
    <w:p w:rsidR="00A67EC3" w:rsidRPr="00290AF6" w:rsidRDefault="009E72AE" w:rsidP="00290AF6">
      <w:pPr>
        <w:jc w:val="both"/>
        <w:rPr>
          <w:rFonts w:ascii="Times New Roman" w:hAnsi="Times New Roman"/>
          <w:sz w:val="24"/>
          <w:szCs w:val="24"/>
        </w:rPr>
      </w:pPr>
      <w:r w:rsidRPr="00290AF6">
        <w:rPr>
          <w:rFonts w:ascii="Times New Roman" w:hAnsi="Times New Roman"/>
          <w:sz w:val="24"/>
          <w:szCs w:val="24"/>
        </w:rPr>
        <w:t xml:space="preserve">Ankesat nga kandidatët që nuk janë kualifikuar paraqesin ankesë me shkrim pranë Njësisë përgjegjëse, brenda 5 (pesë) ditëve kalendarike nga data e njoftimit individual dhe ankuesi merr përgjigje brenda 5 (pesë) ditëve kalendarike nga data e </w:t>
      </w:r>
      <w:r w:rsidR="007207D4" w:rsidRPr="00290AF6">
        <w:rPr>
          <w:rFonts w:ascii="Times New Roman" w:hAnsi="Times New Roman"/>
          <w:sz w:val="24"/>
          <w:szCs w:val="24"/>
        </w:rPr>
        <w:t>p</w:t>
      </w:r>
      <w:r w:rsidR="000D5B4D" w:rsidRPr="00290AF6">
        <w:rPr>
          <w:rFonts w:ascii="Times New Roman" w:hAnsi="Times New Roman"/>
          <w:sz w:val="24"/>
          <w:szCs w:val="24"/>
        </w:rPr>
        <w:t>ë</w:t>
      </w:r>
      <w:r w:rsidR="007207D4" w:rsidRPr="00290AF6">
        <w:rPr>
          <w:rFonts w:ascii="Times New Roman" w:hAnsi="Times New Roman"/>
          <w:sz w:val="24"/>
          <w:szCs w:val="24"/>
        </w:rPr>
        <w:t>rfundimit t</w:t>
      </w:r>
      <w:r w:rsidR="000D5B4D" w:rsidRPr="00290AF6">
        <w:rPr>
          <w:rFonts w:ascii="Times New Roman" w:hAnsi="Times New Roman"/>
          <w:sz w:val="24"/>
          <w:szCs w:val="24"/>
        </w:rPr>
        <w:t xml:space="preserve">ë </w:t>
      </w:r>
      <w:r w:rsidR="007207D4" w:rsidRPr="00290AF6">
        <w:rPr>
          <w:rFonts w:ascii="Times New Roman" w:hAnsi="Times New Roman"/>
          <w:sz w:val="24"/>
          <w:szCs w:val="24"/>
        </w:rPr>
        <w:t>afateve t</w:t>
      </w:r>
      <w:r w:rsidR="000D5B4D" w:rsidRPr="00290AF6">
        <w:rPr>
          <w:rFonts w:ascii="Times New Roman" w:hAnsi="Times New Roman"/>
          <w:sz w:val="24"/>
          <w:szCs w:val="24"/>
        </w:rPr>
        <w:t>ë</w:t>
      </w:r>
      <w:r w:rsidR="007207D4" w:rsidRPr="00290AF6">
        <w:rPr>
          <w:rFonts w:ascii="Times New Roman" w:hAnsi="Times New Roman"/>
          <w:sz w:val="24"/>
          <w:szCs w:val="24"/>
        </w:rPr>
        <w:t xml:space="preserve"> ankimimit </w:t>
      </w:r>
      <w:bookmarkStart w:id="0" w:name="_GoBack"/>
      <w:bookmarkEnd w:id="0"/>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00"/>
      </w:tblGrid>
      <w:tr w:rsidR="00A67EC3" w:rsidRPr="00290AF6" w:rsidTr="0017445D">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 xml:space="preserve">FUSHAT E NJOHURIVE, AFTËSITË DHE CILËSITË MBI TË CILAT DO TË ZHVILLOHET TESTIMI </w:t>
            </w:r>
          </w:p>
        </w:tc>
      </w:tr>
    </w:tbl>
    <w:p w:rsidR="00A67EC3" w:rsidRPr="00290AF6" w:rsidRDefault="00A67EC3" w:rsidP="00290AF6">
      <w:pPr>
        <w:jc w:val="both"/>
        <w:rPr>
          <w:rFonts w:ascii="Times New Roman" w:hAnsi="Times New Roman"/>
          <w:sz w:val="24"/>
          <w:szCs w:val="24"/>
        </w:rPr>
      </w:pPr>
    </w:p>
    <w:p w:rsidR="007207D4" w:rsidRPr="00290AF6" w:rsidRDefault="007207D4" w:rsidP="00290AF6">
      <w:pPr>
        <w:ind w:right="-81"/>
        <w:jc w:val="both"/>
        <w:rPr>
          <w:rFonts w:ascii="Times New Roman" w:hAnsi="Times New Roman"/>
          <w:sz w:val="24"/>
          <w:szCs w:val="24"/>
        </w:rPr>
      </w:pPr>
      <w:r w:rsidRPr="00290AF6">
        <w:rPr>
          <w:rFonts w:ascii="Times New Roman" w:hAnsi="Times New Roman"/>
          <w:sz w:val="24"/>
          <w:szCs w:val="24"/>
        </w:rPr>
        <w:t>Kandidatët do të vlerësohen në lidhje me:</w:t>
      </w:r>
    </w:p>
    <w:p w:rsidR="007207D4" w:rsidRPr="00290AF6" w:rsidRDefault="007207D4" w:rsidP="00290AF6">
      <w:pPr>
        <w:pStyle w:val="ListParagraph"/>
        <w:numPr>
          <w:ilvl w:val="0"/>
          <w:numId w:val="8"/>
        </w:numPr>
        <w:ind w:right="-81"/>
        <w:jc w:val="both"/>
        <w:rPr>
          <w:rFonts w:ascii="Times New Roman" w:hAnsi="Times New Roman"/>
          <w:sz w:val="24"/>
          <w:szCs w:val="24"/>
        </w:rPr>
      </w:pPr>
      <w:r w:rsidRPr="00290AF6">
        <w:rPr>
          <w:rFonts w:ascii="Times New Roman" w:hAnsi="Times New Roman"/>
          <w:sz w:val="24"/>
          <w:szCs w:val="24"/>
        </w:rPr>
        <w:t xml:space="preserve">Njohuri mbi Kushtetutën e Republikës së </w:t>
      </w:r>
      <w:proofErr w:type="gramStart"/>
      <w:r w:rsidRPr="00290AF6">
        <w:rPr>
          <w:rFonts w:ascii="Times New Roman" w:hAnsi="Times New Roman"/>
          <w:sz w:val="24"/>
          <w:szCs w:val="24"/>
        </w:rPr>
        <w:t>Shqipërisë ;</w:t>
      </w:r>
      <w:proofErr w:type="gramEnd"/>
      <w:r w:rsidRPr="00290AF6">
        <w:rPr>
          <w:rFonts w:ascii="Times New Roman" w:hAnsi="Times New Roman"/>
          <w:sz w:val="24"/>
          <w:szCs w:val="24"/>
        </w:rPr>
        <w:t xml:space="preserve"> </w:t>
      </w:r>
    </w:p>
    <w:p w:rsidR="007207D4" w:rsidRPr="00290AF6" w:rsidRDefault="007207D4" w:rsidP="00290AF6">
      <w:pPr>
        <w:pStyle w:val="ListParagraph"/>
        <w:numPr>
          <w:ilvl w:val="0"/>
          <w:numId w:val="8"/>
        </w:numPr>
        <w:ind w:right="-81"/>
        <w:jc w:val="both"/>
        <w:rPr>
          <w:rFonts w:ascii="Times New Roman" w:hAnsi="Times New Roman"/>
          <w:sz w:val="24"/>
          <w:szCs w:val="24"/>
        </w:rPr>
      </w:pPr>
      <w:r w:rsidRPr="00290AF6">
        <w:rPr>
          <w:rFonts w:ascii="Times New Roman" w:hAnsi="Times New Roman"/>
          <w:sz w:val="24"/>
          <w:szCs w:val="24"/>
        </w:rPr>
        <w:t>Njohuri mbi Ligjin Nr. 152/2013, “Për nëpunësin civil”, i ndryshuar, dhe aktet nënligjore dalë në zbatim të tij;</w:t>
      </w:r>
    </w:p>
    <w:p w:rsidR="007207D4" w:rsidRPr="00290AF6" w:rsidRDefault="007207D4" w:rsidP="00290AF6">
      <w:pPr>
        <w:pStyle w:val="ListParagraph"/>
        <w:numPr>
          <w:ilvl w:val="0"/>
          <w:numId w:val="8"/>
        </w:numPr>
        <w:ind w:right="-81"/>
        <w:jc w:val="both"/>
        <w:rPr>
          <w:rFonts w:ascii="Times New Roman" w:hAnsi="Times New Roman"/>
          <w:sz w:val="24"/>
          <w:szCs w:val="24"/>
        </w:rPr>
      </w:pPr>
      <w:r w:rsidRPr="00290AF6">
        <w:rPr>
          <w:rFonts w:ascii="Times New Roman" w:hAnsi="Times New Roman"/>
          <w:sz w:val="24"/>
          <w:szCs w:val="24"/>
        </w:rPr>
        <w:t xml:space="preserve">Njohuri mbi Ligjin Nr.124/2024, “Për mbrojtjen e të dhënave personale”, </w:t>
      </w:r>
    </w:p>
    <w:p w:rsidR="007207D4" w:rsidRPr="00290AF6" w:rsidRDefault="007207D4" w:rsidP="00290AF6">
      <w:pPr>
        <w:pStyle w:val="ListParagraph"/>
        <w:numPr>
          <w:ilvl w:val="0"/>
          <w:numId w:val="8"/>
        </w:numPr>
        <w:ind w:right="-81"/>
        <w:jc w:val="both"/>
        <w:rPr>
          <w:rFonts w:ascii="Times New Roman" w:hAnsi="Times New Roman"/>
          <w:sz w:val="24"/>
          <w:szCs w:val="24"/>
        </w:rPr>
      </w:pPr>
      <w:r w:rsidRPr="00290AF6">
        <w:rPr>
          <w:rFonts w:ascii="Times New Roman" w:hAnsi="Times New Roman"/>
          <w:sz w:val="24"/>
          <w:szCs w:val="24"/>
          <w:lang w:val="sq-AL"/>
        </w:rPr>
        <w:t xml:space="preserve">Njohuri mbi Ligjin Nr. 119/2014, “Për të drejtën e informimit”; </w:t>
      </w:r>
    </w:p>
    <w:p w:rsidR="007207D4" w:rsidRPr="00290AF6" w:rsidRDefault="007207D4" w:rsidP="00290AF6">
      <w:pPr>
        <w:pStyle w:val="ListParagraph"/>
        <w:numPr>
          <w:ilvl w:val="0"/>
          <w:numId w:val="8"/>
        </w:numPr>
        <w:spacing w:after="0"/>
        <w:jc w:val="both"/>
        <w:rPr>
          <w:rFonts w:ascii="Times New Roman" w:eastAsia="Times New Roman" w:hAnsi="Times New Roman"/>
          <w:sz w:val="24"/>
          <w:szCs w:val="24"/>
        </w:rPr>
      </w:pPr>
      <w:proofErr w:type="gramStart"/>
      <w:r w:rsidRPr="00290AF6">
        <w:rPr>
          <w:rFonts w:ascii="Times New Roman" w:eastAsia="Times New Roman" w:hAnsi="Times New Roman"/>
          <w:sz w:val="24"/>
          <w:szCs w:val="24"/>
        </w:rPr>
        <w:t>Njohuri  mbi</w:t>
      </w:r>
      <w:proofErr w:type="gramEnd"/>
      <w:r w:rsidRPr="00290AF6">
        <w:rPr>
          <w:rFonts w:ascii="Times New Roman" w:eastAsia="Times New Roman" w:hAnsi="Times New Roman"/>
          <w:sz w:val="24"/>
          <w:szCs w:val="24"/>
        </w:rPr>
        <w:t xml:space="preserve"> </w:t>
      </w:r>
      <w:r w:rsidRPr="00290AF6">
        <w:rPr>
          <w:rFonts w:ascii="Times New Roman" w:hAnsi="Times New Roman"/>
          <w:sz w:val="24"/>
          <w:szCs w:val="24"/>
          <w:lang w:val="sq-AL"/>
        </w:rPr>
        <w:t xml:space="preserve">Ligjin Nr. 146/2014, “Për njoftimin dhe konsultimin Publik”; </w:t>
      </w:r>
    </w:p>
    <w:p w:rsidR="007207D4" w:rsidRPr="00290AF6" w:rsidRDefault="007207D4" w:rsidP="00290AF6">
      <w:pPr>
        <w:pStyle w:val="ListParagraph"/>
        <w:numPr>
          <w:ilvl w:val="0"/>
          <w:numId w:val="8"/>
        </w:numPr>
        <w:ind w:right="-81"/>
        <w:jc w:val="both"/>
        <w:rPr>
          <w:rFonts w:ascii="Times New Roman" w:hAnsi="Times New Roman"/>
          <w:color w:val="0D0D0D" w:themeColor="text1" w:themeTint="F2"/>
          <w:sz w:val="24"/>
          <w:szCs w:val="24"/>
        </w:rPr>
      </w:pPr>
      <w:r w:rsidRPr="00290AF6">
        <w:rPr>
          <w:rFonts w:ascii="Times New Roman" w:hAnsi="Times New Roman"/>
          <w:color w:val="0D0D0D" w:themeColor="text1" w:themeTint="F2"/>
          <w:sz w:val="24"/>
          <w:szCs w:val="24"/>
        </w:rPr>
        <w:t xml:space="preserve">Njohuri mbi Ligjin Nr. </w:t>
      </w:r>
      <w:r w:rsidRPr="00290AF6">
        <w:rPr>
          <w:rFonts w:ascii="Times New Roman" w:eastAsia="Times New Roman" w:hAnsi="Times New Roman"/>
          <w:color w:val="0D0D0D" w:themeColor="text1" w:themeTint="F2"/>
          <w:sz w:val="24"/>
          <w:szCs w:val="24"/>
        </w:rPr>
        <w:t xml:space="preserve">44/2015 </w:t>
      </w:r>
      <w:r w:rsidRPr="00290AF6">
        <w:rPr>
          <w:rFonts w:ascii="Times New Roman" w:hAnsi="Times New Roman"/>
          <w:color w:val="0D0D0D" w:themeColor="text1" w:themeTint="F2"/>
          <w:sz w:val="24"/>
          <w:szCs w:val="24"/>
        </w:rPr>
        <w:t xml:space="preserve">“Kodi i Procedurave Administrative të Republikës së </w:t>
      </w:r>
      <w:proofErr w:type="gramStart"/>
      <w:r w:rsidRPr="00290AF6">
        <w:rPr>
          <w:rFonts w:ascii="Times New Roman" w:hAnsi="Times New Roman"/>
          <w:color w:val="0D0D0D" w:themeColor="text1" w:themeTint="F2"/>
          <w:sz w:val="24"/>
          <w:szCs w:val="24"/>
        </w:rPr>
        <w:t>Shqipërisë ”</w:t>
      </w:r>
      <w:proofErr w:type="gramEnd"/>
      <w:r w:rsidRPr="00290AF6">
        <w:rPr>
          <w:rFonts w:ascii="Times New Roman" w:hAnsi="Times New Roman"/>
          <w:color w:val="0D0D0D" w:themeColor="text1" w:themeTint="F2"/>
          <w:sz w:val="24"/>
          <w:szCs w:val="24"/>
        </w:rPr>
        <w:t xml:space="preserve">; </w:t>
      </w:r>
    </w:p>
    <w:p w:rsidR="007207D4" w:rsidRPr="00290AF6" w:rsidRDefault="007207D4" w:rsidP="00290AF6">
      <w:pPr>
        <w:pStyle w:val="ListParagraph"/>
        <w:numPr>
          <w:ilvl w:val="0"/>
          <w:numId w:val="8"/>
        </w:numPr>
        <w:ind w:right="-81"/>
        <w:jc w:val="both"/>
        <w:rPr>
          <w:rFonts w:ascii="Times New Roman" w:eastAsia="Times New Roman" w:hAnsi="Times New Roman"/>
          <w:sz w:val="24"/>
          <w:szCs w:val="24"/>
        </w:rPr>
      </w:pPr>
      <w:r w:rsidRPr="00290AF6">
        <w:rPr>
          <w:rFonts w:ascii="Times New Roman" w:hAnsi="Times New Roman"/>
          <w:color w:val="0D0D0D" w:themeColor="text1" w:themeTint="F2"/>
          <w:sz w:val="24"/>
          <w:szCs w:val="24"/>
        </w:rPr>
        <w:t xml:space="preserve">Njohuri mbi Ligjin Nr. </w:t>
      </w:r>
      <w:r w:rsidRPr="00290AF6">
        <w:rPr>
          <w:rFonts w:ascii="Times New Roman" w:eastAsia="Times New Roman" w:hAnsi="Times New Roman"/>
          <w:color w:val="0D0D0D" w:themeColor="text1" w:themeTint="F2"/>
          <w:sz w:val="24"/>
          <w:szCs w:val="24"/>
        </w:rPr>
        <w:t xml:space="preserve">10279 </w:t>
      </w:r>
      <w:r w:rsidRPr="00290AF6">
        <w:rPr>
          <w:rFonts w:ascii="Times New Roman" w:hAnsi="Times New Roman"/>
          <w:color w:val="0D0D0D" w:themeColor="text1" w:themeTint="F2"/>
          <w:sz w:val="24"/>
          <w:szCs w:val="24"/>
        </w:rPr>
        <w:t>“Për kundravajtjet Administrative”;</w:t>
      </w:r>
    </w:p>
    <w:p w:rsidR="007207D4" w:rsidRPr="00290AF6" w:rsidRDefault="007207D4" w:rsidP="00290AF6">
      <w:pPr>
        <w:pStyle w:val="ListParagraph"/>
        <w:numPr>
          <w:ilvl w:val="0"/>
          <w:numId w:val="8"/>
        </w:numPr>
        <w:ind w:right="-81"/>
        <w:jc w:val="both"/>
        <w:rPr>
          <w:rFonts w:ascii="Times New Roman" w:hAnsi="Times New Roman"/>
          <w:sz w:val="24"/>
          <w:szCs w:val="24"/>
        </w:rPr>
      </w:pPr>
      <w:r w:rsidRPr="00290AF6">
        <w:rPr>
          <w:rFonts w:ascii="Times New Roman" w:hAnsi="Times New Roman"/>
          <w:sz w:val="24"/>
          <w:szCs w:val="24"/>
        </w:rPr>
        <w:t>Njohuri mbi Ligjin Nr. 9131, datë 08.09.2003, “Për rregullat e etikës në administratën publike”.</w:t>
      </w:r>
    </w:p>
    <w:p w:rsidR="007207D4" w:rsidRPr="00290AF6" w:rsidRDefault="007207D4" w:rsidP="00290AF6">
      <w:pPr>
        <w:numPr>
          <w:ilvl w:val="0"/>
          <w:numId w:val="8"/>
        </w:numPr>
        <w:shd w:val="clear" w:color="auto" w:fill="FFFFFF"/>
        <w:spacing w:before="100" w:beforeAutospacing="1" w:after="105"/>
        <w:jc w:val="both"/>
        <w:rPr>
          <w:rFonts w:ascii="Times New Roman" w:eastAsia="Times New Roman" w:hAnsi="Times New Roman"/>
          <w:color w:val="000000" w:themeColor="text1"/>
          <w:sz w:val="24"/>
          <w:szCs w:val="24"/>
        </w:rPr>
      </w:pPr>
      <w:r w:rsidRPr="00290AF6">
        <w:rPr>
          <w:rFonts w:ascii="Times New Roman" w:eastAsia="Times New Roman" w:hAnsi="Times New Roman"/>
          <w:iCs/>
          <w:color w:val="000000" w:themeColor="text1"/>
          <w:sz w:val="24"/>
          <w:szCs w:val="24"/>
        </w:rPr>
        <w:lastRenderedPageBreak/>
        <w:t>Ligji nr.9367, datë 07.04.2015 “Për parandalimin e konfliktit të interesave në ushtrimin e funksioneve publike”</w:t>
      </w:r>
    </w:p>
    <w:p w:rsidR="007207D4" w:rsidRPr="00290AF6" w:rsidRDefault="007207D4" w:rsidP="00290AF6">
      <w:pPr>
        <w:pStyle w:val="ListParagraph"/>
        <w:numPr>
          <w:ilvl w:val="0"/>
          <w:numId w:val="8"/>
        </w:numPr>
        <w:ind w:right="-81"/>
        <w:jc w:val="both"/>
        <w:rPr>
          <w:rFonts w:ascii="Times New Roman" w:hAnsi="Times New Roman"/>
          <w:sz w:val="24"/>
          <w:szCs w:val="24"/>
        </w:rPr>
      </w:pPr>
      <w:r w:rsidRPr="00290AF6">
        <w:rPr>
          <w:rFonts w:ascii="Times New Roman" w:hAnsi="Times New Roman"/>
          <w:sz w:val="24"/>
          <w:szCs w:val="24"/>
        </w:rPr>
        <w:t xml:space="preserve">Njohuri mbi Ligjin Nr. 8116, date 29.03.1996, “Kodi i Procedurës Civile i Republikës së Shqipërisë”, i ndryshuar. </w:t>
      </w:r>
    </w:p>
    <w:p w:rsidR="007207D4" w:rsidRPr="00290AF6" w:rsidRDefault="007207D4" w:rsidP="00290AF6">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 xml:space="preserve">MËNYRA E VLERËSIMIT TË KANDIDATËVE </w:t>
            </w:r>
          </w:p>
        </w:tc>
      </w:tr>
    </w:tbl>
    <w:p w:rsidR="00A67EC3" w:rsidRPr="00290AF6" w:rsidRDefault="00A67EC3" w:rsidP="00290AF6">
      <w:pPr>
        <w:pStyle w:val="ListParagraph"/>
        <w:ind w:right="-81"/>
        <w:jc w:val="both"/>
        <w:rPr>
          <w:rFonts w:ascii="Times New Roman" w:hAnsi="Times New Roman"/>
          <w:b/>
          <w:bCs/>
          <w:sz w:val="24"/>
          <w:szCs w:val="24"/>
        </w:rPr>
      </w:pPr>
    </w:p>
    <w:p w:rsidR="007207D4" w:rsidRPr="00290AF6" w:rsidRDefault="007207D4" w:rsidP="00290AF6">
      <w:pPr>
        <w:pStyle w:val="ListParagraph"/>
        <w:ind w:right="-81"/>
        <w:jc w:val="both"/>
        <w:rPr>
          <w:rFonts w:ascii="Times New Roman" w:hAnsi="Times New Roman"/>
          <w:b/>
          <w:sz w:val="24"/>
          <w:szCs w:val="24"/>
        </w:rPr>
      </w:pPr>
      <w:r w:rsidRPr="00290AF6">
        <w:rPr>
          <w:rFonts w:ascii="Times New Roman" w:hAnsi="Times New Roman"/>
          <w:b/>
          <w:sz w:val="24"/>
          <w:szCs w:val="24"/>
        </w:rPr>
        <w:t xml:space="preserve">Kandidatët do të vlerësohen në lidhje me: </w:t>
      </w:r>
    </w:p>
    <w:p w:rsidR="007207D4" w:rsidRPr="00290AF6" w:rsidRDefault="007207D4" w:rsidP="00290AF6">
      <w:pPr>
        <w:pStyle w:val="ListParagraph"/>
        <w:numPr>
          <w:ilvl w:val="0"/>
          <w:numId w:val="9"/>
        </w:numPr>
        <w:ind w:right="-81"/>
        <w:jc w:val="both"/>
        <w:rPr>
          <w:rFonts w:ascii="Times New Roman" w:hAnsi="Times New Roman"/>
          <w:sz w:val="24"/>
          <w:szCs w:val="24"/>
        </w:rPr>
      </w:pPr>
      <w:r w:rsidRPr="00290AF6">
        <w:rPr>
          <w:rFonts w:ascii="Times New Roman" w:hAnsi="Times New Roman"/>
          <w:sz w:val="24"/>
          <w:szCs w:val="24"/>
        </w:rPr>
        <w:t xml:space="preserve">Vlerësimin me shkrim, deri në 60 pikë; </w:t>
      </w:r>
    </w:p>
    <w:p w:rsidR="007207D4" w:rsidRPr="00290AF6" w:rsidRDefault="007207D4" w:rsidP="00290AF6">
      <w:pPr>
        <w:pStyle w:val="ListParagraph"/>
        <w:numPr>
          <w:ilvl w:val="0"/>
          <w:numId w:val="9"/>
        </w:numPr>
        <w:ind w:right="-81"/>
        <w:jc w:val="both"/>
        <w:rPr>
          <w:rFonts w:ascii="Times New Roman" w:hAnsi="Times New Roman"/>
          <w:sz w:val="24"/>
          <w:szCs w:val="24"/>
        </w:rPr>
      </w:pPr>
      <w:r w:rsidRPr="00290AF6">
        <w:rPr>
          <w:rFonts w:ascii="Times New Roman" w:hAnsi="Times New Roman"/>
          <w:sz w:val="24"/>
          <w:szCs w:val="24"/>
        </w:rPr>
        <w:t xml:space="preserve">Intervistën e strukturuar me gojë qe konsiston ne motivimin, aspiratat dhe pritshmëritë e tyre për karrierën, deri në 25 pikë; </w:t>
      </w:r>
    </w:p>
    <w:p w:rsidR="007207D4" w:rsidRPr="00290AF6" w:rsidRDefault="007207D4" w:rsidP="00290AF6">
      <w:pPr>
        <w:pStyle w:val="ListParagraph"/>
        <w:numPr>
          <w:ilvl w:val="0"/>
          <w:numId w:val="9"/>
        </w:numPr>
        <w:ind w:right="-81"/>
        <w:jc w:val="both"/>
        <w:rPr>
          <w:rFonts w:ascii="Times New Roman" w:hAnsi="Times New Roman"/>
          <w:sz w:val="24"/>
          <w:szCs w:val="24"/>
        </w:rPr>
      </w:pPr>
      <w:r w:rsidRPr="00290AF6">
        <w:rPr>
          <w:rFonts w:ascii="Times New Roman" w:hAnsi="Times New Roman"/>
          <w:sz w:val="24"/>
          <w:szCs w:val="24"/>
        </w:rPr>
        <w:t xml:space="preserve">Jetëshkrimin, që konsiston në vlerësimin e arsimimit, të përvojës e të trajnimeve, të lidhura me fushën, deri në 15 pikë; </w:t>
      </w:r>
    </w:p>
    <w:p w:rsidR="007207D4" w:rsidRPr="00290AF6" w:rsidRDefault="007207D4" w:rsidP="00290AF6">
      <w:pPr>
        <w:ind w:left="720" w:right="-81"/>
        <w:jc w:val="both"/>
        <w:rPr>
          <w:rFonts w:ascii="Times New Roman" w:hAnsi="Times New Roman"/>
          <w:sz w:val="24"/>
          <w:szCs w:val="24"/>
        </w:rPr>
      </w:pPr>
      <w:r w:rsidRPr="00290AF6">
        <w:rPr>
          <w:rFonts w:ascii="Times New Roman" w:hAnsi="Times New Roman"/>
          <w:sz w:val="24"/>
          <w:szCs w:val="24"/>
        </w:rPr>
        <w:t>N</w:t>
      </w:r>
      <w:r w:rsidR="000D5B4D" w:rsidRPr="00290AF6">
        <w:rPr>
          <w:rFonts w:ascii="Times New Roman" w:hAnsi="Times New Roman"/>
          <w:sz w:val="24"/>
          <w:szCs w:val="24"/>
        </w:rPr>
        <w:t>ë</w:t>
      </w:r>
      <w:r w:rsidRPr="00290AF6">
        <w:rPr>
          <w:rFonts w:ascii="Times New Roman" w:hAnsi="Times New Roman"/>
          <w:sz w:val="24"/>
          <w:szCs w:val="24"/>
        </w:rPr>
        <w:t>se kandidati grumbullon me shum</w:t>
      </w:r>
      <w:r w:rsidR="000D5B4D" w:rsidRPr="00290AF6">
        <w:rPr>
          <w:rFonts w:ascii="Times New Roman" w:hAnsi="Times New Roman"/>
          <w:sz w:val="24"/>
          <w:szCs w:val="24"/>
        </w:rPr>
        <w:t>ë</w:t>
      </w:r>
      <w:r w:rsidRPr="00290AF6">
        <w:rPr>
          <w:rFonts w:ascii="Times New Roman" w:hAnsi="Times New Roman"/>
          <w:sz w:val="24"/>
          <w:szCs w:val="24"/>
        </w:rPr>
        <w:t xml:space="preserve"> se gjysm</w:t>
      </w:r>
      <w:r w:rsidR="000D5B4D" w:rsidRPr="00290AF6">
        <w:rPr>
          <w:rFonts w:ascii="Times New Roman" w:hAnsi="Times New Roman"/>
          <w:sz w:val="24"/>
          <w:szCs w:val="24"/>
        </w:rPr>
        <w:t>ë</w:t>
      </w:r>
      <w:r w:rsidRPr="00290AF6">
        <w:rPr>
          <w:rFonts w:ascii="Times New Roman" w:hAnsi="Times New Roman"/>
          <w:sz w:val="24"/>
          <w:szCs w:val="24"/>
        </w:rPr>
        <w:t>n e pik</w:t>
      </w:r>
      <w:r w:rsidR="000D5B4D" w:rsidRPr="00290AF6">
        <w:rPr>
          <w:rFonts w:ascii="Times New Roman" w:hAnsi="Times New Roman"/>
          <w:sz w:val="24"/>
          <w:szCs w:val="24"/>
        </w:rPr>
        <w:t>ë</w:t>
      </w:r>
      <w:r w:rsidR="00A81FA1" w:rsidRPr="00290AF6">
        <w:rPr>
          <w:rFonts w:ascii="Times New Roman" w:hAnsi="Times New Roman"/>
          <w:sz w:val="24"/>
          <w:szCs w:val="24"/>
        </w:rPr>
        <w:t>ve (</w:t>
      </w:r>
      <w:r w:rsidRPr="00290AF6">
        <w:rPr>
          <w:rFonts w:ascii="Times New Roman" w:hAnsi="Times New Roman"/>
          <w:sz w:val="24"/>
          <w:szCs w:val="24"/>
        </w:rPr>
        <w:t>mbi 30 pik</w:t>
      </w:r>
      <w:r w:rsidR="000D5B4D" w:rsidRPr="00290AF6">
        <w:rPr>
          <w:rFonts w:ascii="Times New Roman" w:hAnsi="Times New Roman"/>
          <w:sz w:val="24"/>
          <w:szCs w:val="24"/>
        </w:rPr>
        <w:t>ë</w:t>
      </w:r>
      <w:r w:rsidRPr="00290AF6">
        <w:rPr>
          <w:rFonts w:ascii="Times New Roman" w:hAnsi="Times New Roman"/>
          <w:sz w:val="24"/>
          <w:szCs w:val="24"/>
        </w:rPr>
        <w:t>) nga vler</w:t>
      </w:r>
      <w:r w:rsidR="000D5B4D" w:rsidRPr="00290AF6">
        <w:rPr>
          <w:rFonts w:ascii="Times New Roman" w:hAnsi="Times New Roman"/>
          <w:sz w:val="24"/>
          <w:szCs w:val="24"/>
        </w:rPr>
        <w:t>ë</w:t>
      </w:r>
      <w:r w:rsidRPr="00290AF6">
        <w:rPr>
          <w:rFonts w:ascii="Times New Roman" w:hAnsi="Times New Roman"/>
          <w:sz w:val="24"/>
          <w:szCs w:val="24"/>
        </w:rPr>
        <w:t>simi me pik</w:t>
      </w:r>
      <w:r w:rsidR="000D5B4D" w:rsidRPr="00290AF6">
        <w:rPr>
          <w:rFonts w:ascii="Times New Roman" w:hAnsi="Times New Roman"/>
          <w:sz w:val="24"/>
          <w:szCs w:val="24"/>
        </w:rPr>
        <w:t>ë</w:t>
      </w:r>
      <w:r w:rsidRPr="00290AF6">
        <w:rPr>
          <w:rFonts w:ascii="Times New Roman" w:hAnsi="Times New Roman"/>
          <w:sz w:val="24"/>
          <w:szCs w:val="24"/>
        </w:rPr>
        <w:t>, ai kualifikohet p</w:t>
      </w:r>
      <w:r w:rsidR="000D5B4D" w:rsidRPr="00290AF6">
        <w:rPr>
          <w:rFonts w:ascii="Times New Roman" w:hAnsi="Times New Roman"/>
          <w:sz w:val="24"/>
          <w:szCs w:val="24"/>
        </w:rPr>
        <w:t>ë</w:t>
      </w:r>
      <w:r w:rsidRPr="00290AF6">
        <w:rPr>
          <w:rFonts w:ascii="Times New Roman" w:hAnsi="Times New Roman"/>
          <w:sz w:val="24"/>
          <w:szCs w:val="24"/>
        </w:rPr>
        <w:t>r t</w:t>
      </w:r>
      <w:r w:rsidR="000D5B4D" w:rsidRPr="00290AF6">
        <w:rPr>
          <w:rFonts w:ascii="Times New Roman" w:hAnsi="Times New Roman"/>
          <w:sz w:val="24"/>
          <w:szCs w:val="24"/>
        </w:rPr>
        <w:t>ë</w:t>
      </w:r>
      <w:r w:rsidRPr="00290AF6">
        <w:rPr>
          <w:rFonts w:ascii="Times New Roman" w:hAnsi="Times New Roman"/>
          <w:sz w:val="24"/>
          <w:szCs w:val="24"/>
        </w:rPr>
        <w:t xml:space="preserve"> vi</w:t>
      </w:r>
      <w:r w:rsidR="000D5B4D" w:rsidRPr="00290AF6">
        <w:rPr>
          <w:rFonts w:ascii="Times New Roman" w:hAnsi="Times New Roman"/>
          <w:sz w:val="24"/>
          <w:szCs w:val="24"/>
        </w:rPr>
        <w:t xml:space="preserve">juar </w:t>
      </w:r>
      <w:proofErr w:type="gramStart"/>
      <w:r w:rsidR="000D5B4D" w:rsidRPr="00290AF6">
        <w:rPr>
          <w:rFonts w:ascii="Times New Roman" w:hAnsi="Times New Roman"/>
          <w:sz w:val="24"/>
          <w:szCs w:val="24"/>
        </w:rPr>
        <w:t xml:space="preserve">në </w:t>
      </w:r>
      <w:r w:rsidRPr="00290AF6">
        <w:rPr>
          <w:rFonts w:ascii="Times New Roman" w:hAnsi="Times New Roman"/>
          <w:sz w:val="24"/>
          <w:szCs w:val="24"/>
        </w:rPr>
        <w:t xml:space="preserve"> procesin</w:t>
      </w:r>
      <w:proofErr w:type="gramEnd"/>
      <w:r w:rsidRPr="00290AF6">
        <w:rPr>
          <w:rFonts w:ascii="Times New Roman" w:hAnsi="Times New Roman"/>
          <w:sz w:val="24"/>
          <w:szCs w:val="24"/>
        </w:rPr>
        <w:t xml:space="preserve"> e </w:t>
      </w:r>
      <w:r w:rsidR="000D5B4D" w:rsidRPr="00290AF6">
        <w:rPr>
          <w:rFonts w:ascii="Times New Roman" w:hAnsi="Times New Roman"/>
          <w:sz w:val="24"/>
          <w:szCs w:val="24"/>
        </w:rPr>
        <w:t xml:space="preserve">vlerësimit </w:t>
      </w:r>
      <w:r w:rsidRPr="00290AF6">
        <w:rPr>
          <w:rFonts w:ascii="Times New Roman" w:hAnsi="Times New Roman"/>
          <w:sz w:val="24"/>
          <w:szCs w:val="24"/>
        </w:rPr>
        <w:t xml:space="preserve"> t</w:t>
      </w:r>
      <w:r w:rsidR="000D5B4D" w:rsidRPr="00290AF6">
        <w:rPr>
          <w:rFonts w:ascii="Times New Roman" w:hAnsi="Times New Roman"/>
          <w:sz w:val="24"/>
          <w:szCs w:val="24"/>
        </w:rPr>
        <w:t>ë</w:t>
      </w:r>
      <w:r w:rsidRPr="00290AF6">
        <w:rPr>
          <w:rFonts w:ascii="Times New Roman" w:hAnsi="Times New Roman"/>
          <w:sz w:val="24"/>
          <w:szCs w:val="24"/>
        </w:rPr>
        <w:t xml:space="preserve"> jet</w:t>
      </w:r>
      <w:r w:rsidR="000D5B4D" w:rsidRPr="00290AF6">
        <w:rPr>
          <w:rFonts w:ascii="Times New Roman" w:hAnsi="Times New Roman"/>
          <w:sz w:val="24"/>
          <w:szCs w:val="24"/>
        </w:rPr>
        <w:t>ë</w:t>
      </w:r>
      <w:r w:rsidRPr="00290AF6">
        <w:rPr>
          <w:rFonts w:ascii="Times New Roman" w:hAnsi="Times New Roman"/>
          <w:sz w:val="24"/>
          <w:szCs w:val="24"/>
        </w:rPr>
        <w:t xml:space="preserve">shkrimit. </w:t>
      </w:r>
    </w:p>
    <w:p w:rsidR="007207D4" w:rsidRPr="00290AF6" w:rsidRDefault="007207D4" w:rsidP="00290AF6">
      <w:pPr>
        <w:ind w:left="720" w:right="-81"/>
        <w:jc w:val="both"/>
        <w:rPr>
          <w:rFonts w:ascii="Times New Roman" w:hAnsi="Times New Roman"/>
          <w:sz w:val="24"/>
          <w:szCs w:val="24"/>
        </w:rPr>
      </w:pPr>
      <w:r w:rsidRPr="00290AF6">
        <w:rPr>
          <w:rFonts w:ascii="Times New Roman" w:hAnsi="Times New Roman"/>
          <w:sz w:val="24"/>
          <w:szCs w:val="24"/>
        </w:rPr>
        <w:t>N</w:t>
      </w:r>
      <w:r w:rsidR="000D5B4D" w:rsidRPr="00290AF6">
        <w:rPr>
          <w:rFonts w:ascii="Times New Roman" w:hAnsi="Times New Roman"/>
          <w:sz w:val="24"/>
          <w:szCs w:val="24"/>
        </w:rPr>
        <w:t>ë</w:t>
      </w:r>
      <w:r w:rsidRPr="00290AF6">
        <w:rPr>
          <w:rFonts w:ascii="Times New Roman" w:hAnsi="Times New Roman"/>
          <w:sz w:val="24"/>
          <w:szCs w:val="24"/>
        </w:rPr>
        <w:t xml:space="preserve">se </w:t>
      </w:r>
      <w:proofErr w:type="gramStart"/>
      <w:r w:rsidRPr="00290AF6">
        <w:rPr>
          <w:rFonts w:ascii="Times New Roman" w:hAnsi="Times New Roman"/>
          <w:sz w:val="24"/>
          <w:szCs w:val="24"/>
        </w:rPr>
        <w:t xml:space="preserve">kandidati </w:t>
      </w:r>
      <w:r w:rsidR="000D5B4D" w:rsidRPr="00290AF6">
        <w:rPr>
          <w:rFonts w:ascii="Times New Roman" w:hAnsi="Times New Roman"/>
          <w:sz w:val="24"/>
          <w:szCs w:val="24"/>
        </w:rPr>
        <w:t xml:space="preserve"> </w:t>
      </w:r>
      <w:r w:rsidRPr="00290AF6">
        <w:rPr>
          <w:rFonts w:ascii="Times New Roman" w:hAnsi="Times New Roman"/>
          <w:sz w:val="24"/>
          <w:szCs w:val="24"/>
        </w:rPr>
        <w:t>grumb</w:t>
      </w:r>
      <w:r w:rsidR="000D5B4D" w:rsidRPr="00290AF6">
        <w:rPr>
          <w:rFonts w:ascii="Times New Roman" w:hAnsi="Times New Roman"/>
          <w:sz w:val="24"/>
          <w:szCs w:val="24"/>
        </w:rPr>
        <w:t>u</w:t>
      </w:r>
      <w:r w:rsidRPr="00290AF6">
        <w:rPr>
          <w:rFonts w:ascii="Times New Roman" w:hAnsi="Times New Roman"/>
          <w:sz w:val="24"/>
          <w:szCs w:val="24"/>
        </w:rPr>
        <w:t>llon</w:t>
      </w:r>
      <w:proofErr w:type="gramEnd"/>
      <w:r w:rsidRPr="00290AF6">
        <w:rPr>
          <w:rFonts w:ascii="Times New Roman" w:hAnsi="Times New Roman"/>
          <w:sz w:val="24"/>
          <w:szCs w:val="24"/>
        </w:rPr>
        <w:t xml:space="preserve"> m</w:t>
      </w:r>
      <w:r w:rsidR="000D5B4D" w:rsidRPr="00290AF6">
        <w:rPr>
          <w:rFonts w:ascii="Times New Roman" w:hAnsi="Times New Roman"/>
          <w:sz w:val="24"/>
          <w:szCs w:val="24"/>
        </w:rPr>
        <w:t>ë</w:t>
      </w:r>
      <w:r w:rsidRPr="00290AF6">
        <w:rPr>
          <w:rFonts w:ascii="Times New Roman" w:hAnsi="Times New Roman"/>
          <w:sz w:val="24"/>
          <w:szCs w:val="24"/>
        </w:rPr>
        <w:t xml:space="preserve"> shum</w:t>
      </w:r>
      <w:r w:rsidR="000D5B4D" w:rsidRPr="00290AF6">
        <w:rPr>
          <w:rFonts w:ascii="Times New Roman" w:hAnsi="Times New Roman"/>
          <w:sz w:val="24"/>
          <w:szCs w:val="24"/>
        </w:rPr>
        <w:t>ë</w:t>
      </w:r>
      <w:r w:rsidRPr="00290AF6">
        <w:rPr>
          <w:rFonts w:ascii="Times New Roman" w:hAnsi="Times New Roman"/>
          <w:sz w:val="24"/>
          <w:szCs w:val="24"/>
        </w:rPr>
        <w:t xml:space="preserve"> se 45 pik</w:t>
      </w:r>
      <w:r w:rsidR="000D5B4D" w:rsidRPr="00290AF6">
        <w:rPr>
          <w:rFonts w:ascii="Times New Roman" w:hAnsi="Times New Roman"/>
          <w:sz w:val="24"/>
          <w:szCs w:val="24"/>
        </w:rPr>
        <w:t>ë</w:t>
      </w:r>
      <w:r w:rsidRPr="00290AF6">
        <w:rPr>
          <w:rFonts w:ascii="Times New Roman" w:hAnsi="Times New Roman"/>
          <w:sz w:val="24"/>
          <w:szCs w:val="24"/>
        </w:rPr>
        <w:t xml:space="preserve"> nga vleresimi me shkrim dhe vler</w:t>
      </w:r>
      <w:r w:rsidR="000D5B4D" w:rsidRPr="00290AF6">
        <w:rPr>
          <w:rFonts w:ascii="Times New Roman" w:hAnsi="Times New Roman"/>
          <w:sz w:val="24"/>
          <w:szCs w:val="24"/>
        </w:rPr>
        <w:t>ë</w:t>
      </w:r>
      <w:r w:rsidRPr="00290AF6">
        <w:rPr>
          <w:rFonts w:ascii="Times New Roman" w:hAnsi="Times New Roman"/>
          <w:sz w:val="24"/>
          <w:szCs w:val="24"/>
        </w:rPr>
        <w:t xml:space="preserve">simi </w:t>
      </w:r>
      <w:r w:rsidR="000D5B4D" w:rsidRPr="00290AF6">
        <w:rPr>
          <w:rFonts w:ascii="Times New Roman" w:hAnsi="Times New Roman"/>
          <w:sz w:val="24"/>
          <w:szCs w:val="24"/>
        </w:rPr>
        <w:t xml:space="preserve">I </w:t>
      </w:r>
      <w:r w:rsidRPr="00290AF6">
        <w:rPr>
          <w:rFonts w:ascii="Times New Roman" w:hAnsi="Times New Roman"/>
          <w:sz w:val="24"/>
          <w:szCs w:val="24"/>
        </w:rPr>
        <w:t>jet</w:t>
      </w:r>
      <w:r w:rsidR="000D5B4D" w:rsidRPr="00290AF6">
        <w:rPr>
          <w:rFonts w:ascii="Times New Roman" w:hAnsi="Times New Roman"/>
          <w:sz w:val="24"/>
          <w:szCs w:val="24"/>
        </w:rPr>
        <w:t>ë</w:t>
      </w:r>
      <w:r w:rsidRPr="00290AF6">
        <w:rPr>
          <w:rFonts w:ascii="Times New Roman" w:hAnsi="Times New Roman"/>
          <w:sz w:val="24"/>
          <w:szCs w:val="24"/>
        </w:rPr>
        <w:t>shrimit s</w:t>
      </w:r>
      <w:r w:rsidR="000D5B4D" w:rsidRPr="00290AF6">
        <w:rPr>
          <w:rFonts w:ascii="Times New Roman" w:hAnsi="Times New Roman"/>
          <w:sz w:val="24"/>
          <w:szCs w:val="24"/>
        </w:rPr>
        <w:t>ë</w:t>
      </w:r>
      <w:r w:rsidRPr="00290AF6">
        <w:rPr>
          <w:rFonts w:ascii="Times New Roman" w:hAnsi="Times New Roman"/>
          <w:sz w:val="24"/>
          <w:szCs w:val="24"/>
        </w:rPr>
        <w:t xml:space="preserve"> bashku, ai kualifiohet p</w:t>
      </w:r>
      <w:r w:rsidR="000D5B4D" w:rsidRPr="00290AF6">
        <w:rPr>
          <w:rFonts w:ascii="Times New Roman" w:hAnsi="Times New Roman"/>
          <w:sz w:val="24"/>
          <w:szCs w:val="24"/>
        </w:rPr>
        <w:t>ë</w:t>
      </w:r>
      <w:r w:rsidRPr="00290AF6">
        <w:rPr>
          <w:rFonts w:ascii="Times New Roman" w:hAnsi="Times New Roman"/>
          <w:sz w:val="24"/>
          <w:szCs w:val="24"/>
        </w:rPr>
        <w:t>r intervi</w:t>
      </w:r>
      <w:r w:rsidR="000D5B4D" w:rsidRPr="00290AF6">
        <w:rPr>
          <w:rFonts w:ascii="Times New Roman" w:hAnsi="Times New Roman"/>
          <w:sz w:val="24"/>
          <w:szCs w:val="24"/>
        </w:rPr>
        <w:t>stë</w:t>
      </w:r>
      <w:r w:rsidRPr="00290AF6">
        <w:rPr>
          <w:rFonts w:ascii="Times New Roman" w:hAnsi="Times New Roman"/>
          <w:sz w:val="24"/>
          <w:szCs w:val="24"/>
        </w:rPr>
        <w:t>n me goj</w:t>
      </w:r>
      <w:r w:rsidR="000D5B4D" w:rsidRPr="00290AF6">
        <w:rPr>
          <w:rFonts w:ascii="Times New Roman" w:hAnsi="Times New Roman"/>
          <w:sz w:val="24"/>
          <w:szCs w:val="24"/>
        </w:rPr>
        <w:t>ë</w:t>
      </w:r>
      <w:r w:rsidRPr="00290AF6">
        <w:rPr>
          <w:rFonts w:ascii="Times New Roman" w:hAnsi="Times New Roman"/>
          <w:sz w:val="24"/>
          <w:szCs w:val="24"/>
        </w:rPr>
        <w:t xml:space="preserve"> </w:t>
      </w:r>
    </w:p>
    <w:p w:rsidR="007207D4" w:rsidRPr="00290AF6" w:rsidRDefault="007207D4" w:rsidP="00290AF6">
      <w:pPr>
        <w:ind w:left="720" w:right="-81"/>
        <w:jc w:val="both"/>
        <w:rPr>
          <w:rFonts w:ascii="Times New Roman" w:hAnsi="Times New Roman"/>
          <w:sz w:val="24"/>
          <w:szCs w:val="24"/>
        </w:rPr>
      </w:pPr>
      <w:r w:rsidRPr="00290AF6">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290AF6">
          <w:rPr>
            <w:rStyle w:val="Hyperlink"/>
            <w:rFonts w:ascii="Times New Roman" w:hAnsi="Times New Roman"/>
            <w:sz w:val="24"/>
            <w:szCs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290AF6" w:rsidTr="0017445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290AF6" w:rsidRDefault="00A67EC3" w:rsidP="00290AF6">
            <w:pPr>
              <w:spacing w:after="0"/>
              <w:jc w:val="both"/>
              <w:rPr>
                <w:rFonts w:ascii="Times New Roman" w:hAnsi="Times New Roman"/>
                <w:sz w:val="24"/>
                <w:szCs w:val="24"/>
              </w:rPr>
            </w:pPr>
            <w:r w:rsidRPr="00290AF6">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290AF6" w:rsidRDefault="00A67EC3" w:rsidP="00290AF6">
            <w:pPr>
              <w:spacing w:after="0"/>
              <w:jc w:val="both"/>
              <w:rPr>
                <w:rFonts w:ascii="Times New Roman" w:hAnsi="Times New Roman"/>
                <w:b/>
                <w:sz w:val="24"/>
                <w:szCs w:val="24"/>
              </w:rPr>
            </w:pPr>
            <w:r w:rsidRPr="00290AF6">
              <w:rPr>
                <w:rFonts w:ascii="Times New Roman" w:hAnsi="Times New Roman"/>
                <w:b/>
                <w:sz w:val="24"/>
                <w:szCs w:val="24"/>
              </w:rPr>
              <w:t>DATA E DALJES SË REZULTATEVE TË KONKURIMIT DHE MËNYRA E KOMUNIKIMIT</w:t>
            </w:r>
          </w:p>
        </w:tc>
      </w:tr>
    </w:tbl>
    <w:p w:rsidR="00A67EC3" w:rsidRPr="00290AF6" w:rsidRDefault="00A67EC3" w:rsidP="00290AF6">
      <w:pPr>
        <w:jc w:val="both"/>
        <w:rPr>
          <w:rFonts w:ascii="Times New Roman" w:hAnsi="Times New Roman"/>
          <w:sz w:val="24"/>
          <w:szCs w:val="24"/>
        </w:rPr>
      </w:pPr>
    </w:p>
    <w:p w:rsidR="007207D4" w:rsidRPr="00290AF6" w:rsidRDefault="007207D4" w:rsidP="00290AF6">
      <w:pPr>
        <w:jc w:val="both"/>
        <w:rPr>
          <w:rFonts w:ascii="Times New Roman" w:hAnsi="Times New Roman"/>
          <w:iCs/>
          <w:sz w:val="24"/>
          <w:szCs w:val="24"/>
        </w:rPr>
      </w:pPr>
      <w:r w:rsidRPr="00290AF6">
        <w:rPr>
          <w:rFonts w:ascii="Times New Roman" w:hAnsi="Times New Roman"/>
          <w:sz w:val="24"/>
          <w:szCs w:val="24"/>
        </w:rPr>
        <w:t xml:space="preserve">Të gjithë kandidatët pjesëmarrës në këtë procedurë do të njoftohen në mënyrë elektronike për </w:t>
      </w:r>
      <w:proofErr w:type="gramStart"/>
      <w:r w:rsidRPr="00290AF6">
        <w:rPr>
          <w:rFonts w:ascii="Times New Roman" w:hAnsi="Times New Roman"/>
          <w:sz w:val="24"/>
          <w:szCs w:val="24"/>
        </w:rPr>
        <w:t>rezultatet.</w:t>
      </w:r>
      <w:r w:rsidRPr="00290AF6">
        <w:rPr>
          <w:rFonts w:ascii="Times New Roman" w:hAnsi="Times New Roman"/>
          <w:iCs/>
          <w:sz w:val="24"/>
          <w:szCs w:val="24"/>
        </w:rPr>
        <w:t>(</w:t>
      </w:r>
      <w:proofErr w:type="gramEnd"/>
      <w:r w:rsidRPr="00290AF6">
        <w:rPr>
          <w:rFonts w:ascii="Times New Roman" w:hAnsi="Times New Roman"/>
          <w:iCs/>
          <w:sz w:val="24"/>
          <w:szCs w:val="24"/>
        </w:rPr>
        <w:t>nëpërmjet adresës së e-mail)</w:t>
      </w:r>
      <w:r w:rsidR="00740E69" w:rsidRPr="00290AF6">
        <w:rPr>
          <w:rFonts w:ascii="Times New Roman" w:hAnsi="Times New Roman"/>
          <w:iCs/>
          <w:sz w:val="24"/>
          <w:szCs w:val="24"/>
        </w:rPr>
        <w:t xml:space="preserve">, mbi rezultatib e vleresimit me shkrim, vleresimit te jeteshkrimit dhe intervistes se strukturuar me gohe. </w:t>
      </w:r>
    </w:p>
    <w:p w:rsidR="00740E69" w:rsidRPr="00290AF6" w:rsidRDefault="00740E69" w:rsidP="00290AF6">
      <w:pPr>
        <w:jc w:val="both"/>
        <w:rPr>
          <w:rFonts w:ascii="Times New Roman" w:hAnsi="Times New Roman"/>
          <w:iCs/>
          <w:sz w:val="24"/>
          <w:szCs w:val="24"/>
        </w:rPr>
      </w:pPr>
      <w:r w:rsidRPr="00290AF6">
        <w:rPr>
          <w:rFonts w:ascii="Times New Roman" w:hAnsi="Times New Roman"/>
          <w:iCs/>
          <w:sz w:val="24"/>
          <w:szCs w:val="24"/>
        </w:rPr>
        <w:t xml:space="preserve"> Ankesat nga kandidat</w:t>
      </w:r>
      <w:r w:rsidR="00B6006C" w:rsidRPr="00290AF6">
        <w:rPr>
          <w:rFonts w:ascii="Times New Roman" w:hAnsi="Times New Roman"/>
          <w:iCs/>
          <w:sz w:val="24"/>
          <w:szCs w:val="24"/>
        </w:rPr>
        <w:t>ë</w:t>
      </w:r>
      <w:r w:rsidRPr="00290AF6">
        <w:rPr>
          <w:rFonts w:ascii="Times New Roman" w:hAnsi="Times New Roman"/>
          <w:iCs/>
          <w:sz w:val="24"/>
          <w:szCs w:val="24"/>
        </w:rPr>
        <w:t>t, do t</w:t>
      </w:r>
      <w:r w:rsidR="00B6006C" w:rsidRPr="00290AF6">
        <w:rPr>
          <w:rFonts w:ascii="Times New Roman" w:hAnsi="Times New Roman"/>
          <w:iCs/>
          <w:sz w:val="24"/>
          <w:szCs w:val="24"/>
        </w:rPr>
        <w:t>ë</w:t>
      </w:r>
      <w:r w:rsidRPr="00290AF6">
        <w:rPr>
          <w:rFonts w:ascii="Times New Roman" w:hAnsi="Times New Roman"/>
          <w:iCs/>
          <w:sz w:val="24"/>
          <w:szCs w:val="24"/>
        </w:rPr>
        <w:t xml:space="preserve"> paraqiten n</w:t>
      </w:r>
      <w:r w:rsidR="00B6006C" w:rsidRPr="00290AF6">
        <w:rPr>
          <w:rFonts w:ascii="Times New Roman" w:hAnsi="Times New Roman"/>
          <w:iCs/>
          <w:sz w:val="24"/>
          <w:szCs w:val="24"/>
        </w:rPr>
        <w:t>ë</w:t>
      </w:r>
      <w:r w:rsidRPr="00290AF6">
        <w:rPr>
          <w:rFonts w:ascii="Times New Roman" w:hAnsi="Times New Roman"/>
          <w:iCs/>
          <w:sz w:val="24"/>
          <w:szCs w:val="24"/>
        </w:rPr>
        <w:t xml:space="preserve"> Komisionin e </w:t>
      </w:r>
      <w:r w:rsidR="00B6006C" w:rsidRPr="00290AF6">
        <w:rPr>
          <w:rFonts w:ascii="Times New Roman" w:hAnsi="Times New Roman"/>
          <w:iCs/>
          <w:sz w:val="24"/>
          <w:szCs w:val="24"/>
        </w:rPr>
        <w:t>Pë</w:t>
      </w:r>
      <w:r w:rsidRPr="00290AF6">
        <w:rPr>
          <w:rFonts w:ascii="Times New Roman" w:hAnsi="Times New Roman"/>
          <w:iCs/>
          <w:sz w:val="24"/>
          <w:szCs w:val="24"/>
        </w:rPr>
        <w:t>rhersh</w:t>
      </w:r>
      <w:r w:rsidR="00B6006C" w:rsidRPr="00290AF6">
        <w:rPr>
          <w:rFonts w:ascii="Times New Roman" w:hAnsi="Times New Roman"/>
          <w:iCs/>
          <w:sz w:val="24"/>
          <w:szCs w:val="24"/>
        </w:rPr>
        <w:t xml:space="preserve">em </w:t>
      </w:r>
      <w:r w:rsidRPr="00290AF6">
        <w:rPr>
          <w:rFonts w:ascii="Times New Roman" w:hAnsi="Times New Roman"/>
          <w:iCs/>
          <w:sz w:val="24"/>
          <w:szCs w:val="24"/>
        </w:rPr>
        <w:t>t</w:t>
      </w:r>
      <w:r w:rsidR="00B6006C" w:rsidRPr="00290AF6">
        <w:rPr>
          <w:rFonts w:ascii="Times New Roman" w:hAnsi="Times New Roman"/>
          <w:iCs/>
          <w:sz w:val="24"/>
          <w:szCs w:val="24"/>
        </w:rPr>
        <w:t>ë</w:t>
      </w:r>
      <w:r w:rsidRPr="00290AF6">
        <w:rPr>
          <w:rFonts w:ascii="Times New Roman" w:hAnsi="Times New Roman"/>
          <w:iCs/>
          <w:sz w:val="24"/>
          <w:szCs w:val="24"/>
        </w:rPr>
        <w:t xml:space="preserve"> </w:t>
      </w:r>
      <w:proofErr w:type="gramStart"/>
      <w:r w:rsidRPr="00290AF6">
        <w:rPr>
          <w:rFonts w:ascii="Times New Roman" w:hAnsi="Times New Roman"/>
          <w:iCs/>
          <w:sz w:val="24"/>
          <w:szCs w:val="24"/>
        </w:rPr>
        <w:t>Pranimit ,</w:t>
      </w:r>
      <w:proofErr w:type="gramEnd"/>
      <w:r w:rsidRPr="00290AF6">
        <w:rPr>
          <w:rFonts w:ascii="Times New Roman" w:hAnsi="Times New Roman"/>
          <w:iCs/>
          <w:sz w:val="24"/>
          <w:szCs w:val="24"/>
        </w:rPr>
        <w:t xml:space="preserve"> b</w:t>
      </w:r>
      <w:r w:rsidR="00B6006C" w:rsidRPr="00290AF6">
        <w:rPr>
          <w:rFonts w:ascii="Times New Roman" w:hAnsi="Times New Roman"/>
          <w:iCs/>
          <w:sz w:val="24"/>
          <w:szCs w:val="24"/>
        </w:rPr>
        <w:t>r</w:t>
      </w:r>
      <w:r w:rsidRPr="00290AF6">
        <w:rPr>
          <w:rFonts w:ascii="Times New Roman" w:hAnsi="Times New Roman"/>
          <w:iCs/>
          <w:sz w:val="24"/>
          <w:szCs w:val="24"/>
        </w:rPr>
        <w:t>enda 5 dit</w:t>
      </w:r>
      <w:r w:rsidR="00B6006C" w:rsidRPr="00290AF6">
        <w:rPr>
          <w:rFonts w:ascii="Times New Roman" w:hAnsi="Times New Roman"/>
          <w:iCs/>
          <w:sz w:val="24"/>
          <w:szCs w:val="24"/>
        </w:rPr>
        <w:t>ë</w:t>
      </w:r>
      <w:r w:rsidRPr="00290AF6">
        <w:rPr>
          <w:rFonts w:ascii="Times New Roman" w:hAnsi="Times New Roman"/>
          <w:iCs/>
          <w:sz w:val="24"/>
          <w:szCs w:val="24"/>
        </w:rPr>
        <w:t xml:space="preserve">ve kalendarike nga afati </w:t>
      </w:r>
      <w:r w:rsidR="00B6006C" w:rsidRPr="00290AF6">
        <w:rPr>
          <w:rFonts w:ascii="Times New Roman" w:hAnsi="Times New Roman"/>
          <w:iCs/>
          <w:sz w:val="24"/>
          <w:szCs w:val="24"/>
        </w:rPr>
        <w:t>i</w:t>
      </w:r>
      <w:r w:rsidRPr="00290AF6">
        <w:rPr>
          <w:rFonts w:ascii="Times New Roman" w:hAnsi="Times New Roman"/>
          <w:iCs/>
          <w:sz w:val="24"/>
          <w:szCs w:val="24"/>
        </w:rPr>
        <w:t xml:space="preserve"> njoftimit individual dhe ankuesi merr p</w:t>
      </w:r>
      <w:r w:rsidR="00B6006C" w:rsidRPr="00290AF6">
        <w:rPr>
          <w:rFonts w:ascii="Times New Roman" w:hAnsi="Times New Roman"/>
          <w:iCs/>
          <w:sz w:val="24"/>
          <w:szCs w:val="24"/>
        </w:rPr>
        <w:t>ë</w:t>
      </w:r>
      <w:r w:rsidRPr="00290AF6">
        <w:rPr>
          <w:rFonts w:ascii="Times New Roman" w:hAnsi="Times New Roman"/>
          <w:iCs/>
          <w:sz w:val="24"/>
          <w:szCs w:val="24"/>
        </w:rPr>
        <w:t xml:space="preserve">rgjigje </w:t>
      </w:r>
      <w:r w:rsidR="00B6006C" w:rsidRPr="00290AF6">
        <w:rPr>
          <w:rFonts w:ascii="Times New Roman" w:hAnsi="Times New Roman"/>
          <w:iCs/>
          <w:sz w:val="24"/>
          <w:szCs w:val="24"/>
        </w:rPr>
        <w:t>b</w:t>
      </w:r>
      <w:r w:rsidRPr="00290AF6">
        <w:rPr>
          <w:rFonts w:ascii="Times New Roman" w:hAnsi="Times New Roman"/>
          <w:iCs/>
          <w:sz w:val="24"/>
          <w:szCs w:val="24"/>
        </w:rPr>
        <w:t>renda 5 dit</w:t>
      </w:r>
      <w:r w:rsidR="00B6006C" w:rsidRPr="00290AF6">
        <w:rPr>
          <w:rFonts w:ascii="Times New Roman" w:hAnsi="Times New Roman"/>
          <w:iCs/>
          <w:sz w:val="24"/>
          <w:szCs w:val="24"/>
        </w:rPr>
        <w:t>ë</w:t>
      </w:r>
      <w:r w:rsidRPr="00290AF6">
        <w:rPr>
          <w:rFonts w:ascii="Times New Roman" w:hAnsi="Times New Roman"/>
          <w:iCs/>
          <w:sz w:val="24"/>
          <w:szCs w:val="24"/>
        </w:rPr>
        <w:t>ve kalendarike nga data e p</w:t>
      </w:r>
      <w:r w:rsidR="00B6006C" w:rsidRPr="00290AF6">
        <w:rPr>
          <w:rFonts w:ascii="Times New Roman" w:hAnsi="Times New Roman"/>
          <w:iCs/>
          <w:sz w:val="24"/>
          <w:szCs w:val="24"/>
        </w:rPr>
        <w:t>ë</w:t>
      </w:r>
      <w:r w:rsidRPr="00290AF6">
        <w:rPr>
          <w:rFonts w:ascii="Times New Roman" w:hAnsi="Times New Roman"/>
          <w:iCs/>
          <w:sz w:val="24"/>
          <w:szCs w:val="24"/>
        </w:rPr>
        <w:t>rfundimit t</w:t>
      </w:r>
      <w:r w:rsidR="00B6006C" w:rsidRPr="00290AF6">
        <w:rPr>
          <w:rFonts w:ascii="Times New Roman" w:hAnsi="Times New Roman"/>
          <w:iCs/>
          <w:sz w:val="24"/>
          <w:szCs w:val="24"/>
        </w:rPr>
        <w:t>ë</w:t>
      </w:r>
      <w:r w:rsidRPr="00290AF6">
        <w:rPr>
          <w:rFonts w:ascii="Times New Roman" w:hAnsi="Times New Roman"/>
          <w:iCs/>
          <w:sz w:val="24"/>
          <w:szCs w:val="24"/>
        </w:rPr>
        <w:t xml:space="preserve"> afateve t</w:t>
      </w:r>
      <w:r w:rsidR="00B6006C" w:rsidRPr="00290AF6">
        <w:rPr>
          <w:rFonts w:ascii="Times New Roman" w:hAnsi="Times New Roman"/>
          <w:iCs/>
          <w:sz w:val="24"/>
          <w:szCs w:val="24"/>
        </w:rPr>
        <w:t>ë</w:t>
      </w:r>
      <w:r w:rsidRPr="00290AF6">
        <w:rPr>
          <w:rFonts w:ascii="Times New Roman" w:hAnsi="Times New Roman"/>
          <w:iCs/>
          <w:sz w:val="24"/>
          <w:szCs w:val="24"/>
        </w:rPr>
        <w:t xml:space="preserve"> ankimimit</w:t>
      </w:r>
    </w:p>
    <w:p w:rsidR="00740E69" w:rsidRPr="00290AF6" w:rsidRDefault="00740E69" w:rsidP="00290AF6">
      <w:pPr>
        <w:jc w:val="both"/>
        <w:rPr>
          <w:rFonts w:ascii="Times New Roman" w:hAnsi="Times New Roman"/>
          <w:iCs/>
          <w:sz w:val="24"/>
          <w:szCs w:val="24"/>
        </w:rPr>
      </w:pPr>
      <w:r w:rsidRPr="00290AF6">
        <w:rPr>
          <w:rFonts w:ascii="Times New Roman" w:hAnsi="Times New Roman"/>
          <w:iCs/>
          <w:sz w:val="24"/>
          <w:szCs w:val="24"/>
        </w:rPr>
        <w:t>N</w:t>
      </w:r>
      <w:r w:rsidR="007F6D75" w:rsidRPr="00290AF6">
        <w:rPr>
          <w:rFonts w:ascii="Times New Roman" w:hAnsi="Times New Roman"/>
          <w:iCs/>
          <w:sz w:val="24"/>
          <w:szCs w:val="24"/>
        </w:rPr>
        <w:t>ë</w:t>
      </w:r>
      <w:r w:rsidRPr="00290AF6">
        <w:rPr>
          <w:rFonts w:ascii="Times New Roman" w:hAnsi="Times New Roman"/>
          <w:iCs/>
          <w:sz w:val="24"/>
          <w:szCs w:val="24"/>
        </w:rPr>
        <w:t xml:space="preserve"> p</w:t>
      </w:r>
      <w:r w:rsidR="007F6D75" w:rsidRPr="00290AF6">
        <w:rPr>
          <w:rFonts w:ascii="Times New Roman" w:hAnsi="Times New Roman"/>
          <w:iCs/>
          <w:sz w:val="24"/>
          <w:szCs w:val="24"/>
        </w:rPr>
        <w:t>ë</w:t>
      </w:r>
      <w:r w:rsidRPr="00290AF6">
        <w:rPr>
          <w:rFonts w:ascii="Times New Roman" w:hAnsi="Times New Roman"/>
          <w:iCs/>
          <w:sz w:val="24"/>
          <w:szCs w:val="24"/>
        </w:rPr>
        <w:t>rfundim t</w:t>
      </w:r>
      <w:r w:rsidR="007F6D75" w:rsidRPr="00290AF6">
        <w:rPr>
          <w:rFonts w:ascii="Times New Roman" w:hAnsi="Times New Roman"/>
          <w:iCs/>
          <w:sz w:val="24"/>
          <w:szCs w:val="24"/>
        </w:rPr>
        <w:t xml:space="preserve">ë </w:t>
      </w:r>
      <w:r w:rsidRPr="00290AF6">
        <w:rPr>
          <w:rFonts w:ascii="Times New Roman" w:hAnsi="Times New Roman"/>
          <w:iCs/>
          <w:sz w:val="24"/>
          <w:szCs w:val="24"/>
        </w:rPr>
        <w:t>afateve t</w:t>
      </w:r>
      <w:r w:rsidR="007F6D75" w:rsidRPr="00290AF6">
        <w:rPr>
          <w:rFonts w:ascii="Times New Roman" w:hAnsi="Times New Roman"/>
          <w:iCs/>
          <w:sz w:val="24"/>
          <w:szCs w:val="24"/>
        </w:rPr>
        <w:t>ë</w:t>
      </w:r>
      <w:r w:rsidRPr="00290AF6">
        <w:rPr>
          <w:rFonts w:ascii="Times New Roman" w:hAnsi="Times New Roman"/>
          <w:iCs/>
          <w:sz w:val="24"/>
          <w:szCs w:val="24"/>
        </w:rPr>
        <w:t xml:space="preserve"> ankimimit, </w:t>
      </w:r>
      <w:r w:rsidRPr="00290AF6">
        <w:rPr>
          <w:rFonts w:ascii="Times New Roman" w:hAnsi="Times New Roman"/>
          <w:sz w:val="24"/>
          <w:szCs w:val="24"/>
        </w:rPr>
        <w:t xml:space="preserve">Njësia Përgjegjëse e Zyrës së </w:t>
      </w:r>
      <w:proofErr w:type="gramStart"/>
      <w:r w:rsidRPr="00290AF6">
        <w:rPr>
          <w:rFonts w:ascii="Times New Roman" w:hAnsi="Times New Roman"/>
          <w:sz w:val="24"/>
          <w:szCs w:val="24"/>
          <w:lang w:val="sq-AL"/>
        </w:rPr>
        <w:t xml:space="preserve">Komisionerit  </w:t>
      </w:r>
      <w:r w:rsidRPr="00290AF6">
        <w:rPr>
          <w:rFonts w:ascii="Times New Roman" w:hAnsi="Times New Roman"/>
          <w:sz w:val="24"/>
          <w:szCs w:val="24"/>
        </w:rPr>
        <w:t>për</w:t>
      </w:r>
      <w:proofErr w:type="gramEnd"/>
      <w:r w:rsidRPr="00290AF6">
        <w:rPr>
          <w:rFonts w:ascii="Times New Roman" w:hAnsi="Times New Roman"/>
          <w:sz w:val="24"/>
          <w:szCs w:val="24"/>
        </w:rPr>
        <w:t xml:space="preserve"> të Drejtën e Informimit dhe Mbrojtjen e të Dhënave Personale, do të shpallë fituesin në portalin “Agjencia Kombetare e Punësimit dhe Aftësive”.  Kandidate fitues do t</w:t>
      </w:r>
      <w:r w:rsidR="000D5B4D" w:rsidRPr="00290AF6">
        <w:rPr>
          <w:rFonts w:ascii="Times New Roman" w:hAnsi="Times New Roman"/>
          <w:sz w:val="24"/>
          <w:szCs w:val="24"/>
        </w:rPr>
        <w:t xml:space="preserve">ë </w:t>
      </w:r>
      <w:r w:rsidRPr="00290AF6">
        <w:rPr>
          <w:rFonts w:ascii="Times New Roman" w:hAnsi="Times New Roman"/>
          <w:sz w:val="24"/>
          <w:szCs w:val="24"/>
        </w:rPr>
        <w:t>jen</w:t>
      </w:r>
      <w:r w:rsidR="000D5B4D" w:rsidRPr="00290AF6">
        <w:rPr>
          <w:rFonts w:ascii="Times New Roman" w:hAnsi="Times New Roman"/>
          <w:sz w:val="24"/>
          <w:szCs w:val="24"/>
        </w:rPr>
        <w:t>ë</w:t>
      </w:r>
      <w:r w:rsidRPr="00290AF6">
        <w:rPr>
          <w:rFonts w:ascii="Times New Roman" w:hAnsi="Times New Roman"/>
          <w:sz w:val="24"/>
          <w:szCs w:val="24"/>
        </w:rPr>
        <w:t xml:space="preserve"> ata </w:t>
      </w:r>
      <w:r w:rsidR="000D5B4D" w:rsidRPr="00290AF6">
        <w:rPr>
          <w:rFonts w:ascii="Times New Roman" w:hAnsi="Times New Roman"/>
          <w:sz w:val="24"/>
          <w:szCs w:val="24"/>
        </w:rPr>
        <w:t>k</w:t>
      </w:r>
      <w:r w:rsidRPr="00290AF6">
        <w:rPr>
          <w:rFonts w:ascii="Times New Roman" w:hAnsi="Times New Roman"/>
          <w:sz w:val="24"/>
          <w:szCs w:val="24"/>
        </w:rPr>
        <w:t>andidat</w:t>
      </w:r>
      <w:r w:rsidR="000D5B4D" w:rsidRPr="00290AF6">
        <w:rPr>
          <w:rFonts w:ascii="Times New Roman" w:hAnsi="Times New Roman"/>
          <w:sz w:val="24"/>
          <w:szCs w:val="24"/>
        </w:rPr>
        <w:t>ë</w:t>
      </w:r>
      <w:r w:rsidRPr="00290AF6">
        <w:rPr>
          <w:rFonts w:ascii="Times New Roman" w:hAnsi="Times New Roman"/>
          <w:sz w:val="24"/>
          <w:szCs w:val="24"/>
        </w:rPr>
        <w:t xml:space="preserve"> qe kan</w:t>
      </w:r>
      <w:r w:rsidR="000D5B4D" w:rsidRPr="00290AF6">
        <w:rPr>
          <w:rFonts w:ascii="Times New Roman" w:hAnsi="Times New Roman"/>
          <w:sz w:val="24"/>
          <w:szCs w:val="24"/>
        </w:rPr>
        <w:t>ë</w:t>
      </w:r>
      <w:r w:rsidRPr="00290AF6">
        <w:rPr>
          <w:rFonts w:ascii="Times New Roman" w:hAnsi="Times New Roman"/>
          <w:sz w:val="24"/>
          <w:szCs w:val="24"/>
        </w:rPr>
        <w:t xml:space="preserve"> marr</w:t>
      </w:r>
      <w:r w:rsidR="000D5B4D" w:rsidRPr="00290AF6">
        <w:rPr>
          <w:rFonts w:ascii="Times New Roman" w:hAnsi="Times New Roman"/>
          <w:sz w:val="24"/>
          <w:szCs w:val="24"/>
        </w:rPr>
        <w:t xml:space="preserve">ë </w:t>
      </w:r>
      <w:r w:rsidRPr="00290AF6">
        <w:rPr>
          <w:rFonts w:ascii="Times New Roman" w:hAnsi="Times New Roman"/>
          <w:sz w:val="24"/>
          <w:szCs w:val="24"/>
        </w:rPr>
        <w:t>me mbi 70 pik</w:t>
      </w:r>
      <w:r w:rsidR="000D5B4D" w:rsidRPr="00290AF6">
        <w:rPr>
          <w:rFonts w:ascii="Times New Roman" w:hAnsi="Times New Roman"/>
          <w:sz w:val="24"/>
          <w:szCs w:val="24"/>
        </w:rPr>
        <w:t>ë</w:t>
      </w:r>
      <w:r w:rsidRPr="00290AF6">
        <w:rPr>
          <w:rFonts w:ascii="Times New Roman" w:hAnsi="Times New Roman"/>
          <w:sz w:val="24"/>
          <w:szCs w:val="24"/>
        </w:rPr>
        <w:t xml:space="preserve"> </w:t>
      </w:r>
      <w:proofErr w:type="gramStart"/>
      <w:r w:rsidRPr="00290AF6">
        <w:rPr>
          <w:rFonts w:ascii="Times New Roman" w:hAnsi="Times New Roman"/>
          <w:sz w:val="24"/>
          <w:szCs w:val="24"/>
        </w:rPr>
        <w:t>( 70</w:t>
      </w:r>
      <w:proofErr w:type="gramEnd"/>
      <w:r w:rsidRPr="00290AF6">
        <w:rPr>
          <w:rFonts w:ascii="Times New Roman" w:hAnsi="Times New Roman"/>
          <w:sz w:val="24"/>
          <w:szCs w:val="24"/>
        </w:rPr>
        <w:t xml:space="preserve"> % te pijeve ) duke u renditur nga kandidati me rezultatet m</w:t>
      </w:r>
      <w:r w:rsidR="00B6006C" w:rsidRPr="00290AF6">
        <w:rPr>
          <w:rFonts w:ascii="Times New Roman" w:hAnsi="Times New Roman"/>
          <w:sz w:val="24"/>
          <w:szCs w:val="24"/>
        </w:rPr>
        <w:t>ë</w:t>
      </w:r>
      <w:r w:rsidRPr="00290AF6">
        <w:rPr>
          <w:rFonts w:ascii="Times New Roman" w:hAnsi="Times New Roman"/>
          <w:sz w:val="24"/>
          <w:szCs w:val="24"/>
        </w:rPr>
        <w:t xml:space="preserve"> t</w:t>
      </w:r>
      <w:r w:rsidR="00B6006C" w:rsidRPr="00290AF6">
        <w:rPr>
          <w:rFonts w:ascii="Times New Roman" w:hAnsi="Times New Roman"/>
          <w:sz w:val="24"/>
          <w:szCs w:val="24"/>
        </w:rPr>
        <w:t>ë</w:t>
      </w:r>
      <w:r w:rsidRPr="00290AF6">
        <w:rPr>
          <w:rFonts w:ascii="Times New Roman" w:hAnsi="Times New Roman"/>
          <w:sz w:val="24"/>
          <w:szCs w:val="24"/>
        </w:rPr>
        <w:t xml:space="preserve"> larta.  </w:t>
      </w:r>
    </w:p>
    <w:p w:rsidR="007207D4" w:rsidRPr="00290AF6" w:rsidRDefault="007207D4" w:rsidP="00290AF6">
      <w:pPr>
        <w:jc w:val="both"/>
        <w:rPr>
          <w:rFonts w:ascii="Times New Roman" w:hAnsi="Times New Roman"/>
          <w:color w:val="FF0000"/>
          <w:sz w:val="24"/>
          <w:szCs w:val="24"/>
        </w:rPr>
      </w:pPr>
      <w:r w:rsidRPr="00290AF6">
        <w:rPr>
          <w:rFonts w:ascii="Times New Roman" w:hAnsi="Times New Roman"/>
          <w:color w:val="000000" w:themeColor="text1"/>
          <w:sz w:val="24"/>
          <w:szCs w:val="24"/>
        </w:rPr>
        <w:t xml:space="preserve">Për të marrë këtë informacion, të gjithë kandidatët </w:t>
      </w:r>
      <w:r w:rsidRPr="00290AF6">
        <w:rPr>
          <w:rFonts w:ascii="Times New Roman" w:hAnsi="Times New Roman"/>
          <w:color w:val="0D0D0D" w:themeColor="text1" w:themeTint="F2"/>
          <w:sz w:val="24"/>
          <w:szCs w:val="24"/>
        </w:rPr>
        <w:t xml:space="preserve">që aplikojnë për procedurën e pranimit në shërbimin civil për kategorinë ekzekutive, </w:t>
      </w:r>
      <w:r w:rsidRPr="00290AF6">
        <w:rPr>
          <w:rFonts w:ascii="Times New Roman" w:hAnsi="Times New Roman"/>
          <w:color w:val="000000" w:themeColor="text1"/>
          <w:sz w:val="24"/>
          <w:szCs w:val="24"/>
        </w:rPr>
        <w:t xml:space="preserve">duhet të vizitojnë në mënyrë të vazhdueshme faqen e KDIMDP-së  duke filluar nga data </w:t>
      </w:r>
      <w:r w:rsidR="00740E69" w:rsidRPr="00290AF6">
        <w:rPr>
          <w:rFonts w:ascii="Times New Roman" w:hAnsi="Times New Roman"/>
          <w:color w:val="000000" w:themeColor="text1"/>
          <w:sz w:val="24"/>
          <w:szCs w:val="24"/>
        </w:rPr>
        <w:t>30.07.2025</w:t>
      </w:r>
      <w:r w:rsidRPr="00290AF6">
        <w:rPr>
          <w:rFonts w:ascii="Times New Roman" w:hAnsi="Times New Roman"/>
          <w:color w:val="000000" w:themeColor="text1"/>
          <w:sz w:val="24"/>
          <w:szCs w:val="24"/>
        </w:rPr>
        <w:t xml:space="preserve">, </w:t>
      </w:r>
      <w:r w:rsidRPr="00290AF6">
        <w:rPr>
          <w:rFonts w:ascii="Times New Roman" w:hAnsi="Times New Roman"/>
          <w:color w:val="0D0D0D" w:themeColor="text1" w:themeTint="F2"/>
          <w:sz w:val="24"/>
          <w:szCs w:val="24"/>
        </w:rPr>
        <w:t xml:space="preserve">për fazat e mëtejshme të procedurës së pranimit në </w:t>
      </w:r>
      <w:r w:rsidRPr="00290AF6">
        <w:rPr>
          <w:rFonts w:ascii="Times New Roman" w:hAnsi="Times New Roman"/>
          <w:color w:val="0D0D0D" w:themeColor="text1" w:themeTint="F2"/>
          <w:sz w:val="24"/>
          <w:szCs w:val="24"/>
        </w:rPr>
        <w:lastRenderedPageBreak/>
        <w:t>shërbimin civil të kategorisë ekzekutive, për datën e daljes së rezultateve të verifikimit paraprak,</w:t>
      </w:r>
      <w:r w:rsidRPr="00290AF6">
        <w:rPr>
          <w:rFonts w:ascii="Times New Roman" w:hAnsi="Times New Roman"/>
          <w:color w:val="0D0D0D" w:themeColor="text1" w:themeTint="F2"/>
          <w:sz w:val="24"/>
          <w:szCs w:val="24"/>
        </w:rPr>
        <w:br/>
        <w:t xml:space="preserve">datën, vendin dhe orën kur do të zhvillohet konkurrimi. </w:t>
      </w:r>
    </w:p>
    <w:p w:rsidR="00A70302" w:rsidRPr="00290AF6" w:rsidRDefault="00A70302" w:rsidP="00290AF6">
      <w:pPr>
        <w:jc w:val="both"/>
        <w:rPr>
          <w:rFonts w:ascii="Times New Roman" w:hAnsi="Times New Roman"/>
          <w:b/>
          <w:sz w:val="24"/>
          <w:szCs w:val="24"/>
        </w:rPr>
      </w:pPr>
      <w:r w:rsidRPr="00290AF6">
        <w:rPr>
          <w:rFonts w:ascii="Times New Roman" w:hAnsi="Times New Roman"/>
          <w:sz w:val="24"/>
          <w:szCs w:val="24"/>
        </w:rPr>
        <w:t xml:space="preserve">Për sqarime të mëtejshme, mund të kontaktoni në adresën e Zyrës së Komisionerit për të Drejtën e Informimit dhe Mbrojtjen e të Dhënave </w:t>
      </w:r>
      <w:proofErr w:type="gramStart"/>
      <w:r w:rsidRPr="00290AF6">
        <w:rPr>
          <w:rFonts w:ascii="Times New Roman" w:hAnsi="Times New Roman"/>
          <w:sz w:val="24"/>
          <w:szCs w:val="24"/>
        </w:rPr>
        <w:t>Personale ,</w:t>
      </w:r>
      <w:proofErr w:type="gramEnd"/>
      <w:r w:rsidRPr="00290AF6">
        <w:rPr>
          <w:rFonts w:ascii="Times New Roman" w:hAnsi="Times New Roman"/>
          <w:sz w:val="24"/>
          <w:szCs w:val="24"/>
        </w:rPr>
        <w:t xml:space="preserve"> Rruga “Abdi Toptani”, ND.5, Tiranë, si dhe të konsultoni faqen zyrtare në internet </w:t>
      </w:r>
      <w:r w:rsidRPr="00290AF6">
        <w:rPr>
          <w:rFonts w:ascii="Times New Roman" w:hAnsi="Times New Roman"/>
          <w:color w:val="0000FF"/>
          <w:sz w:val="24"/>
          <w:szCs w:val="24"/>
        </w:rPr>
        <w:t>www.idp. al.</w:t>
      </w:r>
    </w:p>
    <w:p w:rsidR="00A67EC3" w:rsidRPr="00290AF6" w:rsidRDefault="009E72AE" w:rsidP="00290AF6">
      <w:pPr>
        <w:jc w:val="both"/>
        <w:rPr>
          <w:rFonts w:ascii="Times New Roman" w:hAnsi="Times New Roman"/>
          <w:b/>
          <w:sz w:val="24"/>
          <w:szCs w:val="24"/>
        </w:rPr>
      </w:pPr>
      <w:r w:rsidRPr="00290AF6">
        <w:rPr>
          <w:rFonts w:ascii="Times New Roman" w:hAnsi="Times New Roman"/>
          <w:sz w:val="24"/>
          <w:szCs w:val="24"/>
        </w:rPr>
        <w:t xml:space="preserve"> </w:t>
      </w:r>
      <w:r w:rsidR="00A70302" w:rsidRPr="00290AF6">
        <w:rPr>
          <w:rFonts w:ascii="Times New Roman" w:hAnsi="Times New Roman"/>
          <w:i/>
          <w:iCs/>
          <w:sz w:val="24"/>
          <w:szCs w:val="24"/>
          <w:u w:val="single"/>
        </w:rPr>
        <w:t xml:space="preserve"> </w:t>
      </w:r>
    </w:p>
    <w:p w:rsidR="00A67EC3" w:rsidRPr="00290AF6" w:rsidRDefault="00A67EC3" w:rsidP="00290AF6">
      <w:pPr>
        <w:pStyle w:val="NormalWeb"/>
        <w:jc w:val="both"/>
        <w:rPr>
          <w:rFonts w:ascii="Times New Roman" w:hAnsi="Times New Roman"/>
          <w:b/>
          <w:spacing w:val="-3"/>
          <w:sz w:val="24"/>
          <w:szCs w:val="24"/>
          <w:lang w:val="sq-AL"/>
        </w:rPr>
      </w:pPr>
      <w:r w:rsidRPr="00290AF6">
        <w:rPr>
          <w:rFonts w:ascii="Times New Roman" w:hAnsi="Times New Roman"/>
          <w:b/>
          <w:spacing w:val="-3"/>
          <w:sz w:val="24"/>
          <w:szCs w:val="24"/>
          <w:lang w:val="sq-AL"/>
        </w:rPr>
        <w:t>Njësia Përgjegjëse</w:t>
      </w:r>
    </w:p>
    <w:p w:rsidR="00A67EC3" w:rsidRPr="00290AF6" w:rsidRDefault="00A67EC3" w:rsidP="00290AF6">
      <w:pPr>
        <w:pStyle w:val="ListParagraph"/>
        <w:ind w:right="-81"/>
        <w:jc w:val="both"/>
        <w:rPr>
          <w:rFonts w:ascii="Times New Roman" w:hAnsi="Times New Roman"/>
          <w:sz w:val="24"/>
          <w:szCs w:val="24"/>
        </w:rPr>
      </w:pPr>
    </w:p>
    <w:p w:rsidR="00A67EC3" w:rsidRPr="00290AF6" w:rsidRDefault="00A67EC3" w:rsidP="00290AF6">
      <w:pPr>
        <w:jc w:val="both"/>
        <w:rPr>
          <w:rFonts w:ascii="Times New Roman" w:hAnsi="Times New Roman"/>
          <w:sz w:val="24"/>
          <w:szCs w:val="24"/>
        </w:rPr>
      </w:pPr>
    </w:p>
    <w:p w:rsidR="00A67EC3" w:rsidRPr="00290AF6" w:rsidRDefault="00A67EC3" w:rsidP="00290AF6">
      <w:pPr>
        <w:ind w:right="-81"/>
        <w:jc w:val="both"/>
        <w:rPr>
          <w:rFonts w:ascii="Times New Roman" w:hAnsi="Times New Roman"/>
          <w:sz w:val="24"/>
          <w:szCs w:val="24"/>
        </w:rPr>
      </w:pPr>
    </w:p>
    <w:p w:rsidR="0075537A" w:rsidRPr="00290AF6" w:rsidRDefault="0075537A" w:rsidP="00290AF6">
      <w:pPr>
        <w:jc w:val="both"/>
        <w:rPr>
          <w:rFonts w:ascii="Times New Roman" w:hAnsi="Times New Roman"/>
          <w:sz w:val="24"/>
          <w:szCs w:val="24"/>
        </w:rPr>
      </w:pPr>
    </w:p>
    <w:sectPr w:rsidR="0075537A" w:rsidRPr="00290AF6" w:rsidSect="00A67EC3">
      <w:headerReference w:type="default" r:id="rId11"/>
      <w:footerReference w:type="default" r:id="rId12"/>
      <w:pgSz w:w="11907" w:h="16839" w:code="9"/>
      <w:pgMar w:top="1080" w:right="1138" w:bottom="1138" w:left="1152" w:header="576"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E67" w:rsidRDefault="00414E67" w:rsidP="00A67EC3">
      <w:pPr>
        <w:spacing w:after="0" w:line="240" w:lineRule="auto"/>
      </w:pPr>
      <w:r>
        <w:separator/>
      </w:r>
    </w:p>
  </w:endnote>
  <w:endnote w:type="continuationSeparator" w:id="0">
    <w:p w:rsidR="00414E67" w:rsidRDefault="00414E67"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5D" w:rsidRPr="00375D4C" w:rsidRDefault="0017445D" w:rsidP="0017445D">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06198B">
      <w:rPr>
        <w:rFonts w:ascii="Times New Roman" w:hAnsi="Times New Roman"/>
        <w:noProof/>
        <w:sz w:val="20"/>
        <w:szCs w:val="20"/>
      </w:rPr>
      <w:t>7</w:t>
    </w:r>
    <w:r w:rsidRPr="00375D4C">
      <w:rPr>
        <w:rFonts w:ascii="Times New Roman" w:hAnsi="Times New Roman"/>
        <w:sz w:val="20"/>
        <w:szCs w:val="20"/>
      </w:rPr>
      <w:fldChar w:fldCharType="end"/>
    </w:r>
  </w:p>
  <w:p w:rsidR="0017445D" w:rsidRDefault="001744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E67" w:rsidRDefault="00414E67" w:rsidP="00A67EC3">
      <w:pPr>
        <w:spacing w:after="0" w:line="240" w:lineRule="auto"/>
      </w:pPr>
      <w:r>
        <w:separator/>
      </w:r>
    </w:p>
  </w:footnote>
  <w:footnote w:type="continuationSeparator" w:id="0">
    <w:p w:rsidR="00414E67" w:rsidRDefault="00414E67"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5D" w:rsidRPr="00A67EC3" w:rsidRDefault="0017445D"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17445D" w:rsidRDefault="0017445D" w:rsidP="0017445D">
    <w:pPr>
      <w:pStyle w:val="Header"/>
      <w:jc w:val="right"/>
    </w:pPr>
  </w:p>
  <w:p w:rsidR="0017445D" w:rsidRDefault="001744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C56"/>
    <w:multiLevelType w:val="hybridMultilevel"/>
    <w:tmpl w:val="A39866C4"/>
    <w:lvl w:ilvl="0" w:tplc="FBFC74A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673FB4"/>
    <w:multiLevelType w:val="hybridMultilevel"/>
    <w:tmpl w:val="59AEC04E"/>
    <w:lvl w:ilvl="0" w:tplc="EE2A79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8669D"/>
    <w:multiLevelType w:val="hybridMultilevel"/>
    <w:tmpl w:val="82E4080A"/>
    <w:lvl w:ilvl="0" w:tplc="92A66712">
      <w:start w:val="3"/>
      <w:numFmt w:val="upperRoman"/>
      <w:lvlText w:val="%1."/>
      <w:lvlJc w:val="left"/>
      <w:pPr>
        <w:ind w:left="1080" w:hanging="72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65AAF"/>
    <w:multiLevelType w:val="hybridMultilevel"/>
    <w:tmpl w:val="5DBC5562"/>
    <w:lvl w:ilvl="0" w:tplc="E1F0474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8C1E61"/>
    <w:multiLevelType w:val="multilevel"/>
    <w:tmpl w:val="32B00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7F2F0F"/>
    <w:multiLevelType w:val="hybridMultilevel"/>
    <w:tmpl w:val="AE8C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3B1B2E"/>
    <w:multiLevelType w:val="hybridMultilevel"/>
    <w:tmpl w:val="CF8E0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3722E"/>
    <w:multiLevelType w:val="hybridMultilevel"/>
    <w:tmpl w:val="2267CF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850742"/>
    <w:multiLevelType w:val="hybridMultilevel"/>
    <w:tmpl w:val="5304335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F06C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10"/>
  </w:num>
  <w:num w:numId="3">
    <w:abstractNumId w:val="9"/>
  </w:num>
  <w:num w:numId="4">
    <w:abstractNumId w:val="5"/>
  </w:num>
  <w:num w:numId="5">
    <w:abstractNumId w:val="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4"/>
  </w:num>
  <w:num w:numId="11">
    <w:abstractNumId w:val="3"/>
  </w:num>
  <w:num w:numId="12">
    <w:abstractNumId w:val="6"/>
  </w:num>
  <w:num w:numId="13">
    <w:abstractNumId w:val="12"/>
  </w:num>
  <w:num w:numId="14">
    <w:abstractNumId w:val="13"/>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6198B"/>
    <w:rsid w:val="00090DF2"/>
    <w:rsid w:val="000D5B4D"/>
    <w:rsid w:val="0017445D"/>
    <w:rsid w:val="001A0E8D"/>
    <w:rsid w:val="00290AF6"/>
    <w:rsid w:val="002C29AB"/>
    <w:rsid w:val="002E2C11"/>
    <w:rsid w:val="002F5A5E"/>
    <w:rsid w:val="00337AAE"/>
    <w:rsid w:val="00376CF8"/>
    <w:rsid w:val="003C7967"/>
    <w:rsid w:val="003F1BF0"/>
    <w:rsid w:val="003F7464"/>
    <w:rsid w:val="00402A96"/>
    <w:rsid w:val="00414E67"/>
    <w:rsid w:val="0042065F"/>
    <w:rsid w:val="004353DF"/>
    <w:rsid w:val="00443F52"/>
    <w:rsid w:val="004F2636"/>
    <w:rsid w:val="004F357A"/>
    <w:rsid w:val="006A20EA"/>
    <w:rsid w:val="006F6B77"/>
    <w:rsid w:val="007207D4"/>
    <w:rsid w:val="00723A54"/>
    <w:rsid w:val="00740E69"/>
    <w:rsid w:val="0075537A"/>
    <w:rsid w:val="007741A8"/>
    <w:rsid w:val="007874A4"/>
    <w:rsid w:val="007B0B22"/>
    <w:rsid w:val="007C21BB"/>
    <w:rsid w:val="007F6D75"/>
    <w:rsid w:val="008B6804"/>
    <w:rsid w:val="009135AB"/>
    <w:rsid w:val="009E72AE"/>
    <w:rsid w:val="00A30613"/>
    <w:rsid w:val="00A46BF9"/>
    <w:rsid w:val="00A62B02"/>
    <w:rsid w:val="00A67EC3"/>
    <w:rsid w:val="00A70302"/>
    <w:rsid w:val="00A81FA1"/>
    <w:rsid w:val="00B6006C"/>
    <w:rsid w:val="00C309D3"/>
    <w:rsid w:val="00CE7DD5"/>
    <w:rsid w:val="00CF593F"/>
    <w:rsid w:val="00CF7413"/>
    <w:rsid w:val="00D5471F"/>
    <w:rsid w:val="00D73229"/>
    <w:rsid w:val="00D76B65"/>
    <w:rsid w:val="00D87D29"/>
    <w:rsid w:val="00D91D2F"/>
    <w:rsid w:val="00DB3183"/>
    <w:rsid w:val="00DD2AF1"/>
    <w:rsid w:val="00DD72FC"/>
    <w:rsid w:val="00E62F7E"/>
    <w:rsid w:val="00ED64C7"/>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1BCB2"/>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99"/>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 w:type="paragraph" w:styleId="CommentText">
    <w:name w:val="annotation text"/>
    <w:basedOn w:val="Normal"/>
    <w:link w:val="CommentTextChar"/>
    <w:uiPriority w:val="99"/>
    <w:semiHidden/>
    <w:unhideWhenUsed/>
    <w:rsid w:val="00723A54"/>
    <w:pPr>
      <w:spacing w:line="240" w:lineRule="auto"/>
    </w:pPr>
    <w:rPr>
      <w:sz w:val="20"/>
      <w:szCs w:val="20"/>
    </w:rPr>
  </w:style>
  <w:style w:type="character" w:customStyle="1" w:styleId="CommentTextChar">
    <w:name w:val="Comment Text Char"/>
    <w:basedOn w:val="DefaultParagraphFont"/>
    <w:link w:val="CommentText"/>
    <w:uiPriority w:val="99"/>
    <w:semiHidden/>
    <w:rsid w:val="00723A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723A54"/>
    <w:rPr>
      <w:b/>
      <w:bCs/>
    </w:rPr>
  </w:style>
  <w:style w:type="character" w:customStyle="1" w:styleId="CommentSubjectChar">
    <w:name w:val="Comment Subject Char"/>
    <w:basedOn w:val="CommentTextChar"/>
    <w:link w:val="CommentSubject"/>
    <w:uiPriority w:val="99"/>
    <w:semiHidden/>
    <w:rsid w:val="00723A5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61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9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dp.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www.dap.gov.al/legjislacioni/udhezime-manuale/54-udhezim-nr-2-date-27-03-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2025-07-15T06:28:00Z</cp:lastPrinted>
  <dcterms:created xsi:type="dcterms:W3CDTF">2025-07-14T22:01:00Z</dcterms:created>
  <dcterms:modified xsi:type="dcterms:W3CDTF">2025-07-15T06:30:00Z</dcterms:modified>
</cp:coreProperties>
</file>