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A3BAA" w14:textId="2A0B434A" w:rsidR="002145FD" w:rsidRPr="006C3DF3" w:rsidRDefault="00CE0403" w:rsidP="002145FD">
      <w:pPr>
        <w:spacing w:after="0"/>
        <w:jc w:val="both"/>
        <w:rPr>
          <w:rFonts w:ascii="Times New Roman" w:hAnsi="Times New Roman"/>
          <w:sz w:val="20"/>
          <w:szCs w:val="20"/>
          <w:lang w:val="de-DE"/>
        </w:rPr>
      </w:pPr>
      <w:r w:rsidRPr="006C3DF3">
        <w:rPr>
          <w:rFonts w:asciiTheme="minorHAnsi" w:eastAsiaTheme="minorHAnsi" w:hAnsiTheme="minorHAnsi" w:cstheme="minorBidi"/>
          <w:b/>
          <w:noProof/>
          <w:color w:val="FF0000"/>
          <w:szCs w:val="28"/>
        </w:rPr>
        <w:drawing>
          <wp:anchor distT="0" distB="0" distL="114300" distR="114300" simplePos="0" relativeHeight="251659264" behindDoc="0" locked="0" layoutInCell="1" allowOverlap="1" wp14:anchorId="4AF2903D" wp14:editId="58B20EBD">
            <wp:simplePos x="0" y="0"/>
            <wp:positionH relativeFrom="margin">
              <wp:posOffset>-438150</wp:posOffset>
            </wp:positionH>
            <wp:positionV relativeFrom="paragraph">
              <wp:posOffset>-347345</wp:posOffset>
            </wp:positionV>
            <wp:extent cx="6858000" cy="1095375"/>
            <wp:effectExtent l="0" t="0" r="0" b="9525"/>
            <wp:wrapNone/>
            <wp:docPr id="1" name="Picture 1"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6858000" cy="1095375"/>
                    </a:xfrm>
                    <a:prstGeom prst="rect">
                      <a:avLst/>
                    </a:prstGeom>
                    <a:noFill/>
                    <a:ln>
                      <a:noFill/>
                    </a:ln>
                  </pic:spPr>
                </pic:pic>
              </a:graphicData>
            </a:graphic>
            <wp14:sizeRelH relativeFrom="margin">
              <wp14:pctWidth>0</wp14:pctWidth>
            </wp14:sizeRelH>
          </wp:anchor>
        </w:drawing>
      </w:r>
      <w:r w:rsidR="002145FD" w:rsidRPr="006C3DF3">
        <w:rPr>
          <w:rFonts w:ascii="Times New Roman" w:hAnsi="Times New Roman"/>
          <w:sz w:val="20"/>
          <w:szCs w:val="20"/>
          <w:lang w:val="de-DE"/>
        </w:rPr>
        <w:t>Konfirmoi: Xh. Haxhiu</w:t>
      </w:r>
    </w:p>
    <w:p w14:paraId="3CCB4996" w14:textId="5846AA97" w:rsidR="009E3EA6" w:rsidRPr="006C3DF3" w:rsidRDefault="009E3EA6" w:rsidP="002145FD">
      <w:pPr>
        <w:spacing w:after="0"/>
        <w:jc w:val="both"/>
        <w:rPr>
          <w:rFonts w:ascii="Times New Roman" w:eastAsiaTheme="minorHAnsi" w:hAnsi="Times New Roman" w:cstheme="minorBidi"/>
          <w:b/>
          <w:sz w:val="24"/>
          <w:szCs w:val="24"/>
          <w:lang w:val="it-IT"/>
        </w:rPr>
      </w:pPr>
      <w:r w:rsidRPr="006C3DF3">
        <w:rPr>
          <w:rFonts w:ascii="Times New Roman" w:hAnsi="Times New Roman"/>
          <w:i/>
          <w:sz w:val="18"/>
          <w:szCs w:val="18"/>
          <w:lang w:val="it-IT"/>
        </w:rPr>
        <w:tab/>
      </w:r>
      <w:r w:rsidRPr="006C3DF3">
        <w:rPr>
          <w:rFonts w:ascii="Times New Roman" w:hAnsi="Times New Roman"/>
          <w:i/>
          <w:sz w:val="18"/>
          <w:szCs w:val="18"/>
          <w:lang w:val="it-IT"/>
        </w:rPr>
        <w:tab/>
      </w:r>
      <w:r w:rsidRPr="006C3DF3">
        <w:rPr>
          <w:rFonts w:ascii="Times New Roman" w:hAnsi="Times New Roman"/>
          <w:i/>
          <w:sz w:val="18"/>
          <w:szCs w:val="18"/>
          <w:lang w:val="it-IT"/>
        </w:rPr>
        <w:tab/>
      </w:r>
      <w:r w:rsidRPr="006C3DF3">
        <w:rPr>
          <w:rFonts w:ascii="Times New Roman" w:hAnsi="Times New Roman"/>
          <w:i/>
          <w:sz w:val="18"/>
          <w:szCs w:val="18"/>
          <w:lang w:val="it-IT"/>
        </w:rPr>
        <w:tab/>
      </w:r>
      <w:r w:rsidRPr="006C3DF3">
        <w:rPr>
          <w:rFonts w:ascii="Times New Roman" w:hAnsi="Times New Roman"/>
          <w:i/>
          <w:sz w:val="18"/>
          <w:szCs w:val="18"/>
          <w:lang w:val="it-IT"/>
        </w:rPr>
        <w:tab/>
      </w:r>
      <w:r w:rsidRPr="006C3DF3">
        <w:rPr>
          <w:rFonts w:ascii="Times New Roman" w:hAnsi="Times New Roman"/>
          <w:i/>
          <w:sz w:val="18"/>
          <w:szCs w:val="18"/>
          <w:lang w:val="it-IT"/>
        </w:rPr>
        <w:tab/>
        <w:t xml:space="preserve">     </w:t>
      </w:r>
      <w:r w:rsidRPr="006C3DF3">
        <w:rPr>
          <w:rFonts w:ascii="Times New Roman" w:hAnsi="Times New Roman"/>
          <w:i/>
          <w:sz w:val="18"/>
          <w:szCs w:val="18"/>
          <w:lang w:val="it-IT"/>
        </w:rPr>
        <w:tab/>
      </w:r>
    </w:p>
    <w:p w14:paraId="5DD2CF84" w14:textId="77777777" w:rsidR="009E3EA6" w:rsidRPr="006C3DF3" w:rsidRDefault="009E3EA6" w:rsidP="00222764">
      <w:pPr>
        <w:tabs>
          <w:tab w:val="left" w:pos="2730"/>
        </w:tabs>
        <w:spacing w:after="0" w:line="259" w:lineRule="auto"/>
        <w:jc w:val="center"/>
        <w:rPr>
          <w:rFonts w:ascii="Times New Roman" w:eastAsiaTheme="minorHAnsi" w:hAnsi="Times New Roman" w:cstheme="minorBidi"/>
          <w:b/>
          <w:sz w:val="24"/>
          <w:szCs w:val="24"/>
          <w:lang w:val="it-IT"/>
        </w:rPr>
      </w:pPr>
    </w:p>
    <w:p w14:paraId="7B6FD47D" w14:textId="77777777" w:rsidR="009E3EA6" w:rsidRPr="006C3DF3" w:rsidRDefault="009E3EA6" w:rsidP="00222764">
      <w:pPr>
        <w:tabs>
          <w:tab w:val="left" w:pos="2730"/>
        </w:tabs>
        <w:spacing w:after="0" w:line="259" w:lineRule="auto"/>
        <w:jc w:val="center"/>
        <w:rPr>
          <w:rFonts w:ascii="Times New Roman" w:eastAsiaTheme="minorHAnsi" w:hAnsi="Times New Roman" w:cstheme="minorBidi"/>
          <w:b/>
          <w:sz w:val="24"/>
          <w:szCs w:val="24"/>
          <w:lang w:val="it-IT"/>
        </w:rPr>
      </w:pPr>
    </w:p>
    <w:p w14:paraId="0C37C1F0" w14:textId="77777777" w:rsidR="00222764" w:rsidRPr="006C3DF3" w:rsidRDefault="00222764" w:rsidP="00222764">
      <w:pPr>
        <w:tabs>
          <w:tab w:val="left" w:pos="2730"/>
        </w:tabs>
        <w:spacing w:after="0" w:line="259" w:lineRule="auto"/>
        <w:jc w:val="center"/>
        <w:rPr>
          <w:rFonts w:ascii="Times New Roman" w:eastAsiaTheme="minorHAnsi" w:hAnsi="Times New Roman" w:cstheme="minorBidi"/>
          <w:b/>
          <w:sz w:val="24"/>
          <w:szCs w:val="24"/>
          <w:lang w:val="it-IT"/>
        </w:rPr>
      </w:pPr>
      <w:r w:rsidRPr="006C3DF3">
        <w:rPr>
          <w:rFonts w:ascii="Times New Roman" w:eastAsiaTheme="minorHAnsi" w:hAnsi="Times New Roman" w:cstheme="minorBidi"/>
          <w:b/>
          <w:sz w:val="24"/>
          <w:szCs w:val="24"/>
          <w:lang w:val="it-IT"/>
        </w:rPr>
        <w:t>KËSHILLI I LARTË GJYQËSOR</w:t>
      </w:r>
    </w:p>
    <w:p w14:paraId="5217D7D9" w14:textId="77777777" w:rsidR="00222764" w:rsidRPr="006C3DF3" w:rsidRDefault="00222764" w:rsidP="00222764">
      <w:pPr>
        <w:spacing w:after="0"/>
        <w:jc w:val="center"/>
        <w:rPr>
          <w:rFonts w:ascii="Times New Roman" w:eastAsiaTheme="minorHAnsi" w:hAnsi="Times New Roman" w:cstheme="minorBidi"/>
          <w:b/>
          <w:caps/>
          <w:lang w:val="it-IT"/>
        </w:rPr>
      </w:pPr>
      <w:r w:rsidRPr="006C3DF3">
        <w:rPr>
          <w:rFonts w:ascii="Times New Roman" w:eastAsiaTheme="minorHAnsi" w:hAnsi="Times New Roman" w:cstheme="minorBidi"/>
          <w:b/>
          <w:caps/>
          <w:lang w:val="it-IT"/>
        </w:rPr>
        <w:t>DEPARTAMENTI I BURIMEVE NJERËZORE DHE SHËRBIMEVE ADMINISTRATIVE</w:t>
      </w:r>
    </w:p>
    <w:p w14:paraId="77C07A7E" w14:textId="77777777" w:rsidR="00222764" w:rsidRPr="006C3DF3" w:rsidRDefault="00222764" w:rsidP="00222764">
      <w:pPr>
        <w:spacing w:after="0"/>
        <w:jc w:val="center"/>
        <w:rPr>
          <w:rFonts w:ascii="Times New Roman" w:eastAsiaTheme="minorHAnsi" w:hAnsi="Times New Roman" w:cstheme="minorBidi"/>
          <w:b/>
          <w:caps/>
          <w:sz w:val="20"/>
          <w:szCs w:val="20"/>
          <w:lang w:val="it-IT"/>
        </w:rPr>
      </w:pPr>
      <w:r w:rsidRPr="006C3DF3">
        <w:rPr>
          <w:rFonts w:ascii="Times New Roman" w:eastAsiaTheme="minorHAnsi" w:hAnsi="Times New Roman" w:cstheme="minorBidi"/>
          <w:b/>
          <w:caps/>
          <w:sz w:val="20"/>
          <w:szCs w:val="20"/>
          <w:lang w:val="it-IT"/>
        </w:rPr>
        <w:t>DREJTORIA E MENAXHIMIT TË BURIMEVE NJERËZORE DHE TRAJNIMEVE</w:t>
      </w:r>
    </w:p>
    <w:p w14:paraId="2E282BBC" w14:textId="0D213EF5" w:rsidR="00222764" w:rsidRPr="006C3DF3" w:rsidRDefault="00222764" w:rsidP="00222764">
      <w:pPr>
        <w:tabs>
          <w:tab w:val="left" w:pos="2730"/>
        </w:tabs>
        <w:spacing w:after="0" w:line="240" w:lineRule="auto"/>
        <w:rPr>
          <w:rFonts w:ascii="Times New Roman" w:hAnsi="Times New Roman"/>
          <w:b/>
          <w:sz w:val="24"/>
          <w:szCs w:val="24"/>
          <w:lang w:val="sq-AL" w:eastAsia="en-GB"/>
        </w:rPr>
      </w:pPr>
    </w:p>
    <w:p w14:paraId="4F790502" w14:textId="77777777" w:rsidR="00CE0403" w:rsidRPr="006C3DF3" w:rsidRDefault="00CE0403" w:rsidP="00222764">
      <w:pPr>
        <w:tabs>
          <w:tab w:val="left" w:pos="2730"/>
        </w:tabs>
        <w:spacing w:after="0" w:line="240" w:lineRule="auto"/>
        <w:rPr>
          <w:rFonts w:ascii="Times New Roman" w:hAnsi="Times New Roman"/>
          <w:b/>
          <w:sz w:val="24"/>
          <w:szCs w:val="24"/>
          <w:lang w:val="sq-AL" w:eastAsia="en-GB"/>
        </w:rPr>
      </w:pPr>
    </w:p>
    <w:p w14:paraId="56229DCB" w14:textId="2E648CAA" w:rsidR="00222764" w:rsidRPr="006C3DF3" w:rsidRDefault="003B3B12" w:rsidP="00222764">
      <w:pPr>
        <w:tabs>
          <w:tab w:val="left" w:pos="1170"/>
          <w:tab w:val="left" w:pos="1260"/>
          <w:tab w:val="left" w:pos="1350"/>
          <w:tab w:val="left" w:pos="1440"/>
          <w:tab w:val="left" w:pos="2730"/>
        </w:tabs>
        <w:spacing w:after="160" w:line="259" w:lineRule="auto"/>
        <w:rPr>
          <w:rFonts w:ascii="Times New Roman" w:eastAsiaTheme="minorHAnsi" w:hAnsi="Times New Roman" w:cstheme="minorBidi"/>
          <w:sz w:val="24"/>
          <w:lang w:val="it-IT"/>
        </w:rPr>
      </w:pPr>
      <w:r>
        <w:rPr>
          <w:rFonts w:ascii="Times New Roman" w:eastAsiaTheme="minorHAnsi" w:hAnsi="Times New Roman" w:cstheme="minorBidi"/>
          <w:sz w:val="24"/>
          <w:lang w:val="it-IT"/>
        </w:rPr>
        <w:tab/>
      </w:r>
      <w:r>
        <w:rPr>
          <w:rFonts w:ascii="Times New Roman" w:eastAsiaTheme="minorHAnsi" w:hAnsi="Times New Roman" w:cstheme="minorBidi"/>
          <w:sz w:val="24"/>
          <w:lang w:val="it-IT"/>
        </w:rPr>
        <w:tab/>
      </w:r>
      <w:r>
        <w:rPr>
          <w:rFonts w:ascii="Times New Roman" w:eastAsiaTheme="minorHAnsi" w:hAnsi="Times New Roman" w:cstheme="minorBidi"/>
          <w:sz w:val="24"/>
          <w:lang w:val="it-IT"/>
        </w:rPr>
        <w:tab/>
      </w:r>
      <w:r>
        <w:rPr>
          <w:rFonts w:ascii="Times New Roman" w:eastAsiaTheme="minorHAnsi" w:hAnsi="Times New Roman" w:cstheme="minorBidi"/>
          <w:sz w:val="24"/>
          <w:lang w:val="it-IT"/>
        </w:rPr>
        <w:tab/>
      </w:r>
      <w:r>
        <w:rPr>
          <w:rFonts w:ascii="Times New Roman" w:eastAsiaTheme="minorHAnsi" w:hAnsi="Times New Roman" w:cstheme="minorBidi"/>
          <w:sz w:val="24"/>
          <w:lang w:val="it-IT"/>
        </w:rPr>
        <w:tab/>
      </w:r>
      <w:r>
        <w:rPr>
          <w:rFonts w:ascii="Times New Roman" w:eastAsiaTheme="minorHAnsi" w:hAnsi="Times New Roman" w:cstheme="minorBidi"/>
          <w:sz w:val="24"/>
          <w:lang w:val="it-IT"/>
        </w:rPr>
        <w:tab/>
      </w:r>
      <w:r>
        <w:rPr>
          <w:rFonts w:ascii="Times New Roman" w:eastAsiaTheme="minorHAnsi" w:hAnsi="Times New Roman" w:cstheme="minorBidi"/>
          <w:sz w:val="24"/>
          <w:lang w:val="it-IT"/>
        </w:rPr>
        <w:tab/>
      </w:r>
      <w:r>
        <w:rPr>
          <w:rFonts w:ascii="Times New Roman" w:eastAsiaTheme="minorHAnsi" w:hAnsi="Times New Roman" w:cstheme="minorBidi"/>
          <w:sz w:val="24"/>
          <w:lang w:val="it-IT"/>
        </w:rPr>
        <w:tab/>
      </w:r>
      <w:r>
        <w:rPr>
          <w:rFonts w:ascii="Times New Roman" w:eastAsiaTheme="minorHAnsi" w:hAnsi="Times New Roman" w:cstheme="minorBidi"/>
          <w:sz w:val="24"/>
          <w:lang w:val="it-IT"/>
        </w:rPr>
        <w:tab/>
      </w:r>
      <w:r>
        <w:rPr>
          <w:rFonts w:ascii="Times New Roman" w:eastAsiaTheme="minorHAnsi" w:hAnsi="Times New Roman" w:cstheme="minorBidi"/>
          <w:sz w:val="24"/>
          <w:lang w:val="it-IT"/>
        </w:rPr>
        <w:tab/>
      </w:r>
      <w:r>
        <w:rPr>
          <w:rFonts w:ascii="Times New Roman" w:eastAsiaTheme="minorHAnsi" w:hAnsi="Times New Roman" w:cstheme="minorBidi"/>
          <w:sz w:val="24"/>
          <w:lang w:val="it-IT"/>
        </w:rPr>
        <w:tab/>
        <w:t xml:space="preserve">           </w:t>
      </w:r>
      <w:r w:rsidR="00222764" w:rsidRPr="006C3DF3">
        <w:rPr>
          <w:rFonts w:ascii="Times New Roman" w:eastAsiaTheme="minorHAnsi" w:hAnsi="Times New Roman" w:cstheme="minorBidi"/>
          <w:sz w:val="24"/>
          <w:lang w:val="it-IT"/>
        </w:rPr>
        <w:t>Tiranë, më</w:t>
      </w:r>
      <w:r>
        <w:rPr>
          <w:rFonts w:ascii="Times New Roman" w:eastAsiaTheme="minorHAnsi" w:hAnsi="Times New Roman" w:cstheme="minorBidi"/>
          <w:sz w:val="24"/>
          <w:lang w:val="it-IT"/>
        </w:rPr>
        <w:t xml:space="preserve"> 25.06</w:t>
      </w:r>
      <w:r w:rsidR="00222764" w:rsidRPr="006C3DF3">
        <w:rPr>
          <w:rFonts w:ascii="Times New Roman" w:eastAsiaTheme="minorHAnsi" w:hAnsi="Times New Roman" w:cstheme="minorBidi"/>
          <w:sz w:val="24"/>
          <w:lang w:val="it-IT"/>
        </w:rPr>
        <w:t>.2025</w:t>
      </w:r>
    </w:p>
    <w:p w14:paraId="090C4E10" w14:textId="77777777" w:rsidR="00883920" w:rsidRPr="006C3DF3" w:rsidRDefault="00883920" w:rsidP="00621C38">
      <w:pPr>
        <w:pStyle w:val="Title"/>
        <w:jc w:val="left"/>
        <w:rPr>
          <w:b w:val="0"/>
          <w:szCs w:val="24"/>
          <w:lang w:val="sq-AL"/>
        </w:rPr>
      </w:pPr>
    </w:p>
    <w:p w14:paraId="02427C4B" w14:textId="77777777" w:rsidR="000C22F0" w:rsidRPr="006C3DF3" w:rsidRDefault="000C22F0" w:rsidP="00621C38">
      <w:pPr>
        <w:pStyle w:val="Title"/>
        <w:rPr>
          <w:szCs w:val="24"/>
          <w:lang w:val="sq-AL"/>
        </w:rPr>
      </w:pPr>
    </w:p>
    <w:p w14:paraId="1280196A" w14:textId="304C82CB" w:rsidR="00621C38" w:rsidRPr="00B8615D" w:rsidRDefault="00621C38" w:rsidP="00621C38">
      <w:pPr>
        <w:pStyle w:val="Title"/>
        <w:rPr>
          <w:szCs w:val="24"/>
          <w:lang w:val="sq-AL"/>
        </w:rPr>
      </w:pPr>
      <w:r w:rsidRPr="006C3DF3">
        <w:rPr>
          <w:szCs w:val="24"/>
          <w:lang w:val="sq-AL"/>
        </w:rPr>
        <w:t>N j o f t i m</w:t>
      </w:r>
    </w:p>
    <w:p w14:paraId="575BC31C" w14:textId="77777777" w:rsidR="007B101B" w:rsidRPr="00B8615D" w:rsidRDefault="007B101B" w:rsidP="00621C38">
      <w:pPr>
        <w:pStyle w:val="Title"/>
        <w:rPr>
          <w:szCs w:val="24"/>
          <w:lang w:val="sq-AL"/>
        </w:rPr>
      </w:pPr>
    </w:p>
    <w:p w14:paraId="7658ED93" w14:textId="77777777" w:rsidR="00621C38" w:rsidRPr="00B8615D" w:rsidRDefault="00621C38" w:rsidP="00621C38">
      <w:pPr>
        <w:pStyle w:val="Title"/>
        <w:rPr>
          <w:szCs w:val="24"/>
          <w:lang w:val="sq-AL"/>
        </w:rPr>
      </w:pPr>
      <w:r w:rsidRPr="00B8615D">
        <w:rPr>
          <w:szCs w:val="24"/>
          <w:lang w:val="sq-AL"/>
        </w:rPr>
        <w:t>për shpallje konkurimi për vend të lirë pune, nëpërmjet procedurës së lëvizjes paralele dhe të pranimit në shërbimin</w:t>
      </w:r>
      <w:r w:rsidR="00AF5483" w:rsidRPr="00B8615D">
        <w:rPr>
          <w:szCs w:val="24"/>
          <w:lang w:val="sq-AL"/>
        </w:rPr>
        <w:t xml:space="preserve"> civil, n</w:t>
      </w:r>
      <w:r w:rsidRPr="00B8615D">
        <w:rPr>
          <w:szCs w:val="24"/>
          <w:lang w:val="sq-AL"/>
        </w:rPr>
        <w:t>ë kategorinë ekzekutive.</w:t>
      </w:r>
    </w:p>
    <w:p w14:paraId="4C9F0987" w14:textId="641D06AA" w:rsidR="00621C38" w:rsidRPr="00B8615D" w:rsidRDefault="00621C38" w:rsidP="0082600B">
      <w:pPr>
        <w:pStyle w:val="Title"/>
        <w:jc w:val="left"/>
        <w:rPr>
          <w:b w:val="0"/>
          <w:szCs w:val="24"/>
          <w:lang w:val="sq-AL"/>
        </w:rPr>
      </w:pPr>
    </w:p>
    <w:p w14:paraId="4895971A" w14:textId="77777777" w:rsidR="00064011" w:rsidRPr="00B8615D" w:rsidRDefault="00064011" w:rsidP="0082600B">
      <w:pPr>
        <w:pStyle w:val="Title"/>
        <w:jc w:val="left"/>
        <w:rPr>
          <w:b w:val="0"/>
          <w:szCs w:val="24"/>
          <w:lang w:val="sq-AL"/>
        </w:rPr>
      </w:pPr>
    </w:p>
    <w:p w14:paraId="0C3D53E4" w14:textId="0028F31B" w:rsidR="00621C38" w:rsidRPr="00B8615D" w:rsidRDefault="00621C38" w:rsidP="00801E85">
      <w:pPr>
        <w:widowControl w:val="0"/>
        <w:autoSpaceDE w:val="0"/>
        <w:autoSpaceDN w:val="0"/>
        <w:adjustRightInd w:val="0"/>
        <w:snapToGrid w:val="0"/>
        <w:spacing w:after="0"/>
        <w:ind w:right="-2"/>
        <w:jc w:val="both"/>
        <w:rPr>
          <w:rFonts w:ascii="Times New Roman" w:hAnsi="Times New Roman"/>
          <w:sz w:val="24"/>
          <w:szCs w:val="24"/>
          <w:lang w:val="sq-AL"/>
        </w:rPr>
      </w:pPr>
      <w:r w:rsidRPr="00B8615D">
        <w:rPr>
          <w:rFonts w:ascii="Times New Roman" w:hAnsi="Times New Roman"/>
          <w:sz w:val="24"/>
          <w:szCs w:val="24"/>
          <w:lang w:val="sq-AL"/>
        </w:rPr>
        <w:t xml:space="preserve">Në zbatim të ligjit </w:t>
      </w:r>
      <w:r w:rsidR="00134540" w:rsidRPr="00B8615D">
        <w:rPr>
          <w:rFonts w:ascii="Times New Roman" w:hAnsi="Times New Roman"/>
          <w:sz w:val="24"/>
          <w:szCs w:val="24"/>
          <w:lang w:val="sq-AL"/>
        </w:rPr>
        <w:t xml:space="preserve">nr. </w:t>
      </w:r>
      <w:r w:rsidRPr="00B8615D">
        <w:rPr>
          <w:rFonts w:ascii="Times New Roman" w:hAnsi="Times New Roman"/>
          <w:sz w:val="24"/>
          <w:szCs w:val="24"/>
          <w:lang w:val="sq-AL"/>
        </w:rPr>
        <w:t>152/2013 “Për nëpunësin civil”</w:t>
      </w:r>
      <w:r w:rsidR="00B534B4" w:rsidRPr="00B8615D">
        <w:rPr>
          <w:rFonts w:ascii="Times New Roman" w:hAnsi="Times New Roman"/>
          <w:sz w:val="24"/>
          <w:szCs w:val="24"/>
          <w:lang w:val="sq-AL"/>
        </w:rPr>
        <w:t>,</w:t>
      </w:r>
      <w:r w:rsidRPr="00B8615D">
        <w:rPr>
          <w:rFonts w:ascii="Times New Roman" w:hAnsi="Times New Roman"/>
          <w:sz w:val="24"/>
          <w:szCs w:val="24"/>
          <w:lang w:val="sq-AL"/>
        </w:rPr>
        <w:t xml:space="preserve"> i ndryshuar</w:t>
      </w:r>
      <w:r w:rsidR="003B09DF" w:rsidRPr="00B8615D">
        <w:rPr>
          <w:rFonts w:ascii="Times New Roman" w:hAnsi="Times New Roman"/>
          <w:sz w:val="24"/>
          <w:szCs w:val="24"/>
          <w:lang w:val="sq-AL"/>
        </w:rPr>
        <w:t>, neni 22 dhe neni 25,</w:t>
      </w:r>
      <w:r w:rsidR="00176F9D" w:rsidRPr="00B8615D">
        <w:rPr>
          <w:rFonts w:ascii="Times New Roman" w:hAnsi="Times New Roman"/>
          <w:sz w:val="24"/>
          <w:szCs w:val="24"/>
          <w:lang w:val="sq-AL"/>
        </w:rPr>
        <w:t xml:space="preserve"> </w:t>
      </w:r>
      <w:r w:rsidR="003B09DF" w:rsidRPr="00B8615D">
        <w:rPr>
          <w:rFonts w:ascii="Times New Roman" w:hAnsi="Times New Roman"/>
          <w:sz w:val="24"/>
          <w:szCs w:val="24"/>
          <w:lang w:val="sq-AL"/>
        </w:rPr>
        <w:t>si dhe</w:t>
      </w:r>
      <w:r w:rsidRPr="00B8615D">
        <w:rPr>
          <w:rFonts w:ascii="Times New Roman" w:hAnsi="Times New Roman"/>
          <w:sz w:val="24"/>
          <w:szCs w:val="24"/>
          <w:lang w:val="sq-AL"/>
        </w:rPr>
        <w:t xml:space="preserve"> </w:t>
      </w:r>
      <w:r w:rsidR="00B27464" w:rsidRPr="00B8615D">
        <w:rPr>
          <w:rFonts w:ascii="Times New Roman" w:hAnsi="Times New Roman"/>
          <w:sz w:val="24"/>
          <w:szCs w:val="24"/>
          <w:lang w:val="pt-BR"/>
        </w:rPr>
        <w:t>VKM nr. 243, datë 18.3.2015 “Për pranimin, lëvizjen paralele, periudhën e provës dhe emërimin në kategorinë ekzekutive”,</w:t>
      </w:r>
      <w:r w:rsidR="00B27464" w:rsidRPr="00B8615D">
        <w:rPr>
          <w:rFonts w:ascii="Times New Roman" w:hAnsi="Times New Roman"/>
          <w:sz w:val="24"/>
          <w:szCs w:val="24"/>
          <w:lang w:val="sq-AL"/>
        </w:rPr>
        <w:t xml:space="preserve"> </w:t>
      </w:r>
      <w:r w:rsidR="000B50A9" w:rsidRPr="00B8615D">
        <w:rPr>
          <w:rFonts w:ascii="Times New Roman" w:hAnsi="Times New Roman"/>
          <w:sz w:val="24"/>
          <w:szCs w:val="24"/>
          <w:lang w:val="sq-AL"/>
        </w:rPr>
        <w:t xml:space="preserve">i ndryshuar, </w:t>
      </w:r>
      <w:r w:rsidR="00B27464" w:rsidRPr="00B8615D">
        <w:rPr>
          <w:rFonts w:ascii="Times New Roman" w:hAnsi="Times New Roman"/>
          <w:sz w:val="24"/>
          <w:szCs w:val="24"/>
          <w:lang w:val="sq-AL"/>
        </w:rPr>
        <w:t xml:space="preserve">Kreu II, III, IV dhe VII, </w:t>
      </w:r>
      <w:r w:rsidRPr="00B8615D">
        <w:rPr>
          <w:rFonts w:ascii="Times New Roman" w:hAnsi="Times New Roman"/>
          <w:sz w:val="24"/>
          <w:szCs w:val="24"/>
          <w:lang w:val="sq-AL"/>
        </w:rPr>
        <w:t>Këshilli i Lartë Gjyqësor</w:t>
      </w:r>
      <w:r w:rsidR="00B27464" w:rsidRPr="00B8615D">
        <w:rPr>
          <w:rFonts w:ascii="Times New Roman" w:hAnsi="Times New Roman"/>
          <w:sz w:val="24"/>
          <w:szCs w:val="24"/>
          <w:lang w:val="sq-AL"/>
        </w:rPr>
        <w:t>,</w:t>
      </w:r>
      <w:r w:rsidRPr="00B8615D">
        <w:rPr>
          <w:rFonts w:ascii="Times New Roman" w:hAnsi="Times New Roman"/>
          <w:sz w:val="24"/>
          <w:szCs w:val="24"/>
          <w:lang w:val="sq-AL"/>
        </w:rPr>
        <w:t xml:space="preserve"> njofton shpalljen e konkurimit për vend të lirë pune nëpërmjet procedurës së lëvizjes paralele dhe të pranimit në shërbimin civil (</w:t>
      </w:r>
      <w:r w:rsidRPr="00B8615D">
        <w:rPr>
          <w:rFonts w:ascii="Times New Roman" w:hAnsi="Times New Roman"/>
          <w:i/>
          <w:sz w:val="24"/>
          <w:szCs w:val="24"/>
          <w:lang w:val="sq-AL"/>
        </w:rPr>
        <w:t>të dy procedurat zhvillohen në të njëjtën kohë</w:t>
      </w:r>
      <w:r w:rsidRPr="00B8615D">
        <w:rPr>
          <w:rFonts w:ascii="Times New Roman" w:hAnsi="Times New Roman"/>
          <w:sz w:val="24"/>
          <w:szCs w:val="24"/>
          <w:lang w:val="sq-AL"/>
        </w:rPr>
        <w:t>)</w:t>
      </w:r>
      <w:r w:rsidR="00801E85" w:rsidRPr="00B8615D">
        <w:rPr>
          <w:rFonts w:ascii="Times New Roman" w:hAnsi="Times New Roman"/>
          <w:sz w:val="24"/>
          <w:szCs w:val="24"/>
          <w:lang w:val="sq-AL"/>
        </w:rPr>
        <w:t xml:space="preserve"> për kategorinë ekzekutive</w:t>
      </w:r>
      <w:r w:rsidRPr="00B8615D">
        <w:rPr>
          <w:rFonts w:ascii="Times New Roman" w:hAnsi="Times New Roman"/>
          <w:sz w:val="24"/>
          <w:szCs w:val="24"/>
          <w:lang w:val="sq-AL"/>
        </w:rPr>
        <w:t>, si më poshtë:</w:t>
      </w:r>
    </w:p>
    <w:p w14:paraId="27C80F1F" w14:textId="77777777" w:rsidR="007B101B" w:rsidRPr="00B8615D" w:rsidRDefault="007B101B" w:rsidP="004E10CE">
      <w:pPr>
        <w:widowControl w:val="0"/>
        <w:autoSpaceDE w:val="0"/>
        <w:autoSpaceDN w:val="0"/>
        <w:adjustRightInd w:val="0"/>
        <w:snapToGrid w:val="0"/>
        <w:spacing w:after="0" w:line="240" w:lineRule="auto"/>
        <w:ind w:right="-2"/>
        <w:jc w:val="both"/>
        <w:rPr>
          <w:rFonts w:ascii="Times New Roman" w:hAnsi="Times New Roman"/>
          <w:sz w:val="12"/>
          <w:szCs w:val="12"/>
          <w:lang w:val="sq-AL"/>
        </w:rPr>
      </w:pPr>
    </w:p>
    <w:p w14:paraId="40F8E211" w14:textId="0AAB3BFA" w:rsidR="00621C38" w:rsidRPr="00B8615D" w:rsidRDefault="00801E85" w:rsidP="00801E85">
      <w:pPr>
        <w:widowControl w:val="0"/>
        <w:numPr>
          <w:ilvl w:val="0"/>
          <w:numId w:val="8"/>
        </w:numPr>
        <w:autoSpaceDE w:val="0"/>
        <w:autoSpaceDN w:val="0"/>
        <w:adjustRightInd w:val="0"/>
        <w:snapToGrid w:val="0"/>
        <w:spacing w:after="0" w:line="240" w:lineRule="auto"/>
        <w:ind w:left="360" w:right="-2" w:hanging="166"/>
        <w:jc w:val="both"/>
        <w:rPr>
          <w:rFonts w:ascii="Times New Roman" w:hAnsi="Times New Roman"/>
          <w:b/>
          <w:sz w:val="24"/>
          <w:szCs w:val="24"/>
          <w:lang w:val="sq-AL"/>
        </w:rPr>
      </w:pPr>
      <w:r w:rsidRPr="00B8615D">
        <w:rPr>
          <w:rFonts w:ascii="Times New Roman" w:hAnsi="Times New Roman"/>
          <w:b/>
          <w:sz w:val="24"/>
          <w:szCs w:val="24"/>
          <w:lang w:val="sq-AL"/>
        </w:rPr>
        <w:t>1 (nj</w:t>
      </w:r>
      <w:r w:rsidR="006C48BD" w:rsidRPr="00B8615D">
        <w:rPr>
          <w:rFonts w:ascii="Times New Roman" w:hAnsi="Times New Roman"/>
          <w:b/>
          <w:sz w:val="24"/>
          <w:szCs w:val="24"/>
          <w:lang w:val="sq-AL"/>
        </w:rPr>
        <w:t>ë</w:t>
      </w:r>
      <w:r w:rsidRPr="00B8615D">
        <w:rPr>
          <w:rFonts w:ascii="Times New Roman" w:hAnsi="Times New Roman"/>
          <w:b/>
          <w:sz w:val="24"/>
          <w:szCs w:val="24"/>
          <w:lang w:val="sq-AL"/>
        </w:rPr>
        <w:t xml:space="preserve">) vend, </w:t>
      </w:r>
      <w:r w:rsidR="00621C38" w:rsidRPr="00B8615D">
        <w:rPr>
          <w:rFonts w:ascii="Times New Roman" w:hAnsi="Times New Roman"/>
          <w:b/>
          <w:sz w:val="24"/>
          <w:szCs w:val="24"/>
          <w:lang w:val="sq-AL"/>
        </w:rPr>
        <w:t xml:space="preserve"> </w:t>
      </w:r>
      <w:r w:rsidR="00621C38" w:rsidRPr="00B8615D">
        <w:rPr>
          <w:rFonts w:ascii="Times New Roman" w:hAnsi="Times New Roman"/>
          <w:sz w:val="24"/>
          <w:szCs w:val="24"/>
          <w:lang w:val="sq-AL"/>
        </w:rPr>
        <w:t xml:space="preserve">në pozicionin </w:t>
      </w:r>
      <w:r w:rsidR="007227F6" w:rsidRPr="00B8615D">
        <w:rPr>
          <w:rFonts w:ascii="Times New Roman" w:hAnsi="Times New Roman"/>
          <w:sz w:val="24"/>
          <w:szCs w:val="24"/>
          <w:lang w:val="sq-AL"/>
        </w:rPr>
        <w:t>Specialist i Burimeve Njerëzore</w:t>
      </w:r>
      <w:r w:rsidR="002D6890" w:rsidRPr="00B8615D">
        <w:rPr>
          <w:rFonts w:ascii="Times New Roman" w:hAnsi="Times New Roman"/>
          <w:sz w:val="24"/>
          <w:szCs w:val="24"/>
          <w:lang w:val="sq-AL"/>
        </w:rPr>
        <w:t>,</w:t>
      </w:r>
      <w:r w:rsidR="007227F6" w:rsidRPr="00B8615D">
        <w:rPr>
          <w:rFonts w:ascii="Times New Roman" w:hAnsi="Times New Roman"/>
          <w:sz w:val="24"/>
          <w:szCs w:val="24"/>
          <w:lang w:val="sq-AL"/>
        </w:rPr>
        <w:t xml:space="preserve"> për </w:t>
      </w:r>
      <w:r w:rsidR="00064011" w:rsidRPr="00B8615D">
        <w:rPr>
          <w:rFonts w:ascii="Times New Roman" w:hAnsi="Times New Roman"/>
          <w:sz w:val="24"/>
          <w:szCs w:val="24"/>
          <w:lang w:val="sq-AL"/>
        </w:rPr>
        <w:t xml:space="preserve">Administratën </w:t>
      </w:r>
      <w:r w:rsidR="007227F6" w:rsidRPr="00B8615D">
        <w:rPr>
          <w:rFonts w:ascii="Times New Roman" w:hAnsi="Times New Roman"/>
          <w:i/>
          <w:sz w:val="24"/>
          <w:szCs w:val="24"/>
          <w:lang w:val="sq-AL"/>
        </w:rPr>
        <w:t xml:space="preserve">(kategoria ekzekutive, IV-1), </w:t>
      </w:r>
      <w:r w:rsidR="007227F6" w:rsidRPr="00B8615D">
        <w:rPr>
          <w:rFonts w:ascii="Times New Roman" w:hAnsi="Times New Roman"/>
          <w:sz w:val="24"/>
          <w:szCs w:val="24"/>
          <w:lang w:val="sq-AL"/>
        </w:rPr>
        <w:t>në Drejtorinë e Menaxhimit të Burimeve Njerëzore dhe Trajnimeve</w:t>
      </w:r>
      <w:r w:rsidR="007227F6" w:rsidRPr="00B8615D">
        <w:rPr>
          <w:rFonts w:ascii="Times New Roman" w:hAnsi="Times New Roman"/>
          <w:sz w:val="24"/>
          <w:szCs w:val="24"/>
          <w:lang w:val="de-DE"/>
        </w:rPr>
        <w:t>, në Departamentin e Burimeve Njerëzore dhe Shërbimeve Administrative, pranë Këshillit të Lartë Gjyqësor</w:t>
      </w:r>
      <w:r w:rsidR="00621C38" w:rsidRPr="00B8615D">
        <w:rPr>
          <w:rFonts w:ascii="Times New Roman" w:hAnsi="Times New Roman"/>
          <w:sz w:val="24"/>
          <w:szCs w:val="24"/>
          <w:lang w:val="sq-AL"/>
        </w:rPr>
        <w:t>.</w:t>
      </w:r>
    </w:p>
    <w:p w14:paraId="27057CCB" w14:textId="77777777" w:rsidR="00621C38" w:rsidRPr="00B8615D" w:rsidRDefault="00621C38" w:rsidP="004E10CE">
      <w:pPr>
        <w:widowControl w:val="0"/>
        <w:autoSpaceDE w:val="0"/>
        <w:autoSpaceDN w:val="0"/>
        <w:adjustRightInd w:val="0"/>
        <w:snapToGrid w:val="0"/>
        <w:spacing w:after="0" w:line="240" w:lineRule="auto"/>
        <w:ind w:right="-2"/>
        <w:jc w:val="both"/>
        <w:rPr>
          <w:rFonts w:ascii="Times New Roman" w:hAnsi="Times New Roman"/>
          <w:sz w:val="18"/>
          <w:szCs w:val="18"/>
          <w:lang w:val="sq-AL"/>
        </w:rPr>
      </w:pPr>
    </w:p>
    <w:p w14:paraId="189150B0" w14:textId="6DC415AF" w:rsidR="0056193D" w:rsidRPr="00B8615D" w:rsidRDefault="00E17597" w:rsidP="004E10CE">
      <w:pPr>
        <w:widowControl w:val="0"/>
        <w:autoSpaceDE w:val="0"/>
        <w:autoSpaceDN w:val="0"/>
        <w:adjustRightInd w:val="0"/>
        <w:snapToGrid w:val="0"/>
        <w:spacing w:after="0" w:line="240" w:lineRule="auto"/>
        <w:ind w:right="-2"/>
        <w:jc w:val="both"/>
        <w:rPr>
          <w:rFonts w:ascii="Times New Roman" w:hAnsi="Times New Roman"/>
          <w:sz w:val="24"/>
          <w:szCs w:val="24"/>
          <w:lang w:val="sq-AL"/>
        </w:rPr>
      </w:pPr>
      <w:r w:rsidRPr="00B8615D">
        <w:rPr>
          <w:rFonts w:ascii="Times New Roman" w:hAnsi="Times New Roman"/>
          <w:b/>
          <w:sz w:val="24"/>
          <w:szCs w:val="24"/>
          <w:lang w:val="sq-AL"/>
        </w:rPr>
        <w:t>-</w:t>
      </w:r>
      <w:r w:rsidR="00621C38" w:rsidRPr="00B8615D">
        <w:rPr>
          <w:rFonts w:ascii="Times New Roman" w:hAnsi="Times New Roman"/>
          <w:b/>
          <w:sz w:val="24"/>
          <w:szCs w:val="24"/>
          <w:lang w:val="sq-AL"/>
        </w:rPr>
        <w:t xml:space="preserve">Përshkrimi i përgjithshëm i punës, </w:t>
      </w:r>
      <w:r w:rsidR="00621C38" w:rsidRPr="00B8615D">
        <w:rPr>
          <w:rFonts w:ascii="Times New Roman" w:hAnsi="Times New Roman"/>
          <w:sz w:val="24"/>
          <w:szCs w:val="24"/>
          <w:lang w:val="sq-AL"/>
        </w:rPr>
        <w:t xml:space="preserve">për pozicionin </w:t>
      </w:r>
      <w:r w:rsidR="007227F6" w:rsidRPr="00B8615D">
        <w:rPr>
          <w:rFonts w:ascii="Times New Roman" w:hAnsi="Times New Roman"/>
          <w:sz w:val="24"/>
          <w:szCs w:val="24"/>
          <w:lang w:val="sq-AL"/>
        </w:rPr>
        <w:t xml:space="preserve">Specialist i Burimeve Njerëzore për </w:t>
      </w:r>
      <w:r w:rsidR="00064011" w:rsidRPr="00B8615D">
        <w:rPr>
          <w:rFonts w:ascii="Times New Roman" w:hAnsi="Times New Roman"/>
          <w:sz w:val="24"/>
          <w:szCs w:val="24"/>
          <w:lang w:val="sq-AL"/>
        </w:rPr>
        <w:t>Administratën</w:t>
      </w:r>
      <w:r w:rsidR="00621C38" w:rsidRPr="00B8615D">
        <w:rPr>
          <w:rFonts w:ascii="Times New Roman" w:hAnsi="Times New Roman"/>
          <w:sz w:val="24"/>
          <w:szCs w:val="24"/>
          <w:lang w:val="sq-AL"/>
        </w:rPr>
        <w:t>, është si më poshtë:</w:t>
      </w:r>
    </w:p>
    <w:p w14:paraId="1680BE9B" w14:textId="77777777" w:rsidR="00064011" w:rsidRPr="00B8615D" w:rsidRDefault="00064011" w:rsidP="004E10CE">
      <w:pPr>
        <w:widowControl w:val="0"/>
        <w:autoSpaceDE w:val="0"/>
        <w:autoSpaceDN w:val="0"/>
        <w:adjustRightInd w:val="0"/>
        <w:snapToGrid w:val="0"/>
        <w:spacing w:after="0" w:line="240" w:lineRule="auto"/>
        <w:ind w:right="-2"/>
        <w:jc w:val="both"/>
        <w:rPr>
          <w:rFonts w:ascii="Times New Roman" w:hAnsi="Times New Roman"/>
          <w:sz w:val="12"/>
          <w:szCs w:val="12"/>
          <w:lang w:val="sq-AL"/>
        </w:rPr>
      </w:pPr>
    </w:p>
    <w:p w14:paraId="09B77565" w14:textId="3C1680EE" w:rsidR="00064011" w:rsidRPr="00B8615D" w:rsidRDefault="00064011" w:rsidP="00064011">
      <w:pPr>
        <w:numPr>
          <w:ilvl w:val="0"/>
          <w:numId w:val="49"/>
        </w:numPr>
        <w:spacing w:after="0" w:line="240" w:lineRule="auto"/>
        <w:ind w:left="540" w:hanging="180"/>
        <w:jc w:val="both"/>
        <w:rPr>
          <w:rFonts w:ascii="Times New Roman" w:hAnsi="Times New Roman"/>
          <w:sz w:val="24"/>
          <w:szCs w:val="24"/>
          <w:lang w:val="sq-AL"/>
        </w:rPr>
      </w:pPr>
      <w:r w:rsidRPr="00B8615D">
        <w:rPr>
          <w:rFonts w:ascii="Times New Roman" w:hAnsi="Times New Roman"/>
          <w:sz w:val="24"/>
          <w:szCs w:val="24"/>
          <w:lang w:val="sq-AL"/>
        </w:rPr>
        <w:t xml:space="preserve">Administron dhe përpunon informacionin mbi organikën e sistemit gjyqësor. Krijon bazën e të dhënave të organikës të gjykatave, rifreskon në vazhdimësi organikën faktike të gjykatave; </w:t>
      </w:r>
    </w:p>
    <w:p w14:paraId="5E1F6374" w14:textId="77777777" w:rsidR="00064011" w:rsidRPr="00B8615D" w:rsidRDefault="00064011" w:rsidP="00064011">
      <w:pPr>
        <w:numPr>
          <w:ilvl w:val="0"/>
          <w:numId w:val="49"/>
        </w:numPr>
        <w:spacing w:after="0" w:line="240" w:lineRule="auto"/>
        <w:ind w:left="540" w:hanging="180"/>
        <w:jc w:val="both"/>
        <w:rPr>
          <w:rFonts w:ascii="Times New Roman" w:hAnsi="Times New Roman"/>
          <w:sz w:val="24"/>
          <w:szCs w:val="24"/>
        </w:rPr>
      </w:pPr>
      <w:proofErr w:type="spellStart"/>
      <w:r w:rsidRPr="00B8615D">
        <w:rPr>
          <w:rFonts w:ascii="Times New Roman" w:hAnsi="Times New Roman"/>
          <w:sz w:val="24"/>
          <w:szCs w:val="24"/>
        </w:rPr>
        <w:t>Përgatit</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raporte</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analitike</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në</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planifikimin</w:t>
      </w:r>
      <w:proofErr w:type="spellEnd"/>
      <w:r w:rsidRPr="00B8615D">
        <w:rPr>
          <w:rFonts w:ascii="Times New Roman" w:hAnsi="Times New Roman"/>
          <w:sz w:val="24"/>
          <w:szCs w:val="24"/>
        </w:rPr>
        <w:t xml:space="preserve"> e </w:t>
      </w:r>
      <w:proofErr w:type="spellStart"/>
      <w:r w:rsidRPr="00B8615D">
        <w:rPr>
          <w:rFonts w:ascii="Times New Roman" w:hAnsi="Times New Roman"/>
          <w:sz w:val="24"/>
          <w:szCs w:val="24"/>
        </w:rPr>
        <w:t>burimeve</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njerëzore</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për</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stafin</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administrativ</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për</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pushtetin</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gjyqësor</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në</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kuadër</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të</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projektbuxhetit</w:t>
      </w:r>
      <w:proofErr w:type="spellEnd"/>
      <w:r w:rsidRPr="00B8615D">
        <w:rPr>
          <w:rFonts w:ascii="Times New Roman" w:hAnsi="Times New Roman"/>
          <w:sz w:val="24"/>
          <w:szCs w:val="24"/>
        </w:rPr>
        <w:t>;</w:t>
      </w:r>
    </w:p>
    <w:p w14:paraId="75374915" w14:textId="77777777" w:rsidR="00064011" w:rsidRPr="00B8615D" w:rsidRDefault="00064011" w:rsidP="00064011">
      <w:pPr>
        <w:numPr>
          <w:ilvl w:val="0"/>
          <w:numId w:val="49"/>
        </w:numPr>
        <w:shd w:val="clear" w:color="auto" w:fill="FFFFFF"/>
        <w:spacing w:before="100" w:beforeAutospacing="1" w:after="100" w:afterAutospacing="1" w:line="240" w:lineRule="auto"/>
        <w:ind w:left="540" w:hanging="180"/>
        <w:jc w:val="both"/>
        <w:rPr>
          <w:rFonts w:cs="Calibri"/>
          <w:sz w:val="24"/>
          <w:szCs w:val="24"/>
        </w:rPr>
      </w:pPr>
      <w:proofErr w:type="spellStart"/>
      <w:r w:rsidRPr="00B8615D">
        <w:rPr>
          <w:rFonts w:ascii="Times New Roman" w:hAnsi="Times New Roman"/>
          <w:sz w:val="24"/>
          <w:szCs w:val="24"/>
        </w:rPr>
        <w:t>Përpunon</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analizon</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dhe</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vlerëson</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kërkesat</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buxhetore</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për</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nevojat</w:t>
      </w:r>
      <w:proofErr w:type="spellEnd"/>
      <w:r w:rsidRPr="00B8615D">
        <w:rPr>
          <w:rFonts w:ascii="Times New Roman" w:hAnsi="Times New Roman"/>
          <w:sz w:val="24"/>
          <w:szCs w:val="24"/>
        </w:rPr>
        <w:t xml:space="preserve"> e </w:t>
      </w:r>
      <w:proofErr w:type="spellStart"/>
      <w:r w:rsidRPr="00B8615D">
        <w:rPr>
          <w:rFonts w:ascii="Times New Roman" w:hAnsi="Times New Roman"/>
          <w:sz w:val="24"/>
          <w:szCs w:val="24"/>
        </w:rPr>
        <w:t>administratës</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gjyqësore</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si</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dhe</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bashkëpunon</w:t>
      </w:r>
      <w:proofErr w:type="spellEnd"/>
      <w:r w:rsidRPr="00B8615D">
        <w:rPr>
          <w:rFonts w:ascii="Times New Roman" w:hAnsi="Times New Roman"/>
          <w:sz w:val="24"/>
          <w:szCs w:val="24"/>
        </w:rPr>
        <w:t xml:space="preserve"> me </w:t>
      </w:r>
      <w:proofErr w:type="spellStart"/>
      <w:r w:rsidRPr="00B8615D">
        <w:rPr>
          <w:rFonts w:ascii="Times New Roman" w:hAnsi="Times New Roman"/>
          <w:sz w:val="24"/>
          <w:szCs w:val="24"/>
        </w:rPr>
        <w:t>Drejtorinë</w:t>
      </w:r>
      <w:proofErr w:type="spellEnd"/>
      <w:r w:rsidRPr="00B8615D">
        <w:rPr>
          <w:rFonts w:ascii="Times New Roman" w:hAnsi="Times New Roman"/>
          <w:sz w:val="24"/>
          <w:szCs w:val="24"/>
        </w:rPr>
        <w:t xml:space="preserve"> e </w:t>
      </w:r>
      <w:proofErr w:type="spellStart"/>
      <w:r w:rsidRPr="00B8615D">
        <w:rPr>
          <w:rFonts w:ascii="Times New Roman" w:hAnsi="Times New Roman"/>
          <w:sz w:val="24"/>
          <w:szCs w:val="24"/>
        </w:rPr>
        <w:t>Programimit</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dhe</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Monitorimit</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të</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Buxhetit</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për</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hartimin</w:t>
      </w:r>
      <w:proofErr w:type="spellEnd"/>
      <w:r w:rsidRPr="00B8615D">
        <w:rPr>
          <w:rFonts w:ascii="Times New Roman" w:hAnsi="Times New Roman"/>
          <w:sz w:val="24"/>
          <w:szCs w:val="24"/>
        </w:rPr>
        <w:t xml:space="preserve"> e </w:t>
      </w:r>
      <w:proofErr w:type="spellStart"/>
      <w:r w:rsidRPr="00B8615D">
        <w:rPr>
          <w:rFonts w:ascii="Times New Roman" w:hAnsi="Times New Roman"/>
          <w:sz w:val="24"/>
          <w:szCs w:val="24"/>
        </w:rPr>
        <w:t>projekt-buxhetit</w:t>
      </w:r>
      <w:proofErr w:type="spellEnd"/>
      <w:r w:rsidRPr="00B8615D">
        <w:rPr>
          <w:rFonts w:ascii="Times New Roman" w:hAnsi="Times New Roman"/>
          <w:sz w:val="24"/>
          <w:szCs w:val="24"/>
        </w:rPr>
        <w:t>.</w:t>
      </w:r>
    </w:p>
    <w:p w14:paraId="64FB92B4" w14:textId="77777777" w:rsidR="00064011" w:rsidRPr="00B8615D" w:rsidRDefault="00064011" w:rsidP="00064011">
      <w:pPr>
        <w:numPr>
          <w:ilvl w:val="0"/>
          <w:numId w:val="49"/>
        </w:numPr>
        <w:spacing w:after="0" w:line="240" w:lineRule="auto"/>
        <w:ind w:left="540" w:hanging="180"/>
        <w:jc w:val="both"/>
        <w:rPr>
          <w:rFonts w:ascii="Times New Roman" w:hAnsi="Times New Roman"/>
          <w:sz w:val="24"/>
          <w:szCs w:val="24"/>
          <w:lang w:val="sq-AL"/>
        </w:rPr>
      </w:pPr>
      <w:r w:rsidRPr="00B8615D">
        <w:rPr>
          <w:rFonts w:ascii="Times New Roman" w:hAnsi="Times New Roman"/>
          <w:sz w:val="24"/>
          <w:szCs w:val="24"/>
          <w:lang w:val="sq-AL"/>
        </w:rPr>
        <w:t>Përpunon dhe analizon nevojat për shtesë në strukturën organizative;</w:t>
      </w:r>
    </w:p>
    <w:p w14:paraId="2237E8C5" w14:textId="2DC24857" w:rsidR="00064011" w:rsidRPr="00B8615D" w:rsidRDefault="00064011" w:rsidP="00064011">
      <w:pPr>
        <w:numPr>
          <w:ilvl w:val="0"/>
          <w:numId w:val="49"/>
        </w:numPr>
        <w:spacing w:after="0" w:line="240" w:lineRule="auto"/>
        <w:ind w:left="540" w:hanging="180"/>
        <w:jc w:val="both"/>
        <w:rPr>
          <w:rFonts w:ascii="Times New Roman" w:hAnsi="Times New Roman"/>
          <w:sz w:val="24"/>
          <w:szCs w:val="24"/>
          <w:lang w:val="sq-AL"/>
        </w:rPr>
      </w:pPr>
      <w:r w:rsidRPr="00B8615D">
        <w:rPr>
          <w:rFonts w:ascii="Times New Roman" w:hAnsi="Times New Roman"/>
          <w:sz w:val="24"/>
          <w:szCs w:val="24"/>
          <w:lang w:val="sq-AL"/>
        </w:rPr>
        <w:t xml:space="preserve">Detajon numrin e punonjësve të miratuar për pushtetin gjyqësor sipas ligjit e buxhetit; </w:t>
      </w:r>
    </w:p>
    <w:p w14:paraId="55E99E30" w14:textId="77777777" w:rsidR="00064011" w:rsidRPr="00B8615D" w:rsidRDefault="00064011" w:rsidP="00064011">
      <w:pPr>
        <w:numPr>
          <w:ilvl w:val="0"/>
          <w:numId w:val="49"/>
        </w:numPr>
        <w:spacing w:after="0" w:line="240" w:lineRule="auto"/>
        <w:ind w:left="540" w:hanging="180"/>
        <w:jc w:val="both"/>
        <w:rPr>
          <w:rFonts w:ascii="Times New Roman" w:hAnsi="Times New Roman"/>
          <w:sz w:val="24"/>
          <w:szCs w:val="24"/>
          <w:lang w:val="sq-AL"/>
        </w:rPr>
      </w:pPr>
      <w:r w:rsidRPr="00B8615D">
        <w:rPr>
          <w:rFonts w:ascii="Times New Roman" w:hAnsi="Times New Roman"/>
          <w:sz w:val="24"/>
          <w:szCs w:val="24"/>
          <w:lang w:val="it-IT"/>
        </w:rPr>
        <w:t>Hedh të dhënat dhe përditëson Regjistrin Qendror të Personelit për nëpunësit civil të KLGJ-së, nëpunësit civil gjyqësor dhe punonjësit administrativë të gjykatave</w:t>
      </w:r>
      <w:r w:rsidRPr="00B8615D">
        <w:rPr>
          <w:rFonts w:ascii="Times New Roman" w:hAnsi="Times New Roman"/>
          <w:sz w:val="24"/>
          <w:szCs w:val="24"/>
          <w:lang w:val="sq-AL"/>
        </w:rPr>
        <w:t>;</w:t>
      </w:r>
    </w:p>
    <w:p w14:paraId="7E66825B" w14:textId="77777777" w:rsidR="00064011" w:rsidRPr="00B8615D" w:rsidRDefault="00064011" w:rsidP="00064011">
      <w:pPr>
        <w:numPr>
          <w:ilvl w:val="0"/>
          <w:numId w:val="49"/>
        </w:numPr>
        <w:spacing w:after="0" w:line="240" w:lineRule="auto"/>
        <w:ind w:left="540" w:hanging="180"/>
        <w:jc w:val="both"/>
        <w:rPr>
          <w:rFonts w:ascii="Times New Roman" w:hAnsi="Times New Roman"/>
          <w:sz w:val="24"/>
          <w:szCs w:val="24"/>
          <w:lang w:val="sq-AL"/>
        </w:rPr>
      </w:pPr>
      <w:proofErr w:type="spellStart"/>
      <w:r w:rsidRPr="00B8615D">
        <w:rPr>
          <w:rFonts w:ascii="Times New Roman" w:hAnsi="Times New Roman"/>
          <w:sz w:val="24"/>
          <w:szCs w:val="24"/>
        </w:rPr>
        <w:t>Regjistron</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statusin</w:t>
      </w:r>
      <w:proofErr w:type="spellEnd"/>
      <w:r w:rsidRPr="00B8615D">
        <w:rPr>
          <w:rFonts w:ascii="Times New Roman" w:hAnsi="Times New Roman"/>
          <w:sz w:val="24"/>
          <w:szCs w:val="24"/>
        </w:rPr>
        <w:t xml:space="preserve"> e </w:t>
      </w:r>
      <w:proofErr w:type="spellStart"/>
      <w:r w:rsidRPr="00B8615D">
        <w:rPr>
          <w:rFonts w:ascii="Times New Roman" w:hAnsi="Times New Roman"/>
          <w:sz w:val="24"/>
          <w:szCs w:val="24"/>
        </w:rPr>
        <w:t>nëpunësve</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në</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detyrë</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në</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administratën</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gjyqësore</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brenda</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një</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jave</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pasi</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është</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dhënë</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vendimi</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dhe</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është</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informuar</w:t>
      </w:r>
      <w:proofErr w:type="spellEnd"/>
      <w:r w:rsidRPr="00B8615D">
        <w:rPr>
          <w:rFonts w:ascii="Times New Roman" w:hAnsi="Times New Roman"/>
          <w:sz w:val="24"/>
          <w:szCs w:val="24"/>
        </w:rPr>
        <w:t xml:space="preserve"> KLGJ</w:t>
      </w:r>
      <w:r w:rsidRPr="00B8615D">
        <w:rPr>
          <w:rFonts w:ascii="Times New Roman" w:hAnsi="Times New Roman"/>
          <w:sz w:val="24"/>
          <w:szCs w:val="24"/>
          <w:lang w:val="sq-AL"/>
        </w:rPr>
        <w:t>;</w:t>
      </w:r>
    </w:p>
    <w:p w14:paraId="3DA3E4FB" w14:textId="77777777" w:rsidR="00064011" w:rsidRPr="00B8615D" w:rsidRDefault="00064011" w:rsidP="00064011">
      <w:pPr>
        <w:numPr>
          <w:ilvl w:val="0"/>
          <w:numId w:val="49"/>
        </w:numPr>
        <w:spacing w:after="0" w:line="240" w:lineRule="auto"/>
        <w:ind w:left="540" w:hanging="180"/>
        <w:jc w:val="both"/>
        <w:rPr>
          <w:rFonts w:ascii="Times New Roman" w:hAnsi="Times New Roman"/>
          <w:sz w:val="24"/>
          <w:szCs w:val="24"/>
          <w:lang w:val="sq-AL"/>
        </w:rPr>
      </w:pPr>
      <w:r w:rsidRPr="00B8615D">
        <w:rPr>
          <w:rFonts w:ascii="Times New Roman" w:hAnsi="Times New Roman"/>
          <w:sz w:val="24"/>
          <w:szCs w:val="24"/>
          <w:lang w:val="sq-AL"/>
        </w:rPr>
        <w:lastRenderedPageBreak/>
        <w:t>Regjistron statusin e kancelarëve në detyrë, nëpunësve civilë në detyrë në Gjykatën e Lartë, këshilltarëve dhe ndihmësve ligjorë në detyrë dhe punonjësve të tjerë në administratën gjyqësore;</w:t>
      </w:r>
    </w:p>
    <w:p w14:paraId="539437D7" w14:textId="2D17BB82" w:rsidR="00064011" w:rsidRPr="00B8615D" w:rsidRDefault="00064011" w:rsidP="00064011">
      <w:pPr>
        <w:numPr>
          <w:ilvl w:val="0"/>
          <w:numId w:val="49"/>
        </w:numPr>
        <w:spacing w:after="0" w:line="240" w:lineRule="auto"/>
        <w:ind w:left="540" w:hanging="180"/>
        <w:jc w:val="both"/>
        <w:rPr>
          <w:rFonts w:ascii="Times New Roman" w:hAnsi="Times New Roman"/>
          <w:sz w:val="24"/>
          <w:szCs w:val="24"/>
          <w:lang w:val="sq-AL"/>
        </w:rPr>
      </w:pPr>
      <w:proofErr w:type="spellStart"/>
      <w:r w:rsidRPr="00B8615D">
        <w:rPr>
          <w:rFonts w:ascii="Times New Roman" w:hAnsi="Times New Roman"/>
          <w:sz w:val="24"/>
          <w:szCs w:val="24"/>
        </w:rPr>
        <w:t>Publikon</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njoftimet</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për</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shpalljen</w:t>
      </w:r>
      <w:proofErr w:type="spellEnd"/>
      <w:r w:rsidRPr="00B8615D">
        <w:rPr>
          <w:rFonts w:ascii="Times New Roman" w:hAnsi="Times New Roman"/>
          <w:sz w:val="24"/>
          <w:szCs w:val="24"/>
        </w:rPr>
        <w:t xml:space="preserve"> e </w:t>
      </w:r>
      <w:proofErr w:type="spellStart"/>
      <w:r w:rsidRPr="00B8615D">
        <w:rPr>
          <w:rFonts w:ascii="Times New Roman" w:hAnsi="Times New Roman"/>
          <w:sz w:val="24"/>
          <w:szCs w:val="24"/>
        </w:rPr>
        <w:t>konkurrimit</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të</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hapur</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për</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vendet</w:t>
      </w:r>
      <w:proofErr w:type="spellEnd"/>
      <w:r w:rsidRPr="00B8615D">
        <w:rPr>
          <w:rFonts w:ascii="Times New Roman" w:hAnsi="Times New Roman"/>
          <w:sz w:val="24"/>
          <w:szCs w:val="24"/>
        </w:rPr>
        <w:t xml:space="preserve"> e lira </w:t>
      </w:r>
      <w:proofErr w:type="spellStart"/>
      <w:r w:rsidRPr="00B8615D">
        <w:rPr>
          <w:rFonts w:ascii="Times New Roman" w:hAnsi="Times New Roman"/>
          <w:sz w:val="24"/>
          <w:szCs w:val="24"/>
        </w:rPr>
        <w:t>në</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shërbimin</w:t>
      </w:r>
      <w:proofErr w:type="spellEnd"/>
      <w:r w:rsidRPr="00B8615D">
        <w:rPr>
          <w:rFonts w:ascii="Times New Roman" w:hAnsi="Times New Roman"/>
          <w:sz w:val="24"/>
          <w:szCs w:val="24"/>
        </w:rPr>
        <w:t xml:space="preserve"> civil </w:t>
      </w:r>
      <w:proofErr w:type="spellStart"/>
      <w:r w:rsidRPr="00B8615D">
        <w:rPr>
          <w:rFonts w:ascii="Times New Roman" w:hAnsi="Times New Roman"/>
          <w:sz w:val="24"/>
          <w:szCs w:val="24"/>
        </w:rPr>
        <w:t>gjyqësor</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si</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dhe</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fillimin</w:t>
      </w:r>
      <w:proofErr w:type="spellEnd"/>
      <w:r w:rsidRPr="00B8615D">
        <w:rPr>
          <w:rFonts w:ascii="Times New Roman" w:hAnsi="Times New Roman"/>
          <w:sz w:val="24"/>
          <w:szCs w:val="24"/>
        </w:rPr>
        <w:t xml:space="preserve"> e </w:t>
      </w:r>
      <w:proofErr w:type="spellStart"/>
      <w:r w:rsidRPr="00B8615D">
        <w:rPr>
          <w:rFonts w:ascii="Times New Roman" w:hAnsi="Times New Roman"/>
          <w:sz w:val="24"/>
          <w:szCs w:val="24"/>
        </w:rPr>
        <w:t>procedurave</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për</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ngritjen</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në</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detyrë</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dhe</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lëvizjen</w:t>
      </w:r>
      <w:proofErr w:type="spellEnd"/>
      <w:r w:rsidRPr="00B8615D">
        <w:rPr>
          <w:rFonts w:ascii="Times New Roman" w:hAnsi="Times New Roman"/>
          <w:sz w:val="24"/>
          <w:szCs w:val="24"/>
        </w:rPr>
        <w:t xml:space="preserve"> </w:t>
      </w:r>
      <w:proofErr w:type="spellStart"/>
      <w:r w:rsidRPr="00B8615D">
        <w:rPr>
          <w:rFonts w:ascii="Times New Roman" w:hAnsi="Times New Roman"/>
          <w:sz w:val="24"/>
          <w:szCs w:val="24"/>
        </w:rPr>
        <w:t>paralele</w:t>
      </w:r>
      <w:proofErr w:type="spellEnd"/>
      <w:r w:rsidRPr="00B8615D">
        <w:rPr>
          <w:rFonts w:ascii="Times New Roman" w:hAnsi="Times New Roman"/>
          <w:sz w:val="24"/>
          <w:szCs w:val="24"/>
          <w:lang w:val="sq-AL"/>
        </w:rPr>
        <w:t>;</w:t>
      </w:r>
    </w:p>
    <w:p w14:paraId="782F17F5" w14:textId="77777777" w:rsidR="00064011" w:rsidRPr="00B8615D" w:rsidRDefault="00064011" w:rsidP="00064011">
      <w:pPr>
        <w:numPr>
          <w:ilvl w:val="0"/>
          <w:numId w:val="49"/>
        </w:numPr>
        <w:spacing w:after="0" w:line="240" w:lineRule="auto"/>
        <w:ind w:left="540" w:hanging="180"/>
        <w:jc w:val="both"/>
        <w:rPr>
          <w:rFonts w:ascii="Times New Roman" w:hAnsi="Times New Roman"/>
          <w:sz w:val="24"/>
          <w:szCs w:val="24"/>
          <w:lang w:val="sq-AL"/>
        </w:rPr>
      </w:pPr>
      <w:r w:rsidRPr="00B8615D">
        <w:rPr>
          <w:rFonts w:ascii="Times New Roman" w:hAnsi="Times New Roman"/>
          <w:sz w:val="24"/>
          <w:szCs w:val="24"/>
          <w:lang w:val="sq-AL"/>
        </w:rPr>
        <w:t>Menaxhon listën e kandidatëve fitues për pozicionet në shërbimin civil gjyqësor;</w:t>
      </w:r>
    </w:p>
    <w:p w14:paraId="41B6FE93" w14:textId="77777777" w:rsidR="00064011" w:rsidRPr="00B8615D" w:rsidRDefault="00064011" w:rsidP="00064011">
      <w:pPr>
        <w:numPr>
          <w:ilvl w:val="0"/>
          <w:numId w:val="49"/>
        </w:numPr>
        <w:spacing w:after="0" w:line="240" w:lineRule="auto"/>
        <w:ind w:left="540" w:hanging="180"/>
        <w:jc w:val="both"/>
        <w:rPr>
          <w:rFonts w:ascii="Times New Roman" w:hAnsi="Times New Roman"/>
          <w:sz w:val="24"/>
          <w:szCs w:val="24"/>
          <w:lang w:val="sq-AL"/>
        </w:rPr>
      </w:pPr>
      <w:r w:rsidRPr="00B8615D">
        <w:rPr>
          <w:rFonts w:ascii="Times New Roman" w:hAnsi="Times New Roman"/>
          <w:sz w:val="24"/>
          <w:szCs w:val="24"/>
          <w:lang w:val="sq-AL"/>
        </w:rPr>
        <w:t>Regjistron nëpunësit civil gjyqësor në listë deri në sistemimin në një pozicion të përshtatshëm në rastet kur nëpunësi civil gjyqësor kërkon transferimin në një institucion tjetër të shërbimit civil gjyqësor për shkaqe shëndetësore ose të konfliktit të interesit;</w:t>
      </w:r>
    </w:p>
    <w:p w14:paraId="24512EE3" w14:textId="77777777" w:rsidR="00064011" w:rsidRPr="00B8615D" w:rsidRDefault="00064011" w:rsidP="00064011">
      <w:pPr>
        <w:numPr>
          <w:ilvl w:val="0"/>
          <w:numId w:val="49"/>
        </w:numPr>
        <w:spacing w:after="0" w:line="240" w:lineRule="auto"/>
        <w:ind w:left="540" w:hanging="180"/>
        <w:jc w:val="both"/>
        <w:rPr>
          <w:rFonts w:ascii="Times New Roman" w:hAnsi="Times New Roman"/>
          <w:sz w:val="24"/>
          <w:szCs w:val="24"/>
          <w:lang w:val="sq-AL"/>
        </w:rPr>
      </w:pPr>
      <w:r w:rsidRPr="00B8615D">
        <w:rPr>
          <w:rFonts w:ascii="Times New Roman" w:hAnsi="Times New Roman"/>
          <w:sz w:val="24"/>
          <w:szCs w:val="24"/>
          <w:lang w:val="sq-AL"/>
        </w:rPr>
        <w:t>Ndjek plotësimin e pozicioneve të lira në institucion për pranimin e nëpunësve civil, lëvizjen paralele, ngritje në detyrë, kualifikimin dhe largimin nga puna;</w:t>
      </w:r>
    </w:p>
    <w:p w14:paraId="59807A01" w14:textId="77777777" w:rsidR="00064011" w:rsidRPr="00B8615D" w:rsidRDefault="00064011" w:rsidP="00064011">
      <w:pPr>
        <w:numPr>
          <w:ilvl w:val="0"/>
          <w:numId w:val="49"/>
        </w:numPr>
        <w:spacing w:after="0" w:line="240" w:lineRule="auto"/>
        <w:ind w:left="540" w:hanging="180"/>
        <w:jc w:val="both"/>
        <w:rPr>
          <w:rFonts w:ascii="Times New Roman" w:hAnsi="Times New Roman"/>
          <w:sz w:val="24"/>
          <w:szCs w:val="24"/>
          <w:lang w:val="sq-AL"/>
        </w:rPr>
      </w:pPr>
      <w:r w:rsidRPr="00B8615D">
        <w:rPr>
          <w:rFonts w:ascii="Times New Roman" w:hAnsi="Times New Roman"/>
          <w:sz w:val="24"/>
          <w:szCs w:val="24"/>
          <w:lang w:val="sq-AL"/>
        </w:rPr>
        <w:t>Administron dosjet e personelit sipas dispozitave ligjore në fuqi;</w:t>
      </w:r>
    </w:p>
    <w:p w14:paraId="30D55367" w14:textId="77777777" w:rsidR="00064011" w:rsidRPr="00B8615D" w:rsidRDefault="00064011" w:rsidP="00064011">
      <w:pPr>
        <w:numPr>
          <w:ilvl w:val="0"/>
          <w:numId w:val="49"/>
        </w:numPr>
        <w:spacing w:after="0" w:line="240" w:lineRule="auto"/>
        <w:ind w:left="540" w:hanging="180"/>
        <w:jc w:val="both"/>
        <w:rPr>
          <w:rFonts w:ascii="Times New Roman" w:hAnsi="Times New Roman"/>
          <w:sz w:val="24"/>
          <w:szCs w:val="24"/>
          <w:lang w:val="sq-AL"/>
        </w:rPr>
      </w:pPr>
      <w:r w:rsidRPr="00B8615D">
        <w:rPr>
          <w:rFonts w:ascii="Times New Roman" w:hAnsi="Times New Roman"/>
          <w:sz w:val="24"/>
          <w:szCs w:val="24"/>
          <w:lang w:val="sq-AL"/>
        </w:rPr>
        <w:t>Përpunon, sistemon dhe përmbledh në regjistra të dhënat statistikore për personelin, sipas modularëve të miratuar, dhe mban regjistrin qendror të tij. Rifreskon, sipas rastit, dosjet personale dhe bën shënimet në librezat e punës së personelit;</w:t>
      </w:r>
    </w:p>
    <w:p w14:paraId="02ED647F" w14:textId="77777777" w:rsidR="00064011" w:rsidRPr="00B8615D" w:rsidRDefault="00064011" w:rsidP="00064011">
      <w:pPr>
        <w:numPr>
          <w:ilvl w:val="0"/>
          <w:numId w:val="49"/>
        </w:numPr>
        <w:spacing w:after="0" w:line="240" w:lineRule="auto"/>
        <w:ind w:left="540" w:hanging="180"/>
        <w:jc w:val="both"/>
        <w:rPr>
          <w:rFonts w:ascii="Times New Roman" w:hAnsi="Times New Roman"/>
          <w:sz w:val="24"/>
          <w:szCs w:val="24"/>
          <w:lang w:val="sq-AL"/>
        </w:rPr>
      </w:pPr>
      <w:r w:rsidRPr="00B8615D">
        <w:rPr>
          <w:rFonts w:ascii="Times New Roman" w:hAnsi="Times New Roman"/>
          <w:sz w:val="24"/>
          <w:szCs w:val="24"/>
          <w:lang w:val="sq-AL"/>
        </w:rPr>
        <w:t>Mbledh dokumentacionin përkatës për personat e emëruar për herë të parë dhe hap dosjet personale;</w:t>
      </w:r>
    </w:p>
    <w:p w14:paraId="683519F3" w14:textId="77777777" w:rsidR="00064011" w:rsidRPr="00B8615D" w:rsidRDefault="00064011" w:rsidP="00064011">
      <w:pPr>
        <w:numPr>
          <w:ilvl w:val="0"/>
          <w:numId w:val="49"/>
        </w:numPr>
        <w:spacing w:after="0" w:line="240" w:lineRule="auto"/>
        <w:ind w:left="540" w:hanging="180"/>
        <w:jc w:val="both"/>
        <w:rPr>
          <w:rFonts w:ascii="Times New Roman" w:hAnsi="Times New Roman"/>
          <w:sz w:val="24"/>
          <w:szCs w:val="24"/>
          <w:lang w:val="sq-AL"/>
        </w:rPr>
      </w:pPr>
      <w:r w:rsidRPr="00B8615D">
        <w:rPr>
          <w:rFonts w:ascii="Times New Roman" w:hAnsi="Times New Roman"/>
          <w:sz w:val="24"/>
          <w:szCs w:val="24"/>
          <w:lang w:val="sq-AL"/>
        </w:rPr>
        <w:t>Ruan konfidencialitetin e veprimeve ndaj personelit, deri në vendimin zyrtar sipas ligjeve në fuqi, si dhe të dosjes së personelit që administron;</w:t>
      </w:r>
    </w:p>
    <w:p w14:paraId="583179DC" w14:textId="77777777" w:rsidR="00064011" w:rsidRPr="00B8615D" w:rsidRDefault="00064011" w:rsidP="00064011">
      <w:pPr>
        <w:numPr>
          <w:ilvl w:val="0"/>
          <w:numId w:val="49"/>
        </w:numPr>
        <w:spacing w:after="0" w:line="240" w:lineRule="auto"/>
        <w:ind w:left="540" w:hanging="180"/>
        <w:jc w:val="both"/>
        <w:rPr>
          <w:rFonts w:ascii="Times New Roman" w:hAnsi="Times New Roman"/>
          <w:sz w:val="24"/>
          <w:szCs w:val="24"/>
          <w:lang w:val="sq-AL"/>
        </w:rPr>
      </w:pPr>
      <w:r w:rsidRPr="00B8615D">
        <w:rPr>
          <w:rFonts w:ascii="Times New Roman" w:hAnsi="Times New Roman"/>
          <w:sz w:val="24"/>
          <w:szCs w:val="24"/>
          <w:lang w:val="sq-AL"/>
        </w:rPr>
        <w:t>Ndjek hartimin e kontratave të punës dhe plotëson dokumentacionin përkatës për punonjësit;</w:t>
      </w:r>
    </w:p>
    <w:p w14:paraId="7D1CE40E" w14:textId="77777777" w:rsidR="00064011" w:rsidRPr="00B8615D" w:rsidRDefault="00064011" w:rsidP="00064011">
      <w:pPr>
        <w:numPr>
          <w:ilvl w:val="0"/>
          <w:numId w:val="49"/>
        </w:numPr>
        <w:spacing w:after="0" w:line="240" w:lineRule="auto"/>
        <w:ind w:left="540" w:hanging="180"/>
        <w:jc w:val="both"/>
        <w:rPr>
          <w:rFonts w:ascii="Times New Roman" w:hAnsi="Times New Roman"/>
          <w:sz w:val="24"/>
          <w:szCs w:val="24"/>
          <w:lang w:val="sq-AL"/>
        </w:rPr>
      </w:pPr>
      <w:r w:rsidRPr="00B8615D">
        <w:rPr>
          <w:rFonts w:ascii="Times New Roman" w:hAnsi="Times New Roman"/>
          <w:sz w:val="24"/>
          <w:szCs w:val="24"/>
          <w:lang w:val="sq-AL"/>
        </w:rPr>
        <w:t>Ndjek procedurën e vlerësimit të performancës për vlerësimin e rezultateve individuale të punës për nëpunësit civil, në bashkëpunim me raportuesit;</w:t>
      </w:r>
    </w:p>
    <w:p w14:paraId="5865E5F2" w14:textId="77777777" w:rsidR="00064011" w:rsidRPr="00B8615D" w:rsidRDefault="00064011" w:rsidP="00064011">
      <w:pPr>
        <w:numPr>
          <w:ilvl w:val="0"/>
          <w:numId w:val="49"/>
        </w:numPr>
        <w:spacing w:after="0" w:line="240" w:lineRule="auto"/>
        <w:ind w:left="540" w:hanging="180"/>
        <w:jc w:val="both"/>
        <w:rPr>
          <w:rFonts w:ascii="Times New Roman" w:hAnsi="Times New Roman"/>
          <w:sz w:val="24"/>
          <w:szCs w:val="24"/>
          <w:lang w:val="sq-AL"/>
        </w:rPr>
      </w:pPr>
      <w:r w:rsidRPr="00B8615D">
        <w:rPr>
          <w:rFonts w:ascii="Times New Roman" w:hAnsi="Times New Roman"/>
          <w:sz w:val="24"/>
          <w:szCs w:val="24"/>
          <w:lang w:val="sq-AL"/>
        </w:rPr>
        <w:t>Ndjek frekuentimin e punonjësve, përgatit dhe përcjell në financë listëprezencën mujore;</w:t>
      </w:r>
    </w:p>
    <w:p w14:paraId="58334E4D" w14:textId="77777777" w:rsidR="00064011" w:rsidRPr="00B8615D" w:rsidRDefault="00064011" w:rsidP="00064011">
      <w:pPr>
        <w:numPr>
          <w:ilvl w:val="0"/>
          <w:numId w:val="49"/>
        </w:numPr>
        <w:spacing w:after="0" w:line="240" w:lineRule="auto"/>
        <w:ind w:left="540" w:hanging="180"/>
        <w:jc w:val="both"/>
        <w:rPr>
          <w:rFonts w:ascii="Times New Roman" w:hAnsi="Times New Roman"/>
          <w:sz w:val="24"/>
          <w:szCs w:val="24"/>
          <w:lang w:val="sq-AL"/>
        </w:rPr>
      </w:pPr>
      <w:r w:rsidRPr="00B8615D">
        <w:rPr>
          <w:rFonts w:ascii="Times New Roman" w:hAnsi="Times New Roman"/>
          <w:sz w:val="24"/>
          <w:szCs w:val="24"/>
          <w:lang w:val="sq-AL"/>
        </w:rPr>
        <w:t>Ndjek planifikimin dhe realizimin e lejeve vjetore të pagueshme të punonjësve;</w:t>
      </w:r>
    </w:p>
    <w:p w14:paraId="434FD490" w14:textId="77777777" w:rsidR="00064011" w:rsidRPr="00B8615D" w:rsidRDefault="00064011" w:rsidP="00064011">
      <w:pPr>
        <w:numPr>
          <w:ilvl w:val="0"/>
          <w:numId w:val="49"/>
        </w:numPr>
        <w:spacing w:after="0" w:line="240" w:lineRule="auto"/>
        <w:ind w:left="540" w:hanging="180"/>
        <w:jc w:val="both"/>
        <w:rPr>
          <w:rFonts w:ascii="Times New Roman" w:hAnsi="Times New Roman"/>
          <w:sz w:val="24"/>
          <w:szCs w:val="24"/>
          <w:lang w:val="sq-AL"/>
        </w:rPr>
      </w:pPr>
      <w:r w:rsidRPr="00B8615D">
        <w:rPr>
          <w:rFonts w:ascii="Times New Roman" w:hAnsi="Times New Roman"/>
          <w:sz w:val="24"/>
          <w:szCs w:val="24"/>
          <w:lang w:val="sq-AL"/>
        </w:rPr>
        <w:t>Kontribuon në hartimin dhe azhornimin e rregullores së Institucionit dhe ndjek zbatimin e saj;</w:t>
      </w:r>
    </w:p>
    <w:p w14:paraId="689A6410" w14:textId="77777777" w:rsidR="00064011" w:rsidRPr="00B8615D" w:rsidRDefault="00064011" w:rsidP="00064011">
      <w:pPr>
        <w:numPr>
          <w:ilvl w:val="0"/>
          <w:numId w:val="49"/>
        </w:numPr>
        <w:spacing w:after="0" w:line="240" w:lineRule="auto"/>
        <w:ind w:left="540" w:hanging="180"/>
        <w:jc w:val="both"/>
        <w:rPr>
          <w:rFonts w:ascii="Times New Roman" w:hAnsi="Times New Roman"/>
          <w:sz w:val="24"/>
          <w:szCs w:val="24"/>
          <w:lang w:val="sq-AL"/>
        </w:rPr>
      </w:pPr>
      <w:r w:rsidRPr="00B8615D">
        <w:rPr>
          <w:rFonts w:ascii="Times New Roman" w:hAnsi="Times New Roman"/>
          <w:sz w:val="24"/>
          <w:szCs w:val="24"/>
          <w:lang w:val="sq-AL"/>
        </w:rPr>
        <w:t>Evidenton lëvizjet në institucion, raporton tek eprori frekuentimin mujor të punonjësve;</w:t>
      </w:r>
    </w:p>
    <w:p w14:paraId="05FDAC28" w14:textId="77777777" w:rsidR="00064011" w:rsidRPr="00B8615D" w:rsidRDefault="00064011" w:rsidP="00064011">
      <w:pPr>
        <w:numPr>
          <w:ilvl w:val="0"/>
          <w:numId w:val="49"/>
        </w:numPr>
        <w:spacing w:after="0" w:line="240" w:lineRule="auto"/>
        <w:ind w:left="540" w:hanging="180"/>
        <w:jc w:val="both"/>
        <w:rPr>
          <w:rFonts w:ascii="Times New Roman" w:hAnsi="Times New Roman"/>
          <w:sz w:val="24"/>
          <w:szCs w:val="24"/>
          <w:lang w:val="sq-AL"/>
        </w:rPr>
      </w:pPr>
      <w:r w:rsidRPr="00B8615D">
        <w:rPr>
          <w:rFonts w:ascii="Times New Roman" w:hAnsi="Times New Roman"/>
          <w:sz w:val="24"/>
          <w:szCs w:val="24"/>
          <w:lang w:val="sq-AL"/>
        </w:rPr>
        <w:t>Siguron informacion të përditësuar, përpilon shkresa, analiza, informacione për organikat e gjykatave dhe problemet e lidhura me to, për njësitë e interesuara dhe Institucionet respektive;</w:t>
      </w:r>
    </w:p>
    <w:p w14:paraId="6FC2350C" w14:textId="77777777" w:rsidR="00064011" w:rsidRPr="00B8615D" w:rsidRDefault="00064011" w:rsidP="00064011">
      <w:pPr>
        <w:numPr>
          <w:ilvl w:val="0"/>
          <w:numId w:val="49"/>
        </w:numPr>
        <w:spacing w:after="0" w:line="240" w:lineRule="auto"/>
        <w:ind w:left="540" w:hanging="180"/>
        <w:jc w:val="both"/>
        <w:rPr>
          <w:rFonts w:ascii="Times New Roman" w:hAnsi="Times New Roman"/>
          <w:sz w:val="24"/>
          <w:szCs w:val="24"/>
          <w:lang w:val="sq-AL"/>
        </w:rPr>
      </w:pPr>
      <w:r w:rsidRPr="00B8615D">
        <w:rPr>
          <w:rFonts w:ascii="Times New Roman" w:hAnsi="Times New Roman"/>
          <w:sz w:val="24"/>
          <w:szCs w:val="24"/>
          <w:lang w:val="sq-AL"/>
        </w:rPr>
        <w:t>Jep kontribut në ofrimin e informacionit për përpilimin e raportimeve, dokumenteve apo planeve strategjike për Pushtetin Gjyqësor;</w:t>
      </w:r>
    </w:p>
    <w:p w14:paraId="087A083F" w14:textId="77777777" w:rsidR="00064011" w:rsidRPr="00B8615D" w:rsidRDefault="00064011" w:rsidP="00064011">
      <w:pPr>
        <w:numPr>
          <w:ilvl w:val="0"/>
          <w:numId w:val="49"/>
        </w:numPr>
        <w:spacing w:after="0" w:line="240" w:lineRule="auto"/>
        <w:ind w:left="540" w:hanging="180"/>
        <w:jc w:val="both"/>
        <w:rPr>
          <w:rFonts w:ascii="Times New Roman" w:hAnsi="Times New Roman"/>
          <w:sz w:val="24"/>
          <w:szCs w:val="24"/>
          <w:lang w:val="sq-AL"/>
        </w:rPr>
      </w:pPr>
      <w:r w:rsidRPr="00B8615D">
        <w:rPr>
          <w:rFonts w:ascii="Times New Roman" w:hAnsi="Times New Roman"/>
          <w:sz w:val="24"/>
          <w:szCs w:val="24"/>
          <w:lang w:val="sq-AL"/>
        </w:rPr>
        <w:t>Jep kontribut në hartimin e raportimeve dhe planit të veprimit për përmirësimin e funksionimit të sistemit  të menaxhimit financiar dhe kontrollit në gjykata;</w:t>
      </w:r>
    </w:p>
    <w:p w14:paraId="4C9B082B" w14:textId="77777777" w:rsidR="00064011" w:rsidRPr="00B8615D" w:rsidRDefault="00064011" w:rsidP="00064011">
      <w:pPr>
        <w:numPr>
          <w:ilvl w:val="0"/>
          <w:numId w:val="49"/>
        </w:numPr>
        <w:spacing w:after="0" w:line="240" w:lineRule="auto"/>
        <w:ind w:left="540" w:hanging="180"/>
        <w:jc w:val="both"/>
        <w:rPr>
          <w:rFonts w:ascii="Times New Roman" w:hAnsi="Times New Roman"/>
          <w:sz w:val="24"/>
          <w:szCs w:val="24"/>
          <w:lang w:val="sq-AL"/>
        </w:rPr>
      </w:pPr>
      <w:r w:rsidRPr="00B8615D">
        <w:rPr>
          <w:rFonts w:ascii="Times New Roman" w:hAnsi="Times New Roman"/>
          <w:sz w:val="24"/>
          <w:szCs w:val="24"/>
          <w:lang w:val="sq-AL"/>
        </w:rPr>
        <w:t>Përgatit materiale, sipas tematikës së kërkuar;</w:t>
      </w:r>
    </w:p>
    <w:p w14:paraId="729524B2" w14:textId="77777777" w:rsidR="00064011" w:rsidRPr="00B8615D" w:rsidRDefault="00064011" w:rsidP="00064011">
      <w:pPr>
        <w:numPr>
          <w:ilvl w:val="0"/>
          <w:numId w:val="49"/>
        </w:numPr>
        <w:spacing w:after="0" w:line="240" w:lineRule="auto"/>
        <w:ind w:left="540" w:hanging="180"/>
        <w:jc w:val="both"/>
        <w:rPr>
          <w:rFonts w:ascii="Times New Roman" w:hAnsi="Times New Roman"/>
          <w:sz w:val="24"/>
          <w:szCs w:val="24"/>
          <w:lang w:val="sq-AL"/>
        </w:rPr>
      </w:pPr>
      <w:r w:rsidRPr="00B8615D">
        <w:rPr>
          <w:rFonts w:ascii="Times New Roman" w:hAnsi="Times New Roman"/>
          <w:sz w:val="24"/>
          <w:szCs w:val="24"/>
          <w:lang w:val="sq-AL"/>
        </w:rPr>
        <w:t>Brenda fushës që mbulon, ndjek detyra që nuk janë parashikuar dhe që i ngarkohen nga eprorët e drejtpërdrejtë sipas hierarkisë.</w:t>
      </w:r>
    </w:p>
    <w:p w14:paraId="1E8A77B5" w14:textId="77777777" w:rsidR="001754CB" w:rsidRPr="00B8615D" w:rsidRDefault="001754CB" w:rsidP="001754CB">
      <w:pPr>
        <w:spacing w:after="0" w:line="240" w:lineRule="auto"/>
        <w:ind w:left="1080"/>
        <w:jc w:val="both"/>
        <w:rPr>
          <w:rFonts w:ascii="Times New Roman" w:hAnsi="Times New Roman"/>
          <w:sz w:val="24"/>
          <w:szCs w:val="24"/>
          <w:lang w:val="sq-AL"/>
        </w:rPr>
      </w:pPr>
    </w:p>
    <w:p w14:paraId="17B0ABFF" w14:textId="65A04A8D" w:rsidR="00E17597" w:rsidRPr="00B8615D" w:rsidRDefault="00E17597" w:rsidP="00E17597">
      <w:pPr>
        <w:widowControl w:val="0"/>
        <w:autoSpaceDE w:val="0"/>
        <w:autoSpaceDN w:val="0"/>
        <w:adjustRightInd w:val="0"/>
        <w:snapToGrid w:val="0"/>
        <w:spacing w:after="0" w:line="240" w:lineRule="auto"/>
        <w:ind w:right="-2"/>
        <w:jc w:val="both"/>
        <w:rPr>
          <w:rFonts w:ascii="Times New Roman" w:hAnsi="Times New Roman"/>
          <w:sz w:val="24"/>
          <w:szCs w:val="24"/>
          <w:lang w:val="de-DE"/>
        </w:rPr>
      </w:pPr>
      <w:r w:rsidRPr="00B8615D">
        <w:rPr>
          <w:rFonts w:ascii="Times New Roman" w:hAnsi="Times New Roman"/>
          <w:b/>
          <w:sz w:val="24"/>
          <w:szCs w:val="24"/>
          <w:lang w:val="sq-AL"/>
        </w:rPr>
        <w:t xml:space="preserve">-Kërkesa të përgjithshme, </w:t>
      </w:r>
      <w:r w:rsidRPr="00B8615D">
        <w:rPr>
          <w:rFonts w:ascii="Times New Roman" w:hAnsi="Times New Roman"/>
          <w:sz w:val="24"/>
          <w:szCs w:val="24"/>
          <w:lang w:val="sq-AL"/>
        </w:rPr>
        <w:t xml:space="preserve">kandidati duhet të plotësojë të gjitha kërkesat e përgjithshme për pranimin në shërbimin civil, sipas nenit 21, të </w:t>
      </w:r>
      <w:r w:rsidRPr="00B8615D">
        <w:rPr>
          <w:rFonts w:ascii="Times New Roman" w:hAnsi="Times New Roman"/>
          <w:sz w:val="24"/>
          <w:szCs w:val="24"/>
          <w:lang w:val="de-DE"/>
        </w:rPr>
        <w:t>ligjit nr. 152/2013 ”Për nëpunësin civil”, i ndryshuar.</w:t>
      </w:r>
    </w:p>
    <w:p w14:paraId="5158FFC1" w14:textId="77777777" w:rsidR="00801E85" w:rsidRPr="00B8615D" w:rsidRDefault="00801E85" w:rsidP="00E17597">
      <w:pPr>
        <w:widowControl w:val="0"/>
        <w:autoSpaceDE w:val="0"/>
        <w:autoSpaceDN w:val="0"/>
        <w:adjustRightInd w:val="0"/>
        <w:snapToGrid w:val="0"/>
        <w:spacing w:after="0" w:line="240" w:lineRule="auto"/>
        <w:ind w:right="-2"/>
        <w:jc w:val="both"/>
        <w:rPr>
          <w:rFonts w:ascii="Times New Roman" w:hAnsi="Times New Roman"/>
          <w:b/>
          <w:sz w:val="24"/>
          <w:szCs w:val="24"/>
          <w:lang w:val="sq-AL"/>
        </w:rPr>
      </w:pPr>
    </w:p>
    <w:p w14:paraId="2A103A63" w14:textId="77777777" w:rsidR="00621C38" w:rsidRPr="00B8615D" w:rsidRDefault="00EB5E64" w:rsidP="004E10CE">
      <w:pPr>
        <w:pStyle w:val="ListParagraph"/>
        <w:widowControl w:val="0"/>
        <w:numPr>
          <w:ilvl w:val="0"/>
          <w:numId w:val="17"/>
        </w:numPr>
        <w:autoSpaceDE w:val="0"/>
        <w:autoSpaceDN w:val="0"/>
        <w:adjustRightInd w:val="0"/>
        <w:snapToGrid w:val="0"/>
        <w:spacing w:after="0" w:line="240" w:lineRule="auto"/>
        <w:ind w:left="709" w:right="-2" w:hanging="349"/>
        <w:jc w:val="both"/>
        <w:rPr>
          <w:rFonts w:ascii="Times New Roman" w:hAnsi="Times New Roman"/>
          <w:b/>
          <w:sz w:val="24"/>
          <w:szCs w:val="24"/>
          <w:lang w:val="de-DE"/>
        </w:rPr>
      </w:pPr>
      <w:r w:rsidRPr="00B8615D">
        <w:rPr>
          <w:rFonts w:ascii="Times New Roman" w:hAnsi="Times New Roman"/>
          <w:b/>
          <w:sz w:val="24"/>
          <w:szCs w:val="24"/>
          <w:lang w:val="sq-AL"/>
        </w:rPr>
        <w:t>K</w:t>
      </w:r>
      <w:r w:rsidRPr="00B8615D">
        <w:rPr>
          <w:rFonts w:ascii="Times New Roman" w:hAnsi="Times New Roman"/>
          <w:b/>
          <w:sz w:val="24"/>
          <w:szCs w:val="24"/>
          <w:lang w:val="de-DE"/>
        </w:rPr>
        <w:t>ONKURIMI, NËPËRMJET PROCEDURËS SË LËVIZJES PARALELE.</w:t>
      </w:r>
    </w:p>
    <w:p w14:paraId="4B9CB61D" w14:textId="77777777" w:rsidR="004F4618" w:rsidRPr="00B8615D" w:rsidRDefault="004F4618" w:rsidP="004F4618">
      <w:pPr>
        <w:pStyle w:val="ListParagraph"/>
        <w:widowControl w:val="0"/>
        <w:autoSpaceDE w:val="0"/>
        <w:autoSpaceDN w:val="0"/>
        <w:adjustRightInd w:val="0"/>
        <w:snapToGrid w:val="0"/>
        <w:spacing w:after="0" w:line="240" w:lineRule="auto"/>
        <w:ind w:left="709" w:right="-2"/>
        <w:jc w:val="both"/>
        <w:rPr>
          <w:rFonts w:ascii="Times New Roman" w:hAnsi="Times New Roman"/>
          <w:b/>
          <w:sz w:val="12"/>
          <w:szCs w:val="12"/>
          <w:lang w:val="de-DE"/>
        </w:rPr>
      </w:pPr>
    </w:p>
    <w:p w14:paraId="560361AE" w14:textId="77777777" w:rsidR="00621C38" w:rsidRPr="00B8615D" w:rsidRDefault="00FC7821" w:rsidP="004E10CE">
      <w:pPr>
        <w:widowControl w:val="0"/>
        <w:autoSpaceDE w:val="0"/>
        <w:autoSpaceDN w:val="0"/>
        <w:adjustRightInd w:val="0"/>
        <w:snapToGrid w:val="0"/>
        <w:spacing w:after="0" w:line="240" w:lineRule="auto"/>
        <w:ind w:right="-2"/>
        <w:jc w:val="both"/>
        <w:rPr>
          <w:rFonts w:ascii="Times New Roman" w:hAnsi="Times New Roman"/>
          <w:i/>
          <w:sz w:val="24"/>
          <w:szCs w:val="24"/>
          <w:lang w:val="sq-AL"/>
        </w:rPr>
      </w:pPr>
      <w:r w:rsidRPr="00B8615D">
        <w:rPr>
          <w:rFonts w:ascii="Times New Roman" w:hAnsi="Times New Roman"/>
          <w:i/>
          <w:sz w:val="24"/>
          <w:szCs w:val="24"/>
          <w:lang w:val="sq-AL"/>
        </w:rPr>
        <w:t>(</w:t>
      </w:r>
      <w:r w:rsidR="00621C38" w:rsidRPr="00B8615D">
        <w:rPr>
          <w:rFonts w:ascii="Times New Roman" w:hAnsi="Times New Roman"/>
          <w:i/>
          <w:sz w:val="24"/>
          <w:szCs w:val="24"/>
          <w:lang w:val="sq-AL"/>
        </w:rPr>
        <w:t>Për këtë procedurë kanë të drejtë të aplikojnë vetëm nëpunësit civilë të së njëjtës kategori, n</w:t>
      </w:r>
      <w:r w:rsidR="005A72FE" w:rsidRPr="00B8615D">
        <w:rPr>
          <w:rFonts w:ascii="Times New Roman" w:hAnsi="Times New Roman"/>
          <w:i/>
          <w:sz w:val="24"/>
          <w:szCs w:val="24"/>
          <w:lang w:val="sq-AL"/>
        </w:rPr>
        <w:t>ga</w:t>
      </w:r>
      <w:r w:rsidR="00621C38" w:rsidRPr="00B8615D">
        <w:rPr>
          <w:rFonts w:ascii="Times New Roman" w:hAnsi="Times New Roman"/>
          <w:i/>
          <w:sz w:val="24"/>
          <w:szCs w:val="24"/>
          <w:lang w:val="sq-AL"/>
        </w:rPr>
        <w:t xml:space="preserve"> të gjitha institucionet pjesë e shërbimit civil</w:t>
      </w:r>
      <w:r w:rsidRPr="00B8615D">
        <w:rPr>
          <w:rFonts w:ascii="Times New Roman" w:hAnsi="Times New Roman"/>
          <w:i/>
          <w:sz w:val="24"/>
          <w:szCs w:val="24"/>
          <w:lang w:val="sq-AL"/>
        </w:rPr>
        <w:t>)</w:t>
      </w:r>
      <w:r w:rsidR="00621C38" w:rsidRPr="00B8615D">
        <w:rPr>
          <w:rFonts w:ascii="Times New Roman" w:hAnsi="Times New Roman"/>
          <w:i/>
          <w:sz w:val="24"/>
          <w:szCs w:val="24"/>
          <w:lang w:val="sq-AL"/>
        </w:rPr>
        <w:t>.</w:t>
      </w:r>
    </w:p>
    <w:p w14:paraId="5AC746AC" w14:textId="77777777" w:rsidR="00621C38" w:rsidRPr="00B8615D" w:rsidRDefault="00621C38" w:rsidP="004E10CE">
      <w:pPr>
        <w:pStyle w:val="ListParagraph"/>
        <w:spacing w:after="0" w:line="240" w:lineRule="auto"/>
        <w:ind w:left="0"/>
        <w:jc w:val="both"/>
        <w:rPr>
          <w:rFonts w:ascii="Times New Roman" w:hAnsi="Times New Roman"/>
          <w:b/>
          <w:sz w:val="24"/>
          <w:szCs w:val="24"/>
          <w:lang w:val="de-DE"/>
        </w:rPr>
      </w:pPr>
    </w:p>
    <w:p w14:paraId="29EF14FE" w14:textId="77777777" w:rsidR="00621C38" w:rsidRPr="00B8615D" w:rsidRDefault="00350C6C" w:rsidP="004E10CE">
      <w:pPr>
        <w:spacing w:after="0" w:line="240" w:lineRule="auto"/>
        <w:jc w:val="both"/>
        <w:rPr>
          <w:rFonts w:ascii="Times New Roman" w:hAnsi="Times New Roman"/>
          <w:sz w:val="24"/>
          <w:szCs w:val="24"/>
          <w:lang w:val="it-IT"/>
        </w:rPr>
      </w:pPr>
      <w:r w:rsidRPr="00B8615D">
        <w:rPr>
          <w:rFonts w:ascii="Times New Roman" w:hAnsi="Times New Roman"/>
          <w:b/>
          <w:sz w:val="24"/>
          <w:szCs w:val="24"/>
          <w:lang w:val="it-IT"/>
        </w:rPr>
        <w:t xml:space="preserve">I.1. </w:t>
      </w:r>
      <w:r w:rsidR="00621C38" w:rsidRPr="00B8615D">
        <w:rPr>
          <w:rFonts w:ascii="Times New Roman" w:hAnsi="Times New Roman"/>
          <w:b/>
          <w:sz w:val="24"/>
          <w:szCs w:val="24"/>
          <w:lang w:val="it-IT"/>
        </w:rPr>
        <w:t xml:space="preserve">Kushtet </w:t>
      </w:r>
      <w:r w:rsidR="00621C38" w:rsidRPr="00B8615D">
        <w:rPr>
          <w:rFonts w:ascii="Times New Roman" w:hAnsi="Times New Roman"/>
          <w:sz w:val="24"/>
          <w:szCs w:val="24"/>
          <w:lang w:val="it-IT"/>
        </w:rPr>
        <w:t>minimale</w:t>
      </w:r>
      <w:r w:rsidR="00621C38" w:rsidRPr="00B8615D">
        <w:rPr>
          <w:rFonts w:ascii="Times New Roman" w:hAnsi="Times New Roman"/>
          <w:b/>
          <w:sz w:val="24"/>
          <w:szCs w:val="24"/>
          <w:lang w:val="it-IT"/>
        </w:rPr>
        <w:t xml:space="preserve"> </w:t>
      </w:r>
      <w:r w:rsidR="00621C38" w:rsidRPr="00B8615D">
        <w:rPr>
          <w:rFonts w:ascii="Times New Roman" w:hAnsi="Times New Roman"/>
          <w:sz w:val="24"/>
          <w:szCs w:val="24"/>
          <w:lang w:val="it-IT"/>
        </w:rPr>
        <w:t xml:space="preserve">për plotësimin e vendit të lirë me procedurën e lëvizjes paralele, janë si më poshtë: </w:t>
      </w:r>
    </w:p>
    <w:p w14:paraId="54052C50" w14:textId="77777777" w:rsidR="00774EC8" w:rsidRPr="00B8615D" w:rsidRDefault="00774EC8" w:rsidP="00801E85">
      <w:pPr>
        <w:numPr>
          <w:ilvl w:val="0"/>
          <w:numId w:val="9"/>
        </w:numPr>
        <w:tabs>
          <w:tab w:val="left" w:pos="540"/>
        </w:tabs>
        <w:spacing w:after="0" w:line="240" w:lineRule="auto"/>
        <w:ind w:left="540" w:hanging="180"/>
        <w:jc w:val="both"/>
        <w:rPr>
          <w:rFonts w:ascii="Times New Roman" w:hAnsi="Times New Roman"/>
          <w:sz w:val="24"/>
          <w:szCs w:val="24"/>
          <w:lang w:val="de-DE"/>
        </w:rPr>
      </w:pPr>
      <w:r w:rsidRPr="00B8615D">
        <w:rPr>
          <w:rFonts w:ascii="Times New Roman" w:hAnsi="Times New Roman"/>
          <w:sz w:val="24"/>
          <w:szCs w:val="24"/>
          <w:lang w:val="de-DE"/>
        </w:rPr>
        <w:lastRenderedPageBreak/>
        <w:t>Të jetë nëpunës civil i konfirmuar, brenda së njëjtës kategori ose të barasvlefshme (</w:t>
      </w:r>
      <w:r w:rsidRPr="00B8615D">
        <w:rPr>
          <w:rFonts w:ascii="Times New Roman" w:hAnsi="Times New Roman"/>
          <w:i/>
          <w:sz w:val="24"/>
          <w:szCs w:val="24"/>
          <w:lang w:val="de-DE"/>
        </w:rPr>
        <w:t>kategoria ekzekutive, dokument nga institucioni</w:t>
      </w:r>
      <w:r w:rsidRPr="00B8615D">
        <w:rPr>
          <w:rFonts w:ascii="Times New Roman" w:hAnsi="Times New Roman"/>
          <w:sz w:val="24"/>
          <w:szCs w:val="24"/>
          <w:lang w:val="de-DE"/>
        </w:rPr>
        <w:t>);</w:t>
      </w:r>
    </w:p>
    <w:p w14:paraId="6581E34F" w14:textId="77777777" w:rsidR="00621C38" w:rsidRPr="00B8615D" w:rsidRDefault="00621C38" w:rsidP="00801E85">
      <w:pPr>
        <w:numPr>
          <w:ilvl w:val="0"/>
          <w:numId w:val="9"/>
        </w:numPr>
        <w:tabs>
          <w:tab w:val="left" w:pos="540"/>
          <w:tab w:val="left" w:pos="1080"/>
        </w:tabs>
        <w:spacing w:after="0" w:line="240" w:lineRule="auto"/>
        <w:ind w:left="540" w:hanging="180"/>
        <w:jc w:val="both"/>
        <w:rPr>
          <w:rFonts w:ascii="Times New Roman" w:hAnsi="Times New Roman"/>
          <w:sz w:val="24"/>
          <w:szCs w:val="24"/>
          <w:lang w:val="de-DE"/>
        </w:rPr>
      </w:pPr>
      <w:r w:rsidRPr="00B8615D">
        <w:rPr>
          <w:rFonts w:ascii="Times New Roman" w:hAnsi="Times New Roman"/>
          <w:sz w:val="24"/>
          <w:szCs w:val="24"/>
          <w:lang w:val="de-DE"/>
        </w:rPr>
        <w:t>Të mos ketë masë disiplinore në fu</w:t>
      </w:r>
      <w:r w:rsidR="004350EF" w:rsidRPr="00B8615D">
        <w:rPr>
          <w:rFonts w:ascii="Times New Roman" w:hAnsi="Times New Roman"/>
          <w:sz w:val="24"/>
          <w:szCs w:val="24"/>
          <w:lang w:val="de-DE"/>
        </w:rPr>
        <w:t>qi</w:t>
      </w:r>
      <w:r w:rsidRPr="00B8615D">
        <w:rPr>
          <w:rFonts w:ascii="Times New Roman" w:hAnsi="Times New Roman"/>
          <w:sz w:val="24"/>
          <w:szCs w:val="24"/>
          <w:lang w:val="de-DE"/>
        </w:rPr>
        <w:t xml:space="preserve"> (</w:t>
      </w:r>
      <w:r w:rsidRPr="00B8615D">
        <w:rPr>
          <w:rFonts w:ascii="Times New Roman" w:hAnsi="Times New Roman"/>
          <w:i/>
          <w:sz w:val="24"/>
          <w:szCs w:val="24"/>
          <w:lang w:val="de-DE"/>
        </w:rPr>
        <w:t>dokument nga institucioni</w:t>
      </w:r>
      <w:r w:rsidRPr="00B8615D">
        <w:rPr>
          <w:rFonts w:ascii="Times New Roman" w:hAnsi="Times New Roman"/>
          <w:sz w:val="24"/>
          <w:szCs w:val="24"/>
          <w:lang w:val="de-DE"/>
        </w:rPr>
        <w:t>);</w:t>
      </w:r>
    </w:p>
    <w:p w14:paraId="42FA3D45" w14:textId="77777777" w:rsidR="00621C38" w:rsidRPr="00B8615D" w:rsidRDefault="00621C38" w:rsidP="00801E85">
      <w:pPr>
        <w:numPr>
          <w:ilvl w:val="0"/>
          <w:numId w:val="9"/>
        </w:numPr>
        <w:tabs>
          <w:tab w:val="left" w:pos="540"/>
          <w:tab w:val="left" w:pos="1080"/>
        </w:tabs>
        <w:spacing w:after="0" w:line="240" w:lineRule="auto"/>
        <w:ind w:left="540" w:hanging="180"/>
        <w:jc w:val="both"/>
        <w:rPr>
          <w:rFonts w:ascii="Times New Roman" w:hAnsi="Times New Roman"/>
          <w:sz w:val="24"/>
          <w:szCs w:val="24"/>
          <w:lang w:val="de-DE"/>
        </w:rPr>
      </w:pPr>
      <w:r w:rsidRPr="00B8615D">
        <w:rPr>
          <w:rFonts w:ascii="Times New Roman" w:hAnsi="Times New Roman"/>
          <w:sz w:val="24"/>
          <w:szCs w:val="24"/>
          <w:lang w:val="sq-AL"/>
        </w:rPr>
        <w:t>Të ketë të paktën vlerësimin e</w:t>
      </w:r>
      <w:r w:rsidR="007B101B" w:rsidRPr="00B8615D">
        <w:rPr>
          <w:rFonts w:ascii="Times New Roman" w:hAnsi="Times New Roman"/>
          <w:sz w:val="24"/>
          <w:szCs w:val="24"/>
          <w:lang w:val="sq-AL"/>
        </w:rPr>
        <w:t xml:space="preserve"> </w:t>
      </w:r>
      <w:r w:rsidRPr="00B8615D">
        <w:rPr>
          <w:rFonts w:ascii="Times New Roman" w:hAnsi="Times New Roman"/>
          <w:sz w:val="24"/>
          <w:szCs w:val="24"/>
          <w:lang w:val="sq-AL"/>
        </w:rPr>
        <w:t xml:space="preserve">fundit </w:t>
      </w:r>
      <w:r w:rsidR="007B101B" w:rsidRPr="00B8615D">
        <w:rPr>
          <w:rFonts w:ascii="Times New Roman" w:hAnsi="Times New Roman"/>
          <w:sz w:val="24"/>
          <w:szCs w:val="24"/>
          <w:lang w:val="sq-AL"/>
        </w:rPr>
        <w:t>t</w:t>
      </w:r>
      <w:r w:rsidR="00C65BD1" w:rsidRPr="00B8615D">
        <w:rPr>
          <w:rFonts w:ascii="Times New Roman" w:hAnsi="Times New Roman"/>
          <w:sz w:val="24"/>
          <w:szCs w:val="24"/>
          <w:lang w:val="sq-AL"/>
        </w:rPr>
        <w:t>ë</w:t>
      </w:r>
      <w:r w:rsidR="007B101B" w:rsidRPr="00B8615D">
        <w:rPr>
          <w:rFonts w:ascii="Times New Roman" w:hAnsi="Times New Roman"/>
          <w:sz w:val="24"/>
          <w:szCs w:val="24"/>
          <w:lang w:val="sq-AL"/>
        </w:rPr>
        <w:t xml:space="preserve"> rezultateve n</w:t>
      </w:r>
      <w:r w:rsidR="00C65BD1" w:rsidRPr="00B8615D">
        <w:rPr>
          <w:rFonts w:ascii="Times New Roman" w:hAnsi="Times New Roman"/>
          <w:sz w:val="24"/>
          <w:szCs w:val="24"/>
          <w:lang w:val="sq-AL"/>
        </w:rPr>
        <w:t>ë</w:t>
      </w:r>
      <w:r w:rsidR="007B101B" w:rsidRPr="00B8615D">
        <w:rPr>
          <w:rFonts w:ascii="Times New Roman" w:hAnsi="Times New Roman"/>
          <w:sz w:val="24"/>
          <w:szCs w:val="24"/>
          <w:lang w:val="sq-AL"/>
        </w:rPr>
        <w:t xml:space="preserve"> pun</w:t>
      </w:r>
      <w:r w:rsidR="00C65BD1" w:rsidRPr="00B8615D">
        <w:rPr>
          <w:rFonts w:ascii="Times New Roman" w:hAnsi="Times New Roman"/>
          <w:sz w:val="24"/>
          <w:szCs w:val="24"/>
          <w:lang w:val="sq-AL"/>
        </w:rPr>
        <w:t>ë</w:t>
      </w:r>
      <w:r w:rsidR="00B27464" w:rsidRPr="00B8615D">
        <w:rPr>
          <w:rFonts w:ascii="Times New Roman" w:hAnsi="Times New Roman"/>
          <w:sz w:val="24"/>
          <w:szCs w:val="24"/>
          <w:lang w:val="sq-AL"/>
        </w:rPr>
        <w:t>,</w:t>
      </w:r>
      <w:r w:rsidR="007B101B" w:rsidRPr="00B8615D">
        <w:rPr>
          <w:rFonts w:ascii="Times New Roman" w:hAnsi="Times New Roman"/>
          <w:sz w:val="24"/>
          <w:szCs w:val="24"/>
          <w:lang w:val="sq-AL"/>
        </w:rPr>
        <w:t xml:space="preserve"> </w:t>
      </w:r>
      <w:r w:rsidRPr="00B8615D">
        <w:rPr>
          <w:rFonts w:ascii="Times New Roman" w:hAnsi="Times New Roman"/>
          <w:sz w:val="24"/>
          <w:szCs w:val="24"/>
          <w:lang w:val="sq-AL"/>
        </w:rPr>
        <w:t>“mirë” apo “shumë mirë”;</w:t>
      </w:r>
    </w:p>
    <w:p w14:paraId="39286E85" w14:textId="77777777" w:rsidR="00621C38" w:rsidRPr="00B8615D" w:rsidRDefault="00B247F9" w:rsidP="00801E85">
      <w:pPr>
        <w:numPr>
          <w:ilvl w:val="0"/>
          <w:numId w:val="9"/>
        </w:numPr>
        <w:tabs>
          <w:tab w:val="left" w:pos="540"/>
          <w:tab w:val="left" w:pos="1080"/>
        </w:tabs>
        <w:spacing w:after="0" w:line="240" w:lineRule="auto"/>
        <w:ind w:left="540" w:hanging="180"/>
        <w:jc w:val="both"/>
        <w:rPr>
          <w:rFonts w:ascii="Times New Roman" w:hAnsi="Times New Roman"/>
          <w:sz w:val="24"/>
          <w:szCs w:val="24"/>
          <w:lang w:val="de-DE"/>
        </w:rPr>
      </w:pPr>
      <w:r w:rsidRPr="00B8615D">
        <w:rPr>
          <w:rFonts w:ascii="Times New Roman" w:hAnsi="Times New Roman"/>
          <w:sz w:val="24"/>
          <w:szCs w:val="24"/>
          <w:lang w:val="de-DE"/>
        </w:rPr>
        <w:t>Të plotësojë kriteret e veç</w:t>
      </w:r>
      <w:r w:rsidR="00621C38" w:rsidRPr="00B8615D">
        <w:rPr>
          <w:rFonts w:ascii="Times New Roman" w:hAnsi="Times New Roman"/>
          <w:sz w:val="24"/>
          <w:szCs w:val="24"/>
          <w:lang w:val="de-DE"/>
        </w:rPr>
        <w:t>anta të përcaktuara në shpalljen për konkurim.</w:t>
      </w:r>
      <w:r w:rsidR="009042EC" w:rsidRPr="00B8615D">
        <w:rPr>
          <w:rFonts w:ascii="Times New Roman" w:hAnsi="Times New Roman"/>
          <w:sz w:val="24"/>
          <w:szCs w:val="24"/>
          <w:lang w:val="de-DE"/>
        </w:rPr>
        <w:t xml:space="preserve"> </w:t>
      </w:r>
    </w:p>
    <w:p w14:paraId="5F24AC19" w14:textId="77777777" w:rsidR="00350C6C" w:rsidRPr="00B8615D" w:rsidRDefault="00350C6C" w:rsidP="004E10CE">
      <w:pPr>
        <w:spacing w:after="0" w:line="240" w:lineRule="auto"/>
        <w:jc w:val="both"/>
        <w:rPr>
          <w:rFonts w:ascii="Times New Roman" w:hAnsi="Times New Roman"/>
          <w:b/>
          <w:sz w:val="24"/>
          <w:szCs w:val="24"/>
          <w:lang w:val="de-DE"/>
        </w:rPr>
      </w:pPr>
    </w:p>
    <w:p w14:paraId="1CEB1560" w14:textId="492E6B48" w:rsidR="00621C38" w:rsidRPr="00B8615D" w:rsidRDefault="00F359A3" w:rsidP="004E10CE">
      <w:pPr>
        <w:spacing w:after="0" w:line="240" w:lineRule="auto"/>
        <w:jc w:val="both"/>
        <w:rPr>
          <w:rFonts w:ascii="Times New Roman" w:hAnsi="Times New Roman"/>
          <w:sz w:val="24"/>
          <w:szCs w:val="24"/>
          <w:lang w:val="de-DE"/>
        </w:rPr>
      </w:pPr>
      <w:r w:rsidRPr="00B8615D">
        <w:rPr>
          <w:rFonts w:ascii="Times New Roman" w:hAnsi="Times New Roman"/>
          <w:b/>
          <w:sz w:val="24"/>
          <w:szCs w:val="24"/>
          <w:lang w:val="de-DE"/>
        </w:rPr>
        <w:t xml:space="preserve">I.2. </w:t>
      </w:r>
      <w:r w:rsidR="00621C38" w:rsidRPr="00B8615D">
        <w:rPr>
          <w:rFonts w:ascii="Times New Roman" w:hAnsi="Times New Roman"/>
          <w:b/>
          <w:sz w:val="24"/>
          <w:szCs w:val="24"/>
          <w:lang w:val="de-DE"/>
        </w:rPr>
        <w:t>Kërkesat</w:t>
      </w:r>
      <w:r w:rsidR="00EB5E64" w:rsidRPr="00B8615D">
        <w:rPr>
          <w:rFonts w:ascii="Times New Roman" w:hAnsi="Times New Roman"/>
          <w:sz w:val="24"/>
          <w:szCs w:val="24"/>
          <w:lang w:val="de-DE"/>
        </w:rPr>
        <w:t xml:space="preserve"> e veç</w:t>
      </w:r>
      <w:r w:rsidR="00621C38" w:rsidRPr="00B8615D">
        <w:rPr>
          <w:rFonts w:ascii="Times New Roman" w:hAnsi="Times New Roman"/>
          <w:sz w:val="24"/>
          <w:szCs w:val="24"/>
          <w:lang w:val="de-DE"/>
        </w:rPr>
        <w:t xml:space="preserve">anta për </w:t>
      </w:r>
      <w:r w:rsidR="00B247F9" w:rsidRPr="00B8615D">
        <w:rPr>
          <w:rFonts w:ascii="Times New Roman" w:hAnsi="Times New Roman"/>
          <w:sz w:val="24"/>
          <w:szCs w:val="24"/>
          <w:lang w:val="sq-AL"/>
        </w:rPr>
        <w:t xml:space="preserve">pozicionin </w:t>
      </w:r>
      <w:r w:rsidR="00DF5060" w:rsidRPr="00B8615D">
        <w:rPr>
          <w:rFonts w:ascii="Times New Roman" w:hAnsi="Times New Roman"/>
          <w:sz w:val="24"/>
          <w:szCs w:val="24"/>
          <w:lang w:val="sq-AL"/>
        </w:rPr>
        <w:t xml:space="preserve">Specialist i Burimeve Njerëzore për </w:t>
      </w:r>
      <w:r w:rsidR="00411057" w:rsidRPr="00B8615D">
        <w:rPr>
          <w:rFonts w:ascii="Times New Roman" w:hAnsi="Times New Roman"/>
          <w:sz w:val="24"/>
          <w:szCs w:val="24"/>
          <w:lang w:val="sq-AL"/>
        </w:rPr>
        <w:t>Administratën</w:t>
      </w:r>
      <w:r w:rsidR="004350EF" w:rsidRPr="00B8615D">
        <w:rPr>
          <w:rFonts w:ascii="Times New Roman" w:hAnsi="Times New Roman"/>
          <w:sz w:val="24"/>
          <w:szCs w:val="24"/>
          <w:lang w:val="sq-AL"/>
        </w:rPr>
        <w:t>,</w:t>
      </w:r>
      <w:r w:rsidR="000D3BBD" w:rsidRPr="00B8615D">
        <w:rPr>
          <w:rFonts w:ascii="Times New Roman" w:hAnsi="Times New Roman"/>
          <w:sz w:val="24"/>
          <w:szCs w:val="24"/>
          <w:lang w:val="de-DE"/>
        </w:rPr>
        <w:t xml:space="preserve"> janë si</w:t>
      </w:r>
      <w:r w:rsidR="00621C38" w:rsidRPr="00B8615D">
        <w:rPr>
          <w:rFonts w:ascii="Times New Roman" w:hAnsi="Times New Roman"/>
          <w:sz w:val="24"/>
          <w:szCs w:val="24"/>
          <w:lang w:val="de-DE"/>
        </w:rPr>
        <w:t xml:space="preserve"> më poshtë: </w:t>
      </w:r>
    </w:p>
    <w:p w14:paraId="019FB2A2" w14:textId="77777777" w:rsidR="00A31339" w:rsidRPr="00B8615D" w:rsidRDefault="00A31339" w:rsidP="004E10CE">
      <w:pPr>
        <w:spacing w:after="0" w:line="240" w:lineRule="auto"/>
        <w:jc w:val="both"/>
        <w:rPr>
          <w:rFonts w:ascii="Times New Roman" w:hAnsi="Times New Roman"/>
          <w:sz w:val="18"/>
          <w:szCs w:val="18"/>
          <w:lang w:val="de-DE"/>
        </w:rPr>
      </w:pPr>
    </w:p>
    <w:p w14:paraId="6694B183" w14:textId="21ED23E2" w:rsidR="00F0021B" w:rsidRPr="00B8615D" w:rsidRDefault="00F0021B" w:rsidP="00801E85">
      <w:pPr>
        <w:numPr>
          <w:ilvl w:val="0"/>
          <w:numId w:val="10"/>
        </w:numPr>
        <w:tabs>
          <w:tab w:val="left" w:pos="1080"/>
        </w:tabs>
        <w:spacing w:after="0" w:line="240" w:lineRule="auto"/>
        <w:ind w:left="540" w:hanging="166"/>
        <w:contextualSpacing/>
        <w:jc w:val="both"/>
        <w:rPr>
          <w:rFonts w:ascii="Times New Roman" w:hAnsi="Times New Roman"/>
          <w:sz w:val="24"/>
          <w:szCs w:val="24"/>
          <w:lang w:val="de-DE"/>
        </w:rPr>
      </w:pPr>
      <w:r w:rsidRPr="00B8615D">
        <w:rPr>
          <w:rFonts w:ascii="Times New Roman" w:hAnsi="Times New Roman"/>
          <w:sz w:val="24"/>
          <w:szCs w:val="24"/>
          <w:lang w:val="de-DE"/>
        </w:rPr>
        <w:t xml:space="preserve">Të zotërojë diplomë të nivelit </w:t>
      </w:r>
      <w:r w:rsidR="00C77EBF" w:rsidRPr="00B8615D">
        <w:rPr>
          <w:rFonts w:ascii="Times New Roman" w:hAnsi="Times New Roman"/>
          <w:sz w:val="24"/>
          <w:szCs w:val="24"/>
          <w:lang w:val="de-DE"/>
        </w:rPr>
        <w:t xml:space="preserve">Master Shkencor ose Profesional </w:t>
      </w:r>
      <w:r w:rsidRPr="00B8615D">
        <w:rPr>
          <w:rFonts w:ascii="Times New Roman" w:hAnsi="Times New Roman"/>
          <w:sz w:val="24"/>
          <w:szCs w:val="24"/>
          <w:lang w:val="de-DE"/>
        </w:rPr>
        <w:t>(</w:t>
      </w:r>
      <w:r w:rsidRPr="00B8615D">
        <w:rPr>
          <w:rFonts w:ascii="Times New Roman" w:hAnsi="Times New Roman"/>
          <w:i/>
          <w:sz w:val="24"/>
          <w:szCs w:val="24"/>
          <w:lang w:val="de-DE"/>
        </w:rPr>
        <w:t>ose të barazvlefshme</w:t>
      </w:r>
      <w:r w:rsidRPr="00B8615D">
        <w:rPr>
          <w:rFonts w:ascii="Times New Roman" w:hAnsi="Times New Roman"/>
          <w:sz w:val="24"/>
          <w:szCs w:val="24"/>
          <w:lang w:val="de-DE"/>
        </w:rPr>
        <w:t>), në</w:t>
      </w:r>
      <w:r w:rsidRPr="00B8615D">
        <w:rPr>
          <w:rFonts w:ascii="Times New Roman" w:hAnsi="Times New Roman"/>
          <w:sz w:val="24"/>
          <w:szCs w:val="24"/>
          <w:lang w:val="sq-AL"/>
        </w:rPr>
        <w:t xml:space="preserve"> </w:t>
      </w:r>
      <w:r w:rsidR="007C2652" w:rsidRPr="00B8615D">
        <w:rPr>
          <w:rFonts w:ascii="Times New Roman" w:hAnsi="Times New Roman"/>
          <w:sz w:val="24"/>
          <w:szCs w:val="24"/>
          <w:lang w:val="sq-AL"/>
        </w:rPr>
        <w:t>Shkenca Juridike / Shkenca Ekonomike / Shkenca Shoqërore / Shkenca Sociale.</w:t>
      </w:r>
      <w:r w:rsidRPr="00B8615D">
        <w:rPr>
          <w:rFonts w:ascii="Times New Roman" w:hAnsi="Times New Roman"/>
          <w:sz w:val="24"/>
          <w:szCs w:val="24"/>
          <w:lang w:val="sq-AL"/>
        </w:rPr>
        <w:t xml:space="preserve"> D</w:t>
      </w:r>
      <w:r w:rsidRPr="00B8615D">
        <w:rPr>
          <w:rFonts w:ascii="Times New Roman" w:hAnsi="Times New Roman"/>
          <w:sz w:val="24"/>
          <w:szCs w:val="24"/>
          <w:lang w:val="de-DE"/>
        </w:rPr>
        <w:t>iploma e nivelit Bachelor, d</w:t>
      </w:r>
      <w:r w:rsidR="00AD3364" w:rsidRPr="00B8615D">
        <w:rPr>
          <w:rFonts w:ascii="Times New Roman" w:hAnsi="Times New Roman"/>
          <w:sz w:val="24"/>
          <w:szCs w:val="24"/>
          <w:lang w:val="de-DE"/>
        </w:rPr>
        <w:t>uhet të jetë e të njëjtës fushë.</w:t>
      </w:r>
    </w:p>
    <w:p w14:paraId="716AE56D" w14:textId="77777777" w:rsidR="00F0021B" w:rsidRPr="00B8615D" w:rsidRDefault="00F0021B" w:rsidP="00801E85">
      <w:pPr>
        <w:pStyle w:val="ListParagraph"/>
        <w:numPr>
          <w:ilvl w:val="0"/>
          <w:numId w:val="10"/>
        </w:numPr>
        <w:tabs>
          <w:tab w:val="left" w:pos="1080"/>
        </w:tabs>
        <w:spacing w:after="0" w:line="240" w:lineRule="auto"/>
        <w:ind w:left="540" w:hanging="166"/>
        <w:jc w:val="both"/>
        <w:rPr>
          <w:rFonts w:ascii="Times New Roman" w:hAnsi="Times New Roman"/>
          <w:sz w:val="24"/>
          <w:szCs w:val="24"/>
          <w:lang w:val="de-DE"/>
        </w:rPr>
      </w:pPr>
      <w:r w:rsidRPr="00B8615D">
        <w:rPr>
          <w:rFonts w:ascii="Times New Roman" w:hAnsi="Times New Roman"/>
          <w:sz w:val="24"/>
          <w:szCs w:val="24"/>
          <w:lang w:val="de-DE"/>
        </w:rPr>
        <w:t>Të ketë jo më pak se 1 (një) vit, eksperiencë pune në profesion.</w:t>
      </w:r>
      <w:r w:rsidR="00C77EBF" w:rsidRPr="00B8615D">
        <w:rPr>
          <w:rFonts w:ascii="Times New Roman" w:hAnsi="Times New Roman"/>
          <w:sz w:val="24"/>
          <w:szCs w:val="24"/>
          <w:lang w:val="de-DE"/>
        </w:rPr>
        <w:t xml:space="preserve"> </w:t>
      </w:r>
    </w:p>
    <w:p w14:paraId="1EE1014B" w14:textId="77777777" w:rsidR="00F0021B" w:rsidRPr="00B8615D" w:rsidRDefault="00F0021B" w:rsidP="00801E85">
      <w:pPr>
        <w:pStyle w:val="ListParagraph"/>
        <w:numPr>
          <w:ilvl w:val="0"/>
          <w:numId w:val="10"/>
        </w:numPr>
        <w:tabs>
          <w:tab w:val="left" w:pos="1080"/>
        </w:tabs>
        <w:spacing w:after="0" w:line="240" w:lineRule="auto"/>
        <w:ind w:left="540" w:hanging="166"/>
        <w:jc w:val="both"/>
        <w:rPr>
          <w:rFonts w:ascii="Times New Roman" w:hAnsi="Times New Roman"/>
          <w:sz w:val="24"/>
          <w:szCs w:val="24"/>
          <w:lang w:val="de-DE"/>
        </w:rPr>
      </w:pPr>
      <w:proofErr w:type="spellStart"/>
      <w:r w:rsidRPr="00B8615D">
        <w:rPr>
          <w:rFonts w:ascii="Times New Roman" w:hAnsi="Times New Roman"/>
          <w:sz w:val="24"/>
          <w:szCs w:val="24"/>
          <w:lang w:val="fr-FR"/>
        </w:rPr>
        <w:t>Të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ketë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aftësi</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të</w:t>
      </w:r>
      <w:proofErr w:type="spellEnd"/>
      <w:r w:rsidRPr="00B8615D">
        <w:rPr>
          <w:rFonts w:ascii="Times New Roman" w:hAnsi="Times New Roman"/>
          <w:sz w:val="24"/>
          <w:szCs w:val="24"/>
          <w:lang w:val="fr-FR"/>
        </w:rPr>
        <w:t xml:space="preserve"> mira </w:t>
      </w:r>
      <w:proofErr w:type="spellStart"/>
      <w:r w:rsidRPr="00B8615D">
        <w:rPr>
          <w:rFonts w:ascii="Times New Roman" w:hAnsi="Times New Roman"/>
          <w:sz w:val="24"/>
          <w:szCs w:val="24"/>
          <w:lang w:val="fr-FR"/>
        </w:rPr>
        <w:t>profesionale</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organizative</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etikë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të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lartë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komunikimi</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dhe</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të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punës</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në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grup</w:t>
      </w:r>
      <w:proofErr w:type="spellEnd"/>
      <w:r w:rsidRPr="00B8615D">
        <w:rPr>
          <w:rFonts w:ascii="Times New Roman" w:hAnsi="Times New Roman"/>
          <w:sz w:val="24"/>
          <w:szCs w:val="24"/>
          <w:lang w:val="fr-FR"/>
        </w:rPr>
        <w:t>.</w:t>
      </w:r>
      <w:r w:rsidRPr="00B8615D">
        <w:rPr>
          <w:rFonts w:ascii="Times New Roman" w:hAnsi="Times New Roman"/>
          <w:sz w:val="24"/>
          <w:szCs w:val="24"/>
          <w:lang w:val="de-DE"/>
        </w:rPr>
        <w:t xml:space="preserve"> </w:t>
      </w:r>
    </w:p>
    <w:p w14:paraId="38FB5D3C" w14:textId="77777777" w:rsidR="00621C38" w:rsidRPr="00B8615D" w:rsidRDefault="00621C38" w:rsidP="004E10CE">
      <w:pPr>
        <w:tabs>
          <w:tab w:val="left" w:pos="1080"/>
        </w:tabs>
        <w:spacing w:after="0" w:line="240" w:lineRule="auto"/>
        <w:jc w:val="both"/>
        <w:rPr>
          <w:rFonts w:ascii="Times New Roman" w:hAnsi="Times New Roman"/>
          <w:sz w:val="18"/>
          <w:szCs w:val="18"/>
          <w:lang w:val="de-DE"/>
        </w:rPr>
      </w:pPr>
    </w:p>
    <w:p w14:paraId="1E34891C" w14:textId="0D5F3504" w:rsidR="00621C38" w:rsidRPr="00B8615D" w:rsidRDefault="00350C6C" w:rsidP="004E10CE">
      <w:pPr>
        <w:spacing w:after="0" w:line="240" w:lineRule="auto"/>
        <w:jc w:val="both"/>
        <w:rPr>
          <w:rFonts w:ascii="Times New Roman" w:hAnsi="Times New Roman"/>
          <w:sz w:val="24"/>
          <w:szCs w:val="24"/>
          <w:lang w:val="sq-AL"/>
        </w:rPr>
      </w:pPr>
      <w:r w:rsidRPr="00B8615D">
        <w:rPr>
          <w:rFonts w:ascii="Times New Roman" w:hAnsi="Times New Roman"/>
          <w:b/>
          <w:sz w:val="24"/>
          <w:szCs w:val="24"/>
          <w:lang w:val="pt-BR"/>
        </w:rPr>
        <w:t xml:space="preserve">I.3. </w:t>
      </w:r>
      <w:r w:rsidR="00621C38" w:rsidRPr="00B8615D">
        <w:rPr>
          <w:rFonts w:ascii="Times New Roman" w:hAnsi="Times New Roman"/>
          <w:b/>
          <w:sz w:val="24"/>
          <w:szCs w:val="24"/>
          <w:lang w:val="pt-BR"/>
        </w:rPr>
        <w:t xml:space="preserve">Kandidati </w:t>
      </w:r>
      <w:r w:rsidR="00621C38" w:rsidRPr="00B8615D">
        <w:rPr>
          <w:rFonts w:ascii="Times New Roman" w:hAnsi="Times New Roman"/>
          <w:sz w:val="24"/>
          <w:szCs w:val="24"/>
          <w:lang w:val="pt-BR"/>
        </w:rPr>
        <w:t xml:space="preserve">duhet të paraqesë zyrtarisht, brenda </w:t>
      </w:r>
      <w:r w:rsidR="00C526B0" w:rsidRPr="00B8615D">
        <w:rPr>
          <w:rFonts w:ascii="Times New Roman" w:hAnsi="Times New Roman"/>
          <w:b/>
          <w:sz w:val="24"/>
          <w:szCs w:val="24"/>
          <w:lang w:val="pt-BR"/>
        </w:rPr>
        <w:t xml:space="preserve">datës </w:t>
      </w:r>
      <w:r w:rsidR="00760626" w:rsidRPr="00B8615D">
        <w:rPr>
          <w:rFonts w:ascii="Times New Roman" w:hAnsi="Times New Roman"/>
          <w:b/>
          <w:sz w:val="24"/>
          <w:szCs w:val="24"/>
          <w:lang w:val="pt-BR"/>
        </w:rPr>
        <w:t>07.07</w:t>
      </w:r>
      <w:r w:rsidR="00C526B0" w:rsidRPr="00B8615D">
        <w:rPr>
          <w:rFonts w:ascii="Times New Roman" w:hAnsi="Times New Roman"/>
          <w:b/>
          <w:sz w:val="24"/>
          <w:szCs w:val="24"/>
          <w:lang w:val="pt-BR"/>
        </w:rPr>
        <w:t>.2025</w:t>
      </w:r>
      <w:r w:rsidR="00621C38" w:rsidRPr="00B8615D">
        <w:rPr>
          <w:rFonts w:ascii="Times New Roman" w:hAnsi="Times New Roman"/>
          <w:sz w:val="24"/>
          <w:szCs w:val="24"/>
          <w:lang w:val="pt-BR"/>
        </w:rPr>
        <w:t xml:space="preserve">, </w:t>
      </w:r>
      <w:r w:rsidRPr="00B8615D">
        <w:rPr>
          <w:rFonts w:ascii="Times New Roman" w:hAnsi="Times New Roman"/>
          <w:sz w:val="24"/>
          <w:szCs w:val="24"/>
          <w:lang w:val="sq-AL"/>
        </w:rPr>
        <w:t xml:space="preserve">me postë </w:t>
      </w:r>
      <w:r w:rsidR="00621C38" w:rsidRPr="00B8615D">
        <w:rPr>
          <w:rFonts w:ascii="Times New Roman" w:hAnsi="Times New Roman"/>
          <w:sz w:val="24"/>
          <w:szCs w:val="24"/>
          <w:lang w:val="sq-AL"/>
        </w:rPr>
        <w:t xml:space="preserve">në adresën Këshilli i Lartë Gjyqësor, </w:t>
      </w:r>
      <w:r w:rsidR="00621C38" w:rsidRPr="00B8615D">
        <w:rPr>
          <w:rFonts w:ascii="Times New Roman" w:hAnsi="Times New Roman"/>
          <w:i/>
          <w:sz w:val="24"/>
          <w:szCs w:val="24"/>
          <w:lang w:val="sq-AL"/>
        </w:rPr>
        <w:t>A</w:t>
      </w:r>
      <w:r w:rsidRPr="00B8615D">
        <w:rPr>
          <w:rFonts w:ascii="Times New Roman" w:hAnsi="Times New Roman"/>
          <w:i/>
          <w:iCs/>
          <w:sz w:val="24"/>
          <w:szCs w:val="24"/>
          <w:lang w:val="sq-AL"/>
        </w:rPr>
        <w:t xml:space="preserve">dresa; </w:t>
      </w:r>
      <w:r w:rsidR="00621C38" w:rsidRPr="00B8615D">
        <w:rPr>
          <w:rFonts w:ascii="Times New Roman" w:hAnsi="Times New Roman"/>
          <w:i/>
          <w:iCs/>
          <w:sz w:val="24"/>
          <w:szCs w:val="24"/>
          <w:lang w:val="sq-AL"/>
        </w:rPr>
        <w:t>Rr</w:t>
      </w:r>
      <w:r w:rsidRPr="00B8615D">
        <w:rPr>
          <w:rFonts w:ascii="Times New Roman" w:hAnsi="Times New Roman"/>
          <w:i/>
          <w:iCs/>
          <w:sz w:val="24"/>
          <w:szCs w:val="24"/>
          <w:lang w:val="sq-AL"/>
        </w:rPr>
        <w:t xml:space="preserve">uga: </w:t>
      </w:r>
      <w:r w:rsidR="00621C38" w:rsidRPr="00B8615D">
        <w:rPr>
          <w:rFonts w:ascii="Times New Roman" w:hAnsi="Times New Roman"/>
          <w:i/>
          <w:iCs/>
          <w:sz w:val="24"/>
          <w:szCs w:val="24"/>
          <w:lang w:val="sq-AL"/>
        </w:rPr>
        <w:t>“Ana Komnena”,</w:t>
      </w:r>
      <w:r w:rsidRPr="00B8615D">
        <w:rPr>
          <w:rFonts w:ascii="Times New Roman" w:hAnsi="Times New Roman"/>
          <w:i/>
          <w:iCs/>
          <w:sz w:val="24"/>
          <w:szCs w:val="24"/>
          <w:lang w:val="sq-AL"/>
        </w:rPr>
        <w:t xml:space="preserve"> godina Poli i Drejt</w:t>
      </w:r>
      <w:r w:rsidR="00C65BD1" w:rsidRPr="00B8615D">
        <w:rPr>
          <w:rFonts w:ascii="Times New Roman" w:hAnsi="Times New Roman"/>
          <w:i/>
          <w:iCs/>
          <w:sz w:val="24"/>
          <w:szCs w:val="24"/>
          <w:lang w:val="sq-AL"/>
        </w:rPr>
        <w:t>ë</w:t>
      </w:r>
      <w:r w:rsidRPr="00B8615D">
        <w:rPr>
          <w:rFonts w:ascii="Times New Roman" w:hAnsi="Times New Roman"/>
          <w:i/>
          <w:iCs/>
          <w:sz w:val="24"/>
          <w:szCs w:val="24"/>
          <w:lang w:val="sq-AL"/>
        </w:rPr>
        <w:t>sis</w:t>
      </w:r>
      <w:r w:rsidR="00C65BD1" w:rsidRPr="00B8615D">
        <w:rPr>
          <w:rFonts w:ascii="Times New Roman" w:hAnsi="Times New Roman"/>
          <w:i/>
          <w:iCs/>
          <w:sz w:val="24"/>
          <w:szCs w:val="24"/>
          <w:lang w:val="sq-AL"/>
        </w:rPr>
        <w:t>ë</w:t>
      </w:r>
      <w:r w:rsidRPr="00B8615D">
        <w:rPr>
          <w:rFonts w:ascii="Times New Roman" w:hAnsi="Times New Roman"/>
          <w:i/>
          <w:iCs/>
          <w:sz w:val="24"/>
          <w:szCs w:val="24"/>
          <w:lang w:val="sq-AL"/>
        </w:rPr>
        <w:t>,</w:t>
      </w:r>
      <w:r w:rsidR="00621C38" w:rsidRPr="00B8615D">
        <w:rPr>
          <w:rFonts w:ascii="Times New Roman" w:hAnsi="Times New Roman"/>
          <w:sz w:val="24"/>
          <w:szCs w:val="24"/>
          <w:lang w:val="sq-AL"/>
        </w:rPr>
        <w:t xml:space="preserve"> </w:t>
      </w:r>
      <w:r w:rsidR="00621C38" w:rsidRPr="00B8615D">
        <w:rPr>
          <w:rFonts w:ascii="Times New Roman" w:hAnsi="Times New Roman"/>
          <w:i/>
          <w:sz w:val="24"/>
          <w:szCs w:val="24"/>
          <w:lang w:val="sq-AL"/>
        </w:rPr>
        <w:t xml:space="preserve">Tiranë, </w:t>
      </w:r>
      <w:r w:rsidR="00621C38" w:rsidRPr="00B8615D">
        <w:rPr>
          <w:rFonts w:ascii="Times New Roman" w:hAnsi="Times New Roman"/>
          <w:sz w:val="24"/>
          <w:szCs w:val="24"/>
          <w:lang w:val="sq-AL"/>
        </w:rPr>
        <w:t xml:space="preserve">ose </w:t>
      </w:r>
      <w:r w:rsidRPr="00B8615D">
        <w:rPr>
          <w:rFonts w:ascii="Times New Roman" w:hAnsi="Times New Roman"/>
          <w:sz w:val="24"/>
          <w:szCs w:val="24"/>
          <w:lang w:val="sq-AL"/>
        </w:rPr>
        <w:t xml:space="preserve">elektronikisht </w:t>
      </w:r>
      <w:r w:rsidR="00621C38" w:rsidRPr="00B8615D">
        <w:rPr>
          <w:rFonts w:ascii="Times New Roman" w:hAnsi="Times New Roman"/>
          <w:sz w:val="24"/>
          <w:szCs w:val="24"/>
          <w:lang w:val="sq-AL"/>
        </w:rPr>
        <w:t>në adresën e email</w:t>
      </w:r>
      <w:r w:rsidR="00DE3353" w:rsidRPr="00B8615D">
        <w:rPr>
          <w:rFonts w:ascii="Times New Roman" w:hAnsi="Times New Roman"/>
          <w:sz w:val="24"/>
          <w:szCs w:val="24"/>
          <w:lang w:val="sq-AL"/>
        </w:rPr>
        <w:t>:</w:t>
      </w:r>
      <w:r w:rsidR="00621C38" w:rsidRPr="00B8615D">
        <w:rPr>
          <w:rFonts w:ascii="Times New Roman" w:hAnsi="Times New Roman"/>
          <w:sz w:val="24"/>
          <w:szCs w:val="24"/>
          <w:lang w:val="sq-AL"/>
        </w:rPr>
        <w:t xml:space="preserve"> </w:t>
      </w:r>
      <w:hyperlink r:id="rId9" w:history="1">
        <w:r w:rsidR="00621C38" w:rsidRPr="00B8615D">
          <w:rPr>
            <w:rStyle w:val="Hyperlink"/>
            <w:rFonts w:ascii="Times New Roman" w:hAnsi="Times New Roman"/>
            <w:color w:val="auto"/>
            <w:sz w:val="24"/>
            <w:szCs w:val="24"/>
            <w:lang w:val="sq-AL"/>
          </w:rPr>
          <w:t>burimenjerezore@klgj.al</w:t>
        </w:r>
      </w:hyperlink>
      <w:r w:rsidRPr="00B8615D">
        <w:rPr>
          <w:rFonts w:ascii="Times New Roman" w:hAnsi="Times New Roman"/>
          <w:sz w:val="24"/>
          <w:szCs w:val="24"/>
          <w:lang w:val="sq-AL"/>
        </w:rPr>
        <w:t xml:space="preserve">, </w:t>
      </w:r>
      <w:r w:rsidR="00621C38" w:rsidRPr="00B8615D">
        <w:rPr>
          <w:rFonts w:ascii="Times New Roman" w:hAnsi="Times New Roman"/>
          <w:sz w:val="24"/>
          <w:szCs w:val="24"/>
          <w:lang w:val="sq-AL"/>
        </w:rPr>
        <w:t>kopje të dokumenteve të mëposhtëm:</w:t>
      </w:r>
    </w:p>
    <w:p w14:paraId="607CC77E" w14:textId="77777777" w:rsidR="00621C38" w:rsidRPr="00B8615D" w:rsidRDefault="00621C38" w:rsidP="004E10CE">
      <w:pPr>
        <w:spacing w:after="0"/>
        <w:jc w:val="both"/>
        <w:rPr>
          <w:rFonts w:ascii="Times New Roman" w:hAnsi="Times New Roman"/>
          <w:sz w:val="12"/>
          <w:szCs w:val="12"/>
          <w:lang w:val="pt-BR"/>
        </w:rPr>
      </w:pPr>
    </w:p>
    <w:p w14:paraId="2DFE2230" w14:textId="77777777" w:rsidR="00544E2F" w:rsidRPr="00B8615D" w:rsidRDefault="00544E2F" w:rsidP="00064011">
      <w:pPr>
        <w:numPr>
          <w:ilvl w:val="0"/>
          <w:numId w:val="11"/>
        </w:numPr>
        <w:spacing w:after="0"/>
        <w:ind w:left="540" w:hanging="180"/>
        <w:jc w:val="both"/>
        <w:rPr>
          <w:rFonts w:ascii="Times New Roman" w:hAnsi="Times New Roman"/>
          <w:sz w:val="24"/>
          <w:szCs w:val="24"/>
          <w:lang w:val="sq-AL"/>
        </w:rPr>
      </w:pPr>
      <w:r w:rsidRPr="00B8615D">
        <w:rPr>
          <w:rFonts w:ascii="Times New Roman" w:hAnsi="Times New Roman"/>
          <w:sz w:val="24"/>
          <w:szCs w:val="24"/>
          <w:lang w:val="sq-AL"/>
        </w:rPr>
        <w:t>Kërkesë motivimi për aplikim në vendin e punës që konkurron;</w:t>
      </w:r>
    </w:p>
    <w:p w14:paraId="0972571E" w14:textId="77777777" w:rsidR="00544E2F" w:rsidRPr="00B8615D" w:rsidRDefault="00E06664" w:rsidP="00064011">
      <w:pPr>
        <w:pStyle w:val="ListParagraph"/>
        <w:widowControl w:val="0"/>
        <w:numPr>
          <w:ilvl w:val="0"/>
          <w:numId w:val="11"/>
        </w:numPr>
        <w:autoSpaceDE w:val="0"/>
        <w:autoSpaceDN w:val="0"/>
        <w:adjustRightInd w:val="0"/>
        <w:snapToGrid w:val="0"/>
        <w:spacing w:after="0"/>
        <w:ind w:left="540" w:right="-2" w:hanging="180"/>
        <w:jc w:val="both"/>
        <w:rPr>
          <w:rFonts w:ascii="Times New Roman" w:hAnsi="Times New Roman"/>
          <w:sz w:val="24"/>
          <w:szCs w:val="24"/>
          <w:lang w:val="sq-AL"/>
        </w:rPr>
      </w:pPr>
      <w:r w:rsidRPr="00B8615D">
        <w:rPr>
          <w:rFonts w:ascii="Times New Roman" w:eastAsia="Times New Roman" w:hAnsi="Times New Roman"/>
          <w:sz w:val="24"/>
          <w:szCs w:val="24"/>
          <w:lang w:val="sq-AL" w:eastAsia="en-US"/>
        </w:rPr>
        <w:t xml:space="preserve">Jetëshkrim i plotësuar në përputhje me dokumentin tip që e gjeni në linkun: </w:t>
      </w:r>
      <w:r w:rsidR="007F7A52" w:rsidRPr="00B8615D">
        <w:fldChar w:fldCharType="begin"/>
      </w:r>
      <w:r w:rsidR="007F7A52" w:rsidRPr="00B8615D">
        <w:instrText xml:space="preserve"> HYPERLINK "http://www.dap.gov.al/legjislacioni/udhezime-manuale/60-jeteshkrimi-standard" </w:instrText>
      </w:r>
      <w:r w:rsidR="007F7A52" w:rsidRPr="00B8615D">
        <w:fldChar w:fldCharType="separate"/>
      </w:r>
      <w:r w:rsidR="00314EF5" w:rsidRPr="00B8615D">
        <w:rPr>
          <w:rStyle w:val="Hyperlink"/>
          <w:rFonts w:ascii="Times New Roman" w:hAnsi="Times New Roman"/>
          <w:color w:val="auto"/>
          <w:sz w:val="24"/>
          <w:szCs w:val="24"/>
          <w:lang w:val="sq-AL"/>
        </w:rPr>
        <w:t>http://www.dap.gov.al/legjislacioni/udhezime-manuale/60-jeteshkrimi-standard</w:t>
      </w:r>
      <w:r w:rsidR="007F7A52" w:rsidRPr="00B8615D">
        <w:rPr>
          <w:rStyle w:val="Hyperlink"/>
          <w:rFonts w:ascii="Times New Roman" w:hAnsi="Times New Roman"/>
          <w:color w:val="auto"/>
          <w:sz w:val="24"/>
          <w:szCs w:val="24"/>
          <w:lang w:val="sq-AL"/>
        </w:rPr>
        <w:fldChar w:fldCharType="end"/>
      </w:r>
      <w:r w:rsidR="00314EF5" w:rsidRPr="00B8615D">
        <w:rPr>
          <w:rFonts w:ascii="Times New Roman" w:hAnsi="Times New Roman"/>
          <w:sz w:val="24"/>
          <w:szCs w:val="24"/>
          <w:lang w:val="sq-AL"/>
        </w:rPr>
        <w:t xml:space="preserve"> </w:t>
      </w:r>
    </w:p>
    <w:p w14:paraId="0284DEE9" w14:textId="77777777" w:rsidR="00544E2F" w:rsidRPr="00B8615D" w:rsidRDefault="00544E2F" w:rsidP="00064011">
      <w:pPr>
        <w:numPr>
          <w:ilvl w:val="0"/>
          <w:numId w:val="11"/>
        </w:numPr>
        <w:spacing w:after="0"/>
        <w:ind w:left="540" w:hanging="180"/>
        <w:jc w:val="both"/>
        <w:rPr>
          <w:rFonts w:ascii="Times New Roman" w:hAnsi="Times New Roman"/>
          <w:sz w:val="24"/>
          <w:szCs w:val="24"/>
          <w:lang w:val="sq-AL"/>
        </w:rPr>
      </w:pPr>
      <w:r w:rsidRPr="00B8615D">
        <w:rPr>
          <w:rFonts w:ascii="Times New Roman" w:hAnsi="Times New Roman"/>
          <w:sz w:val="24"/>
          <w:szCs w:val="24"/>
          <w:lang w:val="sq-AL"/>
        </w:rPr>
        <w:t xml:space="preserve">Fotokopje të diplomës dhe listës së notave </w:t>
      </w:r>
      <w:r w:rsidRPr="00B8615D">
        <w:rPr>
          <w:rFonts w:ascii="Times New Roman" w:hAnsi="Times New Roman"/>
          <w:i/>
          <w:iCs/>
          <w:sz w:val="24"/>
          <w:szCs w:val="24"/>
          <w:lang w:val="sq-AL"/>
        </w:rPr>
        <w:t>(për diplomat jashtë vendit, të përcillet njehsimi nga MAS);</w:t>
      </w:r>
    </w:p>
    <w:p w14:paraId="3E684F49" w14:textId="77777777" w:rsidR="00544E2F" w:rsidRPr="00B8615D" w:rsidRDefault="00544E2F" w:rsidP="00064011">
      <w:pPr>
        <w:numPr>
          <w:ilvl w:val="0"/>
          <w:numId w:val="11"/>
        </w:numPr>
        <w:spacing w:after="0"/>
        <w:ind w:left="540" w:hanging="180"/>
        <w:jc w:val="both"/>
        <w:rPr>
          <w:rFonts w:ascii="Times New Roman" w:hAnsi="Times New Roman"/>
          <w:sz w:val="24"/>
          <w:szCs w:val="24"/>
          <w:lang w:val="sq-AL"/>
        </w:rPr>
      </w:pPr>
      <w:r w:rsidRPr="00B8615D">
        <w:rPr>
          <w:rFonts w:ascii="Times New Roman" w:hAnsi="Times New Roman"/>
          <w:sz w:val="24"/>
          <w:szCs w:val="24"/>
          <w:lang w:val="sq-AL"/>
        </w:rPr>
        <w:t>Fotokopje të librezës së punës (</w:t>
      </w:r>
      <w:r w:rsidRPr="00B8615D">
        <w:rPr>
          <w:rFonts w:ascii="Times New Roman" w:hAnsi="Times New Roman"/>
          <w:i/>
          <w:sz w:val="24"/>
          <w:szCs w:val="24"/>
          <w:lang w:val="sq-AL"/>
        </w:rPr>
        <w:t>të gjitha faqet që vërtetojnë eksperiencën në punë);</w:t>
      </w:r>
    </w:p>
    <w:p w14:paraId="42B677AB" w14:textId="77777777" w:rsidR="00DE1612" w:rsidRPr="00B8615D" w:rsidRDefault="00544E2F" w:rsidP="00064011">
      <w:pPr>
        <w:pStyle w:val="ListParagraph"/>
        <w:numPr>
          <w:ilvl w:val="0"/>
          <w:numId w:val="11"/>
        </w:numPr>
        <w:tabs>
          <w:tab w:val="left" w:pos="709"/>
        </w:tabs>
        <w:spacing w:after="0"/>
        <w:ind w:left="540" w:hanging="180"/>
        <w:jc w:val="both"/>
        <w:rPr>
          <w:rFonts w:ascii="Times New Roman" w:hAnsi="Times New Roman"/>
          <w:i/>
          <w:sz w:val="24"/>
          <w:szCs w:val="24"/>
          <w:lang w:val="de-DE"/>
        </w:rPr>
      </w:pPr>
      <w:r w:rsidRPr="00B8615D">
        <w:rPr>
          <w:rFonts w:ascii="Times New Roman" w:hAnsi="Times New Roman"/>
          <w:sz w:val="24"/>
          <w:szCs w:val="24"/>
          <w:lang w:val="sq-AL"/>
        </w:rPr>
        <w:t>Dokument për kategorinë në shërbimin civil</w:t>
      </w:r>
      <w:r w:rsidRPr="00B8615D">
        <w:rPr>
          <w:rFonts w:ascii="Times New Roman" w:hAnsi="Times New Roman"/>
          <w:i/>
          <w:sz w:val="24"/>
          <w:szCs w:val="24"/>
          <w:lang w:val="de-DE"/>
        </w:rPr>
        <w:t xml:space="preserve"> </w:t>
      </w:r>
      <w:r w:rsidR="00DE1612" w:rsidRPr="00B8615D">
        <w:rPr>
          <w:rFonts w:ascii="Times New Roman" w:hAnsi="Times New Roman"/>
          <w:sz w:val="24"/>
          <w:szCs w:val="24"/>
          <w:lang w:val="de-DE"/>
        </w:rPr>
        <w:t>(</w:t>
      </w:r>
      <w:r w:rsidR="00DE1612" w:rsidRPr="00B8615D">
        <w:rPr>
          <w:rFonts w:ascii="Times New Roman" w:hAnsi="Times New Roman"/>
          <w:i/>
          <w:sz w:val="24"/>
          <w:szCs w:val="24"/>
          <w:lang w:val="de-DE"/>
        </w:rPr>
        <w:t>niveli ekzekutiv ose të barazvlefshme, dokument nga institucioni);</w:t>
      </w:r>
    </w:p>
    <w:p w14:paraId="6D19A4EC" w14:textId="77777777" w:rsidR="00544E2F" w:rsidRPr="00B8615D" w:rsidRDefault="00544E2F" w:rsidP="00064011">
      <w:pPr>
        <w:pStyle w:val="ListParagraph"/>
        <w:numPr>
          <w:ilvl w:val="0"/>
          <w:numId w:val="11"/>
        </w:numPr>
        <w:tabs>
          <w:tab w:val="left" w:pos="709"/>
        </w:tabs>
        <w:spacing w:after="0"/>
        <w:ind w:left="540" w:hanging="180"/>
        <w:jc w:val="both"/>
        <w:rPr>
          <w:rFonts w:ascii="Times New Roman" w:hAnsi="Times New Roman"/>
          <w:sz w:val="24"/>
          <w:szCs w:val="24"/>
          <w:lang w:val="sq-AL"/>
        </w:rPr>
      </w:pPr>
      <w:r w:rsidRPr="00B8615D">
        <w:rPr>
          <w:rFonts w:ascii="Times New Roman" w:hAnsi="Times New Roman"/>
          <w:sz w:val="24"/>
          <w:szCs w:val="24"/>
          <w:lang w:val="sq-AL"/>
        </w:rPr>
        <w:t xml:space="preserve">Dokument që </w:t>
      </w:r>
      <w:r w:rsidR="00553845" w:rsidRPr="00B8615D">
        <w:rPr>
          <w:rFonts w:ascii="Times New Roman" w:hAnsi="Times New Roman"/>
          <w:sz w:val="24"/>
          <w:szCs w:val="24"/>
          <w:lang w:val="sq-AL"/>
        </w:rPr>
        <w:t>nuk ka masë disiplinore në fuqi</w:t>
      </w:r>
      <w:r w:rsidRPr="00B8615D">
        <w:rPr>
          <w:rFonts w:ascii="Times New Roman" w:hAnsi="Times New Roman"/>
          <w:sz w:val="24"/>
          <w:szCs w:val="24"/>
          <w:lang w:val="sq-AL"/>
        </w:rPr>
        <w:t xml:space="preserve"> </w:t>
      </w:r>
      <w:r w:rsidRPr="00B8615D">
        <w:rPr>
          <w:rFonts w:ascii="Times New Roman" w:hAnsi="Times New Roman"/>
          <w:i/>
          <w:iCs/>
          <w:sz w:val="24"/>
          <w:szCs w:val="24"/>
          <w:lang w:val="sq-AL"/>
        </w:rPr>
        <w:t>(dokument nga institucioni);</w:t>
      </w:r>
    </w:p>
    <w:p w14:paraId="0BD8EEB8" w14:textId="77777777" w:rsidR="00544E2F" w:rsidRPr="00B8615D" w:rsidRDefault="00544E2F" w:rsidP="00064011">
      <w:pPr>
        <w:numPr>
          <w:ilvl w:val="0"/>
          <w:numId w:val="11"/>
        </w:numPr>
        <w:spacing w:after="0"/>
        <w:ind w:left="540" w:hanging="180"/>
        <w:jc w:val="both"/>
        <w:rPr>
          <w:rFonts w:ascii="Times New Roman" w:hAnsi="Times New Roman"/>
          <w:sz w:val="24"/>
          <w:szCs w:val="24"/>
          <w:lang w:val="sq-AL"/>
        </w:rPr>
      </w:pPr>
      <w:r w:rsidRPr="00B8615D">
        <w:rPr>
          <w:rFonts w:ascii="Times New Roman" w:hAnsi="Times New Roman"/>
          <w:sz w:val="24"/>
          <w:szCs w:val="24"/>
          <w:lang w:val="sq-AL"/>
        </w:rPr>
        <w:t>Vlerësimin e fundit të rezultateve në punë</w:t>
      </w:r>
      <w:r w:rsidR="00DE1612" w:rsidRPr="00B8615D">
        <w:rPr>
          <w:rFonts w:ascii="Times New Roman" w:hAnsi="Times New Roman"/>
          <w:sz w:val="24"/>
          <w:szCs w:val="24"/>
          <w:lang w:val="sq-AL"/>
        </w:rPr>
        <w:t xml:space="preserve"> </w:t>
      </w:r>
      <w:r w:rsidR="00DE1612" w:rsidRPr="00B8615D">
        <w:rPr>
          <w:rFonts w:ascii="Times New Roman" w:hAnsi="Times New Roman"/>
          <w:i/>
          <w:sz w:val="24"/>
          <w:szCs w:val="24"/>
          <w:lang w:val="sq-AL"/>
        </w:rPr>
        <w:t>(dokument i nënshkruar dhe i vulosur)</w:t>
      </w:r>
      <w:r w:rsidRPr="00B8615D">
        <w:rPr>
          <w:rFonts w:ascii="Times New Roman" w:hAnsi="Times New Roman"/>
          <w:i/>
          <w:sz w:val="24"/>
          <w:szCs w:val="24"/>
          <w:lang w:val="sq-AL"/>
        </w:rPr>
        <w:t>;</w:t>
      </w:r>
    </w:p>
    <w:p w14:paraId="1C4ABB6C" w14:textId="77777777" w:rsidR="00544E2F" w:rsidRPr="00B8615D" w:rsidRDefault="00544E2F" w:rsidP="00064011">
      <w:pPr>
        <w:numPr>
          <w:ilvl w:val="0"/>
          <w:numId w:val="11"/>
        </w:numPr>
        <w:spacing w:after="0"/>
        <w:ind w:left="540" w:hanging="180"/>
        <w:jc w:val="both"/>
        <w:rPr>
          <w:rFonts w:ascii="Times New Roman" w:hAnsi="Times New Roman"/>
          <w:sz w:val="24"/>
          <w:szCs w:val="24"/>
          <w:lang w:val="sq-AL"/>
        </w:rPr>
      </w:pPr>
      <w:r w:rsidRPr="00B8615D">
        <w:rPr>
          <w:rFonts w:ascii="Times New Roman" w:hAnsi="Times New Roman"/>
          <w:sz w:val="24"/>
          <w:szCs w:val="24"/>
          <w:lang w:val="sq-AL"/>
        </w:rPr>
        <w:t>Fotokopje të çertifikatave të kualifikimit</w:t>
      </w:r>
      <w:r w:rsidR="005A72FE" w:rsidRPr="00B8615D">
        <w:rPr>
          <w:rFonts w:ascii="Times New Roman" w:hAnsi="Times New Roman"/>
          <w:sz w:val="24"/>
          <w:szCs w:val="24"/>
          <w:lang w:val="sq-AL"/>
        </w:rPr>
        <w:t xml:space="preserve"> (</w:t>
      </w:r>
      <w:r w:rsidR="005A72FE" w:rsidRPr="00B8615D">
        <w:rPr>
          <w:rFonts w:ascii="Times New Roman" w:hAnsi="Times New Roman"/>
          <w:i/>
          <w:sz w:val="24"/>
          <w:szCs w:val="24"/>
          <w:lang w:val="sq-AL"/>
        </w:rPr>
        <w:t>nëse ka</w:t>
      </w:r>
      <w:r w:rsidR="005A72FE" w:rsidRPr="00B8615D">
        <w:rPr>
          <w:rFonts w:ascii="Times New Roman" w:hAnsi="Times New Roman"/>
          <w:sz w:val="24"/>
          <w:szCs w:val="24"/>
          <w:lang w:val="sq-AL"/>
        </w:rPr>
        <w:t>)</w:t>
      </w:r>
      <w:r w:rsidRPr="00B8615D">
        <w:rPr>
          <w:rFonts w:ascii="Times New Roman" w:hAnsi="Times New Roman"/>
          <w:sz w:val="24"/>
          <w:szCs w:val="24"/>
          <w:lang w:val="sq-AL"/>
        </w:rPr>
        <w:t>;</w:t>
      </w:r>
    </w:p>
    <w:p w14:paraId="7A04E902" w14:textId="77777777" w:rsidR="00F05271" w:rsidRPr="00B8615D" w:rsidRDefault="00F05271" w:rsidP="00064011">
      <w:pPr>
        <w:numPr>
          <w:ilvl w:val="0"/>
          <w:numId w:val="11"/>
        </w:numPr>
        <w:spacing w:after="0"/>
        <w:ind w:left="540" w:hanging="180"/>
        <w:jc w:val="both"/>
        <w:rPr>
          <w:rFonts w:ascii="Times New Roman" w:hAnsi="Times New Roman"/>
          <w:sz w:val="24"/>
          <w:szCs w:val="24"/>
          <w:lang w:val="sq-AL"/>
        </w:rPr>
      </w:pPr>
      <w:r w:rsidRPr="00B8615D">
        <w:rPr>
          <w:rFonts w:ascii="Times New Roman" w:hAnsi="Times New Roman"/>
          <w:sz w:val="24"/>
          <w:szCs w:val="24"/>
          <w:lang w:val="sq-AL"/>
        </w:rPr>
        <w:t xml:space="preserve">Vetëdeklarim për vërtetimin e gjendjes gjyqësore, sipas linkut </w:t>
      </w:r>
      <w:r w:rsidR="00607F41" w:rsidRPr="00B8615D">
        <w:rPr>
          <w:rStyle w:val="Hyperlink"/>
          <w:rFonts w:ascii="Times New Roman" w:hAnsi="Times New Roman"/>
          <w:color w:val="auto"/>
          <w:sz w:val="24"/>
          <w:szCs w:val="24"/>
          <w:lang w:val="sq-AL"/>
        </w:rPr>
        <w:t>https://www.drejtesia.gov.al/wp-content/uploads/2018/10/formulari-i-vetdeklarimit_gjendja-gjyqesore.pdf</w:t>
      </w:r>
    </w:p>
    <w:p w14:paraId="296BFC92" w14:textId="77777777" w:rsidR="00544E2F" w:rsidRPr="00B8615D" w:rsidRDefault="00544E2F" w:rsidP="00064011">
      <w:pPr>
        <w:numPr>
          <w:ilvl w:val="0"/>
          <w:numId w:val="11"/>
        </w:numPr>
        <w:spacing w:after="0"/>
        <w:ind w:left="540" w:hanging="180"/>
        <w:jc w:val="both"/>
        <w:rPr>
          <w:rFonts w:ascii="Times New Roman" w:hAnsi="Times New Roman"/>
          <w:sz w:val="24"/>
          <w:szCs w:val="24"/>
          <w:lang w:val="sq-AL"/>
        </w:rPr>
      </w:pPr>
      <w:r w:rsidRPr="00B8615D">
        <w:rPr>
          <w:rFonts w:ascii="Times New Roman" w:hAnsi="Times New Roman"/>
          <w:sz w:val="24"/>
          <w:szCs w:val="24"/>
          <w:lang w:val="sq-AL"/>
        </w:rPr>
        <w:t>Vërtetim të gjendjes shëndetësore;</w:t>
      </w:r>
    </w:p>
    <w:p w14:paraId="2EC536D8" w14:textId="77777777" w:rsidR="00544E2F" w:rsidRPr="00B8615D" w:rsidRDefault="00544E2F" w:rsidP="00064011">
      <w:pPr>
        <w:numPr>
          <w:ilvl w:val="0"/>
          <w:numId w:val="12"/>
        </w:numPr>
        <w:spacing w:after="0"/>
        <w:ind w:left="540" w:hanging="180"/>
        <w:jc w:val="both"/>
        <w:rPr>
          <w:rFonts w:ascii="Times New Roman" w:hAnsi="Times New Roman"/>
          <w:sz w:val="24"/>
          <w:szCs w:val="24"/>
          <w:lang w:val="sq-AL"/>
        </w:rPr>
      </w:pPr>
      <w:r w:rsidRPr="00B8615D">
        <w:rPr>
          <w:rFonts w:ascii="Times New Roman" w:hAnsi="Times New Roman"/>
          <w:sz w:val="24"/>
          <w:szCs w:val="24"/>
          <w:lang w:val="sq-AL"/>
        </w:rPr>
        <w:t>Dokumentacion tjetër, mbi trajnimet, kualifikimet (</w:t>
      </w:r>
      <w:r w:rsidRPr="00B8615D">
        <w:rPr>
          <w:rFonts w:ascii="Times New Roman" w:hAnsi="Times New Roman"/>
          <w:i/>
          <w:sz w:val="24"/>
          <w:szCs w:val="24"/>
          <w:lang w:val="sq-AL"/>
        </w:rPr>
        <w:t>nëse ka</w:t>
      </w:r>
      <w:r w:rsidRPr="00B8615D">
        <w:rPr>
          <w:rFonts w:ascii="Times New Roman" w:hAnsi="Times New Roman"/>
          <w:sz w:val="24"/>
          <w:szCs w:val="24"/>
          <w:lang w:val="sq-AL"/>
        </w:rPr>
        <w:t>);</w:t>
      </w:r>
    </w:p>
    <w:p w14:paraId="5ED5D316" w14:textId="365C996D" w:rsidR="00F27810" w:rsidRPr="00B8615D" w:rsidRDefault="00F27810" w:rsidP="00064011">
      <w:pPr>
        <w:numPr>
          <w:ilvl w:val="0"/>
          <w:numId w:val="12"/>
        </w:numPr>
        <w:spacing w:after="0"/>
        <w:ind w:left="540" w:hanging="180"/>
        <w:jc w:val="both"/>
        <w:rPr>
          <w:rFonts w:ascii="Times New Roman" w:hAnsi="Times New Roman"/>
          <w:sz w:val="24"/>
          <w:szCs w:val="24"/>
          <w:lang w:val="sq-AL"/>
        </w:rPr>
      </w:pPr>
      <w:r w:rsidRPr="00B8615D">
        <w:rPr>
          <w:rFonts w:ascii="Times New Roman" w:hAnsi="Times New Roman"/>
          <w:sz w:val="24"/>
          <w:szCs w:val="24"/>
          <w:lang w:val="sq-AL"/>
        </w:rPr>
        <w:t xml:space="preserve">Dëshmi të njohurive të një gjuhe të BE </w:t>
      </w:r>
      <w:r w:rsidRPr="00B8615D">
        <w:rPr>
          <w:rFonts w:ascii="Times New Roman" w:hAnsi="Times New Roman"/>
          <w:i/>
          <w:sz w:val="24"/>
          <w:szCs w:val="24"/>
          <w:lang w:val="de-DE"/>
        </w:rPr>
        <w:t>(</w:t>
      </w:r>
      <w:r w:rsidR="00504F40" w:rsidRPr="00B8615D">
        <w:rPr>
          <w:rFonts w:ascii="Times New Roman" w:hAnsi="Times New Roman"/>
          <w:i/>
          <w:sz w:val="24"/>
          <w:szCs w:val="24"/>
          <w:lang w:val="de-DE"/>
        </w:rPr>
        <w:t>nëse ka</w:t>
      </w:r>
      <w:r w:rsidRPr="00B8615D">
        <w:rPr>
          <w:rFonts w:ascii="Times New Roman" w:hAnsi="Times New Roman"/>
          <w:i/>
          <w:sz w:val="24"/>
          <w:szCs w:val="24"/>
          <w:lang w:val="de-DE"/>
        </w:rPr>
        <w:t>)</w:t>
      </w:r>
      <w:r w:rsidRPr="00B8615D">
        <w:rPr>
          <w:rFonts w:ascii="Times New Roman" w:hAnsi="Times New Roman"/>
          <w:sz w:val="24"/>
          <w:szCs w:val="24"/>
          <w:lang w:val="de-DE"/>
        </w:rPr>
        <w:t>;</w:t>
      </w:r>
    </w:p>
    <w:p w14:paraId="4C0FCBEF" w14:textId="77777777" w:rsidR="00544E2F" w:rsidRPr="00B8615D" w:rsidRDefault="00544E2F" w:rsidP="00064011">
      <w:pPr>
        <w:numPr>
          <w:ilvl w:val="0"/>
          <w:numId w:val="12"/>
        </w:numPr>
        <w:spacing w:after="0"/>
        <w:ind w:left="540" w:hanging="180"/>
        <w:jc w:val="both"/>
        <w:rPr>
          <w:rFonts w:ascii="Times New Roman" w:hAnsi="Times New Roman"/>
          <w:sz w:val="24"/>
          <w:szCs w:val="24"/>
          <w:lang w:val="sq-AL"/>
        </w:rPr>
      </w:pPr>
      <w:r w:rsidRPr="00B8615D">
        <w:rPr>
          <w:rFonts w:ascii="Times New Roman" w:hAnsi="Times New Roman"/>
          <w:sz w:val="24"/>
          <w:szCs w:val="24"/>
          <w:lang w:val="sq-AL"/>
        </w:rPr>
        <w:t>Fotokopje e kartës së identitetit/pasaport;</w:t>
      </w:r>
    </w:p>
    <w:p w14:paraId="150F5A9B" w14:textId="77777777" w:rsidR="00544E2F" w:rsidRPr="00B8615D" w:rsidRDefault="00544E2F" w:rsidP="00064011">
      <w:pPr>
        <w:numPr>
          <w:ilvl w:val="0"/>
          <w:numId w:val="12"/>
        </w:numPr>
        <w:spacing w:after="0"/>
        <w:ind w:left="540" w:hanging="180"/>
        <w:jc w:val="both"/>
        <w:rPr>
          <w:rFonts w:ascii="Times New Roman" w:hAnsi="Times New Roman"/>
          <w:sz w:val="24"/>
          <w:szCs w:val="24"/>
          <w:lang w:val="sq-AL"/>
        </w:rPr>
      </w:pPr>
      <w:r w:rsidRPr="00B8615D">
        <w:rPr>
          <w:rFonts w:ascii="Times New Roman" w:hAnsi="Times New Roman"/>
          <w:sz w:val="24"/>
          <w:szCs w:val="24"/>
          <w:lang w:val="sq-AL"/>
        </w:rPr>
        <w:t xml:space="preserve">Kontaktet </w:t>
      </w:r>
      <w:r w:rsidRPr="00B8615D">
        <w:rPr>
          <w:rFonts w:ascii="Times New Roman" w:hAnsi="Times New Roman"/>
          <w:i/>
          <w:iCs/>
          <w:sz w:val="24"/>
          <w:szCs w:val="24"/>
          <w:lang w:val="sq-AL"/>
        </w:rPr>
        <w:t>(numër telefoni dhe adresë email)</w:t>
      </w:r>
      <w:r w:rsidRPr="00B8615D">
        <w:rPr>
          <w:rFonts w:ascii="Times New Roman" w:hAnsi="Times New Roman"/>
          <w:sz w:val="24"/>
          <w:szCs w:val="24"/>
          <w:lang w:val="sq-AL"/>
        </w:rPr>
        <w:t xml:space="preserve"> dhe adresën e plotë të vendqëndrimit.</w:t>
      </w:r>
    </w:p>
    <w:p w14:paraId="0913AA6E" w14:textId="77777777" w:rsidR="00236B87" w:rsidRPr="00B8615D" w:rsidRDefault="00621C38" w:rsidP="00236B87">
      <w:pPr>
        <w:spacing w:before="100" w:beforeAutospacing="1" w:after="100" w:afterAutospacing="1" w:line="240" w:lineRule="auto"/>
        <w:jc w:val="both"/>
        <w:rPr>
          <w:rFonts w:ascii="Times New Roman" w:hAnsi="Times New Roman"/>
          <w:sz w:val="24"/>
          <w:szCs w:val="24"/>
          <w:lang w:val="sq-AL"/>
        </w:rPr>
      </w:pPr>
      <w:r w:rsidRPr="00B8615D">
        <w:rPr>
          <w:rFonts w:ascii="Times New Roman" w:hAnsi="Times New Roman"/>
          <w:sz w:val="24"/>
          <w:szCs w:val="24"/>
          <w:lang w:val="sq-AL"/>
        </w:rPr>
        <w:t xml:space="preserve">Mosparaqitja e plotë e dokumenteve </w:t>
      </w:r>
      <w:r w:rsidR="00B27464" w:rsidRPr="00B8615D">
        <w:rPr>
          <w:rFonts w:ascii="Times New Roman" w:hAnsi="Times New Roman"/>
          <w:sz w:val="24"/>
          <w:szCs w:val="24"/>
          <w:lang w:val="sq-AL"/>
        </w:rPr>
        <w:t>t</w:t>
      </w:r>
      <w:r w:rsidR="00C65BD1" w:rsidRPr="00B8615D">
        <w:rPr>
          <w:rFonts w:ascii="Times New Roman" w:hAnsi="Times New Roman"/>
          <w:sz w:val="24"/>
          <w:szCs w:val="24"/>
          <w:lang w:val="sq-AL"/>
        </w:rPr>
        <w:t>ë</w:t>
      </w:r>
      <w:r w:rsidR="00B27464" w:rsidRPr="00B8615D">
        <w:rPr>
          <w:rFonts w:ascii="Times New Roman" w:hAnsi="Times New Roman"/>
          <w:sz w:val="24"/>
          <w:szCs w:val="24"/>
          <w:lang w:val="sq-AL"/>
        </w:rPr>
        <w:t xml:space="preserve"> sip</w:t>
      </w:r>
      <w:r w:rsidR="00C65BD1" w:rsidRPr="00B8615D">
        <w:rPr>
          <w:rFonts w:ascii="Times New Roman" w:hAnsi="Times New Roman"/>
          <w:sz w:val="24"/>
          <w:szCs w:val="24"/>
          <w:lang w:val="sq-AL"/>
        </w:rPr>
        <w:t>ë</w:t>
      </w:r>
      <w:r w:rsidR="00B27464" w:rsidRPr="00B8615D">
        <w:rPr>
          <w:rFonts w:ascii="Times New Roman" w:hAnsi="Times New Roman"/>
          <w:sz w:val="24"/>
          <w:szCs w:val="24"/>
          <w:lang w:val="sq-AL"/>
        </w:rPr>
        <w:t xml:space="preserve">rcituara, </w:t>
      </w:r>
      <w:r w:rsidRPr="00B8615D">
        <w:rPr>
          <w:rFonts w:ascii="Times New Roman" w:hAnsi="Times New Roman"/>
          <w:sz w:val="24"/>
          <w:szCs w:val="24"/>
          <w:lang w:val="sq-AL"/>
        </w:rPr>
        <w:t xml:space="preserve">sjell </w:t>
      </w:r>
      <w:r w:rsidRPr="00B8615D">
        <w:rPr>
          <w:rFonts w:ascii="Times New Roman" w:hAnsi="Times New Roman"/>
          <w:b/>
          <w:sz w:val="24"/>
          <w:szCs w:val="24"/>
          <w:lang w:val="sq-AL"/>
        </w:rPr>
        <w:t>skualifikim</w:t>
      </w:r>
      <w:r w:rsidR="00754307" w:rsidRPr="00B8615D">
        <w:rPr>
          <w:rFonts w:ascii="Times New Roman" w:hAnsi="Times New Roman"/>
          <w:b/>
          <w:sz w:val="24"/>
          <w:szCs w:val="24"/>
          <w:lang w:val="sq-AL"/>
        </w:rPr>
        <w:t xml:space="preserve">in </w:t>
      </w:r>
      <w:r w:rsidR="00754307" w:rsidRPr="00B8615D">
        <w:rPr>
          <w:rFonts w:ascii="Times New Roman" w:hAnsi="Times New Roman"/>
          <w:sz w:val="24"/>
          <w:szCs w:val="24"/>
          <w:lang w:val="sq-AL"/>
        </w:rPr>
        <w:t>e</w:t>
      </w:r>
      <w:r w:rsidRPr="00B8615D">
        <w:rPr>
          <w:rFonts w:ascii="Times New Roman" w:hAnsi="Times New Roman"/>
          <w:sz w:val="24"/>
          <w:szCs w:val="24"/>
          <w:lang w:val="sq-AL"/>
        </w:rPr>
        <w:t xml:space="preserve"> kandidatit.</w:t>
      </w:r>
      <w:r w:rsidR="00607F41" w:rsidRPr="00B8615D">
        <w:rPr>
          <w:rFonts w:ascii="Times New Roman" w:hAnsi="Times New Roman"/>
          <w:sz w:val="24"/>
          <w:szCs w:val="24"/>
          <w:lang w:val="sq-AL"/>
        </w:rPr>
        <w:t xml:space="preserve"> </w:t>
      </w:r>
    </w:p>
    <w:p w14:paraId="527DE154" w14:textId="77777777" w:rsidR="00621C38" w:rsidRPr="00B8615D" w:rsidRDefault="00350C6C" w:rsidP="00236B87">
      <w:pPr>
        <w:spacing w:before="100" w:beforeAutospacing="1" w:after="100" w:afterAutospacing="1" w:line="240" w:lineRule="auto"/>
        <w:jc w:val="both"/>
        <w:rPr>
          <w:rFonts w:ascii="Times New Roman" w:hAnsi="Times New Roman"/>
          <w:sz w:val="24"/>
          <w:szCs w:val="24"/>
          <w:lang w:val="sq-AL"/>
        </w:rPr>
      </w:pPr>
      <w:r w:rsidRPr="00B8615D">
        <w:rPr>
          <w:rFonts w:ascii="Times New Roman" w:hAnsi="Times New Roman"/>
          <w:b/>
          <w:sz w:val="24"/>
          <w:szCs w:val="24"/>
          <w:lang w:val="pt-BR"/>
        </w:rPr>
        <w:t xml:space="preserve">I.4. </w:t>
      </w:r>
      <w:r w:rsidR="00621C38" w:rsidRPr="00B8615D">
        <w:rPr>
          <w:rFonts w:ascii="Times New Roman" w:hAnsi="Times New Roman"/>
          <w:b/>
          <w:sz w:val="24"/>
          <w:szCs w:val="24"/>
          <w:lang w:val="pt-BR"/>
        </w:rPr>
        <w:t xml:space="preserve">Konkurimi </w:t>
      </w:r>
      <w:r w:rsidR="00621C38" w:rsidRPr="00B8615D">
        <w:rPr>
          <w:rFonts w:ascii="Times New Roman" w:hAnsi="Times New Roman"/>
          <w:sz w:val="24"/>
          <w:szCs w:val="24"/>
          <w:lang w:val="pt-BR"/>
        </w:rPr>
        <w:t>është i hapur për nëpunësit civil të të njëjtës kategori me procedurat e lëvizjes paralele dhe d</w:t>
      </w:r>
      <w:r w:rsidR="00D479DD" w:rsidRPr="00B8615D">
        <w:rPr>
          <w:rFonts w:ascii="Times New Roman" w:hAnsi="Times New Roman"/>
          <w:sz w:val="24"/>
          <w:szCs w:val="24"/>
          <w:lang w:val="fr-FR"/>
        </w:rPr>
        <w:t xml:space="preserve">o </w:t>
      </w:r>
      <w:proofErr w:type="spellStart"/>
      <w:r w:rsidR="00D479DD" w:rsidRPr="00B8615D">
        <w:rPr>
          <w:rFonts w:ascii="Times New Roman" w:hAnsi="Times New Roman"/>
          <w:sz w:val="24"/>
          <w:szCs w:val="24"/>
          <w:lang w:val="fr-FR"/>
        </w:rPr>
        <w:t>të</w:t>
      </w:r>
      <w:proofErr w:type="spellEnd"/>
      <w:r w:rsidR="00D479DD" w:rsidRPr="00B8615D">
        <w:rPr>
          <w:rFonts w:ascii="Times New Roman" w:hAnsi="Times New Roman"/>
          <w:sz w:val="24"/>
          <w:szCs w:val="24"/>
          <w:lang w:val="fr-FR"/>
        </w:rPr>
        <w:t xml:space="preserve"> </w:t>
      </w:r>
      <w:proofErr w:type="spellStart"/>
      <w:r w:rsidR="00621C38" w:rsidRPr="00B8615D">
        <w:rPr>
          <w:rFonts w:ascii="Times New Roman" w:hAnsi="Times New Roman"/>
          <w:sz w:val="24"/>
          <w:szCs w:val="24"/>
          <w:lang w:val="fr-FR"/>
        </w:rPr>
        <w:t>zhvillohet</w:t>
      </w:r>
      <w:proofErr w:type="spellEnd"/>
      <w:r w:rsidR="00621C38" w:rsidRPr="00B8615D">
        <w:rPr>
          <w:rFonts w:ascii="Times New Roman" w:hAnsi="Times New Roman"/>
          <w:sz w:val="24"/>
          <w:szCs w:val="24"/>
          <w:lang w:val="fr-FR"/>
        </w:rPr>
        <w:t xml:space="preserve"> </w:t>
      </w:r>
      <w:proofErr w:type="spellStart"/>
      <w:r w:rsidR="00621C38" w:rsidRPr="00B8615D">
        <w:rPr>
          <w:rFonts w:ascii="Times New Roman" w:hAnsi="Times New Roman"/>
          <w:sz w:val="24"/>
          <w:szCs w:val="24"/>
          <w:lang w:val="fr-FR"/>
        </w:rPr>
        <w:t>në</w:t>
      </w:r>
      <w:proofErr w:type="spellEnd"/>
      <w:r w:rsidR="00621C38" w:rsidRPr="00B8615D">
        <w:rPr>
          <w:rFonts w:ascii="Times New Roman" w:hAnsi="Times New Roman"/>
          <w:sz w:val="24"/>
          <w:szCs w:val="24"/>
          <w:lang w:val="fr-FR"/>
        </w:rPr>
        <w:t xml:space="preserve"> </w:t>
      </w:r>
      <w:proofErr w:type="spellStart"/>
      <w:r w:rsidR="00621C38" w:rsidRPr="00B8615D">
        <w:rPr>
          <w:rFonts w:ascii="Times New Roman" w:hAnsi="Times New Roman"/>
          <w:b/>
          <w:i/>
          <w:sz w:val="24"/>
          <w:szCs w:val="24"/>
          <w:lang w:val="fr-FR"/>
        </w:rPr>
        <w:t>dy</w:t>
      </w:r>
      <w:proofErr w:type="spellEnd"/>
      <w:r w:rsidR="00621C38" w:rsidRPr="00B8615D">
        <w:rPr>
          <w:rFonts w:ascii="Times New Roman" w:hAnsi="Times New Roman"/>
          <w:b/>
          <w:i/>
          <w:sz w:val="24"/>
          <w:szCs w:val="24"/>
          <w:lang w:val="fr-FR"/>
        </w:rPr>
        <w:t xml:space="preserve"> </w:t>
      </w:r>
      <w:proofErr w:type="spellStart"/>
      <w:r w:rsidR="00621C38" w:rsidRPr="00B8615D">
        <w:rPr>
          <w:rFonts w:ascii="Times New Roman" w:hAnsi="Times New Roman"/>
          <w:b/>
          <w:i/>
          <w:sz w:val="24"/>
          <w:szCs w:val="24"/>
          <w:lang w:val="fr-FR"/>
        </w:rPr>
        <w:t>faza</w:t>
      </w:r>
      <w:proofErr w:type="spellEnd"/>
      <w:r w:rsidR="00621C38" w:rsidRPr="00B8615D">
        <w:rPr>
          <w:rFonts w:ascii="Times New Roman" w:hAnsi="Times New Roman"/>
          <w:sz w:val="24"/>
          <w:szCs w:val="24"/>
          <w:lang w:val="fr-FR"/>
        </w:rPr>
        <w:t xml:space="preserve">; </w:t>
      </w:r>
    </w:p>
    <w:p w14:paraId="423A232A" w14:textId="30941A08" w:rsidR="00621C38" w:rsidRPr="00B8615D" w:rsidRDefault="00350C6C" w:rsidP="004E10CE">
      <w:pPr>
        <w:spacing w:line="240" w:lineRule="auto"/>
        <w:jc w:val="both"/>
        <w:rPr>
          <w:rFonts w:ascii="Times New Roman" w:hAnsi="Times New Roman"/>
          <w:sz w:val="24"/>
          <w:szCs w:val="24"/>
          <w:lang w:val="pt-BR"/>
        </w:rPr>
      </w:pPr>
      <w:r w:rsidRPr="00B8615D">
        <w:rPr>
          <w:rFonts w:ascii="Times New Roman" w:hAnsi="Times New Roman"/>
          <w:b/>
          <w:sz w:val="24"/>
          <w:szCs w:val="24"/>
          <w:lang w:val="pt-BR"/>
        </w:rPr>
        <w:lastRenderedPageBreak/>
        <w:t xml:space="preserve">I.4.1. </w:t>
      </w:r>
      <w:r w:rsidR="00621C38" w:rsidRPr="00B8615D">
        <w:rPr>
          <w:rFonts w:ascii="Times New Roman" w:hAnsi="Times New Roman"/>
          <w:b/>
          <w:sz w:val="24"/>
          <w:szCs w:val="24"/>
          <w:lang w:val="pt-BR"/>
        </w:rPr>
        <w:t xml:space="preserve">Verifikimi </w:t>
      </w:r>
      <w:r w:rsidR="00621C38" w:rsidRPr="00B8615D">
        <w:rPr>
          <w:rFonts w:ascii="Times New Roman" w:hAnsi="Times New Roman"/>
          <w:sz w:val="24"/>
          <w:szCs w:val="24"/>
          <w:lang w:val="pt-BR"/>
        </w:rPr>
        <w:t>paraprak, i përmbushjes së k</w:t>
      </w:r>
      <w:proofErr w:type="spellStart"/>
      <w:r w:rsidR="00621C38" w:rsidRPr="00B8615D">
        <w:rPr>
          <w:rFonts w:ascii="Times New Roman" w:hAnsi="Times New Roman"/>
          <w:sz w:val="24"/>
          <w:szCs w:val="24"/>
          <w:lang w:val="fr-FR"/>
        </w:rPr>
        <w:t>ushteve</w:t>
      </w:r>
      <w:proofErr w:type="spellEnd"/>
      <w:r w:rsidR="00621C38" w:rsidRPr="00B8615D">
        <w:rPr>
          <w:rFonts w:ascii="Times New Roman" w:hAnsi="Times New Roman"/>
          <w:sz w:val="24"/>
          <w:szCs w:val="24"/>
          <w:lang w:val="fr-FR"/>
        </w:rPr>
        <w:t xml:space="preserve"> minimale </w:t>
      </w:r>
      <w:r w:rsidR="007E7BC4" w:rsidRPr="00B8615D">
        <w:rPr>
          <w:rFonts w:ascii="Times New Roman" w:hAnsi="Times New Roman"/>
          <w:sz w:val="24"/>
          <w:szCs w:val="24"/>
          <w:lang w:val="pt-BR"/>
        </w:rPr>
        <w:t>dhe kërkesave të veç</w:t>
      </w:r>
      <w:r w:rsidR="00621C38" w:rsidRPr="00B8615D">
        <w:rPr>
          <w:rFonts w:ascii="Times New Roman" w:hAnsi="Times New Roman"/>
          <w:sz w:val="24"/>
          <w:szCs w:val="24"/>
          <w:lang w:val="pt-BR"/>
        </w:rPr>
        <w:t xml:space="preserve">anta në shpalljen për konkurim, </w:t>
      </w:r>
      <w:proofErr w:type="spellStart"/>
      <w:r w:rsidR="00EB5E64" w:rsidRPr="00B8615D">
        <w:rPr>
          <w:rFonts w:ascii="Times New Roman" w:hAnsi="Times New Roman"/>
          <w:sz w:val="24"/>
          <w:szCs w:val="24"/>
          <w:lang w:val="fr-FR"/>
        </w:rPr>
        <w:t>për</w:t>
      </w:r>
      <w:proofErr w:type="spellEnd"/>
      <w:r w:rsidR="00EB5E64" w:rsidRPr="00B8615D">
        <w:rPr>
          <w:rFonts w:ascii="Times New Roman" w:hAnsi="Times New Roman"/>
          <w:sz w:val="24"/>
          <w:szCs w:val="24"/>
          <w:lang w:val="fr-FR"/>
        </w:rPr>
        <w:t xml:space="preserve"> </w:t>
      </w:r>
      <w:proofErr w:type="spellStart"/>
      <w:r w:rsidR="00EB5E64" w:rsidRPr="00B8615D">
        <w:rPr>
          <w:rFonts w:ascii="Times New Roman" w:hAnsi="Times New Roman"/>
          <w:sz w:val="24"/>
          <w:szCs w:val="24"/>
          <w:lang w:val="fr-FR"/>
        </w:rPr>
        <w:t>procedur</w:t>
      </w:r>
      <w:r w:rsidR="00C65BD1" w:rsidRPr="00B8615D">
        <w:rPr>
          <w:rFonts w:ascii="Times New Roman" w:hAnsi="Times New Roman"/>
          <w:sz w:val="24"/>
          <w:szCs w:val="24"/>
          <w:lang w:val="fr-FR"/>
        </w:rPr>
        <w:t>ë</w:t>
      </w:r>
      <w:r w:rsidR="00EB5E64" w:rsidRPr="00B8615D">
        <w:rPr>
          <w:rFonts w:ascii="Times New Roman" w:hAnsi="Times New Roman"/>
          <w:sz w:val="24"/>
          <w:szCs w:val="24"/>
          <w:lang w:val="fr-FR"/>
        </w:rPr>
        <w:t>n</w:t>
      </w:r>
      <w:proofErr w:type="spellEnd"/>
      <w:r w:rsidR="00EB5E64" w:rsidRPr="00B8615D">
        <w:rPr>
          <w:rFonts w:ascii="Times New Roman" w:hAnsi="Times New Roman"/>
          <w:sz w:val="24"/>
          <w:szCs w:val="24"/>
          <w:lang w:val="fr-FR"/>
        </w:rPr>
        <w:t xml:space="preserve"> e </w:t>
      </w:r>
      <w:proofErr w:type="spellStart"/>
      <w:r w:rsidR="00EB5E64" w:rsidRPr="00B8615D">
        <w:rPr>
          <w:rFonts w:ascii="Times New Roman" w:hAnsi="Times New Roman"/>
          <w:sz w:val="24"/>
          <w:szCs w:val="24"/>
          <w:lang w:val="fr-FR"/>
        </w:rPr>
        <w:t>lëvizjes</w:t>
      </w:r>
      <w:proofErr w:type="spellEnd"/>
      <w:r w:rsidR="00EB5E64" w:rsidRPr="00B8615D">
        <w:rPr>
          <w:rFonts w:ascii="Times New Roman" w:hAnsi="Times New Roman"/>
          <w:sz w:val="24"/>
          <w:szCs w:val="24"/>
          <w:lang w:val="fr-FR"/>
        </w:rPr>
        <w:t xml:space="preserve"> </w:t>
      </w:r>
      <w:proofErr w:type="spellStart"/>
      <w:r w:rsidR="00EB5E64" w:rsidRPr="00B8615D">
        <w:rPr>
          <w:rFonts w:ascii="Times New Roman" w:hAnsi="Times New Roman"/>
          <w:sz w:val="24"/>
          <w:szCs w:val="24"/>
          <w:lang w:val="fr-FR"/>
        </w:rPr>
        <w:t>paralele</w:t>
      </w:r>
      <w:proofErr w:type="spellEnd"/>
      <w:r w:rsidR="00EB5E64" w:rsidRPr="00B8615D">
        <w:rPr>
          <w:rFonts w:ascii="Times New Roman" w:hAnsi="Times New Roman"/>
          <w:sz w:val="24"/>
          <w:szCs w:val="24"/>
          <w:lang w:val="fr-FR"/>
        </w:rPr>
        <w:t xml:space="preserve">, </w:t>
      </w:r>
      <w:r w:rsidR="00621C38" w:rsidRPr="00B8615D">
        <w:rPr>
          <w:rFonts w:ascii="Times New Roman" w:hAnsi="Times New Roman"/>
          <w:sz w:val="24"/>
          <w:szCs w:val="24"/>
          <w:lang w:val="pt-BR"/>
        </w:rPr>
        <w:t xml:space="preserve">do të kryhet brenda datës </w:t>
      </w:r>
      <w:r w:rsidR="00760626" w:rsidRPr="00B8615D">
        <w:rPr>
          <w:rFonts w:ascii="Times New Roman" w:hAnsi="Times New Roman"/>
          <w:b/>
          <w:sz w:val="24"/>
          <w:szCs w:val="24"/>
          <w:lang w:val="pt-BR"/>
        </w:rPr>
        <w:t>09.07</w:t>
      </w:r>
      <w:r w:rsidR="00C526B0" w:rsidRPr="00B8615D">
        <w:rPr>
          <w:rFonts w:ascii="Times New Roman" w:hAnsi="Times New Roman"/>
          <w:b/>
          <w:sz w:val="24"/>
          <w:szCs w:val="24"/>
          <w:lang w:val="pt-BR"/>
        </w:rPr>
        <w:t>.2025,</w:t>
      </w:r>
      <w:r w:rsidR="00621C38" w:rsidRPr="00B8615D">
        <w:rPr>
          <w:rFonts w:ascii="Times New Roman" w:hAnsi="Times New Roman"/>
          <w:b/>
          <w:sz w:val="24"/>
          <w:szCs w:val="24"/>
          <w:lang w:val="pt-BR"/>
        </w:rPr>
        <w:t xml:space="preserve"> </w:t>
      </w:r>
      <w:r w:rsidR="00621C38" w:rsidRPr="00B8615D">
        <w:rPr>
          <w:rFonts w:ascii="Times New Roman" w:hAnsi="Times New Roman"/>
          <w:sz w:val="24"/>
          <w:szCs w:val="24"/>
          <w:lang w:val="pt-BR"/>
        </w:rPr>
        <w:t xml:space="preserve">në ambientet e </w:t>
      </w:r>
      <w:r w:rsidR="00F4615F" w:rsidRPr="00B8615D">
        <w:rPr>
          <w:rFonts w:ascii="Times New Roman" w:hAnsi="Times New Roman"/>
          <w:sz w:val="24"/>
          <w:szCs w:val="24"/>
          <w:lang w:val="de-DE"/>
        </w:rPr>
        <w:t>Këshillit të</w:t>
      </w:r>
      <w:r w:rsidR="00621C38" w:rsidRPr="00B8615D">
        <w:rPr>
          <w:rFonts w:ascii="Times New Roman" w:hAnsi="Times New Roman"/>
          <w:sz w:val="24"/>
          <w:szCs w:val="24"/>
          <w:lang w:val="de-DE"/>
        </w:rPr>
        <w:t xml:space="preserve"> Lartë Gjyqësor</w:t>
      </w:r>
      <w:r w:rsidR="00621C38" w:rsidRPr="00B8615D">
        <w:rPr>
          <w:rFonts w:ascii="Times New Roman" w:hAnsi="Times New Roman"/>
          <w:sz w:val="24"/>
          <w:szCs w:val="24"/>
          <w:lang w:val="fr-FR"/>
        </w:rPr>
        <w:t xml:space="preserve">, </w:t>
      </w:r>
      <w:proofErr w:type="spellStart"/>
      <w:r w:rsidR="00621C38" w:rsidRPr="00B8615D">
        <w:rPr>
          <w:rFonts w:ascii="Times New Roman" w:hAnsi="Times New Roman"/>
          <w:sz w:val="24"/>
          <w:szCs w:val="24"/>
          <w:lang w:val="fr-FR"/>
        </w:rPr>
        <w:t>dhe</w:t>
      </w:r>
      <w:proofErr w:type="spellEnd"/>
      <w:r w:rsidR="00621C38" w:rsidRPr="00B8615D">
        <w:rPr>
          <w:rFonts w:ascii="Times New Roman" w:hAnsi="Times New Roman"/>
          <w:sz w:val="24"/>
          <w:szCs w:val="24"/>
          <w:lang w:val="fr-FR"/>
        </w:rPr>
        <w:t xml:space="preserve"> </w:t>
      </w:r>
      <w:proofErr w:type="spellStart"/>
      <w:r w:rsidR="00621C38" w:rsidRPr="00B8615D">
        <w:rPr>
          <w:rFonts w:ascii="Times New Roman" w:hAnsi="Times New Roman"/>
          <w:sz w:val="24"/>
          <w:szCs w:val="24"/>
          <w:lang w:val="fr-FR"/>
        </w:rPr>
        <w:t>brenda</w:t>
      </w:r>
      <w:proofErr w:type="spellEnd"/>
      <w:r w:rsidR="00621C38" w:rsidRPr="00B8615D">
        <w:rPr>
          <w:rFonts w:ascii="Times New Roman" w:hAnsi="Times New Roman"/>
          <w:sz w:val="24"/>
          <w:szCs w:val="24"/>
          <w:lang w:val="fr-FR"/>
        </w:rPr>
        <w:t xml:space="preserve"> </w:t>
      </w:r>
      <w:proofErr w:type="spellStart"/>
      <w:r w:rsidR="00621C38" w:rsidRPr="00B8615D">
        <w:rPr>
          <w:rFonts w:ascii="Times New Roman" w:hAnsi="Times New Roman"/>
          <w:sz w:val="24"/>
          <w:szCs w:val="24"/>
          <w:lang w:val="fr-FR"/>
        </w:rPr>
        <w:t>ditës</w:t>
      </w:r>
      <w:proofErr w:type="spellEnd"/>
      <w:r w:rsidR="00621C38" w:rsidRPr="00B8615D">
        <w:rPr>
          <w:rFonts w:ascii="Times New Roman" w:hAnsi="Times New Roman"/>
          <w:sz w:val="24"/>
          <w:szCs w:val="24"/>
          <w:lang w:val="fr-FR"/>
        </w:rPr>
        <w:t xml:space="preserve"> </w:t>
      </w:r>
      <w:r w:rsidR="00621C38" w:rsidRPr="00B8615D">
        <w:rPr>
          <w:rFonts w:ascii="Times New Roman" w:hAnsi="Times New Roman"/>
          <w:sz w:val="24"/>
          <w:szCs w:val="24"/>
          <w:lang w:val="pt-BR"/>
        </w:rPr>
        <w:t>do të shpallet lista e kandidatëve që plotësojnë k</w:t>
      </w:r>
      <w:proofErr w:type="spellStart"/>
      <w:r w:rsidR="00621C38" w:rsidRPr="00B8615D">
        <w:rPr>
          <w:rFonts w:ascii="Times New Roman" w:hAnsi="Times New Roman"/>
          <w:sz w:val="24"/>
          <w:szCs w:val="24"/>
          <w:lang w:val="fr-FR"/>
        </w:rPr>
        <w:t>ushtet</w:t>
      </w:r>
      <w:proofErr w:type="spellEnd"/>
      <w:r w:rsidR="00621C38" w:rsidRPr="00B8615D">
        <w:rPr>
          <w:rFonts w:ascii="Times New Roman" w:hAnsi="Times New Roman"/>
          <w:b/>
          <w:sz w:val="24"/>
          <w:szCs w:val="24"/>
          <w:lang w:val="fr-FR"/>
        </w:rPr>
        <w:t xml:space="preserve"> </w:t>
      </w:r>
      <w:proofErr w:type="spellStart"/>
      <w:r w:rsidR="00621C38" w:rsidRPr="00B8615D">
        <w:rPr>
          <w:rFonts w:ascii="Times New Roman" w:hAnsi="Times New Roman"/>
          <w:sz w:val="24"/>
          <w:szCs w:val="24"/>
          <w:lang w:val="fr-FR"/>
        </w:rPr>
        <w:t>për</w:t>
      </w:r>
      <w:proofErr w:type="spellEnd"/>
      <w:r w:rsidR="00621C38" w:rsidRPr="00B8615D">
        <w:rPr>
          <w:rFonts w:ascii="Times New Roman" w:hAnsi="Times New Roman"/>
          <w:sz w:val="24"/>
          <w:szCs w:val="24"/>
          <w:lang w:val="fr-FR"/>
        </w:rPr>
        <w:t xml:space="preserve"> </w:t>
      </w:r>
      <w:proofErr w:type="spellStart"/>
      <w:r w:rsidR="00621C38" w:rsidRPr="00B8615D">
        <w:rPr>
          <w:rFonts w:ascii="Times New Roman" w:hAnsi="Times New Roman"/>
          <w:sz w:val="24"/>
          <w:szCs w:val="24"/>
          <w:lang w:val="fr-FR"/>
        </w:rPr>
        <w:t>lëvizjen</w:t>
      </w:r>
      <w:proofErr w:type="spellEnd"/>
      <w:r w:rsidR="00621C38" w:rsidRPr="00B8615D">
        <w:rPr>
          <w:rFonts w:ascii="Times New Roman" w:hAnsi="Times New Roman"/>
          <w:sz w:val="24"/>
          <w:szCs w:val="24"/>
          <w:lang w:val="fr-FR"/>
        </w:rPr>
        <w:t xml:space="preserve"> </w:t>
      </w:r>
      <w:proofErr w:type="spellStart"/>
      <w:r w:rsidR="00621C38" w:rsidRPr="00B8615D">
        <w:rPr>
          <w:rFonts w:ascii="Times New Roman" w:hAnsi="Times New Roman"/>
          <w:sz w:val="24"/>
          <w:szCs w:val="24"/>
          <w:lang w:val="fr-FR"/>
        </w:rPr>
        <w:t>paralele</w:t>
      </w:r>
      <w:proofErr w:type="spellEnd"/>
      <w:r w:rsidR="00621C38" w:rsidRPr="00B8615D">
        <w:rPr>
          <w:rFonts w:ascii="Times New Roman" w:hAnsi="Times New Roman"/>
          <w:sz w:val="24"/>
          <w:szCs w:val="24"/>
          <w:lang w:val="fr-FR"/>
        </w:rPr>
        <w:t xml:space="preserve"> </w:t>
      </w:r>
      <w:r w:rsidR="00621C38" w:rsidRPr="00B8615D">
        <w:rPr>
          <w:rFonts w:ascii="Times New Roman" w:hAnsi="Times New Roman"/>
          <w:sz w:val="24"/>
          <w:szCs w:val="24"/>
          <w:lang w:val="pt-BR"/>
        </w:rPr>
        <w:t>dhe kërkesat e ve</w:t>
      </w:r>
      <w:r w:rsidR="000F70D2" w:rsidRPr="00B8615D">
        <w:rPr>
          <w:rFonts w:ascii="Times New Roman" w:hAnsi="Times New Roman"/>
          <w:sz w:val="24"/>
          <w:szCs w:val="24"/>
          <w:lang w:val="pt-BR"/>
        </w:rPr>
        <w:t>ç</w:t>
      </w:r>
      <w:r w:rsidR="00621C38" w:rsidRPr="00B8615D">
        <w:rPr>
          <w:rFonts w:ascii="Times New Roman" w:hAnsi="Times New Roman"/>
          <w:sz w:val="24"/>
          <w:szCs w:val="24"/>
          <w:lang w:val="pt-BR"/>
        </w:rPr>
        <w:t>anta në shpalljen për konkurim.</w:t>
      </w:r>
    </w:p>
    <w:p w14:paraId="4B63DF52" w14:textId="77777777" w:rsidR="00621C38" w:rsidRPr="00B8615D" w:rsidRDefault="00B27464" w:rsidP="004E10CE">
      <w:pPr>
        <w:widowControl w:val="0"/>
        <w:autoSpaceDE w:val="0"/>
        <w:autoSpaceDN w:val="0"/>
        <w:adjustRightInd w:val="0"/>
        <w:snapToGrid w:val="0"/>
        <w:spacing w:after="0" w:line="240" w:lineRule="auto"/>
        <w:jc w:val="both"/>
        <w:rPr>
          <w:rFonts w:ascii="Times New Roman" w:hAnsi="Times New Roman"/>
          <w:i/>
          <w:sz w:val="24"/>
          <w:szCs w:val="24"/>
          <w:lang w:val="sq-AL"/>
        </w:rPr>
      </w:pPr>
      <w:r w:rsidRPr="00B8615D">
        <w:rPr>
          <w:rFonts w:ascii="Times New Roman" w:hAnsi="Times New Roman"/>
          <w:b/>
          <w:i/>
          <w:sz w:val="24"/>
          <w:szCs w:val="24"/>
          <w:lang w:val="pt-BR"/>
        </w:rPr>
        <w:t>(</w:t>
      </w:r>
      <w:r w:rsidR="00621C38" w:rsidRPr="00B8615D">
        <w:rPr>
          <w:rFonts w:ascii="Times New Roman" w:hAnsi="Times New Roman"/>
          <w:i/>
          <w:sz w:val="24"/>
          <w:szCs w:val="24"/>
          <w:lang w:val="sq-AL"/>
        </w:rPr>
        <w:t xml:space="preserve">Në të njëjtën datë kandidatët që nuk i plotësojnë kushtet e lëvizjes paralele dhe kriteret e veçanta do të njoftohen individualisht nga njësia e </w:t>
      </w:r>
      <w:r w:rsidRPr="00B8615D">
        <w:rPr>
          <w:rFonts w:ascii="Times New Roman" w:hAnsi="Times New Roman"/>
          <w:i/>
          <w:sz w:val="24"/>
          <w:szCs w:val="24"/>
          <w:lang w:val="sq-AL"/>
        </w:rPr>
        <w:t>p</w:t>
      </w:r>
      <w:r w:rsidR="00C65BD1" w:rsidRPr="00B8615D">
        <w:rPr>
          <w:rFonts w:ascii="Times New Roman" w:hAnsi="Times New Roman"/>
          <w:i/>
          <w:sz w:val="24"/>
          <w:szCs w:val="24"/>
          <w:lang w:val="sq-AL"/>
        </w:rPr>
        <w:t>ë</w:t>
      </w:r>
      <w:r w:rsidRPr="00B8615D">
        <w:rPr>
          <w:rFonts w:ascii="Times New Roman" w:hAnsi="Times New Roman"/>
          <w:i/>
          <w:sz w:val="24"/>
          <w:szCs w:val="24"/>
          <w:lang w:val="sq-AL"/>
        </w:rPr>
        <w:t>rgjegj</w:t>
      </w:r>
      <w:r w:rsidR="00C65BD1" w:rsidRPr="00B8615D">
        <w:rPr>
          <w:rFonts w:ascii="Times New Roman" w:hAnsi="Times New Roman"/>
          <w:i/>
          <w:sz w:val="24"/>
          <w:szCs w:val="24"/>
          <w:lang w:val="sq-AL"/>
        </w:rPr>
        <w:t>ë</w:t>
      </w:r>
      <w:r w:rsidRPr="00B8615D">
        <w:rPr>
          <w:rFonts w:ascii="Times New Roman" w:hAnsi="Times New Roman"/>
          <w:i/>
          <w:sz w:val="24"/>
          <w:szCs w:val="24"/>
          <w:lang w:val="sq-AL"/>
        </w:rPr>
        <w:t>se e</w:t>
      </w:r>
      <w:r w:rsidR="00621C38" w:rsidRPr="00B8615D">
        <w:rPr>
          <w:rFonts w:ascii="Times New Roman" w:hAnsi="Times New Roman"/>
          <w:i/>
          <w:sz w:val="24"/>
          <w:szCs w:val="24"/>
          <w:lang w:val="sq-AL"/>
        </w:rPr>
        <w:t xml:space="preserve"> burimeve njerëzore, për shkaqet e moskualifikimit (nëpërmjet adresës së e-mail-it).</w:t>
      </w:r>
    </w:p>
    <w:p w14:paraId="517B1731" w14:textId="77777777" w:rsidR="00621C38" w:rsidRPr="00B8615D" w:rsidRDefault="00621C38" w:rsidP="004E10CE">
      <w:pPr>
        <w:widowControl w:val="0"/>
        <w:autoSpaceDE w:val="0"/>
        <w:autoSpaceDN w:val="0"/>
        <w:adjustRightInd w:val="0"/>
        <w:snapToGrid w:val="0"/>
        <w:spacing w:after="0" w:line="240" w:lineRule="auto"/>
        <w:jc w:val="both"/>
        <w:rPr>
          <w:rFonts w:ascii="Times New Roman" w:hAnsi="Times New Roman"/>
          <w:b/>
          <w:bCs/>
          <w:sz w:val="24"/>
          <w:szCs w:val="24"/>
          <w:lang w:val="sq-AL"/>
        </w:rPr>
      </w:pPr>
    </w:p>
    <w:p w14:paraId="7A359ACC" w14:textId="575BFD6B" w:rsidR="00621C38" w:rsidRPr="00B8615D" w:rsidRDefault="00350C6C" w:rsidP="004E10CE">
      <w:pPr>
        <w:widowControl w:val="0"/>
        <w:autoSpaceDE w:val="0"/>
        <w:autoSpaceDN w:val="0"/>
        <w:adjustRightInd w:val="0"/>
        <w:snapToGrid w:val="0"/>
        <w:spacing w:after="0" w:line="240" w:lineRule="auto"/>
        <w:jc w:val="both"/>
        <w:rPr>
          <w:rFonts w:ascii="Times New Roman" w:hAnsi="Times New Roman"/>
          <w:sz w:val="24"/>
          <w:szCs w:val="24"/>
          <w:lang w:val="sq-AL"/>
        </w:rPr>
      </w:pPr>
      <w:r w:rsidRPr="00B8615D">
        <w:rPr>
          <w:rFonts w:ascii="Times New Roman" w:hAnsi="Times New Roman"/>
          <w:b/>
          <w:sz w:val="24"/>
          <w:szCs w:val="24"/>
          <w:lang w:val="pt-BR"/>
        </w:rPr>
        <w:t xml:space="preserve">I.4.2. </w:t>
      </w:r>
      <w:r w:rsidR="00FB5BC5" w:rsidRPr="00B8615D">
        <w:rPr>
          <w:rFonts w:ascii="Times New Roman" w:hAnsi="Times New Roman"/>
          <w:b/>
          <w:bCs/>
          <w:sz w:val="24"/>
          <w:szCs w:val="24"/>
          <w:lang w:val="sq-AL"/>
        </w:rPr>
        <w:t xml:space="preserve">Intervista </w:t>
      </w:r>
      <w:r w:rsidR="00FB5BC5" w:rsidRPr="00B8615D">
        <w:rPr>
          <w:rFonts w:ascii="Times New Roman" w:hAnsi="Times New Roman"/>
          <w:bCs/>
          <w:sz w:val="24"/>
          <w:szCs w:val="24"/>
          <w:lang w:val="sq-AL"/>
        </w:rPr>
        <w:t xml:space="preserve">e strukturuar me gojë, </w:t>
      </w:r>
      <w:r w:rsidR="004E10CE" w:rsidRPr="00B8615D">
        <w:rPr>
          <w:rFonts w:ascii="Times New Roman" w:hAnsi="Times New Roman"/>
          <w:bCs/>
          <w:sz w:val="24"/>
          <w:szCs w:val="24"/>
          <w:lang w:val="sq-AL"/>
        </w:rPr>
        <w:t>me</w:t>
      </w:r>
      <w:r w:rsidR="00FB5BC5" w:rsidRPr="00B8615D">
        <w:rPr>
          <w:rFonts w:ascii="Times New Roman" w:hAnsi="Times New Roman"/>
          <w:bCs/>
          <w:sz w:val="24"/>
          <w:szCs w:val="24"/>
          <w:lang w:val="sq-AL"/>
        </w:rPr>
        <w:t xml:space="preserve"> kandidatët fitues të fazës së parë, do të zhvillohet më datë</w:t>
      </w:r>
      <w:r w:rsidR="00FB5BC5" w:rsidRPr="00B8615D">
        <w:rPr>
          <w:rFonts w:ascii="Times New Roman" w:hAnsi="Times New Roman"/>
          <w:b/>
          <w:bCs/>
          <w:sz w:val="24"/>
          <w:szCs w:val="24"/>
          <w:lang w:val="sq-AL"/>
        </w:rPr>
        <w:t xml:space="preserve"> </w:t>
      </w:r>
      <w:r w:rsidR="00760626" w:rsidRPr="00B8615D">
        <w:rPr>
          <w:rFonts w:ascii="Times New Roman" w:hAnsi="Times New Roman"/>
          <w:b/>
          <w:bCs/>
          <w:sz w:val="24"/>
          <w:szCs w:val="24"/>
          <w:lang w:val="sq-AL"/>
        </w:rPr>
        <w:t>17.07</w:t>
      </w:r>
      <w:r w:rsidR="00C526B0" w:rsidRPr="00B8615D">
        <w:rPr>
          <w:rFonts w:ascii="Times New Roman" w:hAnsi="Times New Roman"/>
          <w:b/>
          <w:bCs/>
          <w:sz w:val="24"/>
          <w:szCs w:val="24"/>
          <w:lang w:val="sq-AL"/>
        </w:rPr>
        <w:t>.</w:t>
      </w:r>
      <w:r w:rsidR="009A3093" w:rsidRPr="00B8615D">
        <w:rPr>
          <w:rFonts w:ascii="Times New Roman" w:hAnsi="Times New Roman"/>
          <w:b/>
          <w:bCs/>
          <w:sz w:val="24"/>
          <w:szCs w:val="24"/>
          <w:lang w:val="sq-AL"/>
        </w:rPr>
        <w:t>2025</w:t>
      </w:r>
      <w:r w:rsidR="00C5531D" w:rsidRPr="00B8615D">
        <w:rPr>
          <w:rFonts w:ascii="Times New Roman" w:hAnsi="Times New Roman"/>
          <w:b/>
          <w:bCs/>
          <w:sz w:val="24"/>
          <w:szCs w:val="24"/>
          <w:lang w:val="sq-AL"/>
        </w:rPr>
        <w:t>, ora 1</w:t>
      </w:r>
      <w:r w:rsidR="00760626" w:rsidRPr="00B8615D">
        <w:rPr>
          <w:rFonts w:ascii="Times New Roman" w:hAnsi="Times New Roman"/>
          <w:b/>
          <w:bCs/>
          <w:sz w:val="24"/>
          <w:szCs w:val="24"/>
          <w:lang w:val="sq-AL"/>
        </w:rPr>
        <w:t>1.0</w:t>
      </w:r>
      <w:r w:rsidR="00FB5BC5" w:rsidRPr="00B8615D">
        <w:rPr>
          <w:rFonts w:ascii="Times New Roman" w:hAnsi="Times New Roman"/>
          <w:b/>
          <w:bCs/>
          <w:sz w:val="24"/>
          <w:szCs w:val="24"/>
          <w:lang w:val="sq-AL"/>
        </w:rPr>
        <w:t>0,</w:t>
      </w:r>
      <w:r w:rsidR="00FB5BC5" w:rsidRPr="00B8615D">
        <w:rPr>
          <w:rFonts w:ascii="Times New Roman" w:hAnsi="Times New Roman"/>
          <w:bCs/>
          <w:sz w:val="24"/>
          <w:szCs w:val="24"/>
          <w:lang w:val="sq-AL"/>
        </w:rPr>
        <w:t xml:space="preserve"> pranë ambienteve </w:t>
      </w:r>
      <w:r w:rsidR="003C0CBE" w:rsidRPr="00B8615D">
        <w:rPr>
          <w:rFonts w:ascii="Times New Roman" w:hAnsi="Times New Roman"/>
          <w:bCs/>
          <w:sz w:val="24"/>
          <w:szCs w:val="24"/>
          <w:lang w:val="sq-AL"/>
        </w:rPr>
        <w:t>të</w:t>
      </w:r>
      <w:r w:rsidR="00FB5BC5" w:rsidRPr="00B8615D">
        <w:rPr>
          <w:rFonts w:ascii="Times New Roman" w:hAnsi="Times New Roman"/>
          <w:bCs/>
          <w:sz w:val="24"/>
          <w:szCs w:val="24"/>
          <w:lang w:val="sq-AL"/>
        </w:rPr>
        <w:t xml:space="preserve"> Këshillit të Lartë Gjyqësor</w:t>
      </w:r>
      <w:r w:rsidR="00621C38" w:rsidRPr="00B8615D">
        <w:rPr>
          <w:rFonts w:ascii="Times New Roman" w:hAnsi="Times New Roman"/>
          <w:sz w:val="24"/>
          <w:szCs w:val="24"/>
          <w:lang w:val="sq-AL"/>
        </w:rPr>
        <w:t>.</w:t>
      </w:r>
    </w:p>
    <w:p w14:paraId="758088CE" w14:textId="77777777" w:rsidR="00621C38" w:rsidRPr="00B8615D" w:rsidRDefault="00621C38" w:rsidP="004E10CE">
      <w:pPr>
        <w:spacing w:after="0" w:line="240" w:lineRule="auto"/>
        <w:jc w:val="both"/>
        <w:rPr>
          <w:rFonts w:ascii="Times New Roman" w:hAnsi="Times New Roman"/>
          <w:sz w:val="12"/>
          <w:szCs w:val="12"/>
          <w:lang w:val="pt-BR"/>
        </w:rPr>
      </w:pPr>
      <w:r w:rsidRPr="00B8615D">
        <w:rPr>
          <w:rFonts w:ascii="Times New Roman" w:hAnsi="Times New Roman"/>
          <w:sz w:val="24"/>
          <w:szCs w:val="24"/>
          <w:lang w:val="pt-BR"/>
        </w:rPr>
        <w:t xml:space="preserve"> </w:t>
      </w:r>
    </w:p>
    <w:p w14:paraId="5F0D3B0C" w14:textId="77777777" w:rsidR="00621C38" w:rsidRPr="00B8615D" w:rsidRDefault="00350C6C" w:rsidP="004E10CE">
      <w:pPr>
        <w:spacing w:after="0" w:line="240" w:lineRule="auto"/>
        <w:jc w:val="both"/>
        <w:rPr>
          <w:rFonts w:ascii="Times New Roman" w:hAnsi="Times New Roman"/>
          <w:sz w:val="24"/>
          <w:szCs w:val="24"/>
          <w:lang w:val="pt-BR"/>
        </w:rPr>
      </w:pPr>
      <w:r w:rsidRPr="00B8615D">
        <w:rPr>
          <w:rFonts w:ascii="Times New Roman" w:hAnsi="Times New Roman"/>
          <w:b/>
          <w:sz w:val="24"/>
          <w:szCs w:val="24"/>
          <w:lang w:val="pt-BR"/>
        </w:rPr>
        <w:t xml:space="preserve">I.4.3. </w:t>
      </w:r>
      <w:r w:rsidR="00621C38" w:rsidRPr="00B8615D">
        <w:rPr>
          <w:rFonts w:ascii="Times New Roman" w:hAnsi="Times New Roman"/>
          <w:b/>
          <w:sz w:val="24"/>
          <w:szCs w:val="24"/>
          <w:lang w:val="pt-BR"/>
        </w:rPr>
        <w:t xml:space="preserve">Fusha </w:t>
      </w:r>
      <w:r w:rsidR="00621C38" w:rsidRPr="00B8615D">
        <w:rPr>
          <w:rFonts w:ascii="Times New Roman" w:hAnsi="Times New Roman"/>
          <w:sz w:val="24"/>
          <w:szCs w:val="24"/>
          <w:lang w:val="pt-BR"/>
        </w:rPr>
        <w:t>e njohurive, aftësitë dhe cilësitë që do të vlerësohen në intervistë janë</w:t>
      </w:r>
      <w:r w:rsidR="003A08C5" w:rsidRPr="00B8615D">
        <w:rPr>
          <w:rFonts w:ascii="Times New Roman" w:hAnsi="Times New Roman"/>
          <w:sz w:val="24"/>
          <w:szCs w:val="24"/>
          <w:lang w:val="pt-BR"/>
        </w:rPr>
        <w:t xml:space="preserve"> mbi</w:t>
      </w:r>
      <w:r w:rsidR="00621C38" w:rsidRPr="00B8615D">
        <w:rPr>
          <w:rFonts w:ascii="Times New Roman" w:hAnsi="Times New Roman"/>
          <w:sz w:val="24"/>
          <w:szCs w:val="24"/>
          <w:lang w:val="pt-BR"/>
        </w:rPr>
        <w:t>;</w:t>
      </w:r>
    </w:p>
    <w:p w14:paraId="199F3113" w14:textId="77777777" w:rsidR="00885679" w:rsidRPr="00B8615D" w:rsidRDefault="00621C38" w:rsidP="008E1AD2">
      <w:pPr>
        <w:spacing w:after="0" w:line="240" w:lineRule="auto"/>
        <w:jc w:val="both"/>
        <w:rPr>
          <w:rStyle w:val="Hyperlink"/>
          <w:rFonts w:ascii="Times New Roman" w:hAnsi="Times New Roman"/>
          <w:b/>
          <w:color w:val="auto"/>
          <w:sz w:val="8"/>
          <w:szCs w:val="8"/>
          <w:u w:val="none"/>
          <w:lang w:val="pt-BR"/>
        </w:rPr>
      </w:pPr>
      <w:r w:rsidRPr="00B8615D">
        <w:rPr>
          <w:rFonts w:ascii="Times New Roman" w:hAnsi="Times New Roman"/>
          <w:sz w:val="24"/>
          <w:szCs w:val="24"/>
          <w:lang w:val="pt-BR"/>
        </w:rPr>
        <w:t xml:space="preserve"> </w:t>
      </w:r>
    </w:p>
    <w:p w14:paraId="0ADDEB05" w14:textId="77777777" w:rsidR="002845E7" w:rsidRPr="00B8615D" w:rsidRDefault="002845E7" w:rsidP="00064011">
      <w:pPr>
        <w:numPr>
          <w:ilvl w:val="0"/>
          <w:numId w:val="13"/>
        </w:numPr>
        <w:autoSpaceDE w:val="0"/>
        <w:autoSpaceDN w:val="0"/>
        <w:adjustRightInd w:val="0"/>
        <w:spacing w:after="0" w:line="240" w:lineRule="auto"/>
        <w:ind w:left="360" w:hanging="180"/>
        <w:contextualSpacing/>
        <w:jc w:val="both"/>
        <w:rPr>
          <w:rFonts w:ascii="Times New Roman" w:eastAsiaTheme="minorEastAsia" w:hAnsi="Times New Roman"/>
          <w:i/>
          <w:sz w:val="24"/>
          <w:szCs w:val="24"/>
          <w:lang w:val="fr-FR"/>
        </w:rPr>
      </w:pPr>
      <w:proofErr w:type="spellStart"/>
      <w:r w:rsidRPr="00B8615D">
        <w:rPr>
          <w:rFonts w:ascii="Times New Roman" w:eastAsiaTheme="minorEastAsia" w:hAnsi="Times New Roman"/>
          <w:i/>
          <w:sz w:val="24"/>
          <w:szCs w:val="24"/>
          <w:lang w:val="fr-FR"/>
        </w:rPr>
        <w:t>Ligjin</w:t>
      </w:r>
      <w:proofErr w:type="spellEnd"/>
      <w:r w:rsidRPr="00B8615D">
        <w:rPr>
          <w:rFonts w:ascii="Times New Roman" w:eastAsiaTheme="minorEastAsia" w:hAnsi="Times New Roman"/>
          <w:i/>
          <w:sz w:val="24"/>
          <w:szCs w:val="24"/>
          <w:lang w:val="fr-FR"/>
        </w:rPr>
        <w:t xml:space="preserve"> nr. 8417, </w:t>
      </w:r>
      <w:proofErr w:type="spellStart"/>
      <w:r w:rsidRPr="00B8615D">
        <w:rPr>
          <w:rFonts w:ascii="Times New Roman" w:eastAsiaTheme="minorEastAsia" w:hAnsi="Times New Roman"/>
          <w:i/>
          <w:sz w:val="24"/>
          <w:szCs w:val="24"/>
          <w:lang w:val="fr-FR"/>
        </w:rPr>
        <w:t>datë</w:t>
      </w:r>
      <w:proofErr w:type="spellEnd"/>
      <w:r w:rsidRPr="00B8615D">
        <w:rPr>
          <w:rFonts w:ascii="Times New Roman" w:eastAsiaTheme="minorEastAsia" w:hAnsi="Times New Roman"/>
          <w:i/>
          <w:sz w:val="24"/>
          <w:szCs w:val="24"/>
          <w:lang w:val="fr-FR"/>
        </w:rPr>
        <w:t xml:space="preserve"> 21.10.1998, “</w:t>
      </w:r>
      <w:proofErr w:type="spellStart"/>
      <w:r w:rsidRPr="00B8615D">
        <w:rPr>
          <w:rFonts w:ascii="Times New Roman" w:eastAsiaTheme="minorEastAsia" w:hAnsi="Times New Roman"/>
          <w:i/>
          <w:sz w:val="24"/>
          <w:szCs w:val="24"/>
          <w:lang w:val="fr-FR"/>
        </w:rPr>
        <w:t>Kushtetuta</w:t>
      </w:r>
      <w:proofErr w:type="spellEnd"/>
      <w:r w:rsidRPr="00B8615D">
        <w:rPr>
          <w:rFonts w:ascii="Times New Roman" w:eastAsiaTheme="minorEastAsia" w:hAnsi="Times New Roman"/>
          <w:i/>
          <w:sz w:val="24"/>
          <w:szCs w:val="24"/>
          <w:lang w:val="fr-FR"/>
        </w:rPr>
        <w:t xml:space="preserve"> e </w:t>
      </w:r>
      <w:proofErr w:type="spellStart"/>
      <w:r w:rsidRPr="00B8615D">
        <w:rPr>
          <w:rFonts w:ascii="Times New Roman" w:eastAsiaTheme="minorEastAsia" w:hAnsi="Times New Roman"/>
          <w:i/>
          <w:sz w:val="24"/>
          <w:szCs w:val="24"/>
          <w:lang w:val="fr-FR"/>
        </w:rPr>
        <w:t>Republikës</w:t>
      </w:r>
      <w:proofErr w:type="spellEnd"/>
      <w:r w:rsidRPr="00B8615D">
        <w:rPr>
          <w:rFonts w:ascii="Times New Roman" w:eastAsiaTheme="minorEastAsia" w:hAnsi="Times New Roman"/>
          <w:i/>
          <w:sz w:val="24"/>
          <w:szCs w:val="24"/>
          <w:lang w:val="fr-FR"/>
        </w:rPr>
        <w:t xml:space="preserve"> </w:t>
      </w:r>
      <w:proofErr w:type="spellStart"/>
      <w:r w:rsidRPr="00B8615D">
        <w:rPr>
          <w:rFonts w:ascii="Times New Roman" w:eastAsiaTheme="minorEastAsia" w:hAnsi="Times New Roman"/>
          <w:i/>
          <w:sz w:val="24"/>
          <w:szCs w:val="24"/>
          <w:lang w:val="fr-FR"/>
        </w:rPr>
        <w:t>së</w:t>
      </w:r>
      <w:proofErr w:type="spellEnd"/>
      <w:r w:rsidRPr="00B8615D">
        <w:rPr>
          <w:rFonts w:ascii="Times New Roman" w:eastAsiaTheme="minorEastAsia" w:hAnsi="Times New Roman"/>
          <w:i/>
          <w:sz w:val="24"/>
          <w:szCs w:val="24"/>
          <w:lang w:val="fr-FR"/>
        </w:rPr>
        <w:t xml:space="preserve"> </w:t>
      </w:r>
      <w:proofErr w:type="spellStart"/>
      <w:r w:rsidRPr="00B8615D">
        <w:rPr>
          <w:rFonts w:ascii="Times New Roman" w:eastAsiaTheme="minorEastAsia" w:hAnsi="Times New Roman"/>
          <w:i/>
          <w:sz w:val="24"/>
          <w:szCs w:val="24"/>
          <w:lang w:val="fr-FR"/>
        </w:rPr>
        <w:t>Shqipërisë</w:t>
      </w:r>
      <w:proofErr w:type="spellEnd"/>
      <w:r w:rsidRPr="00B8615D">
        <w:rPr>
          <w:rFonts w:ascii="Times New Roman" w:eastAsiaTheme="minorEastAsia" w:hAnsi="Times New Roman"/>
          <w:i/>
          <w:sz w:val="24"/>
          <w:szCs w:val="24"/>
          <w:lang w:val="fr-FR"/>
        </w:rPr>
        <w:t xml:space="preserve">”, i </w:t>
      </w:r>
      <w:proofErr w:type="spellStart"/>
      <w:r w:rsidRPr="00B8615D">
        <w:rPr>
          <w:rFonts w:ascii="Times New Roman" w:eastAsiaTheme="minorEastAsia" w:hAnsi="Times New Roman"/>
          <w:i/>
          <w:sz w:val="24"/>
          <w:szCs w:val="24"/>
          <w:lang w:val="fr-FR"/>
        </w:rPr>
        <w:t>ndryshuar</w:t>
      </w:r>
      <w:proofErr w:type="spellEnd"/>
      <w:r w:rsidRPr="00B8615D">
        <w:rPr>
          <w:rFonts w:ascii="Times New Roman" w:eastAsiaTheme="minorEastAsia" w:hAnsi="Times New Roman"/>
          <w:i/>
          <w:sz w:val="24"/>
          <w:szCs w:val="24"/>
          <w:lang w:val="fr-FR"/>
        </w:rPr>
        <w:t>;</w:t>
      </w:r>
    </w:p>
    <w:p w14:paraId="7E8DE46C" w14:textId="77777777" w:rsidR="002845E7" w:rsidRPr="00B8615D" w:rsidRDefault="002845E7" w:rsidP="00064011">
      <w:pPr>
        <w:numPr>
          <w:ilvl w:val="0"/>
          <w:numId w:val="13"/>
        </w:numPr>
        <w:autoSpaceDE w:val="0"/>
        <w:autoSpaceDN w:val="0"/>
        <w:adjustRightInd w:val="0"/>
        <w:spacing w:after="0" w:line="240" w:lineRule="auto"/>
        <w:ind w:left="360" w:hanging="180"/>
        <w:contextualSpacing/>
        <w:jc w:val="both"/>
        <w:rPr>
          <w:rFonts w:ascii="Times New Roman" w:eastAsiaTheme="minorEastAsia" w:hAnsi="Times New Roman"/>
          <w:i/>
          <w:sz w:val="24"/>
          <w:szCs w:val="24"/>
          <w:lang w:val="fr-FR"/>
        </w:rPr>
      </w:pPr>
      <w:proofErr w:type="spellStart"/>
      <w:r w:rsidRPr="00B8615D">
        <w:rPr>
          <w:rFonts w:ascii="Times New Roman" w:eastAsiaTheme="minorEastAsia" w:hAnsi="Times New Roman"/>
          <w:i/>
          <w:sz w:val="24"/>
          <w:szCs w:val="24"/>
          <w:lang w:val="fr-FR"/>
        </w:rPr>
        <w:t>Ligjin</w:t>
      </w:r>
      <w:proofErr w:type="spellEnd"/>
      <w:r w:rsidRPr="00B8615D">
        <w:rPr>
          <w:rFonts w:ascii="Times New Roman" w:eastAsiaTheme="minorEastAsia" w:hAnsi="Times New Roman"/>
          <w:i/>
          <w:sz w:val="24"/>
          <w:szCs w:val="24"/>
          <w:lang w:val="fr-FR"/>
        </w:rPr>
        <w:t xml:space="preserve"> nr. 115/2016, “</w:t>
      </w:r>
      <w:proofErr w:type="spellStart"/>
      <w:r w:rsidRPr="00B8615D">
        <w:rPr>
          <w:rFonts w:ascii="Times New Roman" w:eastAsiaTheme="minorEastAsia" w:hAnsi="Times New Roman"/>
          <w:i/>
          <w:sz w:val="24"/>
          <w:szCs w:val="24"/>
          <w:lang w:val="fr-FR"/>
        </w:rPr>
        <w:t>Për</w:t>
      </w:r>
      <w:proofErr w:type="spellEnd"/>
      <w:r w:rsidRPr="00B8615D">
        <w:rPr>
          <w:rFonts w:ascii="Times New Roman" w:eastAsiaTheme="minorEastAsia" w:hAnsi="Times New Roman"/>
          <w:i/>
          <w:sz w:val="24"/>
          <w:szCs w:val="24"/>
          <w:lang w:val="fr-FR"/>
        </w:rPr>
        <w:t xml:space="preserve"> </w:t>
      </w:r>
      <w:proofErr w:type="spellStart"/>
      <w:r w:rsidRPr="00B8615D">
        <w:rPr>
          <w:rFonts w:ascii="Times New Roman" w:eastAsiaTheme="minorEastAsia" w:hAnsi="Times New Roman"/>
          <w:i/>
          <w:sz w:val="24"/>
          <w:szCs w:val="24"/>
          <w:lang w:val="fr-FR"/>
        </w:rPr>
        <w:t>organet</w:t>
      </w:r>
      <w:proofErr w:type="spellEnd"/>
      <w:r w:rsidRPr="00B8615D">
        <w:rPr>
          <w:rFonts w:ascii="Times New Roman" w:eastAsiaTheme="minorEastAsia" w:hAnsi="Times New Roman"/>
          <w:i/>
          <w:sz w:val="24"/>
          <w:szCs w:val="24"/>
          <w:lang w:val="fr-FR"/>
        </w:rPr>
        <w:t xml:space="preserve"> e </w:t>
      </w:r>
      <w:proofErr w:type="spellStart"/>
      <w:r w:rsidRPr="00B8615D">
        <w:rPr>
          <w:rFonts w:ascii="Times New Roman" w:eastAsiaTheme="minorEastAsia" w:hAnsi="Times New Roman"/>
          <w:i/>
          <w:sz w:val="24"/>
          <w:szCs w:val="24"/>
          <w:lang w:val="fr-FR"/>
        </w:rPr>
        <w:t>sistemit</w:t>
      </w:r>
      <w:proofErr w:type="spellEnd"/>
      <w:r w:rsidRPr="00B8615D">
        <w:rPr>
          <w:rFonts w:ascii="Times New Roman" w:eastAsiaTheme="minorEastAsia" w:hAnsi="Times New Roman"/>
          <w:i/>
          <w:sz w:val="24"/>
          <w:szCs w:val="24"/>
          <w:lang w:val="fr-FR"/>
        </w:rPr>
        <w:t xml:space="preserve"> </w:t>
      </w:r>
      <w:proofErr w:type="spellStart"/>
      <w:r w:rsidRPr="00B8615D">
        <w:rPr>
          <w:rFonts w:ascii="Times New Roman" w:eastAsiaTheme="minorEastAsia" w:hAnsi="Times New Roman"/>
          <w:i/>
          <w:sz w:val="24"/>
          <w:szCs w:val="24"/>
          <w:lang w:val="fr-FR"/>
        </w:rPr>
        <w:t>të</w:t>
      </w:r>
      <w:proofErr w:type="spellEnd"/>
      <w:r w:rsidRPr="00B8615D">
        <w:rPr>
          <w:rFonts w:ascii="Times New Roman" w:eastAsiaTheme="minorEastAsia" w:hAnsi="Times New Roman"/>
          <w:i/>
          <w:sz w:val="24"/>
          <w:szCs w:val="24"/>
          <w:lang w:val="fr-FR"/>
        </w:rPr>
        <w:t xml:space="preserve"> </w:t>
      </w:r>
      <w:proofErr w:type="spellStart"/>
      <w:r w:rsidRPr="00B8615D">
        <w:rPr>
          <w:rFonts w:ascii="Times New Roman" w:eastAsiaTheme="minorEastAsia" w:hAnsi="Times New Roman"/>
          <w:i/>
          <w:sz w:val="24"/>
          <w:szCs w:val="24"/>
          <w:lang w:val="fr-FR"/>
        </w:rPr>
        <w:t>drejtësisë</w:t>
      </w:r>
      <w:proofErr w:type="spellEnd"/>
      <w:r w:rsidRPr="00B8615D">
        <w:rPr>
          <w:rFonts w:ascii="Times New Roman" w:eastAsiaTheme="minorEastAsia" w:hAnsi="Times New Roman"/>
          <w:i/>
          <w:sz w:val="24"/>
          <w:szCs w:val="24"/>
          <w:lang w:val="fr-FR"/>
        </w:rPr>
        <w:t xml:space="preserve">” i </w:t>
      </w:r>
      <w:proofErr w:type="spellStart"/>
      <w:r w:rsidRPr="00B8615D">
        <w:rPr>
          <w:rFonts w:ascii="Times New Roman" w:eastAsiaTheme="minorEastAsia" w:hAnsi="Times New Roman"/>
          <w:i/>
          <w:sz w:val="24"/>
          <w:szCs w:val="24"/>
          <w:lang w:val="fr-FR"/>
        </w:rPr>
        <w:t>ndryshuar</w:t>
      </w:r>
      <w:proofErr w:type="spellEnd"/>
      <w:r w:rsidRPr="00B8615D">
        <w:rPr>
          <w:rFonts w:ascii="Times New Roman" w:eastAsiaTheme="minorEastAsia" w:hAnsi="Times New Roman"/>
          <w:i/>
          <w:sz w:val="24"/>
          <w:szCs w:val="24"/>
          <w:lang w:val="fr-FR"/>
        </w:rPr>
        <w:t xml:space="preserve">; </w:t>
      </w:r>
    </w:p>
    <w:p w14:paraId="2480F9A0" w14:textId="77777777" w:rsidR="002845E7" w:rsidRPr="00B8615D" w:rsidRDefault="002845E7" w:rsidP="00064011">
      <w:pPr>
        <w:widowControl w:val="0"/>
        <w:numPr>
          <w:ilvl w:val="0"/>
          <w:numId w:val="13"/>
        </w:numPr>
        <w:autoSpaceDE w:val="0"/>
        <w:autoSpaceDN w:val="0"/>
        <w:adjustRightInd w:val="0"/>
        <w:snapToGrid w:val="0"/>
        <w:spacing w:after="0" w:line="240" w:lineRule="auto"/>
        <w:ind w:left="360" w:right="-2" w:hanging="180"/>
        <w:jc w:val="both"/>
        <w:rPr>
          <w:rFonts w:ascii="Times New Roman" w:eastAsiaTheme="minorHAnsi" w:hAnsi="Times New Roman" w:cstheme="minorBidi"/>
          <w:i/>
          <w:sz w:val="24"/>
          <w:szCs w:val="24"/>
          <w:lang w:val="sq-AL"/>
        </w:rPr>
      </w:pPr>
      <w:r w:rsidRPr="00B8615D">
        <w:rPr>
          <w:rFonts w:ascii="Times New Roman" w:eastAsiaTheme="minorHAnsi" w:hAnsi="Times New Roman" w:cstheme="minorBidi"/>
          <w:i/>
          <w:iCs/>
          <w:sz w:val="24"/>
          <w:szCs w:val="24"/>
          <w:lang w:val="sq-AL"/>
        </w:rPr>
        <w:t>Ligjin nr. 98/2016 “Për organizimin e pushtetit gjyqësor në Republikën e Shqipërisë”, i ndryshuar dhe akteve nënligjore të dala në zbatim të tij;</w:t>
      </w:r>
    </w:p>
    <w:p w14:paraId="02F5224E" w14:textId="77777777" w:rsidR="002845E7" w:rsidRPr="00B8615D" w:rsidRDefault="002845E7" w:rsidP="00064011">
      <w:pPr>
        <w:widowControl w:val="0"/>
        <w:numPr>
          <w:ilvl w:val="0"/>
          <w:numId w:val="13"/>
        </w:numPr>
        <w:autoSpaceDE w:val="0"/>
        <w:autoSpaceDN w:val="0"/>
        <w:adjustRightInd w:val="0"/>
        <w:snapToGrid w:val="0"/>
        <w:spacing w:after="0" w:line="240" w:lineRule="auto"/>
        <w:ind w:left="360" w:right="-2" w:hanging="180"/>
        <w:jc w:val="both"/>
        <w:rPr>
          <w:rFonts w:ascii="Times New Roman" w:eastAsiaTheme="minorHAnsi" w:hAnsi="Times New Roman" w:cstheme="minorBidi"/>
          <w:i/>
          <w:sz w:val="24"/>
          <w:szCs w:val="24"/>
          <w:lang w:val="sq-AL"/>
        </w:rPr>
      </w:pPr>
      <w:r w:rsidRPr="00B8615D">
        <w:rPr>
          <w:rFonts w:ascii="Times New Roman" w:eastAsiaTheme="minorHAnsi" w:hAnsi="Times New Roman" w:cstheme="minorBidi"/>
          <w:i/>
          <w:iCs/>
          <w:sz w:val="24"/>
          <w:szCs w:val="24"/>
          <w:lang w:val="sq-AL"/>
        </w:rPr>
        <w:t>Ligjin nr. 96/2016 “Për statusin e gjyqtarëve dhe prokurorëve të Republikës së Shqipërisë”, i ndryshuar dhe akteve nënligjore të dala në zbatim të tij;</w:t>
      </w:r>
    </w:p>
    <w:p w14:paraId="1131C023" w14:textId="4B4F3A09" w:rsidR="002845E7" w:rsidRPr="00B8615D" w:rsidRDefault="002845E7" w:rsidP="00064011">
      <w:pPr>
        <w:widowControl w:val="0"/>
        <w:numPr>
          <w:ilvl w:val="0"/>
          <w:numId w:val="13"/>
        </w:numPr>
        <w:autoSpaceDE w:val="0"/>
        <w:autoSpaceDN w:val="0"/>
        <w:adjustRightInd w:val="0"/>
        <w:snapToGrid w:val="0"/>
        <w:spacing w:after="0" w:line="240" w:lineRule="auto"/>
        <w:ind w:left="360" w:right="-2" w:hanging="180"/>
        <w:jc w:val="both"/>
        <w:rPr>
          <w:rFonts w:ascii="Times New Roman" w:eastAsiaTheme="minorHAnsi" w:hAnsi="Times New Roman" w:cstheme="minorBidi"/>
          <w:i/>
          <w:sz w:val="24"/>
          <w:szCs w:val="24"/>
          <w:lang w:val="sq-AL"/>
        </w:rPr>
      </w:pPr>
      <w:r w:rsidRPr="00B8615D">
        <w:rPr>
          <w:rFonts w:ascii="Times New Roman" w:eastAsiaTheme="minorHAnsi" w:hAnsi="Times New Roman" w:cstheme="minorBidi"/>
          <w:i/>
          <w:iCs/>
          <w:sz w:val="24"/>
          <w:szCs w:val="24"/>
          <w:lang w:val="sq-AL"/>
        </w:rPr>
        <w:t xml:space="preserve">Ligjin nr. 152/2013 “Për nëpunësit civil”, i ndryshuar dhe </w:t>
      </w:r>
      <w:r w:rsidR="00064011" w:rsidRPr="00B8615D">
        <w:rPr>
          <w:rFonts w:ascii="Times New Roman" w:eastAsiaTheme="minorHAnsi" w:hAnsi="Times New Roman" w:cstheme="minorBidi"/>
          <w:i/>
          <w:iCs/>
          <w:sz w:val="24"/>
          <w:szCs w:val="24"/>
          <w:lang w:val="sq-AL"/>
        </w:rPr>
        <w:t xml:space="preserve">të gjitha </w:t>
      </w:r>
      <w:r w:rsidRPr="00B8615D">
        <w:rPr>
          <w:rFonts w:ascii="Times New Roman" w:eastAsiaTheme="minorHAnsi" w:hAnsi="Times New Roman" w:cstheme="minorBidi"/>
          <w:i/>
          <w:iCs/>
          <w:sz w:val="24"/>
          <w:szCs w:val="24"/>
          <w:lang w:val="sq-AL"/>
        </w:rPr>
        <w:t>aktet nënligjore të dala në zbatim të tij;</w:t>
      </w:r>
    </w:p>
    <w:p w14:paraId="3CA4C23A" w14:textId="77777777" w:rsidR="002845E7" w:rsidRPr="00B8615D" w:rsidRDefault="002845E7" w:rsidP="00064011">
      <w:pPr>
        <w:widowControl w:val="0"/>
        <w:numPr>
          <w:ilvl w:val="0"/>
          <w:numId w:val="13"/>
        </w:numPr>
        <w:autoSpaceDE w:val="0"/>
        <w:autoSpaceDN w:val="0"/>
        <w:adjustRightInd w:val="0"/>
        <w:snapToGrid w:val="0"/>
        <w:spacing w:after="0" w:line="240" w:lineRule="auto"/>
        <w:ind w:left="360" w:right="-2" w:hanging="180"/>
        <w:jc w:val="both"/>
        <w:rPr>
          <w:rFonts w:ascii="Times New Roman" w:eastAsiaTheme="minorHAnsi" w:hAnsi="Times New Roman" w:cstheme="minorBidi"/>
          <w:i/>
          <w:sz w:val="24"/>
          <w:szCs w:val="24"/>
          <w:lang w:val="sq-AL"/>
        </w:rPr>
      </w:pPr>
      <w:r w:rsidRPr="00B8615D">
        <w:rPr>
          <w:rFonts w:ascii="Times New Roman" w:eastAsiaTheme="minorHAnsi" w:hAnsi="Times New Roman" w:cstheme="minorBidi"/>
          <w:i/>
          <w:iCs/>
          <w:sz w:val="24"/>
          <w:szCs w:val="24"/>
          <w:lang w:val="sq-AL"/>
        </w:rPr>
        <w:t>Ligjin nr. 9131, datë 08.09.2003 “Për rregullat etike në administratën publike”;</w:t>
      </w:r>
    </w:p>
    <w:p w14:paraId="17BC0ECD" w14:textId="77777777" w:rsidR="002845E7" w:rsidRPr="00B8615D" w:rsidRDefault="002845E7" w:rsidP="00064011">
      <w:pPr>
        <w:widowControl w:val="0"/>
        <w:numPr>
          <w:ilvl w:val="0"/>
          <w:numId w:val="13"/>
        </w:numPr>
        <w:autoSpaceDE w:val="0"/>
        <w:autoSpaceDN w:val="0"/>
        <w:adjustRightInd w:val="0"/>
        <w:snapToGrid w:val="0"/>
        <w:spacing w:after="0" w:line="240" w:lineRule="auto"/>
        <w:ind w:left="360" w:right="-2" w:hanging="180"/>
        <w:jc w:val="both"/>
        <w:rPr>
          <w:rFonts w:ascii="Times New Roman" w:eastAsiaTheme="minorHAnsi" w:hAnsi="Times New Roman" w:cstheme="minorBidi"/>
          <w:i/>
          <w:sz w:val="24"/>
          <w:szCs w:val="24"/>
          <w:lang w:val="sq-AL"/>
        </w:rPr>
      </w:pPr>
      <w:r w:rsidRPr="00B8615D">
        <w:rPr>
          <w:rFonts w:ascii="Times New Roman" w:eastAsiaTheme="minorHAnsi" w:hAnsi="Times New Roman"/>
          <w:i/>
          <w:sz w:val="24"/>
          <w:szCs w:val="24"/>
          <w:lang w:val="pt-BR"/>
        </w:rPr>
        <w:t>Ligjin nr. 9367, datë 07.04.2005 “Për parandalimin e konfliktit të interesave në ushtrimin e funksioneve publike”;</w:t>
      </w:r>
      <w:r w:rsidRPr="00B8615D">
        <w:rPr>
          <w:rFonts w:ascii="Times New Roman" w:eastAsiaTheme="minorHAnsi" w:hAnsi="Times New Roman"/>
          <w:i/>
          <w:iCs/>
          <w:sz w:val="24"/>
          <w:szCs w:val="24"/>
          <w:lang w:val="pt-BR"/>
        </w:rPr>
        <w:t xml:space="preserve"> </w:t>
      </w:r>
    </w:p>
    <w:p w14:paraId="6F1C2538" w14:textId="77777777" w:rsidR="00C526B0" w:rsidRPr="00B8615D" w:rsidRDefault="00C526B0" w:rsidP="00064011">
      <w:pPr>
        <w:widowControl w:val="0"/>
        <w:numPr>
          <w:ilvl w:val="0"/>
          <w:numId w:val="13"/>
        </w:numPr>
        <w:autoSpaceDE w:val="0"/>
        <w:autoSpaceDN w:val="0"/>
        <w:adjustRightInd w:val="0"/>
        <w:snapToGrid w:val="0"/>
        <w:spacing w:after="0" w:line="240" w:lineRule="auto"/>
        <w:ind w:left="360" w:right="-2" w:hanging="180"/>
        <w:jc w:val="both"/>
        <w:rPr>
          <w:rFonts w:ascii="Times New Roman" w:eastAsiaTheme="minorHAnsi" w:hAnsi="Times New Roman" w:cstheme="minorBidi"/>
          <w:i/>
          <w:sz w:val="24"/>
          <w:szCs w:val="24"/>
          <w:lang w:val="sq-AL"/>
        </w:rPr>
      </w:pPr>
      <w:r w:rsidRPr="00B8615D">
        <w:rPr>
          <w:rFonts w:ascii="Times New Roman" w:eastAsiaTheme="minorHAnsi" w:hAnsi="Times New Roman"/>
          <w:i/>
          <w:iCs/>
          <w:sz w:val="24"/>
          <w:szCs w:val="24"/>
          <w:lang w:val="pt-BR"/>
        </w:rPr>
        <w:t>Ligjin</w:t>
      </w:r>
      <w:r w:rsidRPr="00B8615D">
        <w:rPr>
          <w:rFonts w:ascii="Times New Roman" w:eastAsiaTheme="minorHAnsi" w:hAnsi="Times New Roman" w:cstheme="minorBidi"/>
          <w:i/>
          <w:sz w:val="24"/>
          <w:szCs w:val="24"/>
          <w:lang w:val="sq-AL"/>
        </w:rPr>
        <w:t xml:space="preserve"> </w:t>
      </w:r>
      <w:r w:rsidRPr="00B8615D">
        <w:rPr>
          <w:rFonts w:ascii="Times New Roman" w:eastAsiaTheme="minorHAnsi" w:hAnsi="Times New Roman"/>
          <w:i/>
          <w:iCs/>
          <w:sz w:val="24"/>
          <w:szCs w:val="24"/>
          <w:lang w:val="pt-BR"/>
        </w:rPr>
        <w:t>nr. 7850, datë 29.07.1994</w:t>
      </w:r>
      <w:r w:rsidRPr="00B8615D">
        <w:rPr>
          <w:rFonts w:ascii="Times New Roman" w:eastAsiaTheme="minorHAnsi" w:hAnsi="Times New Roman" w:cstheme="minorBidi"/>
          <w:i/>
          <w:sz w:val="24"/>
          <w:szCs w:val="24"/>
          <w:lang w:val="sq-AL"/>
        </w:rPr>
        <w:t xml:space="preserve"> </w:t>
      </w:r>
      <w:r w:rsidRPr="00B8615D">
        <w:rPr>
          <w:rFonts w:ascii="Times New Roman" w:eastAsiaTheme="minorHAnsi" w:hAnsi="Times New Roman"/>
          <w:i/>
          <w:iCs/>
          <w:sz w:val="24"/>
          <w:szCs w:val="24"/>
          <w:lang w:val="pt-BR"/>
        </w:rPr>
        <w:t xml:space="preserve">“Kodi Civil i </w:t>
      </w:r>
      <w:r w:rsidRPr="00B8615D">
        <w:rPr>
          <w:rFonts w:ascii="Times New Roman" w:eastAsiaTheme="minorHAnsi" w:hAnsi="Times New Roman"/>
          <w:i/>
          <w:sz w:val="24"/>
          <w:szCs w:val="24"/>
          <w:lang w:val="pt-BR"/>
        </w:rPr>
        <w:t>Republikës së Shqipërisë</w:t>
      </w:r>
      <w:r w:rsidRPr="00B8615D">
        <w:rPr>
          <w:rFonts w:ascii="Times New Roman" w:eastAsiaTheme="minorHAnsi" w:hAnsi="Times New Roman"/>
          <w:i/>
          <w:iCs/>
          <w:sz w:val="24"/>
          <w:szCs w:val="24"/>
          <w:lang w:val="pt-BR"/>
        </w:rPr>
        <w:t>”, i ndryshuar;</w:t>
      </w:r>
    </w:p>
    <w:p w14:paraId="25CCC763" w14:textId="77777777" w:rsidR="00C526B0" w:rsidRPr="00B8615D" w:rsidRDefault="00C526B0" w:rsidP="00064011">
      <w:pPr>
        <w:widowControl w:val="0"/>
        <w:numPr>
          <w:ilvl w:val="0"/>
          <w:numId w:val="13"/>
        </w:numPr>
        <w:autoSpaceDE w:val="0"/>
        <w:autoSpaceDN w:val="0"/>
        <w:adjustRightInd w:val="0"/>
        <w:snapToGrid w:val="0"/>
        <w:spacing w:after="0" w:line="240" w:lineRule="auto"/>
        <w:ind w:left="360" w:right="-2" w:hanging="180"/>
        <w:jc w:val="both"/>
        <w:rPr>
          <w:rFonts w:ascii="Times New Roman" w:eastAsiaTheme="minorHAnsi" w:hAnsi="Times New Roman"/>
          <w:i/>
          <w:sz w:val="24"/>
          <w:szCs w:val="24"/>
          <w:lang w:val="pt-BR"/>
        </w:rPr>
      </w:pPr>
      <w:r w:rsidRPr="00B8615D">
        <w:rPr>
          <w:rFonts w:ascii="Times New Roman" w:eastAsiaTheme="minorHAnsi" w:hAnsi="Times New Roman"/>
          <w:i/>
          <w:iCs/>
          <w:sz w:val="24"/>
          <w:szCs w:val="24"/>
          <w:lang w:val="pt-BR"/>
        </w:rPr>
        <w:t>Ligjin</w:t>
      </w:r>
      <w:r w:rsidRPr="00B8615D">
        <w:rPr>
          <w:rFonts w:ascii="Times New Roman" w:eastAsiaTheme="minorHAnsi" w:hAnsi="Times New Roman" w:cstheme="minorBidi"/>
          <w:i/>
          <w:sz w:val="24"/>
          <w:szCs w:val="24"/>
          <w:lang w:val="sq-AL"/>
        </w:rPr>
        <w:t xml:space="preserve"> </w:t>
      </w:r>
      <w:r w:rsidRPr="00B8615D">
        <w:rPr>
          <w:rFonts w:ascii="Times New Roman" w:eastAsiaTheme="minorHAnsi" w:hAnsi="Times New Roman"/>
          <w:i/>
          <w:iCs/>
          <w:sz w:val="24"/>
          <w:szCs w:val="24"/>
          <w:lang w:val="pt-BR"/>
        </w:rPr>
        <w:t xml:space="preserve">nr. 44/2015, </w:t>
      </w:r>
      <w:r w:rsidRPr="00B8615D">
        <w:rPr>
          <w:rFonts w:ascii="Times New Roman" w:eastAsiaTheme="minorHAnsi" w:hAnsi="Times New Roman" w:cstheme="minorBidi"/>
          <w:i/>
          <w:sz w:val="24"/>
          <w:szCs w:val="24"/>
          <w:lang w:val="sq-AL"/>
        </w:rPr>
        <w:t>“</w:t>
      </w:r>
      <w:r w:rsidRPr="00B8615D">
        <w:rPr>
          <w:rFonts w:ascii="Times New Roman" w:eastAsiaTheme="minorHAnsi" w:hAnsi="Times New Roman"/>
          <w:i/>
          <w:sz w:val="24"/>
          <w:szCs w:val="24"/>
          <w:lang w:val="pt-BR"/>
        </w:rPr>
        <w:t xml:space="preserve">Kodi i Procedurave Administrative i Republikës së Shqipërisë”. </w:t>
      </w:r>
    </w:p>
    <w:p w14:paraId="537A7622" w14:textId="77777777" w:rsidR="00621C38" w:rsidRPr="00B8615D" w:rsidRDefault="00621C38" w:rsidP="00885679">
      <w:pPr>
        <w:widowControl w:val="0"/>
        <w:autoSpaceDE w:val="0"/>
        <w:autoSpaceDN w:val="0"/>
        <w:adjustRightInd w:val="0"/>
        <w:snapToGrid w:val="0"/>
        <w:spacing w:after="0" w:line="240" w:lineRule="auto"/>
        <w:ind w:left="709" w:right="-2"/>
        <w:jc w:val="both"/>
        <w:rPr>
          <w:rStyle w:val="Hyperlink"/>
          <w:rFonts w:ascii="Times New Roman" w:hAnsi="Times New Roman"/>
          <w:i/>
          <w:color w:val="auto"/>
          <w:sz w:val="18"/>
          <w:szCs w:val="18"/>
          <w:lang w:val="sq-AL"/>
        </w:rPr>
      </w:pPr>
    </w:p>
    <w:p w14:paraId="1C12CE52" w14:textId="77777777" w:rsidR="00621C38" w:rsidRPr="00B8615D" w:rsidRDefault="0077030D" w:rsidP="004E10CE">
      <w:pPr>
        <w:spacing w:line="240" w:lineRule="auto"/>
        <w:jc w:val="both"/>
        <w:rPr>
          <w:rFonts w:ascii="Times New Roman" w:hAnsi="Times New Roman"/>
          <w:b/>
          <w:sz w:val="24"/>
          <w:szCs w:val="24"/>
          <w:lang w:val="sq-AL"/>
        </w:rPr>
      </w:pPr>
      <w:r w:rsidRPr="00B8615D">
        <w:rPr>
          <w:rFonts w:ascii="Times New Roman" w:hAnsi="Times New Roman"/>
          <w:b/>
          <w:sz w:val="24"/>
          <w:szCs w:val="24"/>
          <w:lang w:val="pt-BR"/>
        </w:rPr>
        <w:t>I.4.4</w:t>
      </w:r>
      <w:r w:rsidR="00350C6C" w:rsidRPr="00B8615D">
        <w:rPr>
          <w:rFonts w:ascii="Times New Roman" w:hAnsi="Times New Roman"/>
          <w:b/>
          <w:sz w:val="24"/>
          <w:szCs w:val="24"/>
          <w:lang w:val="pt-BR"/>
        </w:rPr>
        <w:t xml:space="preserve">. </w:t>
      </w:r>
      <w:r w:rsidR="00621C38" w:rsidRPr="00B8615D">
        <w:rPr>
          <w:rFonts w:ascii="Times New Roman" w:hAnsi="Times New Roman"/>
          <w:b/>
          <w:sz w:val="24"/>
          <w:szCs w:val="24"/>
          <w:lang w:val="pt-BR"/>
        </w:rPr>
        <w:t>Vlerësimi</w:t>
      </w:r>
      <w:r w:rsidR="00621C38" w:rsidRPr="00B8615D">
        <w:rPr>
          <w:rFonts w:ascii="Times New Roman" w:hAnsi="Times New Roman"/>
          <w:sz w:val="24"/>
          <w:szCs w:val="24"/>
          <w:lang w:val="pt-BR"/>
        </w:rPr>
        <w:t xml:space="preserve"> i kandidatëve do të bëhet sipas kërkesave të VKM nr. 243, datë 18.3.2015 “Për pranimin, lëvizjen paralele, periudhën e provës dhe emërimin në kategorinë ekzekutive”,</w:t>
      </w:r>
      <w:r w:rsidR="00621C38" w:rsidRPr="00B8615D">
        <w:rPr>
          <w:rFonts w:ascii="Times New Roman" w:hAnsi="Times New Roman"/>
          <w:sz w:val="24"/>
          <w:szCs w:val="24"/>
          <w:lang w:val="sq-AL"/>
        </w:rPr>
        <w:t xml:space="preserve"> </w:t>
      </w:r>
      <w:r w:rsidR="00621C38" w:rsidRPr="00B8615D">
        <w:rPr>
          <w:rFonts w:ascii="Times New Roman" w:hAnsi="Times New Roman"/>
          <w:sz w:val="24"/>
          <w:szCs w:val="24"/>
          <w:lang w:val="pt-BR"/>
        </w:rPr>
        <w:t>Kreu VII, pika 18 dhe 19 dhe Udhëzimit nr. 2, datë 27.3.2015, “Për procesin e plotësimit të vendeve të lira në shërbimin civil nëpërmjet procedurës së lëvizjes paralele dhe për pranimin në shërbimin civil, në kategorinë ekzekutive nëpërmjet konkurimit të hapur” të DAP-it, ku në fillim do të vlerësohet për dokumentacionin e dorëzuar, më pas do të vlerësohet intervista e strukturuar me gojë.</w:t>
      </w:r>
      <w:r w:rsidR="00621C38" w:rsidRPr="00B8615D">
        <w:rPr>
          <w:rFonts w:ascii="Times New Roman" w:hAnsi="Times New Roman"/>
          <w:b/>
          <w:sz w:val="24"/>
          <w:szCs w:val="24"/>
          <w:lang w:val="sq-AL"/>
        </w:rPr>
        <w:t xml:space="preserve"> </w:t>
      </w:r>
    </w:p>
    <w:p w14:paraId="1881DCB5" w14:textId="77777777" w:rsidR="00615C1B" w:rsidRPr="00B8615D" w:rsidRDefault="00615C1B" w:rsidP="00615C1B">
      <w:pPr>
        <w:jc w:val="both"/>
        <w:rPr>
          <w:rFonts w:ascii="Times New Roman" w:hAnsi="Times New Roman"/>
          <w:sz w:val="24"/>
          <w:szCs w:val="24"/>
          <w:lang w:val="it-IT"/>
        </w:rPr>
      </w:pPr>
      <w:r w:rsidRPr="00B8615D">
        <w:rPr>
          <w:rFonts w:ascii="Times New Roman" w:hAnsi="Times New Roman"/>
          <w:b/>
          <w:sz w:val="24"/>
          <w:szCs w:val="24"/>
          <w:lang w:val="it-IT"/>
        </w:rPr>
        <w:t xml:space="preserve">I.5. Data </w:t>
      </w:r>
      <w:r w:rsidRPr="00B8615D">
        <w:rPr>
          <w:rFonts w:ascii="Times New Roman" w:hAnsi="Times New Roman"/>
          <w:sz w:val="24"/>
          <w:szCs w:val="24"/>
          <w:lang w:val="it-IT"/>
        </w:rPr>
        <w:t xml:space="preserve">e daljes së rezultateve do të njoftohet në </w:t>
      </w:r>
      <w:r w:rsidRPr="00B8615D">
        <w:rPr>
          <w:rFonts w:ascii="Times New Roman" w:hAnsi="Times New Roman"/>
          <w:sz w:val="24"/>
          <w:szCs w:val="24"/>
          <w:lang w:val="de-DE"/>
        </w:rPr>
        <w:t>faqen zyrtare të internetit të Këshillit të Lartë Gjyqësor dhe portalin e Shërbimit Kombëtar të Punësimit.</w:t>
      </w:r>
    </w:p>
    <w:p w14:paraId="48FCD914" w14:textId="77777777" w:rsidR="00621C38" w:rsidRPr="00B8615D" w:rsidRDefault="00194154" w:rsidP="004E10CE">
      <w:pPr>
        <w:spacing w:after="0"/>
        <w:jc w:val="both"/>
        <w:rPr>
          <w:rFonts w:ascii="Times New Roman" w:hAnsi="Times New Roman"/>
          <w:sz w:val="24"/>
          <w:szCs w:val="24"/>
          <w:lang w:val="sq-AL"/>
        </w:rPr>
      </w:pPr>
      <w:r w:rsidRPr="00B8615D">
        <w:rPr>
          <w:rFonts w:ascii="Times New Roman" w:hAnsi="Times New Roman"/>
          <w:b/>
          <w:sz w:val="24"/>
          <w:szCs w:val="24"/>
          <w:lang w:val="pt-BR"/>
        </w:rPr>
        <w:t>I.</w:t>
      </w:r>
      <w:r w:rsidR="00B62886" w:rsidRPr="00B8615D">
        <w:rPr>
          <w:rFonts w:ascii="Times New Roman" w:hAnsi="Times New Roman"/>
          <w:b/>
          <w:sz w:val="24"/>
          <w:szCs w:val="24"/>
          <w:lang w:val="pt-BR"/>
        </w:rPr>
        <w:t>6</w:t>
      </w:r>
      <w:r w:rsidR="00350C6C" w:rsidRPr="00B8615D">
        <w:rPr>
          <w:rFonts w:ascii="Times New Roman" w:hAnsi="Times New Roman"/>
          <w:b/>
          <w:sz w:val="24"/>
          <w:szCs w:val="24"/>
          <w:lang w:val="pt-BR"/>
        </w:rPr>
        <w:t xml:space="preserve">. </w:t>
      </w:r>
      <w:r w:rsidR="00F359A3" w:rsidRPr="00B8615D">
        <w:rPr>
          <w:rFonts w:ascii="Times New Roman" w:hAnsi="Times New Roman"/>
          <w:b/>
          <w:sz w:val="24"/>
          <w:szCs w:val="24"/>
          <w:lang w:val="pt-BR"/>
        </w:rPr>
        <w:t>-</w:t>
      </w:r>
      <w:r w:rsidR="00621C38" w:rsidRPr="00B8615D">
        <w:rPr>
          <w:rFonts w:ascii="Times New Roman" w:hAnsi="Times New Roman"/>
          <w:b/>
          <w:sz w:val="24"/>
          <w:szCs w:val="24"/>
          <w:lang w:val="sq-AL"/>
        </w:rPr>
        <w:t xml:space="preserve">Njoftimi </w:t>
      </w:r>
      <w:r w:rsidR="00621C38" w:rsidRPr="00B8615D">
        <w:rPr>
          <w:rFonts w:ascii="Times New Roman" w:hAnsi="Times New Roman"/>
          <w:sz w:val="24"/>
          <w:szCs w:val="24"/>
          <w:lang w:val="sq-AL"/>
        </w:rPr>
        <w:t>dhe komunikimi me kandidatët do të jetë nëpërmjet telefonit dhe adresës së e-mail të kandidatit.</w:t>
      </w:r>
    </w:p>
    <w:p w14:paraId="2720BF7D" w14:textId="77777777" w:rsidR="009C725F" w:rsidRPr="00B8615D" w:rsidRDefault="009C725F" w:rsidP="00F54775">
      <w:pPr>
        <w:spacing w:after="0" w:line="240" w:lineRule="auto"/>
        <w:jc w:val="both"/>
        <w:rPr>
          <w:rFonts w:ascii="Times New Roman" w:hAnsi="Times New Roman"/>
          <w:b/>
          <w:sz w:val="24"/>
          <w:szCs w:val="24"/>
          <w:lang w:val="sq-AL"/>
        </w:rPr>
      </w:pPr>
    </w:p>
    <w:p w14:paraId="0BFC25B6" w14:textId="77777777" w:rsidR="00621C38" w:rsidRPr="00B8615D" w:rsidRDefault="00BF5659" w:rsidP="00801E85">
      <w:pPr>
        <w:pStyle w:val="ListParagraph"/>
        <w:numPr>
          <w:ilvl w:val="0"/>
          <w:numId w:val="17"/>
        </w:numPr>
        <w:spacing w:after="0" w:line="240" w:lineRule="auto"/>
        <w:ind w:left="720" w:hanging="360"/>
        <w:jc w:val="both"/>
        <w:rPr>
          <w:rFonts w:ascii="Times New Roman" w:hAnsi="Times New Roman"/>
          <w:b/>
          <w:sz w:val="24"/>
          <w:szCs w:val="24"/>
          <w:lang w:val="de-DE"/>
        </w:rPr>
      </w:pPr>
      <w:r w:rsidRPr="00B8615D">
        <w:rPr>
          <w:rFonts w:ascii="Times New Roman" w:hAnsi="Times New Roman"/>
          <w:b/>
          <w:sz w:val="24"/>
          <w:szCs w:val="24"/>
          <w:lang w:val="sq-AL"/>
        </w:rPr>
        <w:t>K</w:t>
      </w:r>
      <w:r w:rsidRPr="00B8615D">
        <w:rPr>
          <w:rFonts w:ascii="Times New Roman" w:hAnsi="Times New Roman"/>
          <w:b/>
          <w:sz w:val="24"/>
          <w:szCs w:val="24"/>
          <w:lang w:val="de-DE"/>
        </w:rPr>
        <w:t xml:space="preserve">ONKURIMI, NËPËRMJET PROCEDURËS SË </w:t>
      </w:r>
      <w:r w:rsidRPr="00B8615D">
        <w:rPr>
          <w:rFonts w:ascii="Times New Roman" w:hAnsi="Times New Roman"/>
          <w:b/>
          <w:sz w:val="24"/>
          <w:szCs w:val="24"/>
          <w:lang w:val="fr-FR"/>
        </w:rPr>
        <w:t>PRANIMIT NË SHËRBIMIN CIVIL</w:t>
      </w:r>
      <w:r w:rsidRPr="00B8615D">
        <w:rPr>
          <w:rFonts w:ascii="Times New Roman" w:hAnsi="Times New Roman"/>
          <w:b/>
          <w:sz w:val="24"/>
          <w:szCs w:val="24"/>
          <w:lang w:val="de-DE"/>
        </w:rPr>
        <w:t>.</w:t>
      </w:r>
    </w:p>
    <w:p w14:paraId="633F692B" w14:textId="5325C58F" w:rsidR="00621C38" w:rsidRPr="00B8615D" w:rsidRDefault="00621C38" w:rsidP="004E10CE">
      <w:pPr>
        <w:spacing w:after="0" w:line="240" w:lineRule="auto"/>
        <w:jc w:val="both"/>
        <w:rPr>
          <w:rFonts w:ascii="Times New Roman" w:hAnsi="Times New Roman"/>
          <w:i/>
          <w:sz w:val="24"/>
          <w:szCs w:val="24"/>
          <w:lang w:val="de-DE"/>
        </w:rPr>
      </w:pPr>
      <w:r w:rsidRPr="00B8615D">
        <w:rPr>
          <w:rFonts w:ascii="Times New Roman" w:hAnsi="Times New Roman"/>
          <w:i/>
          <w:sz w:val="24"/>
          <w:szCs w:val="24"/>
          <w:lang w:val="de-DE"/>
        </w:rPr>
        <w:t xml:space="preserve">(Vetëm në rast se pozicioni i lirë i shpallur, në përfundim të procedurës së lëvizjes paralele, nuk është plotësuar, pra rezulton i lirë, atëhere ai është i vlefshëm për konkurimin nëpërmjet procedurës së </w:t>
      </w:r>
      <w:proofErr w:type="spellStart"/>
      <w:r w:rsidRPr="00B8615D">
        <w:rPr>
          <w:rFonts w:ascii="Times New Roman" w:hAnsi="Times New Roman"/>
          <w:i/>
          <w:sz w:val="24"/>
          <w:szCs w:val="24"/>
          <w:lang w:val="fr-FR"/>
        </w:rPr>
        <w:t>pranimit</w:t>
      </w:r>
      <w:proofErr w:type="spellEnd"/>
      <w:r w:rsidRPr="00B8615D">
        <w:rPr>
          <w:rFonts w:ascii="Times New Roman" w:hAnsi="Times New Roman"/>
          <w:i/>
          <w:sz w:val="24"/>
          <w:szCs w:val="24"/>
          <w:lang w:val="fr-FR"/>
        </w:rPr>
        <w:t xml:space="preserve"> </w:t>
      </w:r>
      <w:proofErr w:type="spellStart"/>
      <w:r w:rsidRPr="00B8615D">
        <w:rPr>
          <w:rFonts w:ascii="Times New Roman" w:hAnsi="Times New Roman"/>
          <w:i/>
          <w:sz w:val="24"/>
          <w:szCs w:val="24"/>
          <w:lang w:val="fr-FR"/>
        </w:rPr>
        <w:t>në</w:t>
      </w:r>
      <w:proofErr w:type="spellEnd"/>
      <w:r w:rsidRPr="00B8615D">
        <w:rPr>
          <w:rFonts w:ascii="Times New Roman" w:hAnsi="Times New Roman"/>
          <w:i/>
          <w:sz w:val="24"/>
          <w:szCs w:val="24"/>
          <w:lang w:val="fr-FR"/>
        </w:rPr>
        <w:t xml:space="preserve"> </w:t>
      </w:r>
      <w:proofErr w:type="spellStart"/>
      <w:r w:rsidRPr="00B8615D">
        <w:rPr>
          <w:rFonts w:ascii="Times New Roman" w:hAnsi="Times New Roman"/>
          <w:i/>
          <w:sz w:val="24"/>
          <w:szCs w:val="24"/>
          <w:lang w:val="fr-FR"/>
        </w:rPr>
        <w:t>shërbimin</w:t>
      </w:r>
      <w:proofErr w:type="spellEnd"/>
      <w:r w:rsidRPr="00B8615D">
        <w:rPr>
          <w:rFonts w:ascii="Times New Roman" w:hAnsi="Times New Roman"/>
          <w:i/>
          <w:sz w:val="24"/>
          <w:szCs w:val="24"/>
          <w:lang w:val="fr-FR"/>
        </w:rPr>
        <w:t xml:space="preserve"> civil</w:t>
      </w:r>
      <w:r w:rsidRPr="00B8615D">
        <w:rPr>
          <w:rFonts w:ascii="Times New Roman" w:hAnsi="Times New Roman"/>
          <w:i/>
          <w:sz w:val="24"/>
          <w:szCs w:val="24"/>
          <w:lang w:val="de-DE"/>
        </w:rPr>
        <w:t>. Këtë informacion do ta merrni në faqen zyrtare të internetit, të Këshillit të Lartë Gjyqësor, duke filluar nga</w:t>
      </w:r>
      <w:r w:rsidRPr="00B8615D">
        <w:rPr>
          <w:rFonts w:ascii="Times New Roman" w:hAnsi="Times New Roman"/>
          <w:b/>
          <w:i/>
          <w:sz w:val="24"/>
          <w:szCs w:val="24"/>
          <w:lang w:val="de-DE"/>
        </w:rPr>
        <w:t xml:space="preserve"> data</w:t>
      </w:r>
      <w:r w:rsidR="009A3093" w:rsidRPr="00B8615D">
        <w:rPr>
          <w:rFonts w:ascii="Times New Roman" w:hAnsi="Times New Roman"/>
          <w:b/>
          <w:i/>
          <w:sz w:val="24"/>
          <w:szCs w:val="24"/>
          <w:lang w:val="de-DE"/>
        </w:rPr>
        <w:t xml:space="preserve"> </w:t>
      </w:r>
      <w:r w:rsidR="00760626" w:rsidRPr="00B8615D">
        <w:rPr>
          <w:rFonts w:ascii="Times New Roman" w:hAnsi="Times New Roman"/>
          <w:b/>
          <w:i/>
          <w:sz w:val="24"/>
          <w:szCs w:val="24"/>
          <w:lang w:val="de-DE"/>
        </w:rPr>
        <w:t>25</w:t>
      </w:r>
      <w:r w:rsidR="009A3093" w:rsidRPr="00B8615D">
        <w:rPr>
          <w:rFonts w:ascii="Times New Roman" w:hAnsi="Times New Roman"/>
          <w:b/>
          <w:i/>
          <w:sz w:val="24"/>
          <w:szCs w:val="24"/>
          <w:lang w:val="de-DE"/>
        </w:rPr>
        <w:t>.</w:t>
      </w:r>
      <w:r w:rsidR="000C22F0" w:rsidRPr="00B8615D">
        <w:rPr>
          <w:rFonts w:ascii="Times New Roman" w:hAnsi="Times New Roman"/>
          <w:b/>
          <w:i/>
          <w:sz w:val="24"/>
          <w:szCs w:val="24"/>
          <w:lang w:val="de-DE"/>
        </w:rPr>
        <w:t>0</w:t>
      </w:r>
      <w:r w:rsidR="009A3093" w:rsidRPr="00B8615D">
        <w:rPr>
          <w:rFonts w:ascii="Times New Roman" w:hAnsi="Times New Roman"/>
          <w:b/>
          <w:i/>
          <w:sz w:val="24"/>
          <w:szCs w:val="24"/>
          <w:lang w:val="de-DE"/>
        </w:rPr>
        <w:t>7.2025</w:t>
      </w:r>
      <w:r w:rsidRPr="00B8615D">
        <w:rPr>
          <w:rFonts w:ascii="Times New Roman" w:hAnsi="Times New Roman"/>
          <w:i/>
          <w:sz w:val="24"/>
          <w:szCs w:val="24"/>
          <w:lang w:val="de-DE"/>
        </w:rPr>
        <w:t>).</w:t>
      </w:r>
    </w:p>
    <w:p w14:paraId="75FFB612" w14:textId="77777777" w:rsidR="00064011" w:rsidRPr="00B8615D" w:rsidRDefault="00064011" w:rsidP="004E10CE">
      <w:pPr>
        <w:spacing w:after="0" w:line="240" w:lineRule="auto"/>
        <w:jc w:val="both"/>
        <w:rPr>
          <w:rFonts w:ascii="Times New Roman" w:hAnsi="Times New Roman"/>
          <w:i/>
          <w:sz w:val="24"/>
          <w:szCs w:val="24"/>
          <w:lang w:val="de-DE"/>
        </w:rPr>
      </w:pPr>
    </w:p>
    <w:p w14:paraId="647F9A4B" w14:textId="77777777" w:rsidR="00621C38" w:rsidRPr="00B8615D" w:rsidRDefault="00621C38" w:rsidP="004E10CE">
      <w:pPr>
        <w:spacing w:after="0" w:line="240" w:lineRule="auto"/>
        <w:jc w:val="both"/>
        <w:rPr>
          <w:rFonts w:ascii="Times New Roman" w:hAnsi="Times New Roman"/>
          <w:sz w:val="24"/>
          <w:szCs w:val="24"/>
          <w:lang w:val="de-DE"/>
        </w:rPr>
      </w:pPr>
      <w:r w:rsidRPr="00B8615D">
        <w:rPr>
          <w:rFonts w:ascii="Times New Roman" w:hAnsi="Times New Roman"/>
          <w:b/>
          <w:sz w:val="24"/>
          <w:szCs w:val="24"/>
          <w:lang w:val="de-DE"/>
        </w:rPr>
        <w:t xml:space="preserve">II.1. Kushtet </w:t>
      </w:r>
      <w:r w:rsidRPr="00B8615D">
        <w:rPr>
          <w:rFonts w:ascii="Times New Roman" w:hAnsi="Times New Roman"/>
          <w:sz w:val="24"/>
          <w:szCs w:val="24"/>
          <w:lang w:val="de-DE"/>
        </w:rPr>
        <w:t>e përgjithshme</w:t>
      </w:r>
      <w:r w:rsidRPr="00B8615D">
        <w:rPr>
          <w:rFonts w:ascii="Times New Roman" w:hAnsi="Times New Roman"/>
          <w:b/>
          <w:sz w:val="24"/>
          <w:szCs w:val="24"/>
          <w:lang w:val="de-DE"/>
        </w:rPr>
        <w:t xml:space="preserve">, </w:t>
      </w:r>
      <w:r w:rsidRPr="00B8615D">
        <w:rPr>
          <w:rFonts w:ascii="Times New Roman" w:hAnsi="Times New Roman"/>
          <w:sz w:val="24"/>
          <w:szCs w:val="24"/>
          <w:lang w:val="de-DE"/>
        </w:rPr>
        <w:t>kandidati duhet të plotësojë të gjitha kërkesat e përgjithshme për pranimin në shërbimin civil, sipas nenit 21, të ligjit nr. 152/2013 ”Për nëpunësin civil”</w:t>
      </w:r>
      <w:r w:rsidR="0088232C" w:rsidRPr="00B8615D">
        <w:rPr>
          <w:rFonts w:ascii="Times New Roman" w:hAnsi="Times New Roman"/>
          <w:sz w:val="24"/>
          <w:szCs w:val="24"/>
          <w:lang w:val="de-DE"/>
        </w:rPr>
        <w:t>,</w:t>
      </w:r>
      <w:r w:rsidRPr="00B8615D">
        <w:rPr>
          <w:rFonts w:ascii="Times New Roman" w:hAnsi="Times New Roman"/>
          <w:sz w:val="24"/>
          <w:szCs w:val="24"/>
          <w:lang w:val="de-DE"/>
        </w:rPr>
        <w:t xml:space="preserve"> i ndryshuar.</w:t>
      </w:r>
    </w:p>
    <w:p w14:paraId="0E4F1CB8" w14:textId="77777777" w:rsidR="00621C38" w:rsidRPr="00B8615D" w:rsidRDefault="00621C38" w:rsidP="00801E85">
      <w:pPr>
        <w:numPr>
          <w:ilvl w:val="0"/>
          <w:numId w:val="14"/>
        </w:numPr>
        <w:tabs>
          <w:tab w:val="left" w:pos="540"/>
        </w:tabs>
        <w:spacing w:after="0" w:line="240" w:lineRule="auto"/>
        <w:ind w:left="540" w:hanging="180"/>
        <w:jc w:val="both"/>
        <w:rPr>
          <w:rFonts w:ascii="Times New Roman" w:hAnsi="Times New Roman"/>
          <w:sz w:val="24"/>
          <w:szCs w:val="24"/>
          <w:lang w:val="de-DE"/>
        </w:rPr>
      </w:pPr>
      <w:proofErr w:type="spellStart"/>
      <w:r w:rsidRPr="00B8615D">
        <w:rPr>
          <w:rFonts w:ascii="Times New Roman" w:hAnsi="Times New Roman"/>
          <w:sz w:val="24"/>
          <w:szCs w:val="24"/>
          <w:lang w:val="fr-FR"/>
        </w:rPr>
        <w:lastRenderedPageBreak/>
        <w:t>Të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jetë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shtetas</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shqiptar</w:t>
      </w:r>
      <w:proofErr w:type="spellEnd"/>
      <w:r w:rsidRPr="00B8615D">
        <w:rPr>
          <w:rFonts w:ascii="Times New Roman" w:hAnsi="Times New Roman"/>
          <w:sz w:val="24"/>
          <w:szCs w:val="24"/>
          <w:lang w:val="fr-FR"/>
        </w:rPr>
        <w:t>.</w:t>
      </w:r>
    </w:p>
    <w:p w14:paraId="0C0D80C9" w14:textId="77777777" w:rsidR="00621C38" w:rsidRPr="00B8615D" w:rsidRDefault="00621C38" w:rsidP="00801E85">
      <w:pPr>
        <w:numPr>
          <w:ilvl w:val="0"/>
          <w:numId w:val="14"/>
        </w:numPr>
        <w:tabs>
          <w:tab w:val="left" w:pos="540"/>
        </w:tabs>
        <w:spacing w:after="0" w:line="240" w:lineRule="auto"/>
        <w:ind w:left="540" w:hanging="180"/>
        <w:jc w:val="both"/>
        <w:rPr>
          <w:rFonts w:ascii="Times New Roman" w:hAnsi="Times New Roman"/>
          <w:sz w:val="24"/>
          <w:szCs w:val="24"/>
          <w:lang w:val="de-DE"/>
        </w:rPr>
      </w:pPr>
      <w:proofErr w:type="spellStart"/>
      <w:r w:rsidRPr="00B8615D">
        <w:rPr>
          <w:rFonts w:ascii="Times New Roman" w:hAnsi="Times New Roman"/>
          <w:sz w:val="24"/>
          <w:szCs w:val="24"/>
          <w:lang w:val="fr-FR"/>
        </w:rPr>
        <w:t>Të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ketë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zotësi</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për</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të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vepruar</w:t>
      </w:r>
      <w:proofErr w:type="spellEnd"/>
      <w:r w:rsidRPr="00B8615D">
        <w:rPr>
          <w:rFonts w:ascii="Times New Roman" w:hAnsi="Times New Roman"/>
          <w:sz w:val="24"/>
          <w:szCs w:val="24"/>
          <w:lang w:val="fr-FR"/>
        </w:rPr>
        <w:t>.</w:t>
      </w:r>
    </w:p>
    <w:p w14:paraId="7D124C7F" w14:textId="77777777" w:rsidR="00621C38" w:rsidRPr="00B8615D" w:rsidRDefault="00621C38" w:rsidP="00801E85">
      <w:pPr>
        <w:numPr>
          <w:ilvl w:val="0"/>
          <w:numId w:val="14"/>
        </w:numPr>
        <w:tabs>
          <w:tab w:val="left" w:pos="540"/>
        </w:tabs>
        <w:spacing w:after="0" w:line="240" w:lineRule="auto"/>
        <w:ind w:left="540" w:hanging="180"/>
        <w:jc w:val="both"/>
        <w:rPr>
          <w:rFonts w:ascii="Times New Roman" w:hAnsi="Times New Roman"/>
          <w:sz w:val="24"/>
          <w:szCs w:val="24"/>
          <w:lang w:val="de-DE"/>
        </w:rPr>
      </w:pPr>
      <w:proofErr w:type="spellStart"/>
      <w:r w:rsidRPr="00B8615D">
        <w:rPr>
          <w:rFonts w:ascii="Times New Roman" w:hAnsi="Times New Roman"/>
          <w:sz w:val="24"/>
          <w:szCs w:val="24"/>
          <w:lang w:val="fr-FR"/>
        </w:rPr>
        <w:t>Të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zotërojë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gjuhën</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shqipe</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të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shkruar</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dhë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të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folur</w:t>
      </w:r>
      <w:proofErr w:type="spellEnd"/>
      <w:r w:rsidRPr="00B8615D">
        <w:rPr>
          <w:rFonts w:ascii="Times New Roman" w:hAnsi="Times New Roman"/>
          <w:sz w:val="24"/>
          <w:szCs w:val="24"/>
          <w:lang w:val="fr-FR"/>
        </w:rPr>
        <w:t>.</w:t>
      </w:r>
    </w:p>
    <w:p w14:paraId="420DAE28" w14:textId="77777777" w:rsidR="00621C38" w:rsidRPr="00B8615D" w:rsidRDefault="00621C38" w:rsidP="00801E85">
      <w:pPr>
        <w:numPr>
          <w:ilvl w:val="0"/>
          <w:numId w:val="14"/>
        </w:numPr>
        <w:tabs>
          <w:tab w:val="left" w:pos="540"/>
        </w:tabs>
        <w:spacing w:after="0" w:line="240" w:lineRule="auto"/>
        <w:ind w:left="540" w:hanging="180"/>
        <w:jc w:val="both"/>
        <w:rPr>
          <w:rFonts w:ascii="Times New Roman" w:hAnsi="Times New Roman"/>
          <w:sz w:val="24"/>
          <w:szCs w:val="24"/>
          <w:lang w:val="de-DE"/>
        </w:rPr>
      </w:pPr>
      <w:proofErr w:type="spellStart"/>
      <w:r w:rsidRPr="00B8615D">
        <w:rPr>
          <w:rFonts w:ascii="Times New Roman" w:hAnsi="Times New Roman"/>
          <w:sz w:val="24"/>
          <w:szCs w:val="24"/>
          <w:lang w:val="fr-FR"/>
        </w:rPr>
        <w:t>Të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jetë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në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kushtet</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shëndetësore</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që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lejojnë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kryerjen</w:t>
      </w:r>
      <w:proofErr w:type="spellEnd"/>
      <w:r w:rsidRPr="00B8615D">
        <w:rPr>
          <w:rFonts w:ascii="Times New Roman" w:hAnsi="Times New Roman"/>
          <w:sz w:val="24"/>
          <w:szCs w:val="24"/>
          <w:lang w:val="fr-FR"/>
        </w:rPr>
        <w:t xml:space="preserve"> e </w:t>
      </w:r>
      <w:proofErr w:type="spellStart"/>
      <w:r w:rsidRPr="00B8615D">
        <w:rPr>
          <w:rFonts w:ascii="Times New Roman" w:hAnsi="Times New Roman"/>
          <w:sz w:val="24"/>
          <w:szCs w:val="24"/>
          <w:lang w:val="fr-FR"/>
        </w:rPr>
        <w:t>detyrës</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përkatëse</w:t>
      </w:r>
      <w:proofErr w:type="spellEnd"/>
      <w:r w:rsidRPr="00B8615D">
        <w:rPr>
          <w:rFonts w:ascii="Times New Roman" w:hAnsi="Times New Roman"/>
          <w:sz w:val="24"/>
          <w:szCs w:val="24"/>
          <w:lang w:val="fr-FR"/>
        </w:rPr>
        <w:t>.</w:t>
      </w:r>
    </w:p>
    <w:p w14:paraId="21DEFE7D" w14:textId="77777777" w:rsidR="00621C38" w:rsidRPr="00B8615D" w:rsidRDefault="00621C38" w:rsidP="00801E85">
      <w:pPr>
        <w:numPr>
          <w:ilvl w:val="0"/>
          <w:numId w:val="14"/>
        </w:numPr>
        <w:tabs>
          <w:tab w:val="left" w:pos="540"/>
        </w:tabs>
        <w:spacing w:after="0" w:line="240" w:lineRule="auto"/>
        <w:ind w:left="540" w:hanging="180"/>
        <w:jc w:val="both"/>
        <w:rPr>
          <w:rFonts w:ascii="Times New Roman" w:hAnsi="Times New Roman"/>
          <w:sz w:val="24"/>
          <w:szCs w:val="24"/>
          <w:lang w:val="de-DE"/>
        </w:rPr>
      </w:pPr>
      <w:proofErr w:type="spellStart"/>
      <w:r w:rsidRPr="00B8615D">
        <w:rPr>
          <w:rFonts w:ascii="Times New Roman" w:hAnsi="Times New Roman"/>
          <w:sz w:val="24"/>
          <w:szCs w:val="24"/>
          <w:lang w:val="fr-FR"/>
        </w:rPr>
        <w:t>Të</w:t>
      </w:r>
      <w:proofErr w:type="spellEnd"/>
      <w:r w:rsidRPr="00B8615D">
        <w:rPr>
          <w:rFonts w:ascii="Times New Roman" w:hAnsi="Times New Roman"/>
          <w:sz w:val="24"/>
          <w:szCs w:val="24"/>
          <w:lang w:val="fr-FR"/>
        </w:rPr>
        <w:t xml:space="preserve"> mos </w:t>
      </w:r>
      <w:proofErr w:type="spellStart"/>
      <w:r w:rsidRPr="00B8615D">
        <w:rPr>
          <w:rFonts w:ascii="Times New Roman" w:hAnsi="Times New Roman"/>
          <w:sz w:val="24"/>
          <w:szCs w:val="24"/>
          <w:lang w:val="fr-FR"/>
        </w:rPr>
        <w:t>jetë</w:t>
      </w:r>
      <w:proofErr w:type="spellEnd"/>
      <w:r w:rsidRPr="00B8615D">
        <w:rPr>
          <w:rFonts w:ascii="Times New Roman" w:hAnsi="Times New Roman"/>
          <w:sz w:val="24"/>
          <w:szCs w:val="24"/>
          <w:lang w:val="fr-FR"/>
        </w:rPr>
        <w:t xml:space="preserve"> i </w:t>
      </w:r>
      <w:proofErr w:type="spellStart"/>
      <w:r w:rsidRPr="00B8615D">
        <w:rPr>
          <w:rFonts w:ascii="Times New Roman" w:hAnsi="Times New Roman"/>
          <w:sz w:val="24"/>
          <w:szCs w:val="24"/>
          <w:lang w:val="fr-FR"/>
        </w:rPr>
        <w:t>dënuar</w:t>
      </w:r>
      <w:proofErr w:type="spellEnd"/>
      <w:r w:rsidRPr="00B8615D">
        <w:rPr>
          <w:rFonts w:ascii="Times New Roman" w:hAnsi="Times New Roman"/>
          <w:sz w:val="24"/>
          <w:szCs w:val="24"/>
          <w:lang w:val="fr-FR"/>
        </w:rPr>
        <w:t xml:space="preserve"> me </w:t>
      </w:r>
      <w:proofErr w:type="spellStart"/>
      <w:r w:rsidRPr="00B8615D">
        <w:rPr>
          <w:rFonts w:ascii="Times New Roman" w:hAnsi="Times New Roman"/>
          <w:sz w:val="24"/>
          <w:szCs w:val="24"/>
          <w:lang w:val="fr-FR"/>
        </w:rPr>
        <w:t>vendim</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të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formës</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së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prerë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për</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kryerjen</w:t>
      </w:r>
      <w:proofErr w:type="spellEnd"/>
      <w:r w:rsidRPr="00B8615D">
        <w:rPr>
          <w:rFonts w:ascii="Times New Roman" w:hAnsi="Times New Roman"/>
          <w:sz w:val="24"/>
          <w:szCs w:val="24"/>
          <w:lang w:val="fr-FR"/>
        </w:rPr>
        <w:t xml:space="preserve"> e </w:t>
      </w:r>
      <w:proofErr w:type="spellStart"/>
      <w:r w:rsidRPr="00B8615D">
        <w:rPr>
          <w:rFonts w:ascii="Times New Roman" w:hAnsi="Times New Roman"/>
          <w:sz w:val="24"/>
          <w:szCs w:val="24"/>
          <w:lang w:val="fr-FR"/>
        </w:rPr>
        <w:t>një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krimi</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apo</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kryerjen</w:t>
      </w:r>
      <w:proofErr w:type="spellEnd"/>
      <w:r w:rsidRPr="00B8615D">
        <w:rPr>
          <w:rFonts w:ascii="Times New Roman" w:hAnsi="Times New Roman"/>
          <w:sz w:val="24"/>
          <w:szCs w:val="24"/>
          <w:lang w:val="fr-FR"/>
        </w:rPr>
        <w:t xml:space="preserve"> e </w:t>
      </w:r>
      <w:proofErr w:type="spellStart"/>
      <w:r w:rsidRPr="00B8615D">
        <w:rPr>
          <w:rFonts w:ascii="Times New Roman" w:hAnsi="Times New Roman"/>
          <w:sz w:val="24"/>
          <w:szCs w:val="24"/>
          <w:lang w:val="fr-FR"/>
        </w:rPr>
        <w:t>një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kundërvajtjeje</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penale</w:t>
      </w:r>
      <w:proofErr w:type="spellEnd"/>
      <w:r w:rsidRPr="00B8615D">
        <w:rPr>
          <w:rFonts w:ascii="Times New Roman" w:hAnsi="Times New Roman"/>
          <w:sz w:val="24"/>
          <w:szCs w:val="24"/>
          <w:lang w:val="fr-FR"/>
        </w:rPr>
        <w:t xml:space="preserve"> me </w:t>
      </w:r>
      <w:proofErr w:type="spellStart"/>
      <w:r w:rsidRPr="00B8615D">
        <w:rPr>
          <w:rFonts w:ascii="Times New Roman" w:hAnsi="Times New Roman"/>
          <w:sz w:val="24"/>
          <w:szCs w:val="24"/>
          <w:lang w:val="fr-FR"/>
        </w:rPr>
        <w:t>dashje</w:t>
      </w:r>
      <w:proofErr w:type="spellEnd"/>
      <w:r w:rsidRPr="00B8615D">
        <w:rPr>
          <w:rFonts w:ascii="Times New Roman" w:hAnsi="Times New Roman"/>
          <w:sz w:val="24"/>
          <w:szCs w:val="24"/>
          <w:lang w:val="fr-FR"/>
        </w:rPr>
        <w:t>.</w:t>
      </w:r>
    </w:p>
    <w:p w14:paraId="02D5BF9B" w14:textId="5E8A77EF" w:rsidR="00621C38" w:rsidRPr="00B8615D" w:rsidRDefault="00621C38" w:rsidP="00801E85">
      <w:pPr>
        <w:numPr>
          <w:ilvl w:val="0"/>
          <w:numId w:val="14"/>
        </w:numPr>
        <w:tabs>
          <w:tab w:val="left" w:pos="540"/>
        </w:tabs>
        <w:spacing w:after="0" w:line="240" w:lineRule="auto"/>
        <w:ind w:left="540" w:hanging="180"/>
        <w:jc w:val="both"/>
        <w:rPr>
          <w:rFonts w:ascii="Times New Roman" w:hAnsi="Times New Roman"/>
          <w:sz w:val="24"/>
          <w:szCs w:val="24"/>
          <w:lang w:val="de-DE"/>
        </w:rPr>
      </w:pPr>
      <w:proofErr w:type="spellStart"/>
      <w:r w:rsidRPr="00B8615D">
        <w:rPr>
          <w:rFonts w:ascii="Times New Roman" w:hAnsi="Times New Roman"/>
          <w:sz w:val="24"/>
          <w:szCs w:val="24"/>
          <w:lang w:val="fr-FR"/>
        </w:rPr>
        <w:t>Të</w:t>
      </w:r>
      <w:proofErr w:type="spellEnd"/>
      <w:r w:rsidRPr="00B8615D">
        <w:rPr>
          <w:rFonts w:ascii="Times New Roman" w:hAnsi="Times New Roman"/>
          <w:sz w:val="24"/>
          <w:szCs w:val="24"/>
          <w:lang w:val="fr-FR"/>
        </w:rPr>
        <w:t xml:space="preserve"> mos </w:t>
      </w:r>
      <w:proofErr w:type="spellStart"/>
      <w:r w:rsidRPr="00B8615D">
        <w:rPr>
          <w:rFonts w:ascii="Times New Roman" w:hAnsi="Times New Roman"/>
          <w:sz w:val="24"/>
          <w:szCs w:val="24"/>
          <w:lang w:val="fr-FR"/>
        </w:rPr>
        <w:t>jetë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marrë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masë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displinore</w:t>
      </w:r>
      <w:proofErr w:type="spellEnd"/>
      <w:r w:rsidRPr="00B8615D">
        <w:rPr>
          <w:rFonts w:ascii="Times New Roman" w:hAnsi="Times New Roman"/>
          <w:sz w:val="24"/>
          <w:szCs w:val="24"/>
          <w:lang w:val="fr-FR"/>
        </w:rPr>
        <w:t xml:space="preserve"> e </w:t>
      </w:r>
      <w:proofErr w:type="spellStart"/>
      <w:r w:rsidRPr="00B8615D">
        <w:rPr>
          <w:rFonts w:ascii="Times New Roman" w:hAnsi="Times New Roman"/>
          <w:sz w:val="24"/>
          <w:szCs w:val="24"/>
          <w:lang w:val="fr-FR"/>
        </w:rPr>
        <w:t>largimit</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nga</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shërbimi</w:t>
      </w:r>
      <w:proofErr w:type="spellEnd"/>
      <w:r w:rsidRPr="00B8615D">
        <w:rPr>
          <w:rFonts w:ascii="Times New Roman" w:hAnsi="Times New Roman"/>
          <w:sz w:val="24"/>
          <w:szCs w:val="24"/>
          <w:lang w:val="fr-FR"/>
        </w:rPr>
        <w:t xml:space="preserve"> civil </w:t>
      </w:r>
      <w:proofErr w:type="spellStart"/>
      <w:r w:rsidRPr="00B8615D">
        <w:rPr>
          <w:rFonts w:ascii="Times New Roman" w:hAnsi="Times New Roman"/>
          <w:sz w:val="24"/>
          <w:szCs w:val="24"/>
          <w:lang w:val="fr-FR"/>
        </w:rPr>
        <w:t>dhe</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që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nuk</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është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shuar</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sipas</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ligjit</w:t>
      </w:r>
      <w:proofErr w:type="spellEnd"/>
      <w:r w:rsidRPr="00B8615D">
        <w:rPr>
          <w:rFonts w:ascii="Times New Roman" w:hAnsi="Times New Roman"/>
          <w:sz w:val="24"/>
          <w:szCs w:val="24"/>
          <w:lang w:val="fr-FR"/>
        </w:rPr>
        <w:t xml:space="preserve"> 152/2013, </w:t>
      </w:r>
      <w:r w:rsidRPr="00B8615D">
        <w:rPr>
          <w:rFonts w:ascii="Times New Roman" w:hAnsi="Times New Roman"/>
          <w:sz w:val="24"/>
          <w:szCs w:val="24"/>
          <w:lang w:val="pt-BR"/>
        </w:rPr>
        <w:t>“</w:t>
      </w:r>
      <w:proofErr w:type="spellStart"/>
      <w:r w:rsidRPr="00B8615D">
        <w:rPr>
          <w:rFonts w:ascii="Times New Roman" w:hAnsi="Times New Roman"/>
          <w:sz w:val="24"/>
          <w:szCs w:val="24"/>
          <w:lang w:val="fr-FR"/>
        </w:rPr>
        <w:t>Për</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shërbimin</w:t>
      </w:r>
      <w:proofErr w:type="spellEnd"/>
      <w:r w:rsidRPr="00B8615D">
        <w:rPr>
          <w:rFonts w:ascii="Times New Roman" w:hAnsi="Times New Roman"/>
          <w:sz w:val="24"/>
          <w:szCs w:val="24"/>
          <w:lang w:val="fr-FR"/>
        </w:rPr>
        <w:t xml:space="preserve"> civil</w:t>
      </w:r>
      <w:r w:rsidRPr="00B8615D">
        <w:rPr>
          <w:rFonts w:ascii="Times New Roman" w:hAnsi="Times New Roman"/>
          <w:sz w:val="24"/>
          <w:szCs w:val="24"/>
          <w:lang w:val="de-DE"/>
        </w:rPr>
        <w:t>”,</w:t>
      </w:r>
      <w:r w:rsidRPr="00B8615D">
        <w:rPr>
          <w:rFonts w:ascii="Times New Roman" w:hAnsi="Times New Roman"/>
          <w:sz w:val="24"/>
          <w:szCs w:val="24"/>
          <w:lang w:val="fr-FR"/>
        </w:rPr>
        <w:t xml:space="preserve"> i </w:t>
      </w:r>
      <w:proofErr w:type="spellStart"/>
      <w:r w:rsidRPr="00B8615D">
        <w:rPr>
          <w:rFonts w:ascii="Times New Roman" w:hAnsi="Times New Roman"/>
          <w:sz w:val="24"/>
          <w:szCs w:val="24"/>
          <w:lang w:val="fr-FR"/>
        </w:rPr>
        <w:t>ndryshuar</w:t>
      </w:r>
      <w:proofErr w:type="spellEnd"/>
      <w:r w:rsidRPr="00B8615D">
        <w:rPr>
          <w:rFonts w:ascii="Times New Roman" w:hAnsi="Times New Roman"/>
          <w:sz w:val="24"/>
          <w:szCs w:val="24"/>
          <w:lang w:val="fr-FR"/>
        </w:rPr>
        <w:t>.</w:t>
      </w:r>
      <w:r w:rsidRPr="00B8615D">
        <w:rPr>
          <w:rFonts w:ascii="Times New Roman" w:hAnsi="Times New Roman"/>
          <w:sz w:val="24"/>
          <w:szCs w:val="24"/>
          <w:lang w:val="de-DE"/>
        </w:rPr>
        <w:t xml:space="preserve"> </w:t>
      </w:r>
    </w:p>
    <w:p w14:paraId="5D2447A4" w14:textId="77777777" w:rsidR="00621C38" w:rsidRPr="00B8615D" w:rsidRDefault="00621C38" w:rsidP="004E10CE">
      <w:pPr>
        <w:spacing w:after="0" w:line="240" w:lineRule="auto"/>
        <w:jc w:val="both"/>
        <w:rPr>
          <w:rFonts w:ascii="Times New Roman" w:hAnsi="Times New Roman"/>
          <w:b/>
          <w:sz w:val="24"/>
          <w:szCs w:val="24"/>
          <w:lang w:val="de-DE"/>
        </w:rPr>
      </w:pPr>
    </w:p>
    <w:p w14:paraId="53DD5078" w14:textId="7B544CAE" w:rsidR="00A31339" w:rsidRPr="00B8615D" w:rsidRDefault="00621C38" w:rsidP="009C725F">
      <w:pPr>
        <w:spacing w:after="0" w:line="240" w:lineRule="auto"/>
        <w:jc w:val="both"/>
        <w:rPr>
          <w:rFonts w:ascii="Times New Roman" w:hAnsi="Times New Roman"/>
          <w:sz w:val="24"/>
          <w:szCs w:val="24"/>
          <w:lang w:val="de-DE"/>
        </w:rPr>
      </w:pPr>
      <w:r w:rsidRPr="00B8615D">
        <w:rPr>
          <w:rFonts w:ascii="Times New Roman" w:hAnsi="Times New Roman"/>
          <w:b/>
          <w:bCs/>
          <w:sz w:val="24"/>
          <w:szCs w:val="24"/>
          <w:lang w:val="sq-AL"/>
        </w:rPr>
        <w:t xml:space="preserve">II.2. </w:t>
      </w:r>
      <w:r w:rsidRPr="00B8615D">
        <w:rPr>
          <w:rFonts w:ascii="Times New Roman" w:hAnsi="Times New Roman"/>
          <w:b/>
          <w:sz w:val="24"/>
          <w:szCs w:val="24"/>
          <w:lang w:val="de-DE"/>
        </w:rPr>
        <w:t xml:space="preserve">Kërkesat </w:t>
      </w:r>
      <w:r w:rsidR="00A21ED0" w:rsidRPr="00B8615D">
        <w:rPr>
          <w:rFonts w:ascii="Times New Roman" w:hAnsi="Times New Roman"/>
          <w:sz w:val="24"/>
          <w:szCs w:val="24"/>
          <w:lang w:val="de-DE"/>
        </w:rPr>
        <w:t>e veç</w:t>
      </w:r>
      <w:r w:rsidRPr="00B8615D">
        <w:rPr>
          <w:rFonts w:ascii="Times New Roman" w:hAnsi="Times New Roman"/>
          <w:sz w:val="24"/>
          <w:szCs w:val="24"/>
          <w:lang w:val="de-DE"/>
        </w:rPr>
        <w:t xml:space="preserve">anta, për </w:t>
      </w:r>
      <w:r w:rsidR="00913DC6" w:rsidRPr="00B8615D">
        <w:rPr>
          <w:rFonts w:ascii="Times New Roman" w:hAnsi="Times New Roman"/>
          <w:sz w:val="24"/>
          <w:szCs w:val="24"/>
          <w:lang w:val="sq-AL"/>
        </w:rPr>
        <w:t xml:space="preserve">pozicionin </w:t>
      </w:r>
      <w:r w:rsidR="007771AB" w:rsidRPr="00B8615D">
        <w:rPr>
          <w:rFonts w:ascii="Times New Roman" w:hAnsi="Times New Roman"/>
          <w:sz w:val="24"/>
          <w:szCs w:val="24"/>
          <w:lang w:val="sq-AL"/>
        </w:rPr>
        <w:t xml:space="preserve">Specialist i Burimeve Njerëzore, për </w:t>
      </w:r>
      <w:r w:rsidR="00B74DDC" w:rsidRPr="00B8615D">
        <w:rPr>
          <w:rFonts w:ascii="Times New Roman" w:hAnsi="Times New Roman"/>
          <w:sz w:val="24"/>
          <w:szCs w:val="24"/>
          <w:lang w:val="sq-AL"/>
        </w:rPr>
        <w:t>Administratën</w:t>
      </w:r>
      <w:r w:rsidR="00754307" w:rsidRPr="00B8615D">
        <w:rPr>
          <w:rFonts w:ascii="Times New Roman" w:hAnsi="Times New Roman"/>
          <w:sz w:val="24"/>
          <w:szCs w:val="24"/>
          <w:lang w:val="sq-AL"/>
        </w:rPr>
        <w:t>,</w:t>
      </w:r>
      <w:r w:rsidR="00B00B00" w:rsidRPr="00B8615D">
        <w:rPr>
          <w:rFonts w:ascii="Times New Roman" w:hAnsi="Times New Roman"/>
          <w:sz w:val="24"/>
          <w:szCs w:val="24"/>
          <w:lang w:val="de-DE"/>
        </w:rPr>
        <w:t xml:space="preserve"> janë si </w:t>
      </w:r>
      <w:r w:rsidRPr="00B8615D">
        <w:rPr>
          <w:rFonts w:ascii="Times New Roman" w:hAnsi="Times New Roman"/>
          <w:sz w:val="24"/>
          <w:szCs w:val="24"/>
          <w:lang w:val="de-DE"/>
        </w:rPr>
        <w:t xml:space="preserve">më poshtë: </w:t>
      </w:r>
    </w:p>
    <w:p w14:paraId="6C650008" w14:textId="6DA4F669" w:rsidR="00CB7D94" w:rsidRPr="00B8615D" w:rsidRDefault="00CB7D94" w:rsidP="00801E85">
      <w:pPr>
        <w:pStyle w:val="ListParagraph"/>
        <w:numPr>
          <w:ilvl w:val="0"/>
          <w:numId w:val="10"/>
        </w:numPr>
        <w:tabs>
          <w:tab w:val="left" w:pos="1080"/>
        </w:tabs>
        <w:spacing w:after="0" w:line="240" w:lineRule="auto"/>
        <w:ind w:left="540" w:hanging="180"/>
        <w:jc w:val="both"/>
        <w:rPr>
          <w:rFonts w:ascii="Times New Roman" w:hAnsi="Times New Roman"/>
          <w:sz w:val="24"/>
          <w:szCs w:val="24"/>
          <w:lang w:val="de-DE"/>
        </w:rPr>
      </w:pPr>
      <w:r w:rsidRPr="00B8615D">
        <w:rPr>
          <w:rFonts w:ascii="Times New Roman" w:hAnsi="Times New Roman"/>
          <w:sz w:val="24"/>
          <w:szCs w:val="24"/>
          <w:lang w:val="de-DE"/>
        </w:rPr>
        <w:t xml:space="preserve">Të zotërojë diplomë të nivelit </w:t>
      </w:r>
      <w:r w:rsidR="00C77EBF" w:rsidRPr="00B8615D">
        <w:rPr>
          <w:rFonts w:ascii="Times New Roman" w:hAnsi="Times New Roman"/>
          <w:sz w:val="24"/>
          <w:szCs w:val="24"/>
          <w:lang w:val="de-DE"/>
        </w:rPr>
        <w:t xml:space="preserve">Master Shkencor ose Profesional </w:t>
      </w:r>
      <w:r w:rsidRPr="00B8615D">
        <w:rPr>
          <w:rFonts w:ascii="Times New Roman" w:hAnsi="Times New Roman"/>
          <w:sz w:val="24"/>
          <w:szCs w:val="24"/>
          <w:lang w:val="de-DE"/>
        </w:rPr>
        <w:t>(</w:t>
      </w:r>
      <w:r w:rsidRPr="00B8615D">
        <w:rPr>
          <w:rFonts w:ascii="Times New Roman" w:hAnsi="Times New Roman"/>
          <w:i/>
          <w:sz w:val="24"/>
          <w:szCs w:val="24"/>
          <w:lang w:val="de-DE"/>
        </w:rPr>
        <w:t>ose të barazvlefshme</w:t>
      </w:r>
      <w:r w:rsidRPr="00B8615D">
        <w:rPr>
          <w:rFonts w:ascii="Times New Roman" w:hAnsi="Times New Roman"/>
          <w:sz w:val="24"/>
          <w:szCs w:val="24"/>
          <w:lang w:val="de-DE"/>
        </w:rPr>
        <w:t>), në</w:t>
      </w:r>
      <w:r w:rsidRPr="00B8615D">
        <w:rPr>
          <w:rFonts w:ascii="Times New Roman" w:hAnsi="Times New Roman"/>
          <w:sz w:val="24"/>
          <w:szCs w:val="24"/>
          <w:lang w:val="sq-AL"/>
        </w:rPr>
        <w:t xml:space="preserve"> </w:t>
      </w:r>
      <w:r w:rsidR="001E2D82" w:rsidRPr="00B8615D">
        <w:rPr>
          <w:rFonts w:ascii="Times New Roman" w:hAnsi="Times New Roman"/>
          <w:sz w:val="24"/>
          <w:szCs w:val="24"/>
          <w:lang w:val="sq-AL"/>
        </w:rPr>
        <w:t xml:space="preserve">Shkenca </w:t>
      </w:r>
      <w:r w:rsidR="007771AB" w:rsidRPr="00B8615D">
        <w:rPr>
          <w:rFonts w:ascii="Times New Roman" w:hAnsi="Times New Roman"/>
          <w:sz w:val="24"/>
          <w:szCs w:val="24"/>
          <w:lang w:val="sq-AL"/>
        </w:rPr>
        <w:t>Juridike</w:t>
      </w:r>
      <w:r w:rsidR="007C2652" w:rsidRPr="00B8615D">
        <w:rPr>
          <w:rFonts w:ascii="Times New Roman" w:hAnsi="Times New Roman"/>
          <w:sz w:val="24"/>
          <w:szCs w:val="24"/>
          <w:lang w:val="sq-AL"/>
        </w:rPr>
        <w:t xml:space="preserve"> </w:t>
      </w:r>
      <w:r w:rsidR="007771AB" w:rsidRPr="00B8615D">
        <w:rPr>
          <w:rFonts w:ascii="Times New Roman" w:hAnsi="Times New Roman"/>
          <w:sz w:val="24"/>
          <w:szCs w:val="24"/>
          <w:lang w:val="sq-AL"/>
        </w:rPr>
        <w:t xml:space="preserve">/ Shkenca </w:t>
      </w:r>
      <w:r w:rsidR="007C2652" w:rsidRPr="00B8615D">
        <w:rPr>
          <w:rFonts w:ascii="Times New Roman" w:hAnsi="Times New Roman"/>
          <w:sz w:val="24"/>
          <w:szCs w:val="24"/>
          <w:lang w:val="sq-AL"/>
        </w:rPr>
        <w:t xml:space="preserve">Ekonomike </w:t>
      </w:r>
      <w:r w:rsidR="007771AB" w:rsidRPr="00B8615D">
        <w:rPr>
          <w:rFonts w:ascii="Times New Roman" w:hAnsi="Times New Roman"/>
          <w:sz w:val="24"/>
          <w:szCs w:val="24"/>
          <w:lang w:val="sq-AL"/>
        </w:rPr>
        <w:t xml:space="preserve">/ Shkenca </w:t>
      </w:r>
      <w:r w:rsidR="007C2652" w:rsidRPr="00B8615D">
        <w:rPr>
          <w:rFonts w:ascii="Times New Roman" w:hAnsi="Times New Roman"/>
          <w:sz w:val="24"/>
          <w:szCs w:val="24"/>
          <w:lang w:val="sq-AL"/>
        </w:rPr>
        <w:t xml:space="preserve">Shoqërore </w:t>
      </w:r>
      <w:r w:rsidR="007771AB" w:rsidRPr="00B8615D">
        <w:rPr>
          <w:rFonts w:ascii="Times New Roman" w:hAnsi="Times New Roman"/>
          <w:sz w:val="24"/>
          <w:szCs w:val="24"/>
          <w:lang w:val="sq-AL"/>
        </w:rPr>
        <w:t>/ Shkenca Sociale</w:t>
      </w:r>
      <w:r w:rsidRPr="00B8615D">
        <w:rPr>
          <w:rFonts w:ascii="Times New Roman" w:hAnsi="Times New Roman"/>
          <w:sz w:val="24"/>
          <w:szCs w:val="24"/>
          <w:lang w:val="sq-AL"/>
        </w:rPr>
        <w:t>. D</w:t>
      </w:r>
      <w:r w:rsidRPr="00B8615D">
        <w:rPr>
          <w:rFonts w:ascii="Times New Roman" w:hAnsi="Times New Roman"/>
          <w:sz w:val="24"/>
          <w:szCs w:val="24"/>
          <w:lang w:val="de-DE"/>
        </w:rPr>
        <w:t>iploma e nivelit Bachelor, d</w:t>
      </w:r>
      <w:r w:rsidR="00AD3364" w:rsidRPr="00B8615D">
        <w:rPr>
          <w:rFonts w:ascii="Times New Roman" w:hAnsi="Times New Roman"/>
          <w:sz w:val="24"/>
          <w:szCs w:val="24"/>
          <w:lang w:val="de-DE"/>
        </w:rPr>
        <w:t>uhet të jetë e të njëjtës fushë.</w:t>
      </w:r>
    </w:p>
    <w:p w14:paraId="6C8C8758" w14:textId="77777777" w:rsidR="007771AB" w:rsidRPr="00B8615D" w:rsidRDefault="00CB7D94" w:rsidP="00801E85">
      <w:pPr>
        <w:pStyle w:val="ListParagraph"/>
        <w:numPr>
          <w:ilvl w:val="0"/>
          <w:numId w:val="10"/>
        </w:numPr>
        <w:tabs>
          <w:tab w:val="left" w:pos="1080"/>
        </w:tabs>
        <w:spacing w:after="0" w:line="240" w:lineRule="auto"/>
        <w:ind w:left="540" w:hanging="180"/>
        <w:jc w:val="both"/>
        <w:rPr>
          <w:rFonts w:ascii="Times New Roman" w:hAnsi="Times New Roman"/>
          <w:sz w:val="24"/>
          <w:szCs w:val="24"/>
          <w:lang w:val="de-DE"/>
        </w:rPr>
      </w:pPr>
      <w:r w:rsidRPr="00B8615D">
        <w:rPr>
          <w:rFonts w:ascii="Times New Roman" w:hAnsi="Times New Roman"/>
          <w:sz w:val="24"/>
          <w:szCs w:val="24"/>
          <w:lang w:val="de-DE"/>
        </w:rPr>
        <w:t>Të ketë jo më pak se 1 (një) vit, eksperiencë pune në profesion.</w:t>
      </w:r>
    </w:p>
    <w:p w14:paraId="28B786B3" w14:textId="77777777" w:rsidR="00CB7D94" w:rsidRPr="00B8615D" w:rsidRDefault="00CB7D94" w:rsidP="00801E85">
      <w:pPr>
        <w:pStyle w:val="ListParagraph"/>
        <w:numPr>
          <w:ilvl w:val="0"/>
          <w:numId w:val="10"/>
        </w:numPr>
        <w:tabs>
          <w:tab w:val="left" w:pos="1080"/>
        </w:tabs>
        <w:spacing w:after="0" w:line="240" w:lineRule="auto"/>
        <w:ind w:left="540" w:hanging="180"/>
        <w:jc w:val="both"/>
        <w:rPr>
          <w:rFonts w:ascii="Times New Roman" w:hAnsi="Times New Roman"/>
          <w:sz w:val="24"/>
          <w:szCs w:val="24"/>
          <w:lang w:val="de-DE"/>
        </w:rPr>
      </w:pPr>
      <w:proofErr w:type="spellStart"/>
      <w:r w:rsidRPr="00B8615D">
        <w:rPr>
          <w:rFonts w:ascii="Times New Roman" w:hAnsi="Times New Roman"/>
          <w:sz w:val="24"/>
          <w:szCs w:val="24"/>
          <w:lang w:val="fr-FR"/>
        </w:rPr>
        <w:t>Të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ketë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aftësi</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të</w:t>
      </w:r>
      <w:proofErr w:type="spellEnd"/>
      <w:r w:rsidRPr="00B8615D">
        <w:rPr>
          <w:rFonts w:ascii="Times New Roman" w:hAnsi="Times New Roman"/>
          <w:sz w:val="24"/>
          <w:szCs w:val="24"/>
          <w:lang w:val="fr-FR"/>
        </w:rPr>
        <w:t xml:space="preserve"> mira </w:t>
      </w:r>
      <w:proofErr w:type="spellStart"/>
      <w:r w:rsidRPr="00B8615D">
        <w:rPr>
          <w:rFonts w:ascii="Times New Roman" w:hAnsi="Times New Roman"/>
          <w:sz w:val="24"/>
          <w:szCs w:val="24"/>
          <w:lang w:val="fr-FR"/>
        </w:rPr>
        <w:t>profesionale</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organizative</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etikë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të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lartë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komunikimi</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dhe</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të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punës</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në</w:t>
      </w:r>
      <w:proofErr w:type="spellEnd"/>
      <w:r w:rsidRPr="00B8615D">
        <w:rPr>
          <w:rFonts w:ascii="Times New Roman" w:hAnsi="Times New Roman"/>
          <w:sz w:val="24"/>
          <w:szCs w:val="24"/>
          <w:lang w:val="fr-FR"/>
        </w:rPr>
        <w:t xml:space="preserve"> </w:t>
      </w:r>
      <w:proofErr w:type="spellStart"/>
      <w:r w:rsidRPr="00B8615D">
        <w:rPr>
          <w:rFonts w:ascii="Times New Roman" w:hAnsi="Times New Roman"/>
          <w:sz w:val="24"/>
          <w:szCs w:val="24"/>
          <w:lang w:val="fr-FR"/>
        </w:rPr>
        <w:t>grup</w:t>
      </w:r>
      <w:proofErr w:type="spellEnd"/>
      <w:r w:rsidRPr="00B8615D">
        <w:rPr>
          <w:rFonts w:ascii="Times New Roman" w:hAnsi="Times New Roman"/>
          <w:sz w:val="24"/>
          <w:szCs w:val="24"/>
          <w:lang w:val="fr-FR"/>
        </w:rPr>
        <w:t>.</w:t>
      </w:r>
      <w:r w:rsidRPr="00B8615D">
        <w:rPr>
          <w:rFonts w:ascii="Times New Roman" w:hAnsi="Times New Roman"/>
          <w:sz w:val="24"/>
          <w:szCs w:val="24"/>
          <w:lang w:val="de-DE"/>
        </w:rPr>
        <w:t xml:space="preserve"> </w:t>
      </w:r>
    </w:p>
    <w:p w14:paraId="23B73913" w14:textId="77777777" w:rsidR="00621C38" w:rsidRPr="00B8615D" w:rsidRDefault="00621C38" w:rsidP="004E10CE">
      <w:pPr>
        <w:spacing w:after="0"/>
        <w:jc w:val="both"/>
        <w:rPr>
          <w:rFonts w:ascii="Times New Roman" w:hAnsi="Times New Roman"/>
          <w:b/>
          <w:sz w:val="24"/>
          <w:szCs w:val="24"/>
          <w:lang w:val="de-DE"/>
        </w:rPr>
      </w:pPr>
    </w:p>
    <w:p w14:paraId="471562A5" w14:textId="5700699D" w:rsidR="00621C38" w:rsidRPr="00B8615D" w:rsidRDefault="00621C38" w:rsidP="004E10CE">
      <w:pPr>
        <w:tabs>
          <w:tab w:val="num" w:pos="1080"/>
        </w:tabs>
        <w:spacing w:after="0"/>
        <w:jc w:val="both"/>
        <w:rPr>
          <w:rFonts w:ascii="Times New Roman" w:hAnsi="Times New Roman"/>
          <w:sz w:val="24"/>
          <w:szCs w:val="24"/>
          <w:lang w:val="sq-AL"/>
        </w:rPr>
      </w:pPr>
      <w:r w:rsidRPr="00B8615D">
        <w:rPr>
          <w:rFonts w:ascii="Times New Roman" w:hAnsi="Times New Roman"/>
          <w:b/>
          <w:bCs/>
          <w:sz w:val="24"/>
          <w:szCs w:val="24"/>
          <w:lang w:val="sq-AL"/>
        </w:rPr>
        <w:t xml:space="preserve">II.3. </w:t>
      </w:r>
      <w:r w:rsidRPr="00B8615D">
        <w:rPr>
          <w:rFonts w:ascii="Times New Roman" w:hAnsi="Times New Roman"/>
          <w:b/>
          <w:sz w:val="24"/>
          <w:szCs w:val="24"/>
          <w:lang w:val="pt-BR"/>
        </w:rPr>
        <w:t xml:space="preserve">Kandidati </w:t>
      </w:r>
      <w:r w:rsidRPr="00B8615D">
        <w:rPr>
          <w:rFonts w:ascii="Times New Roman" w:hAnsi="Times New Roman"/>
          <w:sz w:val="24"/>
          <w:szCs w:val="24"/>
          <w:lang w:val="pt-BR"/>
        </w:rPr>
        <w:t xml:space="preserve">duhet të paraqesë zyrtarisht, brënda </w:t>
      </w:r>
      <w:r w:rsidR="00495B0A" w:rsidRPr="00B8615D">
        <w:rPr>
          <w:rFonts w:ascii="Times New Roman" w:hAnsi="Times New Roman"/>
          <w:b/>
          <w:sz w:val="24"/>
          <w:szCs w:val="24"/>
          <w:lang w:val="pt-BR"/>
        </w:rPr>
        <w:t xml:space="preserve">datës </w:t>
      </w:r>
      <w:r w:rsidR="00760626" w:rsidRPr="00B8615D">
        <w:rPr>
          <w:rFonts w:ascii="Times New Roman" w:hAnsi="Times New Roman"/>
          <w:b/>
          <w:sz w:val="24"/>
          <w:szCs w:val="24"/>
          <w:lang w:val="pt-BR"/>
        </w:rPr>
        <w:t>11.07</w:t>
      </w:r>
      <w:r w:rsidR="00C526B0" w:rsidRPr="00B8615D">
        <w:rPr>
          <w:rFonts w:ascii="Times New Roman" w:hAnsi="Times New Roman"/>
          <w:b/>
          <w:sz w:val="24"/>
          <w:szCs w:val="24"/>
          <w:lang w:val="pt-BR"/>
        </w:rPr>
        <w:t>.2025</w:t>
      </w:r>
      <w:r w:rsidRPr="00B8615D">
        <w:rPr>
          <w:rFonts w:ascii="Times New Roman" w:hAnsi="Times New Roman"/>
          <w:sz w:val="24"/>
          <w:szCs w:val="24"/>
          <w:lang w:val="pt-BR"/>
        </w:rPr>
        <w:t xml:space="preserve">, </w:t>
      </w:r>
      <w:r w:rsidR="00BF5659" w:rsidRPr="00B8615D">
        <w:rPr>
          <w:rFonts w:ascii="Times New Roman" w:hAnsi="Times New Roman"/>
          <w:sz w:val="24"/>
          <w:szCs w:val="24"/>
          <w:lang w:val="sq-AL"/>
        </w:rPr>
        <w:t xml:space="preserve">me postë </w:t>
      </w:r>
      <w:r w:rsidRPr="00B8615D">
        <w:rPr>
          <w:rFonts w:ascii="Times New Roman" w:hAnsi="Times New Roman"/>
          <w:sz w:val="24"/>
          <w:szCs w:val="24"/>
          <w:lang w:val="sq-AL"/>
        </w:rPr>
        <w:t xml:space="preserve">në adresën Këshilli i Lartë Gjyqësor, </w:t>
      </w:r>
      <w:r w:rsidR="00BF5659" w:rsidRPr="00B8615D">
        <w:rPr>
          <w:rFonts w:ascii="Times New Roman" w:hAnsi="Times New Roman"/>
          <w:i/>
          <w:sz w:val="24"/>
          <w:szCs w:val="24"/>
          <w:lang w:val="sq-AL"/>
        </w:rPr>
        <w:t>a</w:t>
      </w:r>
      <w:r w:rsidRPr="00B8615D">
        <w:rPr>
          <w:rFonts w:ascii="Times New Roman" w:hAnsi="Times New Roman"/>
          <w:i/>
          <w:iCs/>
          <w:sz w:val="24"/>
          <w:szCs w:val="24"/>
          <w:lang w:val="sq-AL"/>
        </w:rPr>
        <w:t xml:space="preserve">dresa; </w:t>
      </w:r>
      <w:r w:rsidR="00BF5659" w:rsidRPr="00B8615D">
        <w:rPr>
          <w:rFonts w:ascii="Times New Roman" w:hAnsi="Times New Roman"/>
          <w:i/>
          <w:iCs/>
          <w:sz w:val="24"/>
          <w:szCs w:val="24"/>
          <w:lang w:val="sq-AL"/>
        </w:rPr>
        <w:t xml:space="preserve">Rruga: </w:t>
      </w:r>
      <w:r w:rsidRPr="00B8615D">
        <w:rPr>
          <w:rFonts w:ascii="Times New Roman" w:hAnsi="Times New Roman"/>
          <w:i/>
          <w:iCs/>
          <w:sz w:val="24"/>
          <w:szCs w:val="24"/>
          <w:lang w:val="sq-AL"/>
        </w:rPr>
        <w:t>“Ana Komnena”,</w:t>
      </w:r>
      <w:r w:rsidR="00BF5659" w:rsidRPr="00B8615D">
        <w:rPr>
          <w:rFonts w:ascii="Times New Roman" w:hAnsi="Times New Roman"/>
          <w:i/>
          <w:iCs/>
          <w:sz w:val="24"/>
          <w:szCs w:val="24"/>
          <w:lang w:val="sq-AL"/>
        </w:rPr>
        <w:t xml:space="preserve"> godina Poli i Drejt</w:t>
      </w:r>
      <w:r w:rsidR="00C65BD1" w:rsidRPr="00B8615D">
        <w:rPr>
          <w:rFonts w:ascii="Times New Roman" w:hAnsi="Times New Roman"/>
          <w:i/>
          <w:iCs/>
          <w:sz w:val="24"/>
          <w:szCs w:val="24"/>
          <w:lang w:val="sq-AL"/>
        </w:rPr>
        <w:t>ë</w:t>
      </w:r>
      <w:r w:rsidR="00BF5659" w:rsidRPr="00B8615D">
        <w:rPr>
          <w:rFonts w:ascii="Times New Roman" w:hAnsi="Times New Roman"/>
          <w:i/>
          <w:iCs/>
          <w:sz w:val="24"/>
          <w:szCs w:val="24"/>
          <w:lang w:val="sq-AL"/>
        </w:rPr>
        <w:t>sis</w:t>
      </w:r>
      <w:r w:rsidR="00C65BD1" w:rsidRPr="00B8615D">
        <w:rPr>
          <w:rFonts w:ascii="Times New Roman" w:hAnsi="Times New Roman"/>
          <w:i/>
          <w:iCs/>
          <w:sz w:val="24"/>
          <w:szCs w:val="24"/>
          <w:lang w:val="sq-AL"/>
        </w:rPr>
        <w:t>ë</w:t>
      </w:r>
      <w:r w:rsidR="00BF5659" w:rsidRPr="00B8615D">
        <w:rPr>
          <w:rFonts w:ascii="Times New Roman" w:hAnsi="Times New Roman"/>
          <w:i/>
          <w:iCs/>
          <w:sz w:val="24"/>
          <w:szCs w:val="24"/>
          <w:lang w:val="sq-AL"/>
        </w:rPr>
        <w:t>,</w:t>
      </w:r>
      <w:r w:rsidRPr="00B8615D">
        <w:rPr>
          <w:rFonts w:ascii="Times New Roman" w:hAnsi="Times New Roman"/>
          <w:sz w:val="24"/>
          <w:szCs w:val="24"/>
          <w:lang w:val="sq-AL"/>
        </w:rPr>
        <w:t xml:space="preserve"> </w:t>
      </w:r>
      <w:r w:rsidRPr="00B8615D">
        <w:rPr>
          <w:rFonts w:ascii="Times New Roman" w:hAnsi="Times New Roman"/>
          <w:i/>
          <w:sz w:val="24"/>
          <w:szCs w:val="24"/>
          <w:lang w:val="sq-AL"/>
        </w:rPr>
        <w:t xml:space="preserve">Tiranë, </w:t>
      </w:r>
      <w:r w:rsidRPr="00B8615D">
        <w:rPr>
          <w:rFonts w:ascii="Times New Roman" w:hAnsi="Times New Roman"/>
          <w:sz w:val="24"/>
          <w:szCs w:val="24"/>
          <w:lang w:val="sq-AL"/>
        </w:rPr>
        <w:t xml:space="preserve">ose </w:t>
      </w:r>
      <w:r w:rsidR="00BF5659" w:rsidRPr="00B8615D">
        <w:rPr>
          <w:rFonts w:ascii="Times New Roman" w:hAnsi="Times New Roman"/>
          <w:sz w:val="24"/>
          <w:szCs w:val="24"/>
          <w:lang w:val="sq-AL"/>
        </w:rPr>
        <w:t xml:space="preserve">elektronikisht </w:t>
      </w:r>
      <w:r w:rsidRPr="00B8615D">
        <w:rPr>
          <w:rFonts w:ascii="Times New Roman" w:hAnsi="Times New Roman"/>
          <w:sz w:val="24"/>
          <w:szCs w:val="24"/>
          <w:lang w:val="sq-AL"/>
        </w:rPr>
        <w:t xml:space="preserve">në adresën </w:t>
      </w:r>
      <w:r w:rsidR="007F7A52" w:rsidRPr="00B8615D">
        <w:fldChar w:fldCharType="begin"/>
      </w:r>
      <w:r w:rsidR="007F7A52" w:rsidRPr="00B8615D">
        <w:instrText xml:space="preserve"> HYPERLINK "mailto:burimenjerezore@klgj.al" </w:instrText>
      </w:r>
      <w:r w:rsidR="007F7A52" w:rsidRPr="00B8615D">
        <w:fldChar w:fldCharType="separate"/>
      </w:r>
      <w:r w:rsidRPr="00B8615D">
        <w:rPr>
          <w:rStyle w:val="Hyperlink"/>
          <w:rFonts w:ascii="Times New Roman" w:hAnsi="Times New Roman"/>
          <w:color w:val="auto"/>
          <w:sz w:val="24"/>
          <w:szCs w:val="24"/>
          <w:lang w:val="sq-AL"/>
        </w:rPr>
        <w:t>burimenjerezore@klgj.al</w:t>
      </w:r>
      <w:r w:rsidR="007F7A52" w:rsidRPr="00B8615D">
        <w:rPr>
          <w:rStyle w:val="Hyperlink"/>
          <w:rFonts w:ascii="Times New Roman" w:hAnsi="Times New Roman"/>
          <w:color w:val="auto"/>
          <w:sz w:val="24"/>
          <w:szCs w:val="24"/>
          <w:lang w:val="sq-AL"/>
        </w:rPr>
        <w:fldChar w:fldCharType="end"/>
      </w:r>
      <w:r w:rsidR="00BF5659" w:rsidRPr="00B8615D">
        <w:rPr>
          <w:rFonts w:ascii="Times New Roman" w:hAnsi="Times New Roman"/>
          <w:sz w:val="24"/>
          <w:szCs w:val="24"/>
          <w:lang w:val="sq-AL"/>
        </w:rPr>
        <w:t xml:space="preserve">, </w:t>
      </w:r>
      <w:r w:rsidRPr="00B8615D">
        <w:rPr>
          <w:rFonts w:ascii="Times New Roman" w:hAnsi="Times New Roman"/>
          <w:sz w:val="24"/>
          <w:szCs w:val="24"/>
          <w:lang w:val="sq-AL"/>
        </w:rPr>
        <w:t>kopje të dokumenteve të mëposhtëm:</w:t>
      </w:r>
    </w:p>
    <w:p w14:paraId="1A763E7E" w14:textId="77777777" w:rsidR="00831873" w:rsidRPr="00B8615D" w:rsidRDefault="00831873" w:rsidP="00064011">
      <w:pPr>
        <w:numPr>
          <w:ilvl w:val="0"/>
          <w:numId w:val="11"/>
        </w:numPr>
        <w:spacing w:after="0"/>
        <w:ind w:left="540" w:hanging="180"/>
        <w:jc w:val="both"/>
        <w:rPr>
          <w:rFonts w:ascii="Times New Roman" w:hAnsi="Times New Roman"/>
          <w:sz w:val="24"/>
          <w:szCs w:val="24"/>
          <w:lang w:val="sq-AL"/>
        </w:rPr>
      </w:pPr>
      <w:r w:rsidRPr="00B8615D">
        <w:rPr>
          <w:rFonts w:ascii="Times New Roman" w:hAnsi="Times New Roman"/>
          <w:sz w:val="24"/>
          <w:szCs w:val="24"/>
          <w:lang w:val="sq-AL"/>
        </w:rPr>
        <w:t>Kërkesë motivimi për aplikim në vendin e punës që konkurron;</w:t>
      </w:r>
    </w:p>
    <w:p w14:paraId="4548267D" w14:textId="77777777" w:rsidR="00831873" w:rsidRPr="00B8615D" w:rsidRDefault="00831873" w:rsidP="00064011">
      <w:pPr>
        <w:pStyle w:val="ListParagraph"/>
        <w:widowControl w:val="0"/>
        <w:numPr>
          <w:ilvl w:val="0"/>
          <w:numId w:val="11"/>
        </w:numPr>
        <w:autoSpaceDE w:val="0"/>
        <w:autoSpaceDN w:val="0"/>
        <w:adjustRightInd w:val="0"/>
        <w:snapToGrid w:val="0"/>
        <w:spacing w:after="0"/>
        <w:ind w:left="540" w:right="-2" w:hanging="180"/>
        <w:jc w:val="both"/>
        <w:rPr>
          <w:rFonts w:ascii="Times New Roman" w:hAnsi="Times New Roman"/>
          <w:sz w:val="24"/>
          <w:szCs w:val="24"/>
          <w:lang w:val="sq-AL"/>
        </w:rPr>
      </w:pPr>
      <w:r w:rsidRPr="00B8615D">
        <w:rPr>
          <w:rFonts w:ascii="Times New Roman" w:eastAsia="Times New Roman" w:hAnsi="Times New Roman"/>
          <w:sz w:val="24"/>
          <w:szCs w:val="24"/>
          <w:lang w:val="sq-AL" w:eastAsia="en-US"/>
        </w:rPr>
        <w:t xml:space="preserve">Jetëshkrim i plotësuar në përputhje me dokumentin tip që e gjeni në linkun: </w:t>
      </w:r>
      <w:r w:rsidR="007F7A52" w:rsidRPr="00B8615D">
        <w:fldChar w:fldCharType="begin"/>
      </w:r>
      <w:r w:rsidR="007F7A52" w:rsidRPr="00B8615D">
        <w:instrText xml:space="preserve"> HYPERLINK "http://www.dap.gov.al/legjislacioni/udhezime-manuale/60-jeteshkrimi-standard" </w:instrText>
      </w:r>
      <w:r w:rsidR="007F7A52" w:rsidRPr="00B8615D">
        <w:fldChar w:fldCharType="separate"/>
      </w:r>
      <w:r w:rsidRPr="00B8615D">
        <w:rPr>
          <w:rStyle w:val="Hyperlink"/>
          <w:rFonts w:ascii="Times New Roman" w:hAnsi="Times New Roman"/>
          <w:color w:val="auto"/>
          <w:sz w:val="24"/>
          <w:szCs w:val="24"/>
          <w:lang w:val="sq-AL"/>
        </w:rPr>
        <w:t>http://www.dap.gov.al/legjislacioni/udhezime-manuale/60-jeteshkrimi-standard</w:t>
      </w:r>
      <w:r w:rsidR="007F7A52" w:rsidRPr="00B8615D">
        <w:rPr>
          <w:rStyle w:val="Hyperlink"/>
          <w:rFonts w:ascii="Times New Roman" w:hAnsi="Times New Roman"/>
          <w:color w:val="auto"/>
          <w:sz w:val="24"/>
          <w:szCs w:val="24"/>
          <w:lang w:val="sq-AL"/>
        </w:rPr>
        <w:fldChar w:fldCharType="end"/>
      </w:r>
      <w:r w:rsidRPr="00B8615D">
        <w:rPr>
          <w:rFonts w:ascii="Times New Roman" w:hAnsi="Times New Roman"/>
          <w:sz w:val="24"/>
          <w:szCs w:val="24"/>
          <w:lang w:val="sq-AL"/>
        </w:rPr>
        <w:t xml:space="preserve"> </w:t>
      </w:r>
    </w:p>
    <w:p w14:paraId="7BF96485" w14:textId="77777777" w:rsidR="00831873" w:rsidRPr="00B8615D" w:rsidRDefault="00831873" w:rsidP="00064011">
      <w:pPr>
        <w:numPr>
          <w:ilvl w:val="0"/>
          <w:numId w:val="11"/>
        </w:numPr>
        <w:spacing w:after="0"/>
        <w:ind w:left="540" w:hanging="180"/>
        <w:jc w:val="both"/>
        <w:rPr>
          <w:rFonts w:ascii="Times New Roman" w:hAnsi="Times New Roman"/>
          <w:sz w:val="24"/>
          <w:szCs w:val="24"/>
          <w:lang w:val="sq-AL"/>
        </w:rPr>
      </w:pPr>
      <w:r w:rsidRPr="00B8615D">
        <w:rPr>
          <w:rFonts w:ascii="Times New Roman" w:hAnsi="Times New Roman"/>
          <w:sz w:val="24"/>
          <w:szCs w:val="24"/>
          <w:lang w:val="sq-AL"/>
        </w:rPr>
        <w:t xml:space="preserve">Fotokopje të diplomës dhe listës së notave </w:t>
      </w:r>
      <w:r w:rsidRPr="00B8615D">
        <w:rPr>
          <w:rFonts w:ascii="Times New Roman" w:hAnsi="Times New Roman"/>
          <w:i/>
          <w:iCs/>
          <w:sz w:val="24"/>
          <w:szCs w:val="24"/>
          <w:lang w:val="sq-AL"/>
        </w:rPr>
        <w:t>(për diplomat jashtë vendit, të përcillet njehsimi nga MAS);</w:t>
      </w:r>
    </w:p>
    <w:p w14:paraId="29923DBA" w14:textId="77777777" w:rsidR="00831873" w:rsidRPr="00B8615D" w:rsidRDefault="00831873" w:rsidP="00064011">
      <w:pPr>
        <w:numPr>
          <w:ilvl w:val="0"/>
          <w:numId w:val="11"/>
        </w:numPr>
        <w:spacing w:after="0"/>
        <w:ind w:left="540" w:hanging="180"/>
        <w:jc w:val="both"/>
        <w:rPr>
          <w:rFonts w:ascii="Times New Roman" w:hAnsi="Times New Roman"/>
          <w:sz w:val="24"/>
          <w:szCs w:val="24"/>
          <w:lang w:val="sq-AL"/>
        </w:rPr>
      </w:pPr>
      <w:r w:rsidRPr="00B8615D">
        <w:rPr>
          <w:rFonts w:ascii="Times New Roman" w:hAnsi="Times New Roman"/>
          <w:sz w:val="24"/>
          <w:szCs w:val="24"/>
          <w:lang w:val="sq-AL"/>
        </w:rPr>
        <w:t>Fotokopje të librezës së punës (</w:t>
      </w:r>
      <w:r w:rsidRPr="00B8615D">
        <w:rPr>
          <w:rFonts w:ascii="Times New Roman" w:hAnsi="Times New Roman"/>
          <w:i/>
          <w:sz w:val="24"/>
          <w:szCs w:val="24"/>
          <w:lang w:val="sq-AL"/>
        </w:rPr>
        <w:t>të gjitha faqet që vërtetojnë eksperiencën në punë)</w:t>
      </w:r>
      <w:r w:rsidRPr="00B8615D">
        <w:rPr>
          <w:rFonts w:ascii="Times New Roman" w:hAnsi="Times New Roman"/>
          <w:sz w:val="24"/>
          <w:szCs w:val="24"/>
          <w:lang w:val="sq-AL"/>
        </w:rPr>
        <w:t>;</w:t>
      </w:r>
    </w:p>
    <w:p w14:paraId="6A56C256" w14:textId="77777777" w:rsidR="00831873" w:rsidRPr="00B8615D" w:rsidRDefault="00831873" w:rsidP="00064011">
      <w:pPr>
        <w:numPr>
          <w:ilvl w:val="0"/>
          <w:numId w:val="11"/>
        </w:numPr>
        <w:spacing w:after="0"/>
        <w:ind w:left="540" w:hanging="180"/>
        <w:jc w:val="both"/>
        <w:rPr>
          <w:rFonts w:ascii="Times New Roman" w:hAnsi="Times New Roman"/>
          <w:sz w:val="24"/>
          <w:szCs w:val="24"/>
          <w:lang w:val="sq-AL"/>
        </w:rPr>
      </w:pPr>
      <w:r w:rsidRPr="00B8615D">
        <w:rPr>
          <w:rFonts w:ascii="Times New Roman" w:hAnsi="Times New Roman"/>
          <w:sz w:val="24"/>
          <w:szCs w:val="24"/>
          <w:lang w:val="sq-AL"/>
        </w:rPr>
        <w:t>Fotokopje të çertifikatave të k</w:t>
      </w:r>
      <w:r w:rsidR="00086D0C" w:rsidRPr="00B8615D">
        <w:rPr>
          <w:rFonts w:ascii="Times New Roman" w:hAnsi="Times New Roman"/>
          <w:sz w:val="24"/>
          <w:szCs w:val="24"/>
          <w:lang w:val="sq-AL"/>
        </w:rPr>
        <w:t>ualifikimit (</w:t>
      </w:r>
      <w:r w:rsidR="00086D0C" w:rsidRPr="00B8615D">
        <w:rPr>
          <w:rFonts w:ascii="Times New Roman" w:hAnsi="Times New Roman"/>
          <w:i/>
          <w:sz w:val="24"/>
          <w:szCs w:val="24"/>
          <w:lang w:val="sq-AL"/>
        </w:rPr>
        <w:t>nëse ka</w:t>
      </w:r>
      <w:r w:rsidR="00086D0C" w:rsidRPr="00B8615D">
        <w:rPr>
          <w:rFonts w:ascii="Times New Roman" w:hAnsi="Times New Roman"/>
          <w:sz w:val="24"/>
          <w:szCs w:val="24"/>
          <w:lang w:val="sq-AL"/>
        </w:rPr>
        <w:t>);</w:t>
      </w:r>
    </w:p>
    <w:p w14:paraId="1D6A5F2C" w14:textId="77777777" w:rsidR="00831873" w:rsidRPr="00B8615D" w:rsidRDefault="00831873" w:rsidP="00064011">
      <w:pPr>
        <w:numPr>
          <w:ilvl w:val="0"/>
          <w:numId w:val="11"/>
        </w:numPr>
        <w:spacing w:after="0"/>
        <w:ind w:left="540" w:hanging="180"/>
        <w:jc w:val="both"/>
        <w:rPr>
          <w:rFonts w:ascii="Times New Roman" w:hAnsi="Times New Roman"/>
          <w:sz w:val="24"/>
          <w:szCs w:val="24"/>
          <w:lang w:val="sq-AL"/>
        </w:rPr>
      </w:pPr>
      <w:r w:rsidRPr="00B8615D">
        <w:rPr>
          <w:rFonts w:ascii="Times New Roman" w:hAnsi="Times New Roman"/>
          <w:sz w:val="24"/>
          <w:szCs w:val="24"/>
          <w:lang w:val="sq-AL"/>
        </w:rPr>
        <w:t xml:space="preserve">Vetëdeklarim për vërtetimin e gjendjes gjyqësore, sipas linkut </w:t>
      </w:r>
      <w:r w:rsidRPr="00B8615D">
        <w:rPr>
          <w:rStyle w:val="Hyperlink"/>
          <w:rFonts w:ascii="Times New Roman" w:hAnsi="Times New Roman"/>
          <w:color w:val="auto"/>
          <w:sz w:val="24"/>
          <w:szCs w:val="24"/>
          <w:lang w:val="sq-AL"/>
        </w:rPr>
        <w:t>https://www.drejtesia.gov.al/wp-content/uploads/2018/10/formulari-i-vetdeklarimit_gjendja-gjyqesore.pdf</w:t>
      </w:r>
    </w:p>
    <w:p w14:paraId="14D1CD1D" w14:textId="77777777" w:rsidR="00831873" w:rsidRPr="00B8615D" w:rsidRDefault="00831873" w:rsidP="00064011">
      <w:pPr>
        <w:numPr>
          <w:ilvl w:val="0"/>
          <w:numId w:val="11"/>
        </w:numPr>
        <w:spacing w:after="0"/>
        <w:ind w:left="540" w:hanging="180"/>
        <w:jc w:val="both"/>
        <w:rPr>
          <w:rFonts w:ascii="Times New Roman" w:hAnsi="Times New Roman"/>
          <w:sz w:val="24"/>
          <w:szCs w:val="24"/>
          <w:lang w:val="sq-AL"/>
        </w:rPr>
      </w:pPr>
      <w:r w:rsidRPr="00B8615D">
        <w:rPr>
          <w:rFonts w:ascii="Times New Roman" w:hAnsi="Times New Roman"/>
          <w:sz w:val="24"/>
          <w:szCs w:val="24"/>
          <w:lang w:val="sq-AL"/>
        </w:rPr>
        <w:t>Vërtetim nga gjykata dhe prokuroria;</w:t>
      </w:r>
    </w:p>
    <w:p w14:paraId="4FB698DE" w14:textId="77777777" w:rsidR="00831873" w:rsidRPr="00B8615D" w:rsidRDefault="00831873" w:rsidP="00064011">
      <w:pPr>
        <w:numPr>
          <w:ilvl w:val="0"/>
          <w:numId w:val="11"/>
        </w:numPr>
        <w:spacing w:after="0"/>
        <w:ind w:left="540" w:hanging="180"/>
        <w:jc w:val="both"/>
        <w:rPr>
          <w:rFonts w:ascii="Times New Roman" w:hAnsi="Times New Roman"/>
          <w:sz w:val="24"/>
          <w:szCs w:val="24"/>
          <w:lang w:val="sq-AL"/>
        </w:rPr>
      </w:pPr>
      <w:r w:rsidRPr="00B8615D">
        <w:rPr>
          <w:rFonts w:ascii="Times New Roman" w:hAnsi="Times New Roman"/>
          <w:sz w:val="24"/>
          <w:szCs w:val="24"/>
          <w:lang w:val="sq-AL"/>
        </w:rPr>
        <w:t>Vërtetim të gjendjes shëndetësore;</w:t>
      </w:r>
    </w:p>
    <w:p w14:paraId="2B13537E" w14:textId="77777777" w:rsidR="00831873" w:rsidRPr="00B8615D" w:rsidRDefault="00831873" w:rsidP="00064011">
      <w:pPr>
        <w:numPr>
          <w:ilvl w:val="0"/>
          <w:numId w:val="12"/>
        </w:numPr>
        <w:spacing w:after="0"/>
        <w:ind w:left="540" w:hanging="180"/>
        <w:jc w:val="both"/>
        <w:rPr>
          <w:rFonts w:ascii="Times New Roman" w:hAnsi="Times New Roman"/>
          <w:sz w:val="24"/>
          <w:szCs w:val="24"/>
          <w:lang w:val="sq-AL"/>
        </w:rPr>
      </w:pPr>
      <w:r w:rsidRPr="00B8615D">
        <w:rPr>
          <w:rFonts w:ascii="Times New Roman" w:hAnsi="Times New Roman"/>
          <w:sz w:val="24"/>
          <w:szCs w:val="24"/>
          <w:lang w:val="sq-AL"/>
        </w:rPr>
        <w:t>Dokumentacion tjetër, mbi trajnimet, kualifikimet (</w:t>
      </w:r>
      <w:r w:rsidRPr="00B8615D">
        <w:rPr>
          <w:rFonts w:ascii="Times New Roman" w:hAnsi="Times New Roman"/>
          <w:i/>
          <w:sz w:val="24"/>
          <w:szCs w:val="24"/>
          <w:lang w:val="sq-AL"/>
        </w:rPr>
        <w:t>nëse ka</w:t>
      </w:r>
      <w:r w:rsidRPr="00B8615D">
        <w:rPr>
          <w:rFonts w:ascii="Times New Roman" w:hAnsi="Times New Roman"/>
          <w:sz w:val="24"/>
          <w:szCs w:val="24"/>
          <w:lang w:val="sq-AL"/>
        </w:rPr>
        <w:t>);</w:t>
      </w:r>
    </w:p>
    <w:p w14:paraId="1F76D042" w14:textId="0C1137D8" w:rsidR="00F27810" w:rsidRPr="00B8615D" w:rsidRDefault="00F27810" w:rsidP="00064011">
      <w:pPr>
        <w:numPr>
          <w:ilvl w:val="0"/>
          <w:numId w:val="12"/>
        </w:numPr>
        <w:spacing w:after="0"/>
        <w:ind w:left="540" w:hanging="180"/>
        <w:jc w:val="both"/>
        <w:rPr>
          <w:rFonts w:ascii="Times New Roman" w:hAnsi="Times New Roman"/>
          <w:sz w:val="24"/>
          <w:szCs w:val="24"/>
          <w:lang w:val="sq-AL"/>
        </w:rPr>
      </w:pPr>
      <w:r w:rsidRPr="00B8615D">
        <w:rPr>
          <w:rFonts w:ascii="Times New Roman" w:hAnsi="Times New Roman"/>
          <w:sz w:val="24"/>
          <w:szCs w:val="24"/>
          <w:lang w:val="sq-AL"/>
        </w:rPr>
        <w:t xml:space="preserve">Dëshmi të njohurive të një gjuhe të BE </w:t>
      </w:r>
      <w:r w:rsidRPr="00B8615D">
        <w:rPr>
          <w:rFonts w:ascii="Times New Roman" w:hAnsi="Times New Roman"/>
          <w:i/>
          <w:sz w:val="24"/>
          <w:szCs w:val="24"/>
          <w:lang w:val="de-DE"/>
        </w:rPr>
        <w:t>(</w:t>
      </w:r>
      <w:r w:rsidR="00DE2857" w:rsidRPr="00B8615D">
        <w:rPr>
          <w:rFonts w:ascii="Times New Roman" w:hAnsi="Times New Roman"/>
          <w:i/>
          <w:sz w:val="24"/>
          <w:szCs w:val="24"/>
          <w:lang w:val="de-DE"/>
        </w:rPr>
        <w:t>nëse ka</w:t>
      </w:r>
      <w:r w:rsidRPr="00B8615D">
        <w:rPr>
          <w:rFonts w:ascii="Times New Roman" w:hAnsi="Times New Roman"/>
          <w:i/>
          <w:sz w:val="24"/>
          <w:szCs w:val="24"/>
          <w:lang w:val="de-DE"/>
        </w:rPr>
        <w:t>)</w:t>
      </w:r>
      <w:r w:rsidRPr="00B8615D">
        <w:rPr>
          <w:rFonts w:ascii="Times New Roman" w:hAnsi="Times New Roman"/>
          <w:sz w:val="24"/>
          <w:szCs w:val="24"/>
          <w:lang w:val="de-DE"/>
        </w:rPr>
        <w:t>;</w:t>
      </w:r>
    </w:p>
    <w:p w14:paraId="2C203265" w14:textId="77777777" w:rsidR="00831873" w:rsidRPr="00B8615D" w:rsidRDefault="00831873" w:rsidP="00064011">
      <w:pPr>
        <w:numPr>
          <w:ilvl w:val="0"/>
          <w:numId w:val="12"/>
        </w:numPr>
        <w:spacing w:after="0"/>
        <w:ind w:left="540" w:hanging="180"/>
        <w:jc w:val="both"/>
        <w:rPr>
          <w:rFonts w:ascii="Times New Roman" w:hAnsi="Times New Roman"/>
          <w:sz w:val="24"/>
          <w:szCs w:val="24"/>
          <w:lang w:val="sq-AL"/>
        </w:rPr>
      </w:pPr>
      <w:r w:rsidRPr="00B8615D">
        <w:rPr>
          <w:rFonts w:ascii="Times New Roman" w:hAnsi="Times New Roman"/>
          <w:sz w:val="24"/>
          <w:szCs w:val="24"/>
          <w:lang w:val="sq-AL"/>
        </w:rPr>
        <w:t>Fotokopje e kartës së identitetit/pasaport;</w:t>
      </w:r>
    </w:p>
    <w:p w14:paraId="6A3A0BEE" w14:textId="77777777" w:rsidR="00831873" w:rsidRPr="00B8615D" w:rsidRDefault="00831873" w:rsidP="00064011">
      <w:pPr>
        <w:numPr>
          <w:ilvl w:val="0"/>
          <w:numId w:val="12"/>
        </w:numPr>
        <w:spacing w:after="0"/>
        <w:ind w:left="540" w:hanging="180"/>
        <w:jc w:val="both"/>
        <w:rPr>
          <w:rFonts w:ascii="Times New Roman" w:hAnsi="Times New Roman"/>
          <w:sz w:val="24"/>
          <w:szCs w:val="24"/>
          <w:lang w:val="sq-AL"/>
        </w:rPr>
      </w:pPr>
      <w:r w:rsidRPr="00B8615D">
        <w:rPr>
          <w:rFonts w:ascii="Times New Roman" w:hAnsi="Times New Roman"/>
          <w:sz w:val="24"/>
          <w:szCs w:val="24"/>
          <w:lang w:val="sq-AL"/>
        </w:rPr>
        <w:t xml:space="preserve">Kontaktet </w:t>
      </w:r>
      <w:r w:rsidRPr="00B8615D">
        <w:rPr>
          <w:rFonts w:ascii="Times New Roman" w:hAnsi="Times New Roman"/>
          <w:i/>
          <w:iCs/>
          <w:sz w:val="24"/>
          <w:szCs w:val="24"/>
          <w:lang w:val="sq-AL"/>
        </w:rPr>
        <w:t>(numër telefoni dhe adresë email)</w:t>
      </w:r>
      <w:r w:rsidRPr="00B8615D">
        <w:rPr>
          <w:rFonts w:ascii="Times New Roman" w:hAnsi="Times New Roman"/>
          <w:sz w:val="24"/>
          <w:szCs w:val="24"/>
          <w:lang w:val="sq-AL"/>
        </w:rPr>
        <w:t xml:space="preserve"> dhe adresën e plotë të vendqëndrimit.</w:t>
      </w:r>
    </w:p>
    <w:p w14:paraId="4FE88EFD" w14:textId="77777777" w:rsidR="00621C38" w:rsidRPr="00B8615D" w:rsidRDefault="00621C38" w:rsidP="004E10CE">
      <w:pPr>
        <w:spacing w:after="0" w:line="240" w:lineRule="auto"/>
        <w:ind w:left="720"/>
        <w:jc w:val="both"/>
        <w:rPr>
          <w:rFonts w:ascii="Times New Roman" w:hAnsi="Times New Roman"/>
          <w:sz w:val="12"/>
          <w:szCs w:val="12"/>
          <w:lang w:val="sq-AL"/>
        </w:rPr>
      </w:pPr>
    </w:p>
    <w:p w14:paraId="27C25E79" w14:textId="77777777" w:rsidR="00621C38" w:rsidRPr="00B8615D" w:rsidRDefault="00621C38" w:rsidP="004E10CE">
      <w:pPr>
        <w:jc w:val="both"/>
        <w:rPr>
          <w:rFonts w:ascii="Times New Roman" w:hAnsi="Times New Roman"/>
          <w:sz w:val="24"/>
          <w:szCs w:val="24"/>
          <w:lang w:val="pt-BR"/>
        </w:rPr>
      </w:pPr>
      <w:r w:rsidRPr="00B8615D">
        <w:rPr>
          <w:rFonts w:ascii="Times New Roman" w:hAnsi="Times New Roman"/>
          <w:sz w:val="24"/>
          <w:szCs w:val="24"/>
          <w:lang w:val="pt-BR"/>
        </w:rPr>
        <w:t xml:space="preserve"> Mosparaqitja e plotë e dokumentave </w:t>
      </w:r>
      <w:r w:rsidR="00F359A3" w:rsidRPr="00B8615D">
        <w:rPr>
          <w:rFonts w:ascii="Times New Roman" w:hAnsi="Times New Roman"/>
          <w:sz w:val="24"/>
          <w:szCs w:val="24"/>
          <w:lang w:val="pt-BR"/>
        </w:rPr>
        <w:t>t</w:t>
      </w:r>
      <w:r w:rsidR="00C65BD1" w:rsidRPr="00B8615D">
        <w:rPr>
          <w:rFonts w:ascii="Times New Roman" w:hAnsi="Times New Roman"/>
          <w:sz w:val="24"/>
          <w:szCs w:val="24"/>
          <w:lang w:val="pt-BR"/>
        </w:rPr>
        <w:t>ë</w:t>
      </w:r>
      <w:r w:rsidR="00F359A3" w:rsidRPr="00B8615D">
        <w:rPr>
          <w:rFonts w:ascii="Times New Roman" w:hAnsi="Times New Roman"/>
          <w:sz w:val="24"/>
          <w:szCs w:val="24"/>
          <w:lang w:val="pt-BR"/>
        </w:rPr>
        <w:t xml:space="preserve"> listuara m</w:t>
      </w:r>
      <w:r w:rsidR="00C65BD1" w:rsidRPr="00B8615D">
        <w:rPr>
          <w:rFonts w:ascii="Times New Roman" w:hAnsi="Times New Roman"/>
          <w:sz w:val="24"/>
          <w:szCs w:val="24"/>
          <w:lang w:val="pt-BR"/>
        </w:rPr>
        <w:t>ë</w:t>
      </w:r>
      <w:r w:rsidR="00F359A3" w:rsidRPr="00B8615D">
        <w:rPr>
          <w:rFonts w:ascii="Times New Roman" w:hAnsi="Times New Roman"/>
          <w:sz w:val="24"/>
          <w:szCs w:val="24"/>
          <w:lang w:val="pt-BR"/>
        </w:rPr>
        <w:t xml:space="preserve"> sip</w:t>
      </w:r>
      <w:r w:rsidR="00C65BD1" w:rsidRPr="00B8615D">
        <w:rPr>
          <w:rFonts w:ascii="Times New Roman" w:hAnsi="Times New Roman"/>
          <w:sz w:val="24"/>
          <w:szCs w:val="24"/>
          <w:lang w:val="pt-BR"/>
        </w:rPr>
        <w:t>ë</w:t>
      </w:r>
      <w:r w:rsidR="00F359A3" w:rsidRPr="00B8615D">
        <w:rPr>
          <w:rFonts w:ascii="Times New Roman" w:hAnsi="Times New Roman"/>
          <w:sz w:val="24"/>
          <w:szCs w:val="24"/>
          <w:lang w:val="pt-BR"/>
        </w:rPr>
        <w:t xml:space="preserve">r, </w:t>
      </w:r>
      <w:r w:rsidRPr="00B8615D">
        <w:rPr>
          <w:rFonts w:ascii="Times New Roman" w:hAnsi="Times New Roman"/>
          <w:sz w:val="24"/>
          <w:szCs w:val="24"/>
          <w:lang w:val="pt-BR"/>
        </w:rPr>
        <w:t xml:space="preserve">sjell </w:t>
      </w:r>
      <w:r w:rsidRPr="00B8615D">
        <w:rPr>
          <w:rFonts w:ascii="Times New Roman" w:hAnsi="Times New Roman"/>
          <w:b/>
          <w:sz w:val="24"/>
          <w:szCs w:val="24"/>
          <w:lang w:val="pt-BR"/>
        </w:rPr>
        <w:t>skualifikim</w:t>
      </w:r>
      <w:r w:rsidR="00754307" w:rsidRPr="00B8615D">
        <w:rPr>
          <w:rFonts w:ascii="Times New Roman" w:hAnsi="Times New Roman"/>
          <w:b/>
          <w:sz w:val="24"/>
          <w:szCs w:val="24"/>
          <w:lang w:val="pt-BR"/>
        </w:rPr>
        <w:t>in</w:t>
      </w:r>
      <w:r w:rsidR="00754307" w:rsidRPr="00B8615D">
        <w:rPr>
          <w:rFonts w:ascii="Times New Roman" w:hAnsi="Times New Roman"/>
          <w:sz w:val="24"/>
          <w:szCs w:val="24"/>
          <w:lang w:val="pt-BR"/>
        </w:rPr>
        <w:t xml:space="preserve"> e</w:t>
      </w:r>
      <w:r w:rsidRPr="00B8615D">
        <w:rPr>
          <w:rFonts w:ascii="Times New Roman" w:hAnsi="Times New Roman"/>
          <w:sz w:val="24"/>
          <w:szCs w:val="24"/>
          <w:lang w:val="pt-BR"/>
        </w:rPr>
        <w:t xml:space="preserve"> kandidatit.</w:t>
      </w:r>
    </w:p>
    <w:p w14:paraId="66AF0446" w14:textId="673ABBBB" w:rsidR="00621C38" w:rsidRPr="00B8615D" w:rsidRDefault="00621C38" w:rsidP="00C526B0">
      <w:pPr>
        <w:spacing w:after="0" w:line="240" w:lineRule="auto"/>
        <w:jc w:val="both"/>
        <w:rPr>
          <w:rFonts w:ascii="Times New Roman" w:hAnsi="Times New Roman"/>
          <w:sz w:val="24"/>
          <w:szCs w:val="24"/>
          <w:lang w:val="sq-AL"/>
        </w:rPr>
      </w:pPr>
      <w:r w:rsidRPr="00B8615D">
        <w:rPr>
          <w:rFonts w:ascii="Times New Roman" w:hAnsi="Times New Roman"/>
          <w:b/>
          <w:bCs/>
          <w:sz w:val="24"/>
          <w:szCs w:val="24"/>
          <w:lang w:val="sq-AL"/>
        </w:rPr>
        <w:t xml:space="preserve">II.4. Konkurimi </w:t>
      </w:r>
      <w:r w:rsidRPr="00B8615D">
        <w:rPr>
          <w:rFonts w:ascii="Times New Roman" w:hAnsi="Times New Roman"/>
          <w:sz w:val="24"/>
          <w:szCs w:val="24"/>
          <w:lang w:val="sq-AL"/>
        </w:rPr>
        <w:t xml:space="preserve">është i hapur për kandidatët nga jashtë shërbimit civil </w:t>
      </w:r>
      <w:r w:rsidR="00F05271" w:rsidRPr="00B8615D">
        <w:rPr>
          <w:rFonts w:ascii="Times New Roman" w:hAnsi="Times New Roman"/>
          <w:sz w:val="24"/>
          <w:szCs w:val="24"/>
          <w:lang w:val="sq-AL"/>
        </w:rPr>
        <w:t xml:space="preserve">me </w:t>
      </w:r>
      <w:r w:rsidR="0098573E" w:rsidRPr="00B8615D">
        <w:rPr>
          <w:rFonts w:ascii="Times New Roman" w:hAnsi="Times New Roman"/>
          <w:sz w:val="24"/>
          <w:szCs w:val="24"/>
          <w:lang w:val="sq-AL"/>
        </w:rPr>
        <w:t>të paktën 1 (një) vit</w:t>
      </w:r>
      <w:r w:rsidR="00F05271" w:rsidRPr="00B8615D">
        <w:rPr>
          <w:rFonts w:ascii="Times New Roman" w:hAnsi="Times New Roman"/>
          <w:sz w:val="24"/>
          <w:szCs w:val="24"/>
          <w:lang w:val="sq-AL"/>
        </w:rPr>
        <w:t xml:space="preserve"> </w:t>
      </w:r>
      <w:r w:rsidR="00A31339" w:rsidRPr="00B8615D">
        <w:rPr>
          <w:rFonts w:ascii="Times New Roman" w:hAnsi="Times New Roman"/>
          <w:sz w:val="24"/>
          <w:szCs w:val="24"/>
          <w:lang w:val="sq-AL"/>
        </w:rPr>
        <w:t>eksperienc</w:t>
      </w:r>
      <w:r w:rsidR="00F05271" w:rsidRPr="00B8615D">
        <w:rPr>
          <w:rFonts w:ascii="Times New Roman" w:hAnsi="Times New Roman"/>
          <w:sz w:val="24"/>
          <w:szCs w:val="24"/>
          <w:lang w:val="sq-AL"/>
        </w:rPr>
        <w:t>ë pun</w:t>
      </w:r>
      <w:r w:rsidR="00A31339" w:rsidRPr="00B8615D">
        <w:rPr>
          <w:rFonts w:ascii="Times New Roman" w:hAnsi="Times New Roman"/>
          <w:sz w:val="24"/>
          <w:szCs w:val="24"/>
          <w:lang w:val="sq-AL"/>
        </w:rPr>
        <w:t>e</w:t>
      </w:r>
      <w:r w:rsidR="00F05271" w:rsidRPr="00B8615D">
        <w:rPr>
          <w:rFonts w:ascii="Times New Roman" w:hAnsi="Times New Roman"/>
          <w:sz w:val="24"/>
          <w:szCs w:val="24"/>
          <w:lang w:val="sq-AL"/>
        </w:rPr>
        <w:t xml:space="preserve"> në profesion</w:t>
      </w:r>
      <w:r w:rsidRPr="00B8615D">
        <w:rPr>
          <w:rFonts w:ascii="Times New Roman" w:hAnsi="Times New Roman"/>
          <w:sz w:val="24"/>
          <w:szCs w:val="24"/>
          <w:lang w:val="sq-AL"/>
        </w:rPr>
        <w:t xml:space="preserve">, që plotësojnë kushtet </w:t>
      </w:r>
      <w:r w:rsidR="00F359A3" w:rsidRPr="00B8615D">
        <w:rPr>
          <w:rFonts w:ascii="Times New Roman" w:hAnsi="Times New Roman"/>
          <w:sz w:val="24"/>
          <w:szCs w:val="24"/>
          <w:lang w:val="sq-AL"/>
        </w:rPr>
        <w:t>e p</w:t>
      </w:r>
      <w:r w:rsidR="00C65BD1" w:rsidRPr="00B8615D">
        <w:rPr>
          <w:rFonts w:ascii="Times New Roman" w:hAnsi="Times New Roman"/>
          <w:sz w:val="24"/>
          <w:szCs w:val="24"/>
          <w:lang w:val="sq-AL"/>
        </w:rPr>
        <w:t>ë</w:t>
      </w:r>
      <w:r w:rsidR="00F359A3" w:rsidRPr="00B8615D">
        <w:rPr>
          <w:rFonts w:ascii="Times New Roman" w:hAnsi="Times New Roman"/>
          <w:sz w:val="24"/>
          <w:szCs w:val="24"/>
          <w:lang w:val="sq-AL"/>
        </w:rPr>
        <w:t xml:space="preserve">rgjithshme </w:t>
      </w:r>
      <w:r w:rsidRPr="00B8615D">
        <w:rPr>
          <w:rFonts w:ascii="Times New Roman" w:hAnsi="Times New Roman"/>
          <w:sz w:val="24"/>
          <w:szCs w:val="24"/>
          <w:lang w:val="sq-AL"/>
        </w:rPr>
        <w:t xml:space="preserve">dhe kërkesat e </w:t>
      </w:r>
      <w:r w:rsidR="00F359A3" w:rsidRPr="00B8615D">
        <w:rPr>
          <w:rFonts w:ascii="Times New Roman" w:hAnsi="Times New Roman"/>
          <w:sz w:val="24"/>
          <w:szCs w:val="24"/>
          <w:lang w:val="sq-AL"/>
        </w:rPr>
        <w:t>ve</w:t>
      </w:r>
      <w:r w:rsidRPr="00B8615D">
        <w:rPr>
          <w:rFonts w:ascii="Times New Roman" w:hAnsi="Times New Roman"/>
          <w:sz w:val="24"/>
          <w:szCs w:val="24"/>
          <w:lang w:val="sq-AL"/>
        </w:rPr>
        <w:t>ç</w:t>
      </w:r>
      <w:r w:rsidR="00F359A3" w:rsidRPr="00B8615D">
        <w:rPr>
          <w:rFonts w:ascii="Times New Roman" w:hAnsi="Times New Roman"/>
          <w:sz w:val="24"/>
          <w:szCs w:val="24"/>
          <w:lang w:val="sq-AL"/>
        </w:rPr>
        <w:t>anta</w:t>
      </w:r>
      <w:r w:rsidRPr="00B8615D">
        <w:rPr>
          <w:rFonts w:ascii="Times New Roman" w:hAnsi="Times New Roman"/>
          <w:sz w:val="24"/>
          <w:szCs w:val="24"/>
          <w:lang w:val="sq-AL"/>
        </w:rPr>
        <w:t xml:space="preserve"> për vendin e lirë. </w:t>
      </w:r>
    </w:p>
    <w:p w14:paraId="5340E39A" w14:textId="77777777" w:rsidR="00C526B0" w:rsidRPr="00B8615D" w:rsidRDefault="00C526B0" w:rsidP="00C526B0">
      <w:pPr>
        <w:spacing w:after="0"/>
        <w:jc w:val="both"/>
        <w:rPr>
          <w:rFonts w:ascii="Times New Roman" w:hAnsi="Times New Roman"/>
          <w:sz w:val="12"/>
          <w:szCs w:val="12"/>
          <w:lang w:val="sq-AL"/>
        </w:rPr>
      </w:pPr>
    </w:p>
    <w:p w14:paraId="6343D3BC" w14:textId="06930BB7" w:rsidR="00621C38" w:rsidRPr="00B8615D" w:rsidRDefault="00350C6C" w:rsidP="00C526B0">
      <w:pPr>
        <w:spacing w:after="0"/>
        <w:jc w:val="both"/>
        <w:rPr>
          <w:rFonts w:ascii="Times New Roman" w:hAnsi="Times New Roman"/>
          <w:b/>
          <w:bCs/>
          <w:sz w:val="24"/>
          <w:szCs w:val="24"/>
          <w:lang w:val="sq-AL"/>
        </w:rPr>
      </w:pPr>
      <w:r w:rsidRPr="00B8615D">
        <w:rPr>
          <w:rFonts w:ascii="Times New Roman" w:hAnsi="Times New Roman"/>
          <w:b/>
          <w:bCs/>
          <w:sz w:val="24"/>
          <w:szCs w:val="24"/>
          <w:lang w:val="sq-AL"/>
        </w:rPr>
        <w:t>II.4.1</w:t>
      </w:r>
      <w:r w:rsidR="00621C38" w:rsidRPr="00B8615D">
        <w:rPr>
          <w:rFonts w:ascii="Times New Roman" w:hAnsi="Times New Roman"/>
          <w:b/>
          <w:bCs/>
          <w:sz w:val="24"/>
          <w:szCs w:val="24"/>
          <w:lang w:val="sq-AL"/>
        </w:rPr>
        <w:t xml:space="preserve">. Verifikimi </w:t>
      </w:r>
      <w:r w:rsidR="00621C38" w:rsidRPr="00B8615D">
        <w:rPr>
          <w:rFonts w:ascii="Times New Roman" w:hAnsi="Times New Roman"/>
          <w:sz w:val="24"/>
          <w:szCs w:val="24"/>
          <w:lang w:val="sq-AL"/>
        </w:rPr>
        <w:t xml:space="preserve">paraprak, i përmbushjes së kushteve </w:t>
      </w:r>
      <w:r w:rsidR="00EB5E64" w:rsidRPr="00B8615D">
        <w:rPr>
          <w:rFonts w:ascii="Times New Roman" w:hAnsi="Times New Roman"/>
          <w:sz w:val="24"/>
          <w:szCs w:val="24"/>
          <w:lang w:val="sq-AL"/>
        </w:rPr>
        <w:t>t</w:t>
      </w:r>
      <w:r w:rsidR="00C65BD1" w:rsidRPr="00B8615D">
        <w:rPr>
          <w:rFonts w:ascii="Times New Roman" w:hAnsi="Times New Roman"/>
          <w:sz w:val="24"/>
          <w:szCs w:val="24"/>
          <w:lang w:val="sq-AL"/>
        </w:rPr>
        <w:t>ë</w:t>
      </w:r>
      <w:r w:rsidR="00EB5E64" w:rsidRPr="00B8615D">
        <w:rPr>
          <w:rFonts w:ascii="Times New Roman" w:hAnsi="Times New Roman"/>
          <w:sz w:val="24"/>
          <w:szCs w:val="24"/>
          <w:lang w:val="sq-AL"/>
        </w:rPr>
        <w:t xml:space="preserve"> p</w:t>
      </w:r>
      <w:r w:rsidR="00C65BD1" w:rsidRPr="00B8615D">
        <w:rPr>
          <w:rFonts w:ascii="Times New Roman" w:hAnsi="Times New Roman"/>
          <w:sz w:val="24"/>
          <w:szCs w:val="24"/>
          <w:lang w:val="sq-AL"/>
        </w:rPr>
        <w:t>ë</w:t>
      </w:r>
      <w:r w:rsidR="00EB5E64" w:rsidRPr="00B8615D">
        <w:rPr>
          <w:rFonts w:ascii="Times New Roman" w:hAnsi="Times New Roman"/>
          <w:sz w:val="24"/>
          <w:szCs w:val="24"/>
          <w:lang w:val="sq-AL"/>
        </w:rPr>
        <w:t>rgjithshme</w:t>
      </w:r>
      <w:r w:rsidR="00621C38" w:rsidRPr="00B8615D">
        <w:rPr>
          <w:rFonts w:ascii="Times New Roman" w:hAnsi="Times New Roman"/>
          <w:sz w:val="24"/>
          <w:szCs w:val="24"/>
          <w:lang w:val="sq-AL"/>
        </w:rPr>
        <w:t xml:space="preserve"> dhe kërkesave të </w:t>
      </w:r>
      <w:r w:rsidR="00EB5E64" w:rsidRPr="00B8615D">
        <w:rPr>
          <w:rFonts w:ascii="Times New Roman" w:hAnsi="Times New Roman"/>
          <w:sz w:val="24"/>
          <w:szCs w:val="24"/>
          <w:lang w:val="sq-AL"/>
        </w:rPr>
        <w:t>ve</w:t>
      </w:r>
      <w:r w:rsidR="00621C38" w:rsidRPr="00B8615D">
        <w:rPr>
          <w:rFonts w:ascii="Times New Roman" w:hAnsi="Times New Roman"/>
          <w:sz w:val="24"/>
          <w:szCs w:val="24"/>
          <w:lang w:val="sq-AL"/>
        </w:rPr>
        <w:t>ç</w:t>
      </w:r>
      <w:r w:rsidR="00EB5E64" w:rsidRPr="00B8615D">
        <w:rPr>
          <w:rFonts w:ascii="Times New Roman" w:hAnsi="Times New Roman"/>
          <w:sz w:val="24"/>
          <w:szCs w:val="24"/>
          <w:lang w:val="sq-AL"/>
        </w:rPr>
        <w:t xml:space="preserve">anta, </w:t>
      </w:r>
      <w:r w:rsidR="00621C38" w:rsidRPr="00B8615D">
        <w:rPr>
          <w:rFonts w:ascii="Times New Roman" w:hAnsi="Times New Roman"/>
          <w:sz w:val="24"/>
          <w:szCs w:val="24"/>
          <w:lang w:val="sq-AL"/>
        </w:rPr>
        <w:t>në shpalljen për konku</w:t>
      </w:r>
      <w:r w:rsidR="00DE52BA" w:rsidRPr="00B8615D">
        <w:rPr>
          <w:rFonts w:ascii="Times New Roman" w:hAnsi="Times New Roman"/>
          <w:sz w:val="24"/>
          <w:szCs w:val="24"/>
          <w:lang w:val="sq-AL"/>
        </w:rPr>
        <w:t>r</w:t>
      </w:r>
      <w:r w:rsidR="00621C38" w:rsidRPr="00B8615D">
        <w:rPr>
          <w:rFonts w:ascii="Times New Roman" w:hAnsi="Times New Roman"/>
          <w:sz w:val="24"/>
          <w:szCs w:val="24"/>
          <w:lang w:val="sq-AL"/>
        </w:rPr>
        <w:t xml:space="preserve">im, për procedurën e pranimit nga jashtë shërbimit civil, do të kryhet brenda </w:t>
      </w:r>
      <w:r w:rsidR="009A3093" w:rsidRPr="00B8615D">
        <w:rPr>
          <w:rFonts w:ascii="Times New Roman" w:hAnsi="Times New Roman"/>
          <w:b/>
          <w:bCs/>
          <w:sz w:val="24"/>
          <w:szCs w:val="24"/>
          <w:lang w:val="sq-AL"/>
        </w:rPr>
        <w:lastRenderedPageBreak/>
        <w:t xml:space="preserve">data </w:t>
      </w:r>
      <w:r w:rsidR="00760626" w:rsidRPr="00B8615D">
        <w:rPr>
          <w:rFonts w:ascii="Times New Roman" w:hAnsi="Times New Roman"/>
          <w:b/>
          <w:sz w:val="24"/>
          <w:szCs w:val="24"/>
          <w:lang w:val="de-DE"/>
        </w:rPr>
        <w:t>25</w:t>
      </w:r>
      <w:r w:rsidR="009A3093" w:rsidRPr="00B8615D">
        <w:rPr>
          <w:rFonts w:ascii="Times New Roman" w:hAnsi="Times New Roman"/>
          <w:b/>
          <w:sz w:val="24"/>
          <w:szCs w:val="24"/>
          <w:lang w:val="de-DE"/>
        </w:rPr>
        <w:t>.</w:t>
      </w:r>
      <w:r w:rsidR="000C22F0" w:rsidRPr="00B8615D">
        <w:rPr>
          <w:rFonts w:ascii="Times New Roman" w:hAnsi="Times New Roman"/>
          <w:b/>
          <w:sz w:val="24"/>
          <w:szCs w:val="24"/>
          <w:lang w:val="de-DE"/>
        </w:rPr>
        <w:t>0</w:t>
      </w:r>
      <w:r w:rsidR="009A3093" w:rsidRPr="00B8615D">
        <w:rPr>
          <w:rFonts w:ascii="Times New Roman" w:hAnsi="Times New Roman"/>
          <w:b/>
          <w:sz w:val="24"/>
          <w:szCs w:val="24"/>
          <w:lang w:val="de-DE"/>
        </w:rPr>
        <w:t xml:space="preserve">7.2025, </w:t>
      </w:r>
      <w:r w:rsidR="00621C38" w:rsidRPr="00B8615D">
        <w:rPr>
          <w:rFonts w:ascii="Times New Roman" w:hAnsi="Times New Roman"/>
          <w:sz w:val="24"/>
          <w:szCs w:val="24"/>
          <w:lang w:val="sq-AL"/>
        </w:rPr>
        <w:t xml:space="preserve">dhe brenda ditës do të shpallet lista e kandidatëve që plotësojnë kushtet </w:t>
      </w:r>
      <w:r w:rsidR="00F359A3" w:rsidRPr="00B8615D">
        <w:rPr>
          <w:rFonts w:ascii="Times New Roman" w:hAnsi="Times New Roman"/>
          <w:sz w:val="24"/>
          <w:szCs w:val="24"/>
          <w:lang w:val="sq-AL"/>
        </w:rPr>
        <w:t>e p</w:t>
      </w:r>
      <w:r w:rsidR="00C65BD1" w:rsidRPr="00B8615D">
        <w:rPr>
          <w:rFonts w:ascii="Times New Roman" w:hAnsi="Times New Roman"/>
          <w:sz w:val="24"/>
          <w:szCs w:val="24"/>
          <w:lang w:val="sq-AL"/>
        </w:rPr>
        <w:t>ë</w:t>
      </w:r>
      <w:r w:rsidR="00F359A3" w:rsidRPr="00B8615D">
        <w:rPr>
          <w:rFonts w:ascii="Times New Roman" w:hAnsi="Times New Roman"/>
          <w:sz w:val="24"/>
          <w:szCs w:val="24"/>
          <w:lang w:val="sq-AL"/>
        </w:rPr>
        <w:t>rgjithshme dhe kërkesat e veçanta, p</w:t>
      </w:r>
      <w:r w:rsidR="00C65BD1" w:rsidRPr="00B8615D">
        <w:rPr>
          <w:rFonts w:ascii="Times New Roman" w:hAnsi="Times New Roman"/>
          <w:sz w:val="24"/>
          <w:szCs w:val="24"/>
          <w:lang w:val="sq-AL"/>
        </w:rPr>
        <w:t>ë</w:t>
      </w:r>
      <w:r w:rsidR="00F359A3" w:rsidRPr="00B8615D">
        <w:rPr>
          <w:rFonts w:ascii="Times New Roman" w:hAnsi="Times New Roman"/>
          <w:sz w:val="24"/>
          <w:szCs w:val="24"/>
          <w:lang w:val="sq-AL"/>
        </w:rPr>
        <w:t xml:space="preserve">rcaktuar </w:t>
      </w:r>
      <w:r w:rsidR="00621C38" w:rsidRPr="00B8615D">
        <w:rPr>
          <w:rFonts w:ascii="Times New Roman" w:hAnsi="Times New Roman"/>
          <w:sz w:val="24"/>
          <w:szCs w:val="24"/>
          <w:lang w:val="sq-AL"/>
        </w:rPr>
        <w:t>në shpallje.</w:t>
      </w:r>
    </w:p>
    <w:p w14:paraId="3C1EB920" w14:textId="42146A4C" w:rsidR="00621C38" w:rsidRPr="00B8615D" w:rsidRDefault="00621C38" w:rsidP="00C526B0">
      <w:pPr>
        <w:spacing w:before="100" w:beforeAutospacing="1" w:after="0" w:line="240" w:lineRule="auto"/>
        <w:jc w:val="both"/>
        <w:rPr>
          <w:rFonts w:ascii="Times New Roman" w:hAnsi="Times New Roman"/>
          <w:sz w:val="24"/>
          <w:szCs w:val="24"/>
          <w:lang w:val="sq-AL"/>
        </w:rPr>
      </w:pPr>
      <w:r w:rsidRPr="00B8615D">
        <w:rPr>
          <w:rFonts w:ascii="Times New Roman" w:hAnsi="Times New Roman"/>
          <w:b/>
          <w:bCs/>
          <w:sz w:val="24"/>
          <w:szCs w:val="24"/>
          <w:lang w:val="sq-AL"/>
        </w:rPr>
        <w:t>II.4.</w:t>
      </w:r>
      <w:r w:rsidR="00350C6C" w:rsidRPr="00B8615D">
        <w:rPr>
          <w:rFonts w:ascii="Times New Roman" w:hAnsi="Times New Roman"/>
          <w:b/>
          <w:bCs/>
          <w:sz w:val="24"/>
          <w:szCs w:val="24"/>
          <w:lang w:val="sq-AL"/>
        </w:rPr>
        <w:t>2</w:t>
      </w:r>
      <w:r w:rsidRPr="00B8615D">
        <w:rPr>
          <w:rFonts w:ascii="Times New Roman" w:hAnsi="Times New Roman"/>
          <w:b/>
          <w:bCs/>
          <w:sz w:val="24"/>
          <w:szCs w:val="24"/>
          <w:lang w:val="sq-AL"/>
        </w:rPr>
        <w:t>. Kandidatët</w:t>
      </w:r>
      <w:r w:rsidRPr="00B8615D">
        <w:rPr>
          <w:rFonts w:ascii="Times New Roman" w:hAnsi="Times New Roman"/>
          <w:sz w:val="24"/>
          <w:szCs w:val="24"/>
          <w:lang w:val="sq-AL"/>
        </w:rPr>
        <w:t xml:space="preserve"> që plotësojnë kushtet minimale edhe kërkesat e posaçme në shpalljen, do të marrin informacion në faqen zyrtare të internetit të Këshillit të Lartë Gjyqësor dhe portalin e Shërbimi Kombëtar i Punësimit, duke filluar nga </w:t>
      </w:r>
      <w:r w:rsidRPr="00B8615D">
        <w:rPr>
          <w:rFonts w:ascii="Times New Roman" w:hAnsi="Times New Roman"/>
          <w:b/>
          <w:bCs/>
          <w:sz w:val="24"/>
          <w:szCs w:val="24"/>
          <w:lang w:val="sq-AL"/>
        </w:rPr>
        <w:t xml:space="preserve">data </w:t>
      </w:r>
      <w:r w:rsidR="00760626" w:rsidRPr="00B8615D">
        <w:rPr>
          <w:rFonts w:ascii="Times New Roman" w:hAnsi="Times New Roman"/>
          <w:b/>
          <w:sz w:val="24"/>
          <w:szCs w:val="24"/>
          <w:lang w:val="de-DE"/>
        </w:rPr>
        <w:t>25</w:t>
      </w:r>
      <w:r w:rsidR="009A3093" w:rsidRPr="00B8615D">
        <w:rPr>
          <w:rFonts w:ascii="Times New Roman" w:hAnsi="Times New Roman"/>
          <w:b/>
          <w:sz w:val="24"/>
          <w:szCs w:val="24"/>
          <w:lang w:val="de-DE"/>
        </w:rPr>
        <w:t>.</w:t>
      </w:r>
      <w:r w:rsidR="000C22F0" w:rsidRPr="00B8615D">
        <w:rPr>
          <w:rFonts w:ascii="Times New Roman" w:hAnsi="Times New Roman"/>
          <w:b/>
          <w:sz w:val="24"/>
          <w:szCs w:val="24"/>
          <w:lang w:val="de-DE"/>
        </w:rPr>
        <w:t>0</w:t>
      </w:r>
      <w:r w:rsidR="009A3093" w:rsidRPr="00B8615D">
        <w:rPr>
          <w:rFonts w:ascii="Times New Roman" w:hAnsi="Times New Roman"/>
          <w:b/>
          <w:sz w:val="24"/>
          <w:szCs w:val="24"/>
          <w:lang w:val="de-DE"/>
        </w:rPr>
        <w:t>7.2025</w:t>
      </w:r>
      <w:r w:rsidR="00271DE1" w:rsidRPr="00B8615D">
        <w:rPr>
          <w:rFonts w:ascii="Times New Roman" w:hAnsi="Times New Roman"/>
          <w:sz w:val="24"/>
          <w:szCs w:val="24"/>
          <w:lang w:val="sq-AL"/>
        </w:rPr>
        <w:t xml:space="preserve">, </w:t>
      </w:r>
      <w:r w:rsidRPr="00B8615D">
        <w:rPr>
          <w:rFonts w:ascii="Times New Roman" w:hAnsi="Times New Roman"/>
          <w:sz w:val="24"/>
          <w:szCs w:val="24"/>
          <w:lang w:val="sq-AL"/>
        </w:rPr>
        <w:t>për fazat e mëtejshme që i përkasin kësaj procedure konkurrimi:</w:t>
      </w:r>
    </w:p>
    <w:p w14:paraId="01B0D4B3" w14:textId="77777777" w:rsidR="00916B52" w:rsidRPr="00B8615D" w:rsidRDefault="00916B52" w:rsidP="00C526B0">
      <w:pPr>
        <w:pStyle w:val="ListParagraph"/>
        <w:numPr>
          <w:ilvl w:val="0"/>
          <w:numId w:val="23"/>
        </w:numPr>
        <w:spacing w:after="0" w:line="240" w:lineRule="auto"/>
        <w:ind w:left="540" w:hanging="180"/>
        <w:jc w:val="both"/>
        <w:rPr>
          <w:rFonts w:ascii="Times New Roman" w:hAnsi="Times New Roman"/>
          <w:sz w:val="24"/>
          <w:szCs w:val="24"/>
          <w:lang w:val="sq-AL"/>
        </w:rPr>
      </w:pPr>
      <w:r w:rsidRPr="00B8615D">
        <w:rPr>
          <w:rFonts w:ascii="Times New Roman" w:hAnsi="Times New Roman"/>
          <w:sz w:val="24"/>
          <w:szCs w:val="24"/>
          <w:lang w:val="sq-AL"/>
        </w:rPr>
        <w:t>Për verifikimin paraprak.</w:t>
      </w:r>
    </w:p>
    <w:p w14:paraId="77DC82DB" w14:textId="77777777" w:rsidR="00916B52" w:rsidRPr="00B8615D" w:rsidRDefault="00916B52" w:rsidP="00C526B0">
      <w:pPr>
        <w:pStyle w:val="ListParagraph"/>
        <w:numPr>
          <w:ilvl w:val="0"/>
          <w:numId w:val="23"/>
        </w:numPr>
        <w:spacing w:after="0" w:line="240" w:lineRule="auto"/>
        <w:ind w:left="540" w:hanging="180"/>
        <w:jc w:val="both"/>
        <w:rPr>
          <w:rFonts w:ascii="Times New Roman" w:hAnsi="Times New Roman"/>
          <w:sz w:val="24"/>
          <w:szCs w:val="24"/>
          <w:lang w:val="sq-AL"/>
        </w:rPr>
      </w:pPr>
      <w:r w:rsidRPr="00B8615D">
        <w:rPr>
          <w:rFonts w:ascii="Times New Roman" w:hAnsi="Times New Roman"/>
          <w:sz w:val="24"/>
          <w:szCs w:val="24"/>
          <w:lang w:val="sq-AL"/>
        </w:rPr>
        <w:t>Për datë, orën dhe vendin e zhvillimit të testimit me shkrim dhe intervistës.</w:t>
      </w:r>
    </w:p>
    <w:p w14:paraId="619515BA" w14:textId="77777777" w:rsidR="00916B52" w:rsidRPr="00B8615D" w:rsidRDefault="00916B52" w:rsidP="00C526B0">
      <w:pPr>
        <w:pStyle w:val="ListParagraph"/>
        <w:numPr>
          <w:ilvl w:val="0"/>
          <w:numId w:val="23"/>
        </w:numPr>
        <w:spacing w:after="0" w:line="240" w:lineRule="auto"/>
        <w:ind w:left="540" w:hanging="180"/>
        <w:jc w:val="both"/>
        <w:rPr>
          <w:rFonts w:ascii="Times New Roman" w:hAnsi="Times New Roman"/>
          <w:sz w:val="24"/>
          <w:szCs w:val="24"/>
          <w:lang w:val="sq-AL"/>
        </w:rPr>
      </w:pPr>
      <w:r w:rsidRPr="00B8615D">
        <w:rPr>
          <w:rFonts w:ascii="Times New Roman" w:hAnsi="Times New Roman"/>
          <w:sz w:val="24"/>
          <w:szCs w:val="24"/>
          <w:lang w:val="sq-AL"/>
        </w:rPr>
        <w:t>Për mënyrën e vlerësimit të kandidatëve konkurues.</w:t>
      </w:r>
    </w:p>
    <w:p w14:paraId="2F6F6F64" w14:textId="77777777" w:rsidR="00603780" w:rsidRPr="00B8615D" w:rsidRDefault="00916B52" w:rsidP="00C526B0">
      <w:pPr>
        <w:pStyle w:val="ListParagraph"/>
        <w:numPr>
          <w:ilvl w:val="0"/>
          <w:numId w:val="23"/>
        </w:numPr>
        <w:spacing w:after="0" w:line="240" w:lineRule="auto"/>
        <w:ind w:left="540" w:hanging="180"/>
        <w:jc w:val="both"/>
        <w:rPr>
          <w:rFonts w:ascii="Times New Roman" w:hAnsi="Times New Roman"/>
          <w:b/>
          <w:bCs/>
          <w:sz w:val="24"/>
          <w:szCs w:val="24"/>
          <w:lang w:val="sq-AL"/>
        </w:rPr>
      </w:pPr>
      <w:r w:rsidRPr="00B8615D">
        <w:rPr>
          <w:rFonts w:ascii="Times New Roman" w:hAnsi="Times New Roman"/>
          <w:sz w:val="24"/>
          <w:szCs w:val="24"/>
          <w:lang w:val="sq-AL"/>
        </w:rPr>
        <w:t>Për datën e daljes së rezultateve.</w:t>
      </w:r>
    </w:p>
    <w:p w14:paraId="61111B9A" w14:textId="77777777" w:rsidR="00916B52" w:rsidRPr="00B8615D" w:rsidRDefault="00916B52" w:rsidP="00916B52">
      <w:pPr>
        <w:pStyle w:val="ListParagraph"/>
        <w:spacing w:after="0" w:line="240" w:lineRule="auto"/>
        <w:jc w:val="both"/>
        <w:rPr>
          <w:rFonts w:ascii="Times New Roman" w:hAnsi="Times New Roman"/>
          <w:b/>
          <w:bCs/>
          <w:sz w:val="24"/>
          <w:szCs w:val="24"/>
          <w:lang w:val="sq-AL"/>
        </w:rPr>
      </w:pPr>
    </w:p>
    <w:p w14:paraId="685CDFB3" w14:textId="77777777" w:rsidR="0071265F" w:rsidRPr="00B8615D" w:rsidRDefault="00350C6C" w:rsidP="004E10CE">
      <w:pPr>
        <w:spacing w:after="0" w:line="240" w:lineRule="auto"/>
        <w:jc w:val="both"/>
        <w:rPr>
          <w:rFonts w:ascii="Times New Roman" w:hAnsi="Times New Roman"/>
          <w:sz w:val="24"/>
          <w:szCs w:val="24"/>
          <w:lang w:val="pt-BR"/>
        </w:rPr>
      </w:pPr>
      <w:r w:rsidRPr="00B8615D">
        <w:rPr>
          <w:rFonts w:ascii="Times New Roman" w:hAnsi="Times New Roman"/>
          <w:b/>
          <w:bCs/>
          <w:sz w:val="24"/>
          <w:szCs w:val="24"/>
          <w:lang w:val="sq-AL"/>
        </w:rPr>
        <w:t>II.4.3.</w:t>
      </w:r>
      <w:r w:rsidR="00621C38" w:rsidRPr="00B8615D">
        <w:rPr>
          <w:rFonts w:ascii="Times New Roman" w:hAnsi="Times New Roman"/>
          <w:b/>
          <w:bCs/>
          <w:sz w:val="24"/>
          <w:szCs w:val="24"/>
          <w:lang w:val="sq-AL"/>
        </w:rPr>
        <w:t xml:space="preserve"> Fusha </w:t>
      </w:r>
      <w:r w:rsidR="00621C38" w:rsidRPr="00B8615D">
        <w:rPr>
          <w:rFonts w:ascii="Times New Roman" w:hAnsi="Times New Roman"/>
          <w:bCs/>
          <w:sz w:val="24"/>
          <w:szCs w:val="24"/>
          <w:lang w:val="sq-AL"/>
        </w:rPr>
        <w:t>e njohurive</w:t>
      </w:r>
      <w:r w:rsidR="00621C38" w:rsidRPr="00B8615D">
        <w:rPr>
          <w:rFonts w:ascii="Times New Roman" w:hAnsi="Times New Roman"/>
          <w:sz w:val="24"/>
          <w:szCs w:val="24"/>
          <w:lang w:val="sq-AL"/>
        </w:rPr>
        <w:t xml:space="preserve">, </w:t>
      </w:r>
      <w:r w:rsidR="00F359A3" w:rsidRPr="00B8615D">
        <w:rPr>
          <w:rFonts w:ascii="Times New Roman" w:hAnsi="Times New Roman"/>
          <w:sz w:val="24"/>
          <w:szCs w:val="24"/>
          <w:lang w:val="sq-AL"/>
        </w:rPr>
        <w:t xml:space="preserve">ku </w:t>
      </w:r>
      <w:r w:rsidR="00F359A3" w:rsidRPr="00B8615D">
        <w:rPr>
          <w:rFonts w:ascii="Times New Roman" w:hAnsi="Times New Roman"/>
          <w:sz w:val="24"/>
          <w:szCs w:val="24"/>
          <w:lang w:val="pt-BR"/>
        </w:rPr>
        <w:t>do të vlerësohen njohurit</w:t>
      </w:r>
      <w:r w:rsidR="00C65BD1" w:rsidRPr="00B8615D">
        <w:rPr>
          <w:rFonts w:ascii="Times New Roman" w:hAnsi="Times New Roman"/>
          <w:sz w:val="24"/>
          <w:szCs w:val="24"/>
          <w:lang w:val="pt-BR"/>
        </w:rPr>
        <w:t>ë</w:t>
      </w:r>
      <w:r w:rsidR="00F359A3" w:rsidRPr="00B8615D">
        <w:rPr>
          <w:rFonts w:ascii="Times New Roman" w:hAnsi="Times New Roman"/>
          <w:sz w:val="24"/>
          <w:szCs w:val="24"/>
          <w:lang w:val="pt-BR"/>
        </w:rPr>
        <w:t xml:space="preserve">, </w:t>
      </w:r>
      <w:r w:rsidR="0071265F" w:rsidRPr="00B8615D">
        <w:rPr>
          <w:rFonts w:ascii="Times New Roman" w:hAnsi="Times New Roman"/>
          <w:sz w:val="24"/>
          <w:szCs w:val="24"/>
          <w:lang w:val="pt-BR"/>
        </w:rPr>
        <w:t xml:space="preserve">aftësitë dhe cilësitë </w:t>
      </w:r>
      <w:r w:rsidR="009674DD" w:rsidRPr="00B8615D">
        <w:rPr>
          <w:rFonts w:ascii="Times New Roman" w:hAnsi="Times New Roman"/>
          <w:sz w:val="24"/>
          <w:szCs w:val="24"/>
          <w:lang w:val="pt-BR"/>
        </w:rPr>
        <w:t>janë:</w:t>
      </w:r>
    </w:p>
    <w:p w14:paraId="4DFEC06D" w14:textId="77777777" w:rsidR="00621C38" w:rsidRPr="00B8615D" w:rsidRDefault="00621C38" w:rsidP="004E10CE">
      <w:pPr>
        <w:spacing w:after="0" w:line="240" w:lineRule="auto"/>
        <w:jc w:val="both"/>
        <w:rPr>
          <w:rFonts w:ascii="Times New Roman" w:hAnsi="Times New Roman"/>
          <w:sz w:val="24"/>
          <w:szCs w:val="24"/>
          <w:lang w:val="pt-BR"/>
        </w:rPr>
      </w:pPr>
    </w:p>
    <w:p w14:paraId="4128ECBD" w14:textId="77777777" w:rsidR="00FC53CA" w:rsidRPr="00B8615D" w:rsidRDefault="00603780" w:rsidP="00F87EA3">
      <w:pPr>
        <w:spacing w:after="0" w:line="360" w:lineRule="auto"/>
        <w:jc w:val="both"/>
        <w:rPr>
          <w:rStyle w:val="Hyperlink"/>
          <w:rFonts w:ascii="Times New Roman" w:hAnsi="Times New Roman"/>
          <w:color w:val="auto"/>
          <w:sz w:val="24"/>
          <w:szCs w:val="24"/>
          <w:u w:val="none"/>
          <w:lang w:val="sq-AL"/>
        </w:rPr>
      </w:pPr>
      <w:r w:rsidRPr="00B8615D">
        <w:rPr>
          <w:rFonts w:ascii="Times New Roman" w:hAnsi="Times New Roman"/>
          <w:b/>
          <w:bCs/>
          <w:sz w:val="24"/>
          <w:szCs w:val="24"/>
          <w:lang w:val="sq-AL"/>
        </w:rPr>
        <w:t xml:space="preserve">II.4.3.a. </w:t>
      </w:r>
      <w:r w:rsidR="00621C38" w:rsidRPr="00B8615D">
        <w:rPr>
          <w:rFonts w:ascii="Times New Roman" w:hAnsi="Times New Roman"/>
          <w:b/>
          <w:bCs/>
          <w:sz w:val="24"/>
          <w:szCs w:val="24"/>
          <w:lang w:val="sq-AL"/>
        </w:rPr>
        <w:t>Kandidatët</w:t>
      </w:r>
      <w:r w:rsidR="00621C38" w:rsidRPr="00B8615D">
        <w:rPr>
          <w:rFonts w:ascii="Times New Roman" w:hAnsi="Times New Roman"/>
          <w:sz w:val="24"/>
          <w:szCs w:val="24"/>
          <w:lang w:val="sq-AL"/>
        </w:rPr>
        <w:t xml:space="preserve"> në testimin me shkrim, </w:t>
      </w:r>
      <w:r w:rsidR="00F359A3" w:rsidRPr="00B8615D">
        <w:rPr>
          <w:rFonts w:ascii="Times New Roman" w:hAnsi="Times New Roman"/>
          <w:sz w:val="24"/>
          <w:szCs w:val="24"/>
          <w:lang w:val="sq-AL"/>
        </w:rPr>
        <w:t xml:space="preserve">do të vlerësohen </w:t>
      </w:r>
      <w:r w:rsidR="00621C38" w:rsidRPr="00B8615D">
        <w:rPr>
          <w:rFonts w:ascii="Times New Roman" w:hAnsi="Times New Roman"/>
          <w:sz w:val="24"/>
          <w:szCs w:val="24"/>
          <w:lang w:val="sq-AL"/>
        </w:rPr>
        <w:t>në lidhje me</w:t>
      </w:r>
      <w:r w:rsidR="00BF5659" w:rsidRPr="00B8615D">
        <w:rPr>
          <w:rFonts w:ascii="Times New Roman" w:hAnsi="Times New Roman"/>
          <w:sz w:val="24"/>
          <w:szCs w:val="24"/>
          <w:lang w:val="sq-AL"/>
        </w:rPr>
        <w:t xml:space="preserve"> njohurit</w:t>
      </w:r>
      <w:r w:rsidR="00C65BD1" w:rsidRPr="00B8615D">
        <w:rPr>
          <w:rFonts w:ascii="Times New Roman" w:hAnsi="Times New Roman"/>
          <w:sz w:val="24"/>
          <w:szCs w:val="24"/>
          <w:lang w:val="sq-AL"/>
        </w:rPr>
        <w:t>ë</w:t>
      </w:r>
      <w:r w:rsidR="00BF5659" w:rsidRPr="00B8615D">
        <w:rPr>
          <w:rFonts w:ascii="Times New Roman" w:hAnsi="Times New Roman"/>
          <w:sz w:val="24"/>
          <w:szCs w:val="24"/>
          <w:lang w:val="sq-AL"/>
        </w:rPr>
        <w:t xml:space="preserve"> mbi</w:t>
      </w:r>
      <w:r w:rsidR="00621C38" w:rsidRPr="00B8615D">
        <w:rPr>
          <w:rFonts w:ascii="Times New Roman" w:hAnsi="Times New Roman"/>
          <w:sz w:val="24"/>
          <w:szCs w:val="24"/>
          <w:lang w:val="sq-AL"/>
        </w:rPr>
        <w:t xml:space="preserve">; </w:t>
      </w:r>
    </w:p>
    <w:p w14:paraId="761C005D" w14:textId="77777777" w:rsidR="00B85612" w:rsidRPr="00B8615D" w:rsidRDefault="00B85612" w:rsidP="00B85612">
      <w:pPr>
        <w:numPr>
          <w:ilvl w:val="0"/>
          <w:numId w:val="13"/>
        </w:numPr>
        <w:autoSpaceDE w:val="0"/>
        <w:autoSpaceDN w:val="0"/>
        <w:adjustRightInd w:val="0"/>
        <w:spacing w:after="0" w:line="240" w:lineRule="auto"/>
        <w:ind w:left="450" w:hanging="270"/>
        <w:contextualSpacing/>
        <w:jc w:val="both"/>
        <w:rPr>
          <w:rFonts w:ascii="Times New Roman" w:eastAsiaTheme="minorEastAsia" w:hAnsi="Times New Roman"/>
          <w:i/>
          <w:sz w:val="24"/>
          <w:szCs w:val="24"/>
          <w:lang w:val="fr-FR"/>
        </w:rPr>
      </w:pPr>
      <w:proofErr w:type="spellStart"/>
      <w:r w:rsidRPr="00B8615D">
        <w:rPr>
          <w:rFonts w:ascii="Times New Roman" w:eastAsiaTheme="minorEastAsia" w:hAnsi="Times New Roman"/>
          <w:i/>
          <w:sz w:val="24"/>
          <w:szCs w:val="24"/>
          <w:lang w:val="fr-FR"/>
        </w:rPr>
        <w:t>Ligjin</w:t>
      </w:r>
      <w:proofErr w:type="spellEnd"/>
      <w:r w:rsidRPr="00B8615D">
        <w:rPr>
          <w:rFonts w:ascii="Times New Roman" w:eastAsiaTheme="minorEastAsia" w:hAnsi="Times New Roman"/>
          <w:i/>
          <w:sz w:val="24"/>
          <w:szCs w:val="24"/>
          <w:lang w:val="fr-FR"/>
        </w:rPr>
        <w:t xml:space="preserve"> nr. 8417, </w:t>
      </w:r>
      <w:proofErr w:type="spellStart"/>
      <w:r w:rsidRPr="00B8615D">
        <w:rPr>
          <w:rFonts w:ascii="Times New Roman" w:eastAsiaTheme="minorEastAsia" w:hAnsi="Times New Roman"/>
          <w:i/>
          <w:sz w:val="24"/>
          <w:szCs w:val="24"/>
          <w:lang w:val="fr-FR"/>
        </w:rPr>
        <w:t>datë</w:t>
      </w:r>
      <w:proofErr w:type="spellEnd"/>
      <w:r w:rsidRPr="00B8615D">
        <w:rPr>
          <w:rFonts w:ascii="Times New Roman" w:eastAsiaTheme="minorEastAsia" w:hAnsi="Times New Roman"/>
          <w:i/>
          <w:sz w:val="24"/>
          <w:szCs w:val="24"/>
          <w:lang w:val="fr-FR"/>
        </w:rPr>
        <w:t xml:space="preserve"> 21.10.1998, “</w:t>
      </w:r>
      <w:proofErr w:type="spellStart"/>
      <w:r w:rsidRPr="00B8615D">
        <w:rPr>
          <w:rFonts w:ascii="Times New Roman" w:eastAsiaTheme="minorEastAsia" w:hAnsi="Times New Roman"/>
          <w:i/>
          <w:sz w:val="24"/>
          <w:szCs w:val="24"/>
          <w:lang w:val="fr-FR"/>
        </w:rPr>
        <w:t>Kushtetuta</w:t>
      </w:r>
      <w:proofErr w:type="spellEnd"/>
      <w:r w:rsidRPr="00B8615D">
        <w:rPr>
          <w:rFonts w:ascii="Times New Roman" w:eastAsiaTheme="minorEastAsia" w:hAnsi="Times New Roman"/>
          <w:i/>
          <w:sz w:val="24"/>
          <w:szCs w:val="24"/>
          <w:lang w:val="fr-FR"/>
        </w:rPr>
        <w:t xml:space="preserve"> e </w:t>
      </w:r>
      <w:proofErr w:type="spellStart"/>
      <w:r w:rsidRPr="00B8615D">
        <w:rPr>
          <w:rFonts w:ascii="Times New Roman" w:eastAsiaTheme="minorEastAsia" w:hAnsi="Times New Roman"/>
          <w:i/>
          <w:sz w:val="24"/>
          <w:szCs w:val="24"/>
          <w:lang w:val="fr-FR"/>
        </w:rPr>
        <w:t>Republikës</w:t>
      </w:r>
      <w:proofErr w:type="spellEnd"/>
      <w:r w:rsidRPr="00B8615D">
        <w:rPr>
          <w:rFonts w:ascii="Times New Roman" w:eastAsiaTheme="minorEastAsia" w:hAnsi="Times New Roman"/>
          <w:i/>
          <w:sz w:val="24"/>
          <w:szCs w:val="24"/>
          <w:lang w:val="fr-FR"/>
        </w:rPr>
        <w:t xml:space="preserve"> </w:t>
      </w:r>
      <w:proofErr w:type="spellStart"/>
      <w:r w:rsidRPr="00B8615D">
        <w:rPr>
          <w:rFonts w:ascii="Times New Roman" w:eastAsiaTheme="minorEastAsia" w:hAnsi="Times New Roman"/>
          <w:i/>
          <w:sz w:val="24"/>
          <w:szCs w:val="24"/>
          <w:lang w:val="fr-FR"/>
        </w:rPr>
        <w:t>së</w:t>
      </w:r>
      <w:proofErr w:type="spellEnd"/>
      <w:r w:rsidRPr="00B8615D">
        <w:rPr>
          <w:rFonts w:ascii="Times New Roman" w:eastAsiaTheme="minorEastAsia" w:hAnsi="Times New Roman"/>
          <w:i/>
          <w:sz w:val="24"/>
          <w:szCs w:val="24"/>
          <w:lang w:val="fr-FR"/>
        </w:rPr>
        <w:t xml:space="preserve"> </w:t>
      </w:r>
      <w:proofErr w:type="spellStart"/>
      <w:r w:rsidRPr="00B8615D">
        <w:rPr>
          <w:rFonts w:ascii="Times New Roman" w:eastAsiaTheme="minorEastAsia" w:hAnsi="Times New Roman"/>
          <w:i/>
          <w:sz w:val="24"/>
          <w:szCs w:val="24"/>
          <w:lang w:val="fr-FR"/>
        </w:rPr>
        <w:t>Shqipërisë</w:t>
      </w:r>
      <w:proofErr w:type="spellEnd"/>
      <w:r w:rsidRPr="00B8615D">
        <w:rPr>
          <w:rFonts w:ascii="Times New Roman" w:eastAsiaTheme="minorEastAsia" w:hAnsi="Times New Roman"/>
          <w:i/>
          <w:sz w:val="24"/>
          <w:szCs w:val="24"/>
          <w:lang w:val="fr-FR"/>
        </w:rPr>
        <w:t xml:space="preserve">”, i </w:t>
      </w:r>
      <w:proofErr w:type="spellStart"/>
      <w:r w:rsidRPr="00B8615D">
        <w:rPr>
          <w:rFonts w:ascii="Times New Roman" w:eastAsiaTheme="minorEastAsia" w:hAnsi="Times New Roman"/>
          <w:i/>
          <w:sz w:val="24"/>
          <w:szCs w:val="24"/>
          <w:lang w:val="fr-FR"/>
        </w:rPr>
        <w:t>ndryshuar</w:t>
      </w:r>
      <w:proofErr w:type="spellEnd"/>
      <w:r w:rsidRPr="00B8615D">
        <w:rPr>
          <w:rFonts w:ascii="Times New Roman" w:eastAsiaTheme="minorEastAsia" w:hAnsi="Times New Roman"/>
          <w:i/>
          <w:sz w:val="24"/>
          <w:szCs w:val="24"/>
          <w:lang w:val="fr-FR"/>
        </w:rPr>
        <w:t>;</w:t>
      </w:r>
    </w:p>
    <w:p w14:paraId="2B46EA72" w14:textId="77777777" w:rsidR="00B85612" w:rsidRPr="00B8615D" w:rsidRDefault="00B85612" w:rsidP="00B85612">
      <w:pPr>
        <w:numPr>
          <w:ilvl w:val="0"/>
          <w:numId w:val="13"/>
        </w:numPr>
        <w:autoSpaceDE w:val="0"/>
        <w:autoSpaceDN w:val="0"/>
        <w:adjustRightInd w:val="0"/>
        <w:spacing w:after="0" w:line="240" w:lineRule="auto"/>
        <w:ind w:left="450" w:hanging="270"/>
        <w:contextualSpacing/>
        <w:jc w:val="both"/>
        <w:rPr>
          <w:rFonts w:ascii="Times New Roman" w:eastAsiaTheme="minorEastAsia" w:hAnsi="Times New Roman"/>
          <w:i/>
          <w:sz w:val="24"/>
          <w:szCs w:val="24"/>
          <w:lang w:val="fr-FR"/>
        </w:rPr>
      </w:pPr>
      <w:proofErr w:type="spellStart"/>
      <w:r w:rsidRPr="00B8615D">
        <w:rPr>
          <w:rFonts w:ascii="Times New Roman" w:eastAsiaTheme="minorEastAsia" w:hAnsi="Times New Roman"/>
          <w:i/>
          <w:sz w:val="24"/>
          <w:szCs w:val="24"/>
          <w:lang w:val="fr-FR"/>
        </w:rPr>
        <w:t>Ligjin</w:t>
      </w:r>
      <w:proofErr w:type="spellEnd"/>
      <w:r w:rsidRPr="00B8615D">
        <w:rPr>
          <w:rFonts w:ascii="Times New Roman" w:eastAsiaTheme="minorEastAsia" w:hAnsi="Times New Roman"/>
          <w:i/>
          <w:sz w:val="24"/>
          <w:szCs w:val="24"/>
          <w:lang w:val="fr-FR"/>
        </w:rPr>
        <w:t xml:space="preserve"> nr. 115/2016, “</w:t>
      </w:r>
      <w:proofErr w:type="spellStart"/>
      <w:r w:rsidRPr="00B8615D">
        <w:rPr>
          <w:rFonts w:ascii="Times New Roman" w:eastAsiaTheme="minorEastAsia" w:hAnsi="Times New Roman"/>
          <w:i/>
          <w:sz w:val="24"/>
          <w:szCs w:val="24"/>
          <w:lang w:val="fr-FR"/>
        </w:rPr>
        <w:t>Për</w:t>
      </w:r>
      <w:proofErr w:type="spellEnd"/>
      <w:r w:rsidRPr="00B8615D">
        <w:rPr>
          <w:rFonts w:ascii="Times New Roman" w:eastAsiaTheme="minorEastAsia" w:hAnsi="Times New Roman"/>
          <w:i/>
          <w:sz w:val="24"/>
          <w:szCs w:val="24"/>
          <w:lang w:val="fr-FR"/>
        </w:rPr>
        <w:t xml:space="preserve"> </w:t>
      </w:r>
      <w:proofErr w:type="spellStart"/>
      <w:r w:rsidRPr="00B8615D">
        <w:rPr>
          <w:rFonts w:ascii="Times New Roman" w:eastAsiaTheme="minorEastAsia" w:hAnsi="Times New Roman"/>
          <w:i/>
          <w:sz w:val="24"/>
          <w:szCs w:val="24"/>
          <w:lang w:val="fr-FR"/>
        </w:rPr>
        <w:t>organet</w:t>
      </w:r>
      <w:proofErr w:type="spellEnd"/>
      <w:r w:rsidRPr="00B8615D">
        <w:rPr>
          <w:rFonts w:ascii="Times New Roman" w:eastAsiaTheme="minorEastAsia" w:hAnsi="Times New Roman"/>
          <w:i/>
          <w:sz w:val="24"/>
          <w:szCs w:val="24"/>
          <w:lang w:val="fr-FR"/>
        </w:rPr>
        <w:t xml:space="preserve"> e </w:t>
      </w:r>
      <w:proofErr w:type="spellStart"/>
      <w:r w:rsidRPr="00B8615D">
        <w:rPr>
          <w:rFonts w:ascii="Times New Roman" w:eastAsiaTheme="minorEastAsia" w:hAnsi="Times New Roman"/>
          <w:i/>
          <w:sz w:val="24"/>
          <w:szCs w:val="24"/>
          <w:lang w:val="fr-FR"/>
        </w:rPr>
        <w:t>sistemit</w:t>
      </w:r>
      <w:proofErr w:type="spellEnd"/>
      <w:r w:rsidRPr="00B8615D">
        <w:rPr>
          <w:rFonts w:ascii="Times New Roman" w:eastAsiaTheme="minorEastAsia" w:hAnsi="Times New Roman"/>
          <w:i/>
          <w:sz w:val="24"/>
          <w:szCs w:val="24"/>
          <w:lang w:val="fr-FR"/>
        </w:rPr>
        <w:t xml:space="preserve"> </w:t>
      </w:r>
      <w:proofErr w:type="spellStart"/>
      <w:r w:rsidRPr="00B8615D">
        <w:rPr>
          <w:rFonts w:ascii="Times New Roman" w:eastAsiaTheme="minorEastAsia" w:hAnsi="Times New Roman"/>
          <w:i/>
          <w:sz w:val="24"/>
          <w:szCs w:val="24"/>
          <w:lang w:val="fr-FR"/>
        </w:rPr>
        <w:t>të</w:t>
      </w:r>
      <w:proofErr w:type="spellEnd"/>
      <w:r w:rsidRPr="00B8615D">
        <w:rPr>
          <w:rFonts w:ascii="Times New Roman" w:eastAsiaTheme="minorEastAsia" w:hAnsi="Times New Roman"/>
          <w:i/>
          <w:sz w:val="24"/>
          <w:szCs w:val="24"/>
          <w:lang w:val="fr-FR"/>
        </w:rPr>
        <w:t xml:space="preserve"> </w:t>
      </w:r>
      <w:proofErr w:type="spellStart"/>
      <w:r w:rsidRPr="00B8615D">
        <w:rPr>
          <w:rFonts w:ascii="Times New Roman" w:eastAsiaTheme="minorEastAsia" w:hAnsi="Times New Roman"/>
          <w:i/>
          <w:sz w:val="24"/>
          <w:szCs w:val="24"/>
          <w:lang w:val="fr-FR"/>
        </w:rPr>
        <w:t>drejtësisë</w:t>
      </w:r>
      <w:proofErr w:type="spellEnd"/>
      <w:r w:rsidRPr="00B8615D">
        <w:rPr>
          <w:rFonts w:ascii="Times New Roman" w:eastAsiaTheme="minorEastAsia" w:hAnsi="Times New Roman"/>
          <w:i/>
          <w:sz w:val="24"/>
          <w:szCs w:val="24"/>
          <w:lang w:val="fr-FR"/>
        </w:rPr>
        <w:t xml:space="preserve">” i </w:t>
      </w:r>
      <w:proofErr w:type="spellStart"/>
      <w:r w:rsidRPr="00B8615D">
        <w:rPr>
          <w:rFonts w:ascii="Times New Roman" w:eastAsiaTheme="minorEastAsia" w:hAnsi="Times New Roman"/>
          <w:i/>
          <w:sz w:val="24"/>
          <w:szCs w:val="24"/>
          <w:lang w:val="fr-FR"/>
        </w:rPr>
        <w:t>ndryshuar</w:t>
      </w:r>
      <w:proofErr w:type="spellEnd"/>
      <w:r w:rsidRPr="00B8615D">
        <w:rPr>
          <w:rFonts w:ascii="Times New Roman" w:eastAsiaTheme="minorEastAsia" w:hAnsi="Times New Roman"/>
          <w:i/>
          <w:sz w:val="24"/>
          <w:szCs w:val="24"/>
          <w:lang w:val="fr-FR"/>
        </w:rPr>
        <w:t xml:space="preserve">; </w:t>
      </w:r>
    </w:p>
    <w:p w14:paraId="5A9CD83A" w14:textId="77777777" w:rsidR="00B85612" w:rsidRPr="00B8615D" w:rsidRDefault="00B85612" w:rsidP="00B85612">
      <w:pPr>
        <w:widowControl w:val="0"/>
        <w:numPr>
          <w:ilvl w:val="0"/>
          <w:numId w:val="13"/>
        </w:numPr>
        <w:autoSpaceDE w:val="0"/>
        <w:autoSpaceDN w:val="0"/>
        <w:adjustRightInd w:val="0"/>
        <w:snapToGrid w:val="0"/>
        <w:spacing w:after="0" w:line="240" w:lineRule="auto"/>
        <w:ind w:left="450" w:right="-2" w:hanging="270"/>
        <w:jc w:val="both"/>
        <w:rPr>
          <w:rFonts w:ascii="Times New Roman" w:eastAsiaTheme="minorHAnsi" w:hAnsi="Times New Roman" w:cstheme="minorBidi"/>
          <w:i/>
          <w:sz w:val="24"/>
          <w:szCs w:val="24"/>
          <w:lang w:val="sq-AL"/>
        </w:rPr>
      </w:pPr>
      <w:r w:rsidRPr="00B8615D">
        <w:rPr>
          <w:rFonts w:ascii="Times New Roman" w:eastAsiaTheme="minorHAnsi" w:hAnsi="Times New Roman" w:cstheme="minorBidi"/>
          <w:i/>
          <w:iCs/>
          <w:sz w:val="24"/>
          <w:szCs w:val="24"/>
          <w:lang w:val="sq-AL"/>
        </w:rPr>
        <w:t>Ligjin nr. 98/2016 “Për organizimin e pushtetit gjyqësor në Republikën e Shqipërisë”, i ndryshuar dhe akteve nënligjore të dala në zbatim të tij;</w:t>
      </w:r>
    </w:p>
    <w:p w14:paraId="4E20077B" w14:textId="77777777" w:rsidR="00B85612" w:rsidRPr="00B8615D" w:rsidRDefault="00B85612" w:rsidP="00B85612">
      <w:pPr>
        <w:widowControl w:val="0"/>
        <w:numPr>
          <w:ilvl w:val="0"/>
          <w:numId w:val="13"/>
        </w:numPr>
        <w:autoSpaceDE w:val="0"/>
        <w:autoSpaceDN w:val="0"/>
        <w:adjustRightInd w:val="0"/>
        <w:snapToGrid w:val="0"/>
        <w:spacing w:after="0" w:line="240" w:lineRule="auto"/>
        <w:ind w:left="450" w:right="-2" w:hanging="270"/>
        <w:jc w:val="both"/>
        <w:rPr>
          <w:rFonts w:ascii="Times New Roman" w:eastAsiaTheme="minorHAnsi" w:hAnsi="Times New Roman" w:cstheme="minorBidi"/>
          <w:i/>
          <w:sz w:val="24"/>
          <w:szCs w:val="24"/>
          <w:lang w:val="sq-AL"/>
        </w:rPr>
      </w:pPr>
      <w:r w:rsidRPr="00B8615D">
        <w:rPr>
          <w:rFonts w:ascii="Times New Roman" w:eastAsiaTheme="minorHAnsi" w:hAnsi="Times New Roman" w:cstheme="minorBidi"/>
          <w:i/>
          <w:iCs/>
          <w:sz w:val="24"/>
          <w:szCs w:val="24"/>
          <w:lang w:val="sq-AL"/>
        </w:rPr>
        <w:t>Ligjin nr. 96/2016 “Për statusin e gjyqtarëve dhe prokurorëve të Republikës së Shqipërisë”, i ndryshuar dhe akteve nënligjore të dala në zbatim të tij;</w:t>
      </w:r>
    </w:p>
    <w:p w14:paraId="3DCBCE6E" w14:textId="5D118B58" w:rsidR="00B85612" w:rsidRPr="00B8615D" w:rsidRDefault="00B85612" w:rsidP="00B85612">
      <w:pPr>
        <w:widowControl w:val="0"/>
        <w:numPr>
          <w:ilvl w:val="0"/>
          <w:numId w:val="13"/>
        </w:numPr>
        <w:autoSpaceDE w:val="0"/>
        <w:autoSpaceDN w:val="0"/>
        <w:adjustRightInd w:val="0"/>
        <w:snapToGrid w:val="0"/>
        <w:spacing w:after="0" w:line="240" w:lineRule="auto"/>
        <w:ind w:left="426" w:right="-2" w:hanging="284"/>
        <w:jc w:val="both"/>
        <w:rPr>
          <w:rFonts w:ascii="Times New Roman" w:eastAsiaTheme="minorHAnsi" w:hAnsi="Times New Roman" w:cstheme="minorBidi"/>
          <w:i/>
          <w:sz w:val="24"/>
          <w:szCs w:val="24"/>
          <w:lang w:val="sq-AL"/>
        </w:rPr>
      </w:pPr>
      <w:r w:rsidRPr="00B8615D">
        <w:rPr>
          <w:rFonts w:ascii="Times New Roman" w:eastAsiaTheme="minorHAnsi" w:hAnsi="Times New Roman" w:cstheme="minorBidi"/>
          <w:i/>
          <w:iCs/>
          <w:sz w:val="24"/>
          <w:szCs w:val="24"/>
          <w:lang w:val="sq-AL"/>
        </w:rPr>
        <w:t xml:space="preserve">Ligjin nr. 152/2013 “Për nëpunësit civil”, i ndryshuar dhe </w:t>
      </w:r>
      <w:r w:rsidR="00064011" w:rsidRPr="00B8615D">
        <w:rPr>
          <w:rFonts w:ascii="Times New Roman" w:eastAsiaTheme="minorHAnsi" w:hAnsi="Times New Roman" w:cstheme="minorBidi"/>
          <w:i/>
          <w:iCs/>
          <w:sz w:val="24"/>
          <w:szCs w:val="24"/>
          <w:lang w:val="sq-AL"/>
        </w:rPr>
        <w:t xml:space="preserve">të gjitha </w:t>
      </w:r>
      <w:r w:rsidRPr="00B8615D">
        <w:rPr>
          <w:rFonts w:ascii="Times New Roman" w:eastAsiaTheme="minorHAnsi" w:hAnsi="Times New Roman" w:cstheme="minorBidi"/>
          <w:i/>
          <w:iCs/>
          <w:sz w:val="24"/>
          <w:szCs w:val="24"/>
          <w:lang w:val="sq-AL"/>
        </w:rPr>
        <w:t>aktet nënligjore të dala në zbatim të tij;</w:t>
      </w:r>
    </w:p>
    <w:p w14:paraId="4EBB1625" w14:textId="77777777" w:rsidR="00B85612" w:rsidRPr="00B8615D" w:rsidRDefault="00B85612" w:rsidP="00B85612">
      <w:pPr>
        <w:widowControl w:val="0"/>
        <w:numPr>
          <w:ilvl w:val="0"/>
          <w:numId w:val="13"/>
        </w:numPr>
        <w:autoSpaceDE w:val="0"/>
        <w:autoSpaceDN w:val="0"/>
        <w:adjustRightInd w:val="0"/>
        <w:snapToGrid w:val="0"/>
        <w:spacing w:after="0" w:line="240" w:lineRule="auto"/>
        <w:ind w:left="426" w:right="-2" w:hanging="284"/>
        <w:jc w:val="both"/>
        <w:rPr>
          <w:rFonts w:ascii="Times New Roman" w:eastAsiaTheme="minorHAnsi" w:hAnsi="Times New Roman" w:cstheme="minorBidi"/>
          <w:i/>
          <w:sz w:val="24"/>
          <w:szCs w:val="24"/>
          <w:lang w:val="sq-AL"/>
        </w:rPr>
      </w:pPr>
      <w:r w:rsidRPr="00B8615D">
        <w:rPr>
          <w:rFonts w:ascii="Times New Roman" w:eastAsiaTheme="minorHAnsi" w:hAnsi="Times New Roman" w:cstheme="minorBidi"/>
          <w:i/>
          <w:iCs/>
          <w:sz w:val="24"/>
          <w:szCs w:val="24"/>
          <w:lang w:val="sq-AL"/>
        </w:rPr>
        <w:t>Ligjin nr. 9131, datë 08.09.2003 “Për rregullat etike në administratën publike”;</w:t>
      </w:r>
    </w:p>
    <w:p w14:paraId="7A4D6E84" w14:textId="77777777" w:rsidR="00B85612" w:rsidRPr="00B8615D" w:rsidRDefault="00B85612" w:rsidP="00B85612">
      <w:pPr>
        <w:widowControl w:val="0"/>
        <w:numPr>
          <w:ilvl w:val="0"/>
          <w:numId w:val="13"/>
        </w:numPr>
        <w:autoSpaceDE w:val="0"/>
        <w:autoSpaceDN w:val="0"/>
        <w:adjustRightInd w:val="0"/>
        <w:snapToGrid w:val="0"/>
        <w:spacing w:after="0" w:line="240" w:lineRule="auto"/>
        <w:ind w:left="426" w:right="-2" w:hanging="284"/>
        <w:jc w:val="both"/>
        <w:rPr>
          <w:rFonts w:ascii="Times New Roman" w:eastAsiaTheme="minorHAnsi" w:hAnsi="Times New Roman" w:cstheme="minorBidi"/>
          <w:i/>
          <w:sz w:val="24"/>
          <w:szCs w:val="24"/>
          <w:lang w:val="sq-AL"/>
        </w:rPr>
      </w:pPr>
      <w:r w:rsidRPr="00B8615D">
        <w:rPr>
          <w:rFonts w:ascii="Times New Roman" w:eastAsiaTheme="minorHAnsi" w:hAnsi="Times New Roman"/>
          <w:i/>
          <w:sz w:val="24"/>
          <w:szCs w:val="24"/>
          <w:lang w:val="pt-BR"/>
        </w:rPr>
        <w:t>Ligjin nr. 9367, datë 07.04.2005 “Për parandalimin e konfliktit të interesave në ushtrimin e funksioneve publike”;</w:t>
      </w:r>
      <w:r w:rsidRPr="00B8615D">
        <w:rPr>
          <w:rFonts w:ascii="Times New Roman" w:eastAsiaTheme="minorHAnsi" w:hAnsi="Times New Roman"/>
          <w:i/>
          <w:iCs/>
          <w:sz w:val="24"/>
          <w:szCs w:val="24"/>
          <w:lang w:val="pt-BR"/>
        </w:rPr>
        <w:t xml:space="preserve"> </w:t>
      </w:r>
    </w:p>
    <w:p w14:paraId="0795BF6F" w14:textId="77777777" w:rsidR="00B85612" w:rsidRPr="00B8615D" w:rsidRDefault="00B85612" w:rsidP="00B85612">
      <w:pPr>
        <w:widowControl w:val="0"/>
        <w:numPr>
          <w:ilvl w:val="0"/>
          <w:numId w:val="13"/>
        </w:numPr>
        <w:autoSpaceDE w:val="0"/>
        <w:autoSpaceDN w:val="0"/>
        <w:adjustRightInd w:val="0"/>
        <w:snapToGrid w:val="0"/>
        <w:spacing w:after="0" w:line="240" w:lineRule="auto"/>
        <w:ind w:left="426" w:right="-2" w:hanging="284"/>
        <w:jc w:val="both"/>
        <w:rPr>
          <w:rFonts w:ascii="Times New Roman" w:eastAsiaTheme="minorHAnsi" w:hAnsi="Times New Roman" w:cstheme="minorBidi"/>
          <w:i/>
          <w:sz w:val="24"/>
          <w:szCs w:val="24"/>
          <w:lang w:val="sq-AL"/>
        </w:rPr>
      </w:pPr>
      <w:r w:rsidRPr="00B8615D">
        <w:rPr>
          <w:rFonts w:ascii="Times New Roman" w:eastAsiaTheme="minorHAnsi" w:hAnsi="Times New Roman"/>
          <w:i/>
          <w:iCs/>
          <w:sz w:val="24"/>
          <w:szCs w:val="24"/>
          <w:lang w:val="pt-BR"/>
        </w:rPr>
        <w:t>Ligjin</w:t>
      </w:r>
      <w:r w:rsidRPr="00B8615D">
        <w:rPr>
          <w:rFonts w:ascii="Times New Roman" w:eastAsiaTheme="minorHAnsi" w:hAnsi="Times New Roman" w:cstheme="minorBidi"/>
          <w:i/>
          <w:sz w:val="24"/>
          <w:szCs w:val="24"/>
          <w:lang w:val="sq-AL"/>
        </w:rPr>
        <w:t xml:space="preserve"> </w:t>
      </w:r>
      <w:r w:rsidRPr="00B8615D">
        <w:rPr>
          <w:rFonts w:ascii="Times New Roman" w:eastAsiaTheme="minorHAnsi" w:hAnsi="Times New Roman"/>
          <w:i/>
          <w:iCs/>
          <w:sz w:val="24"/>
          <w:szCs w:val="24"/>
          <w:lang w:val="pt-BR"/>
        </w:rPr>
        <w:t>nr. 7850, datë 29.07.1994</w:t>
      </w:r>
      <w:r w:rsidRPr="00B8615D">
        <w:rPr>
          <w:rFonts w:ascii="Times New Roman" w:eastAsiaTheme="minorHAnsi" w:hAnsi="Times New Roman" w:cstheme="minorBidi"/>
          <w:i/>
          <w:sz w:val="24"/>
          <w:szCs w:val="24"/>
          <w:lang w:val="sq-AL"/>
        </w:rPr>
        <w:t xml:space="preserve"> </w:t>
      </w:r>
      <w:r w:rsidRPr="00B8615D">
        <w:rPr>
          <w:rFonts w:ascii="Times New Roman" w:eastAsiaTheme="minorHAnsi" w:hAnsi="Times New Roman"/>
          <w:i/>
          <w:iCs/>
          <w:sz w:val="24"/>
          <w:szCs w:val="24"/>
          <w:lang w:val="pt-BR"/>
        </w:rPr>
        <w:t xml:space="preserve">“Kodi Civil i </w:t>
      </w:r>
      <w:r w:rsidRPr="00B8615D">
        <w:rPr>
          <w:rFonts w:ascii="Times New Roman" w:eastAsiaTheme="minorHAnsi" w:hAnsi="Times New Roman"/>
          <w:i/>
          <w:sz w:val="24"/>
          <w:szCs w:val="24"/>
          <w:lang w:val="pt-BR"/>
        </w:rPr>
        <w:t>Republikës së Shqipërisë</w:t>
      </w:r>
      <w:r w:rsidRPr="00B8615D">
        <w:rPr>
          <w:rFonts w:ascii="Times New Roman" w:eastAsiaTheme="minorHAnsi" w:hAnsi="Times New Roman"/>
          <w:i/>
          <w:iCs/>
          <w:sz w:val="24"/>
          <w:szCs w:val="24"/>
          <w:lang w:val="pt-BR"/>
        </w:rPr>
        <w:t>”, i ndryshuar;</w:t>
      </w:r>
    </w:p>
    <w:p w14:paraId="16DDB402" w14:textId="77777777" w:rsidR="00B85612" w:rsidRPr="00B8615D" w:rsidRDefault="00B85612" w:rsidP="00B85612">
      <w:pPr>
        <w:widowControl w:val="0"/>
        <w:numPr>
          <w:ilvl w:val="0"/>
          <w:numId w:val="13"/>
        </w:numPr>
        <w:autoSpaceDE w:val="0"/>
        <w:autoSpaceDN w:val="0"/>
        <w:adjustRightInd w:val="0"/>
        <w:snapToGrid w:val="0"/>
        <w:spacing w:after="0" w:line="240" w:lineRule="auto"/>
        <w:ind w:left="426" w:right="-2" w:hanging="284"/>
        <w:jc w:val="both"/>
        <w:rPr>
          <w:rFonts w:ascii="Times New Roman" w:eastAsiaTheme="minorHAnsi" w:hAnsi="Times New Roman"/>
          <w:i/>
          <w:sz w:val="24"/>
          <w:szCs w:val="24"/>
          <w:lang w:val="pt-BR"/>
        </w:rPr>
      </w:pPr>
      <w:r w:rsidRPr="00B8615D">
        <w:rPr>
          <w:rFonts w:ascii="Times New Roman" w:eastAsiaTheme="minorHAnsi" w:hAnsi="Times New Roman"/>
          <w:i/>
          <w:iCs/>
          <w:sz w:val="24"/>
          <w:szCs w:val="24"/>
          <w:lang w:val="pt-BR"/>
        </w:rPr>
        <w:t>Ligjin</w:t>
      </w:r>
      <w:r w:rsidRPr="00B8615D">
        <w:rPr>
          <w:rFonts w:ascii="Times New Roman" w:eastAsiaTheme="minorHAnsi" w:hAnsi="Times New Roman" w:cstheme="minorBidi"/>
          <w:i/>
          <w:sz w:val="24"/>
          <w:szCs w:val="24"/>
          <w:lang w:val="sq-AL"/>
        </w:rPr>
        <w:t xml:space="preserve"> </w:t>
      </w:r>
      <w:r w:rsidRPr="00B8615D">
        <w:rPr>
          <w:rFonts w:ascii="Times New Roman" w:eastAsiaTheme="minorHAnsi" w:hAnsi="Times New Roman"/>
          <w:i/>
          <w:iCs/>
          <w:sz w:val="24"/>
          <w:szCs w:val="24"/>
          <w:lang w:val="pt-BR"/>
        </w:rPr>
        <w:t xml:space="preserve">nr. 44/2015, </w:t>
      </w:r>
      <w:r w:rsidRPr="00B8615D">
        <w:rPr>
          <w:rFonts w:ascii="Times New Roman" w:eastAsiaTheme="minorHAnsi" w:hAnsi="Times New Roman" w:cstheme="minorBidi"/>
          <w:i/>
          <w:sz w:val="24"/>
          <w:szCs w:val="24"/>
          <w:lang w:val="sq-AL"/>
        </w:rPr>
        <w:t>“</w:t>
      </w:r>
      <w:r w:rsidRPr="00B8615D">
        <w:rPr>
          <w:rFonts w:ascii="Times New Roman" w:eastAsiaTheme="minorHAnsi" w:hAnsi="Times New Roman"/>
          <w:i/>
          <w:sz w:val="24"/>
          <w:szCs w:val="24"/>
          <w:lang w:val="pt-BR"/>
        </w:rPr>
        <w:t xml:space="preserve">Kodi i Procedurave Administrative i Republikës së Shqipërisë”. </w:t>
      </w:r>
    </w:p>
    <w:p w14:paraId="1D86398C" w14:textId="77777777" w:rsidR="00621C38" w:rsidRPr="00B8615D" w:rsidRDefault="00603780" w:rsidP="00697EBC">
      <w:pPr>
        <w:spacing w:before="100" w:beforeAutospacing="1" w:after="100" w:afterAutospacing="1" w:line="240" w:lineRule="auto"/>
        <w:jc w:val="both"/>
        <w:rPr>
          <w:rFonts w:ascii="Times New Roman" w:hAnsi="Times New Roman"/>
          <w:sz w:val="24"/>
          <w:szCs w:val="24"/>
          <w:lang w:val="sq-AL"/>
        </w:rPr>
      </w:pPr>
      <w:r w:rsidRPr="00B8615D">
        <w:rPr>
          <w:rFonts w:ascii="Times New Roman" w:hAnsi="Times New Roman"/>
          <w:b/>
          <w:bCs/>
          <w:sz w:val="24"/>
          <w:szCs w:val="24"/>
          <w:lang w:val="sq-AL"/>
        </w:rPr>
        <w:t xml:space="preserve">II.4.3.b. </w:t>
      </w:r>
      <w:r w:rsidR="00621C38" w:rsidRPr="00B8615D">
        <w:rPr>
          <w:rFonts w:ascii="Times New Roman" w:hAnsi="Times New Roman"/>
          <w:b/>
          <w:bCs/>
          <w:sz w:val="24"/>
          <w:szCs w:val="24"/>
          <w:lang w:val="sq-AL"/>
        </w:rPr>
        <w:t>Kandidatët</w:t>
      </w:r>
      <w:r w:rsidR="00621C38" w:rsidRPr="00B8615D">
        <w:rPr>
          <w:rFonts w:ascii="Times New Roman" w:hAnsi="Times New Roman"/>
          <w:sz w:val="24"/>
          <w:szCs w:val="24"/>
          <w:lang w:val="sq-AL"/>
        </w:rPr>
        <w:t xml:space="preserve"> </w:t>
      </w:r>
      <w:r w:rsidR="00F359A3" w:rsidRPr="00B8615D">
        <w:rPr>
          <w:rFonts w:ascii="Times New Roman" w:hAnsi="Times New Roman"/>
          <w:sz w:val="24"/>
          <w:szCs w:val="24"/>
          <w:lang w:val="sq-AL"/>
        </w:rPr>
        <w:t xml:space="preserve">në intervistën e strukturuar me gojë </w:t>
      </w:r>
      <w:r w:rsidR="00621C38" w:rsidRPr="00B8615D">
        <w:rPr>
          <w:rFonts w:ascii="Times New Roman" w:hAnsi="Times New Roman"/>
          <w:sz w:val="24"/>
          <w:szCs w:val="24"/>
          <w:lang w:val="sq-AL"/>
        </w:rPr>
        <w:t>do të vlerësohen, në lidhje me</w:t>
      </w:r>
      <w:r w:rsidR="00842100" w:rsidRPr="00B8615D">
        <w:rPr>
          <w:rFonts w:ascii="Times New Roman" w:hAnsi="Times New Roman"/>
          <w:sz w:val="24"/>
          <w:szCs w:val="24"/>
          <w:lang w:val="sq-AL"/>
        </w:rPr>
        <w:t xml:space="preserve"> njohurit</w:t>
      </w:r>
      <w:r w:rsidR="00C65BD1" w:rsidRPr="00B8615D">
        <w:rPr>
          <w:rFonts w:ascii="Times New Roman" w:hAnsi="Times New Roman"/>
          <w:sz w:val="24"/>
          <w:szCs w:val="24"/>
          <w:lang w:val="sq-AL"/>
        </w:rPr>
        <w:t>ë</w:t>
      </w:r>
      <w:r w:rsidR="00842100" w:rsidRPr="00B8615D">
        <w:rPr>
          <w:rFonts w:ascii="Times New Roman" w:hAnsi="Times New Roman"/>
          <w:sz w:val="24"/>
          <w:szCs w:val="24"/>
          <w:lang w:val="sq-AL"/>
        </w:rPr>
        <w:t xml:space="preserve"> mbi</w:t>
      </w:r>
      <w:r w:rsidR="00621C38" w:rsidRPr="00B8615D">
        <w:rPr>
          <w:rFonts w:ascii="Times New Roman" w:hAnsi="Times New Roman"/>
          <w:sz w:val="24"/>
          <w:szCs w:val="24"/>
          <w:lang w:val="sq-AL"/>
        </w:rPr>
        <w:t>;</w:t>
      </w:r>
      <w:r w:rsidRPr="00B8615D">
        <w:rPr>
          <w:rFonts w:ascii="Times New Roman" w:hAnsi="Times New Roman"/>
          <w:sz w:val="24"/>
          <w:szCs w:val="24"/>
          <w:lang w:val="sq-AL"/>
        </w:rPr>
        <w:t xml:space="preserve"> baz</w:t>
      </w:r>
      <w:r w:rsidR="00C65BD1" w:rsidRPr="00B8615D">
        <w:rPr>
          <w:rFonts w:ascii="Times New Roman" w:hAnsi="Times New Roman"/>
          <w:sz w:val="24"/>
          <w:szCs w:val="24"/>
          <w:lang w:val="sq-AL"/>
        </w:rPr>
        <w:t>ë</w:t>
      </w:r>
      <w:r w:rsidRPr="00B8615D">
        <w:rPr>
          <w:rFonts w:ascii="Times New Roman" w:hAnsi="Times New Roman"/>
          <w:sz w:val="24"/>
          <w:szCs w:val="24"/>
          <w:lang w:val="sq-AL"/>
        </w:rPr>
        <w:t>n ligjore t</w:t>
      </w:r>
      <w:r w:rsidR="00C65BD1" w:rsidRPr="00B8615D">
        <w:rPr>
          <w:rFonts w:ascii="Times New Roman" w:hAnsi="Times New Roman"/>
          <w:sz w:val="24"/>
          <w:szCs w:val="24"/>
          <w:lang w:val="sq-AL"/>
        </w:rPr>
        <w:t>ë</w:t>
      </w:r>
      <w:r w:rsidRPr="00B8615D">
        <w:rPr>
          <w:rFonts w:ascii="Times New Roman" w:hAnsi="Times New Roman"/>
          <w:sz w:val="24"/>
          <w:szCs w:val="24"/>
          <w:lang w:val="sq-AL"/>
        </w:rPr>
        <w:t xml:space="preserve"> sip</w:t>
      </w:r>
      <w:r w:rsidR="00C65BD1" w:rsidRPr="00B8615D">
        <w:rPr>
          <w:rFonts w:ascii="Times New Roman" w:hAnsi="Times New Roman"/>
          <w:sz w:val="24"/>
          <w:szCs w:val="24"/>
          <w:lang w:val="sq-AL"/>
        </w:rPr>
        <w:t>ë</w:t>
      </w:r>
      <w:r w:rsidRPr="00B8615D">
        <w:rPr>
          <w:rFonts w:ascii="Times New Roman" w:hAnsi="Times New Roman"/>
          <w:sz w:val="24"/>
          <w:szCs w:val="24"/>
          <w:lang w:val="sq-AL"/>
        </w:rPr>
        <w:t>rcituar,</w:t>
      </w:r>
      <w:r w:rsidR="00621C38" w:rsidRPr="00B8615D">
        <w:rPr>
          <w:rFonts w:ascii="Times New Roman" w:hAnsi="Times New Roman"/>
          <w:sz w:val="24"/>
          <w:szCs w:val="24"/>
          <w:lang w:val="sq-AL"/>
        </w:rPr>
        <w:t xml:space="preserve"> </w:t>
      </w:r>
      <w:r w:rsidR="009674DD" w:rsidRPr="00B8615D">
        <w:rPr>
          <w:rFonts w:ascii="Times New Roman" w:hAnsi="Times New Roman"/>
          <w:sz w:val="24"/>
          <w:szCs w:val="24"/>
          <w:lang w:val="sq-AL"/>
        </w:rPr>
        <w:t xml:space="preserve">si dhe </w:t>
      </w:r>
      <w:r w:rsidR="00621C38" w:rsidRPr="00B8615D">
        <w:rPr>
          <w:rFonts w:ascii="Times New Roman" w:hAnsi="Times New Roman"/>
          <w:sz w:val="24"/>
          <w:szCs w:val="24"/>
          <w:lang w:val="sq-AL"/>
        </w:rPr>
        <w:t xml:space="preserve">njohuritë, aftësitë, kompetencat </w:t>
      </w:r>
      <w:r w:rsidR="009674DD" w:rsidRPr="00B8615D">
        <w:rPr>
          <w:rFonts w:ascii="Times New Roman" w:hAnsi="Times New Roman"/>
          <w:sz w:val="24"/>
          <w:szCs w:val="24"/>
          <w:lang w:val="sq-AL"/>
        </w:rPr>
        <w:t>mbi</w:t>
      </w:r>
      <w:r w:rsidR="00621C38" w:rsidRPr="00B8615D">
        <w:rPr>
          <w:rFonts w:ascii="Times New Roman" w:hAnsi="Times New Roman"/>
          <w:sz w:val="24"/>
          <w:szCs w:val="24"/>
          <w:lang w:val="sq-AL"/>
        </w:rPr>
        <w:t xml:space="preserve"> përshkrimin e pozicionit të punës, përvojën në punë, motivimin, aspiratat dhe pritshmëritë e tyre për karrierën.</w:t>
      </w:r>
    </w:p>
    <w:p w14:paraId="415A692E" w14:textId="77777777" w:rsidR="00621C38" w:rsidRPr="00B8615D" w:rsidRDefault="00621C38" w:rsidP="004E10CE">
      <w:pPr>
        <w:spacing w:after="0" w:line="240" w:lineRule="auto"/>
        <w:ind w:left="709" w:hanging="709"/>
        <w:jc w:val="both"/>
        <w:rPr>
          <w:rFonts w:ascii="Times New Roman" w:hAnsi="Times New Roman"/>
          <w:sz w:val="24"/>
          <w:szCs w:val="24"/>
          <w:lang w:val="sq-AL"/>
        </w:rPr>
      </w:pPr>
      <w:r w:rsidRPr="00B8615D">
        <w:rPr>
          <w:rFonts w:ascii="Times New Roman" w:hAnsi="Times New Roman"/>
          <w:b/>
          <w:bCs/>
          <w:sz w:val="24"/>
          <w:szCs w:val="24"/>
          <w:lang w:val="sq-AL"/>
        </w:rPr>
        <w:t>II.4.</w:t>
      </w:r>
      <w:r w:rsidR="00710D1D" w:rsidRPr="00B8615D">
        <w:rPr>
          <w:rFonts w:ascii="Times New Roman" w:hAnsi="Times New Roman"/>
          <w:b/>
          <w:bCs/>
          <w:sz w:val="24"/>
          <w:szCs w:val="24"/>
          <w:lang w:val="sq-AL"/>
        </w:rPr>
        <w:t>4.</w:t>
      </w:r>
      <w:r w:rsidRPr="00B8615D">
        <w:rPr>
          <w:rFonts w:ascii="Times New Roman" w:hAnsi="Times New Roman"/>
          <w:b/>
          <w:bCs/>
          <w:sz w:val="24"/>
          <w:szCs w:val="24"/>
          <w:lang w:val="sq-AL"/>
        </w:rPr>
        <w:t xml:space="preserve"> Vlerësimi</w:t>
      </w:r>
      <w:r w:rsidRPr="00B8615D">
        <w:rPr>
          <w:rFonts w:ascii="Times New Roman" w:hAnsi="Times New Roman"/>
          <w:sz w:val="24"/>
          <w:szCs w:val="24"/>
          <w:lang w:val="sq-AL"/>
        </w:rPr>
        <w:t xml:space="preserve"> i kandidatëve do të bëhet në lidhje me:</w:t>
      </w:r>
    </w:p>
    <w:p w14:paraId="4481E1D4" w14:textId="77777777" w:rsidR="00621C38" w:rsidRPr="00B8615D" w:rsidRDefault="00621C38" w:rsidP="00064011">
      <w:pPr>
        <w:numPr>
          <w:ilvl w:val="0"/>
          <w:numId w:val="5"/>
        </w:numPr>
        <w:spacing w:after="0" w:line="240" w:lineRule="auto"/>
        <w:ind w:left="540" w:hanging="191"/>
        <w:jc w:val="both"/>
        <w:rPr>
          <w:rFonts w:ascii="Times New Roman" w:hAnsi="Times New Roman"/>
          <w:sz w:val="24"/>
          <w:szCs w:val="24"/>
          <w:lang w:val="sq-AL"/>
        </w:rPr>
      </w:pPr>
      <w:r w:rsidRPr="00B8615D">
        <w:rPr>
          <w:rFonts w:ascii="Times New Roman" w:hAnsi="Times New Roman"/>
          <w:sz w:val="24"/>
          <w:szCs w:val="24"/>
          <w:lang w:val="sq-AL"/>
        </w:rPr>
        <w:t>Vlerësimin e testimit me shkrim, deri në 60 pikë,</w:t>
      </w:r>
    </w:p>
    <w:p w14:paraId="45C14CDE" w14:textId="77777777" w:rsidR="00621C38" w:rsidRPr="00B8615D" w:rsidRDefault="00621C38" w:rsidP="00064011">
      <w:pPr>
        <w:numPr>
          <w:ilvl w:val="0"/>
          <w:numId w:val="5"/>
        </w:numPr>
        <w:spacing w:before="100" w:beforeAutospacing="1" w:after="0" w:line="240" w:lineRule="auto"/>
        <w:ind w:left="540" w:hanging="191"/>
        <w:jc w:val="both"/>
        <w:rPr>
          <w:rFonts w:ascii="Times New Roman" w:hAnsi="Times New Roman"/>
          <w:sz w:val="24"/>
          <w:szCs w:val="24"/>
          <w:lang w:val="sq-AL"/>
        </w:rPr>
      </w:pPr>
      <w:r w:rsidRPr="00B8615D">
        <w:rPr>
          <w:rFonts w:ascii="Times New Roman" w:hAnsi="Times New Roman"/>
          <w:sz w:val="24"/>
          <w:szCs w:val="24"/>
          <w:lang w:val="sq-AL"/>
        </w:rPr>
        <w:t>Vlerësimi i intervistës së strukturuar me gojë, që konsiston në njohuritë, aftësitë, kompetencat për përshkrimin e pozicionit të punës, përvojën në punë motivimin, aspiratat dhe pritshmëritë e tyre për karrierën, deri 25 pikë,</w:t>
      </w:r>
    </w:p>
    <w:p w14:paraId="23AECC19" w14:textId="77777777" w:rsidR="00621C38" w:rsidRPr="00B8615D" w:rsidRDefault="00621C38" w:rsidP="00064011">
      <w:pPr>
        <w:numPr>
          <w:ilvl w:val="0"/>
          <w:numId w:val="5"/>
        </w:numPr>
        <w:spacing w:after="0" w:line="240" w:lineRule="auto"/>
        <w:ind w:left="540" w:hanging="191"/>
        <w:jc w:val="both"/>
        <w:rPr>
          <w:rFonts w:ascii="Times New Roman" w:hAnsi="Times New Roman"/>
          <w:sz w:val="24"/>
          <w:szCs w:val="24"/>
          <w:lang w:val="sq-AL"/>
        </w:rPr>
      </w:pPr>
      <w:r w:rsidRPr="00B8615D">
        <w:rPr>
          <w:rFonts w:ascii="Times New Roman" w:hAnsi="Times New Roman"/>
          <w:sz w:val="24"/>
          <w:szCs w:val="24"/>
          <w:lang w:val="sq-AL"/>
        </w:rPr>
        <w:t>Jetëshkrimin, që konsiston në arsimimin, përvojën në punë, trajnimet apo kualifikimet, të lidhura me fushën, deri 15 pikë.</w:t>
      </w:r>
    </w:p>
    <w:p w14:paraId="03D8A0B2" w14:textId="77777777" w:rsidR="004E10CE" w:rsidRPr="00B8615D" w:rsidRDefault="004E10CE" w:rsidP="004E10CE">
      <w:pPr>
        <w:spacing w:after="0" w:line="240" w:lineRule="auto"/>
        <w:ind w:left="720"/>
        <w:jc w:val="both"/>
        <w:rPr>
          <w:rFonts w:ascii="Times New Roman" w:hAnsi="Times New Roman"/>
          <w:sz w:val="24"/>
          <w:szCs w:val="24"/>
          <w:lang w:val="sq-AL"/>
        </w:rPr>
      </w:pPr>
    </w:p>
    <w:p w14:paraId="28997653" w14:textId="77777777" w:rsidR="00621C38" w:rsidRPr="00B8615D" w:rsidRDefault="00621C38" w:rsidP="004E10CE">
      <w:pPr>
        <w:spacing w:after="0" w:line="240" w:lineRule="auto"/>
        <w:jc w:val="both"/>
        <w:rPr>
          <w:rFonts w:ascii="Times New Roman" w:hAnsi="Times New Roman"/>
          <w:sz w:val="24"/>
          <w:szCs w:val="24"/>
          <w:lang w:val="sq-AL"/>
        </w:rPr>
      </w:pPr>
      <w:r w:rsidRPr="00B8615D">
        <w:rPr>
          <w:rFonts w:ascii="Times New Roman" w:hAnsi="Times New Roman"/>
          <w:sz w:val="24"/>
          <w:szCs w:val="24"/>
          <w:lang w:val="sq-AL"/>
        </w:rPr>
        <w:t xml:space="preserve">Mënyra e vlerësimit do kryhet sipas VKM nr. 243, datë 18.3.2015 </w:t>
      </w:r>
      <w:r w:rsidRPr="00B8615D">
        <w:rPr>
          <w:rFonts w:ascii="Times New Roman" w:hAnsi="Times New Roman"/>
          <w:sz w:val="24"/>
          <w:szCs w:val="24"/>
          <w:lang w:val="pt-BR"/>
        </w:rPr>
        <w:t>“Për pranimin, lëvizjen paralele, periudhën e provës dhe emërimin në kategorinë ekzekutive”,</w:t>
      </w:r>
      <w:r w:rsidRPr="00B8615D">
        <w:rPr>
          <w:rFonts w:ascii="Times New Roman" w:hAnsi="Times New Roman"/>
          <w:sz w:val="24"/>
          <w:szCs w:val="24"/>
          <w:lang w:val="sq-AL"/>
        </w:rPr>
        <w:t xml:space="preserve"> i ndryshuar dhe Udhëzimit nr. 2, datë 27.3.2015, “Për procesin e plotësimit të vendeve të lira në shërbimin civil nëpërmjet procedurës së lëvizjes paralele dhe ngritjes në detyrë, për kategorinë e mesëm dhe të ulët drejtuese dhe pranimin në shërbimin civil, në kategorinë ekzekutive nëpërmjet konkurrimit të hapur” të DAP-it.</w:t>
      </w:r>
    </w:p>
    <w:p w14:paraId="225D27B2" w14:textId="77777777" w:rsidR="00CB4D81" w:rsidRPr="00B8615D" w:rsidRDefault="00CB4D81" w:rsidP="004E10CE">
      <w:pPr>
        <w:spacing w:after="0" w:line="240" w:lineRule="auto"/>
        <w:jc w:val="both"/>
        <w:rPr>
          <w:rFonts w:ascii="Times New Roman" w:hAnsi="Times New Roman"/>
          <w:sz w:val="24"/>
          <w:szCs w:val="24"/>
          <w:lang w:val="sq-AL"/>
        </w:rPr>
      </w:pPr>
    </w:p>
    <w:p w14:paraId="6AC88D76" w14:textId="77777777" w:rsidR="00621C38" w:rsidRPr="00B8615D" w:rsidRDefault="00621C38" w:rsidP="00CB4D81">
      <w:pPr>
        <w:spacing w:after="0"/>
        <w:jc w:val="both"/>
        <w:rPr>
          <w:rFonts w:ascii="Times New Roman" w:hAnsi="Times New Roman"/>
          <w:sz w:val="24"/>
          <w:szCs w:val="24"/>
          <w:lang w:val="sq-AL"/>
        </w:rPr>
      </w:pPr>
      <w:r w:rsidRPr="00B8615D">
        <w:rPr>
          <w:rFonts w:ascii="Times New Roman" w:hAnsi="Times New Roman"/>
          <w:b/>
          <w:bCs/>
          <w:sz w:val="24"/>
          <w:szCs w:val="24"/>
          <w:lang w:val="sq-AL"/>
        </w:rPr>
        <w:lastRenderedPageBreak/>
        <w:t xml:space="preserve">II.5. Data </w:t>
      </w:r>
      <w:r w:rsidRPr="00B8615D">
        <w:rPr>
          <w:rFonts w:ascii="Times New Roman" w:hAnsi="Times New Roman"/>
          <w:sz w:val="24"/>
          <w:szCs w:val="24"/>
          <w:lang w:val="sq-AL"/>
        </w:rPr>
        <w:t>e daljes së rezultateve të konkurrimit dhe mënyra e komunikimit;</w:t>
      </w:r>
    </w:p>
    <w:p w14:paraId="2AE7D1BE" w14:textId="77777777" w:rsidR="00CB4D81" w:rsidRPr="00B8615D" w:rsidRDefault="00CB4D81" w:rsidP="00CB4D81">
      <w:pPr>
        <w:spacing w:after="0"/>
        <w:jc w:val="both"/>
        <w:rPr>
          <w:rFonts w:ascii="Times New Roman" w:hAnsi="Times New Roman"/>
          <w:sz w:val="24"/>
          <w:szCs w:val="24"/>
          <w:lang w:val="sq-AL"/>
        </w:rPr>
      </w:pPr>
    </w:p>
    <w:p w14:paraId="1A6632D4" w14:textId="2838DB40" w:rsidR="00621C38" w:rsidRPr="00B8615D" w:rsidRDefault="00416A9C" w:rsidP="00CB4D81">
      <w:pPr>
        <w:spacing w:after="0" w:line="240" w:lineRule="auto"/>
        <w:jc w:val="both"/>
        <w:rPr>
          <w:rFonts w:ascii="Times New Roman" w:hAnsi="Times New Roman"/>
          <w:sz w:val="24"/>
          <w:szCs w:val="24"/>
          <w:lang w:val="sq-AL"/>
        </w:rPr>
      </w:pPr>
      <w:r w:rsidRPr="00B8615D">
        <w:rPr>
          <w:rFonts w:ascii="Times New Roman" w:hAnsi="Times New Roman"/>
          <w:b/>
          <w:bCs/>
          <w:sz w:val="24"/>
          <w:szCs w:val="24"/>
          <w:lang w:val="sq-AL"/>
        </w:rPr>
        <w:t xml:space="preserve">II.5.1. Data </w:t>
      </w:r>
      <w:r w:rsidRPr="00B8615D">
        <w:rPr>
          <w:rFonts w:ascii="Times New Roman" w:hAnsi="Times New Roman"/>
          <w:sz w:val="24"/>
          <w:szCs w:val="24"/>
          <w:lang w:val="sq-AL"/>
        </w:rPr>
        <w:t>e daljes së rezultateve, të gjithë kandidatët pjesëmarrës do të njihen me to duke vizituar faqen zyrtare të internetit, të Këshillit të Lartë Gjyqësor</w:t>
      </w:r>
      <w:r w:rsidR="00306FB3" w:rsidRPr="00B8615D">
        <w:rPr>
          <w:rFonts w:ascii="Times New Roman" w:hAnsi="Times New Roman"/>
          <w:sz w:val="24"/>
          <w:szCs w:val="24"/>
          <w:lang w:val="sq-AL"/>
        </w:rPr>
        <w:t xml:space="preserve">, nga </w:t>
      </w:r>
      <w:r w:rsidR="009A3093" w:rsidRPr="00B8615D">
        <w:rPr>
          <w:rFonts w:ascii="Times New Roman" w:hAnsi="Times New Roman"/>
          <w:b/>
          <w:bCs/>
          <w:sz w:val="24"/>
          <w:szCs w:val="24"/>
          <w:lang w:val="sq-AL"/>
        </w:rPr>
        <w:t xml:space="preserve">data </w:t>
      </w:r>
      <w:r w:rsidR="00760626" w:rsidRPr="00B8615D">
        <w:rPr>
          <w:rFonts w:ascii="Times New Roman" w:hAnsi="Times New Roman"/>
          <w:b/>
          <w:sz w:val="24"/>
          <w:szCs w:val="24"/>
          <w:lang w:val="de-DE"/>
        </w:rPr>
        <w:t>25</w:t>
      </w:r>
      <w:r w:rsidR="009A3093" w:rsidRPr="00B8615D">
        <w:rPr>
          <w:rFonts w:ascii="Times New Roman" w:hAnsi="Times New Roman"/>
          <w:b/>
          <w:sz w:val="24"/>
          <w:szCs w:val="24"/>
          <w:lang w:val="de-DE"/>
        </w:rPr>
        <w:t>.</w:t>
      </w:r>
      <w:r w:rsidR="000C22F0" w:rsidRPr="00B8615D">
        <w:rPr>
          <w:rFonts w:ascii="Times New Roman" w:hAnsi="Times New Roman"/>
          <w:b/>
          <w:sz w:val="24"/>
          <w:szCs w:val="24"/>
          <w:lang w:val="de-DE"/>
        </w:rPr>
        <w:t>0</w:t>
      </w:r>
      <w:r w:rsidR="009A3093" w:rsidRPr="00B8615D">
        <w:rPr>
          <w:rFonts w:ascii="Times New Roman" w:hAnsi="Times New Roman"/>
          <w:b/>
          <w:sz w:val="24"/>
          <w:szCs w:val="24"/>
          <w:lang w:val="de-DE"/>
        </w:rPr>
        <w:t>7.2025.</w:t>
      </w:r>
    </w:p>
    <w:p w14:paraId="5DB8A975" w14:textId="77777777" w:rsidR="00621C38" w:rsidRPr="00B8615D" w:rsidRDefault="007375C2" w:rsidP="004E10CE">
      <w:pPr>
        <w:spacing w:before="100" w:beforeAutospacing="1" w:after="0" w:line="240" w:lineRule="auto"/>
        <w:jc w:val="both"/>
        <w:rPr>
          <w:rFonts w:ascii="Times New Roman" w:hAnsi="Times New Roman"/>
          <w:sz w:val="24"/>
          <w:szCs w:val="24"/>
          <w:lang w:val="sq-AL"/>
        </w:rPr>
      </w:pPr>
      <w:r w:rsidRPr="00B8615D">
        <w:rPr>
          <w:rFonts w:ascii="Times New Roman" w:hAnsi="Times New Roman"/>
          <w:b/>
          <w:bCs/>
          <w:sz w:val="24"/>
          <w:szCs w:val="24"/>
          <w:lang w:val="sq-AL"/>
        </w:rPr>
        <w:t>II.5.2.</w:t>
      </w:r>
      <w:r w:rsidR="007A3E89" w:rsidRPr="00B8615D">
        <w:rPr>
          <w:rFonts w:ascii="Times New Roman" w:hAnsi="Times New Roman"/>
          <w:b/>
          <w:bCs/>
          <w:sz w:val="24"/>
          <w:szCs w:val="24"/>
          <w:lang w:val="sq-AL"/>
        </w:rPr>
        <w:t xml:space="preserve"> </w:t>
      </w:r>
      <w:r w:rsidR="00621C38" w:rsidRPr="00B8615D">
        <w:rPr>
          <w:rFonts w:ascii="Times New Roman" w:hAnsi="Times New Roman"/>
          <w:b/>
          <w:bCs/>
          <w:sz w:val="24"/>
          <w:szCs w:val="24"/>
          <w:lang w:val="sq-AL"/>
        </w:rPr>
        <w:t xml:space="preserve">Njoftimi </w:t>
      </w:r>
      <w:r w:rsidR="00621C38" w:rsidRPr="00B8615D">
        <w:rPr>
          <w:rFonts w:ascii="Times New Roman" w:hAnsi="Times New Roman"/>
          <w:sz w:val="24"/>
          <w:szCs w:val="24"/>
          <w:lang w:val="sq-AL"/>
        </w:rPr>
        <w:t>dhe komunikimi me kandidatët do të jetë nëpërmjet telefonit dhe adresës së email të kandidatit.</w:t>
      </w:r>
    </w:p>
    <w:p w14:paraId="1049E16C" w14:textId="26C02346" w:rsidR="00BE00EC" w:rsidRPr="00B8615D" w:rsidRDefault="007375C2" w:rsidP="004E10CE">
      <w:pPr>
        <w:spacing w:before="100" w:beforeAutospacing="1" w:after="0" w:line="240" w:lineRule="auto"/>
        <w:jc w:val="both"/>
        <w:rPr>
          <w:rFonts w:ascii="Times New Roman" w:hAnsi="Times New Roman"/>
          <w:sz w:val="24"/>
          <w:szCs w:val="24"/>
          <w:lang w:val="sq-AL"/>
        </w:rPr>
      </w:pPr>
      <w:r w:rsidRPr="00B8615D">
        <w:rPr>
          <w:rFonts w:ascii="Times New Roman" w:hAnsi="Times New Roman"/>
          <w:b/>
          <w:bCs/>
          <w:sz w:val="24"/>
          <w:szCs w:val="24"/>
          <w:lang w:val="sq-AL"/>
        </w:rPr>
        <w:t>II.5.3.</w:t>
      </w:r>
      <w:r w:rsidR="007A3E89" w:rsidRPr="00B8615D">
        <w:rPr>
          <w:rFonts w:ascii="Times New Roman" w:hAnsi="Times New Roman"/>
          <w:b/>
          <w:bCs/>
          <w:sz w:val="24"/>
          <w:szCs w:val="24"/>
          <w:lang w:val="sq-AL"/>
        </w:rPr>
        <w:t xml:space="preserve"> </w:t>
      </w:r>
      <w:r w:rsidR="00621C38" w:rsidRPr="00B8615D">
        <w:rPr>
          <w:rFonts w:ascii="Times New Roman" w:hAnsi="Times New Roman"/>
          <w:b/>
          <w:bCs/>
          <w:sz w:val="24"/>
          <w:szCs w:val="24"/>
          <w:lang w:val="sq-AL"/>
        </w:rPr>
        <w:t>Të gjithë kandidatët</w:t>
      </w:r>
      <w:r w:rsidR="00621C38" w:rsidRPr="00B8615D">
        <w:rPr>
          <w:rFonts w:ascii="Times New Roman" w:hAnsi="Times New Roman"/>
          <w:sz w:val="24"/>
          <w:szCs w:val="24"/>
          <w:lang w:val="sq-AL"/>
        </w:rPr>
        <w:t xml:space="preserve"> që aplikojnë për konkurrimin nëpërmjet procedurës së pranimit </w:t>
      </w:r>
      <w:r w:rsidR="0071265F" w:rsidRPr="00B8615D">
        <w:rPr>
          <w:rFonts w:ascii="Times New Roman" w:hAnsi="Times New Roman"/>
          <w:sz w:val="24"/>
          <w:szCs w:val="24"/>
          <w:lang w:val="sq-AL"/>
        </w:rPr>
        <w:t>n</w:t>
      </w:r>
      <w:r w:rsidR="00621C38" w:rsidRPr="00B8615D">
        <w:rPr>
          <w:rFonts w:ascii="Times New Roman" w:hAnsi="Times New Roman"/>
          <w:sz w:val="24"/>
          <w:szCs w:val="24"/>
          <w:lang w:val="sq-AL"/>
        </w:rPr>
        <w:t>ë shërbimi</w:t>
      </w:r>
      <w:r w:rsidR="0071265F" w:rsidRPr="00B8615D">
        <w:rPr>
          <w:rFonts w:ascii="Times New Roman" w:hAnsi="Times New Roman"/>
          <w:sz w:val="24"/>
          <w:szCs w:val="24"/>
          <w:lang w:val="sq-AL"/>
        </w:rPr>
        <w:t>n</w:t>
      </w:r>
      <w:r w:rsidR="00621C38" w:rsidRPr="00B8615D">
        <w:rPr>
          <w:rFonts w:ascii="Times New Roman" w:hAnsi="Times New Roman"/>
          <w:sz w:val="24"/>
          <w:szCs w:val="24"/>
          <w:lang w:val="sq-AL"/>
        </w:rPr>
        <w:t xml:space="preserve"> civil, do të marrin informacion në faqen zyrtare të internetit të Këshillit të Lartë Gjyqësor, duke filluar nga</w:t>
      </w:r>
      <w:r w:rsidR="00621C38" w:rsidRPr="00B8615D">
        <w:rPr>
          <w:rFonts w:ascii="Times New Roman" w:hAnsi="Times New Roman"/>
          <w:b/>
          <w:bCs/>
          <w:sz w:val="24"/>
          <w:szCs w:val="24"/>
          <w:lang w:val="sq-AL"/>
        </w:rPr>
        <w:t xml:space="preserve"> </w:t>
      </w:r>
      <w:r w:rsidR="009A3093" w:rsidRPr="00B8615D">
        <w:rPr>
          <w:rFonts w:ascii="Times New Roman" w:hAnsi="Times New Roman"/>
          <w:b/>
          <w:bCs/>
          <w:sz w:val="24"/>
          <w:szCs w:val="24"/>
          <w:lang w:val="sq-AL"/>
        </w:rPr>
        <w:t xml:space="preserve">data </w:t>
      </w:r>
      <w:r w:rsidR="00760626" w:rsidRPr="00B8615D">
        <w:rPr>
          <w:rFonts w:ascii="Times New Roman" w:hAnsi="Times New Roman"/>
          <w:b/>
          <w:sz w:val="24"/>
          <w:szCs w:val="24"/>
          <w:lang w:val="de-DE"/>
        </w:rPr>
        <w:t>25</w:t>
      </w:r>
      <w:r w:rsidR="009A3093" w:rsidRPr="00B8615D">
        <w:rPr>
          <w:rFonts w:ascii="Times New Roman" w:hAnsi="Times New Roman"/>
          <w:b/>
          <w:sz w:val="24"/>
          <w:szCs w:val="24"/>
          <w:lang w:val="de-DE"/>
        </w:rPr>
        <w:t>.</w:t>
      </w:r>
      <w:r w:rsidR="000C22F0" w:rsidRPr="00B8615D">
        <w:rPr>
          <w:rFonts w:ascii="Times New Roman" w:hAnsi="Times New Roman"/>
          <w:b/>
          <w:sz w:val="24"/>
          <w:szCs w:val="24"/>
          <w:lang w:val="de-DE"/>
        </w:rPr>
        <w:t>0</w:t>
      </w:r>
      <w:r w:rsidR="009A3093" w:rsidRPr="00B8615D">
        <w:rPr>
          <w:rFonts w:ascii="Times New Roman" w:hAnsi="Times New Roman"/>
          <w:b/>
          <w:sz w:val="24"/>
          <w:szCs w:val="24"/>
          <w:lang w:val="de-DE"/>
        </w:rPr>
        <w:t>7.2025</w:t>
      </w:r>
      <w:r w:rsidR="00621C38" w:rsidRPr="00B8615D">
        <w:rPr>
          <w:rFonts w:ascii="Times New Roman" w:hAnsi="Times New Roman"/>
          <w:sz w:val="24"/>
          <w:szCs w:val="24"/>
          <w:lang w:val="sq-AL"/>
        </w:rPr>
        <w:t>, për fazat e mëtejshme që i përkasin kësaj procedure konkurimi.</w:t>
      </w:r>
    </w:p>
    <w:p w14:paraId="7D599FA2" w14:textId="77777777" w:rsidR="00FC1432" w:rsidRPr="00B8615D" w:rsidRDefault="00FC1432" w:rsidP="00615DAD">
      <w:pPr>
        <w:rPr>
          <w:rFonts w:ascii="Times New Roman" w:hAnsi="Times New Roman"/>
          <w:b/>
          <w:bCs/>
          <w:sz w:val="24"/>
          <w:szCs w:val="24"/>
          <w:lang w:val="sq-AL"/>
        </w:rPr>
      </w:pPr>
    </w:p>
    <w:p w14:paraId="724DFAEA" w14:textId="77777777" w:rsidR="00FC1432" w:rsidRPr="00B8615D" w:rsidRDefault="00771DD7" w:rsidP="00C868D2">
      <w:pPr>
        <w:spacing w:after="0" w:line="240" w:lineRule="auto"/>
        <w:ind w:left="5760"/>
        <w:jc w:val="center"/>
        <w:rPr>
          <w:rFonts w:ascii="Times New Roman" w:hAnsi="Times New Roman"/>
          <w:b/>
          <w:i/>
          <w:sz w:val="24"/>
          <w:szCs w:val="24"/>
          <w:lang w:val="pt-BR"/>
        </w:rPr>
      </w:pPr>
      <w:r w:rsidRPr="00B8615D">
        <w:rPr>
          <w:rFonts w:ascii="Times New Roman" w:hAnsi="Times New Roman"/>
          <w:b/>
          <w:i/>
          <w:sz w:val="24"/>
          <w:szCs w:val="24"/>
          <w:lang w:val="pt-BR"/>
        </w:rPr>
        <w:t xml:space="preserve">       </w:t>
      </w:r>
    </w:p>
    <w:p w14:paraId="349FE6F5" w14:textId="77777777" w:rsidR="00060188" w:rsidRPr="00B8615D" w:rsidRDefault="00060188" w:rsidP="00C868D2">
      <w:pPr>
        <w:spacing w:after="0" w:line="240" w:lineRule="auto"/>
        <w:ind w:left="5760"/>
        <w:jc w:val="center"/>
        <w:rPr>
          <w:rFonts w:ascii="Times New Roman" w:hAnsi="Times New Roman"/>
          <w:b/>
          <w:i/>
          <w:sz w:val="24"/>
          <w:szCs w:val="24"/>
          <w:lang w:val="pt-BR"/>
        </w:rPr>
      </w:pPr>
    </w:p>
    <w:p w14:paraId="756C19E5" w14:textId="77777777" w:rsidR="00060188" w:rsidRPr="00B8615D" w:rsidRDefault="00060188" w:rsidP="00C868D2">
      <w:pPr>
        <w:spacing w:after="0" w:line="240" w:lineRule="auto"/>
        <w:ind w:left="5760"/>
        <w:jc w:val="center"/>
        <w:rPr>
          <w:rFonts w:ascii="Times New Roman" w:hAnsi="Times New Roman"/>
          <w:b/>
          <w:i/>
          <w:sz w:val="24"/>
          <w:szCs w:val="24"/>
          <w:lang w:val="pt-BR"/>
        </w:rPr>
      </w:pPr>
    </w:p>
    <w:p w14:paraId="04D6ECC6" w14:textId="331C9BEE" w:rsidR="00060188" w:rsidRPr="00B8615D" w:rsidRDefault="00B8615D" w:rsidP="00B8615D">
      <w:pPr>
        <w:spacing w:after="0" w:line="360" w:lineRule="auto"/>
        <w:ind w:left="1440"/>
        <w:jc w:val="both"/>
        <w:rPr>
          <w:rFonts w:ascii="Times New Roman" w:hAnsi="Times New Roman"/>
          <w:sz w:val="24"/>
          <w:szCs w:val="24"/>
          <w:lang w:val="pt-BR"/>
        </w:rPr>
      </w:pPr>
      <w:r>
        <w:rPr>
          <w:rFonts w:ascii="Times New Roman" w:hAnsi="Times New Roman"/>
          <w:b/>
          <w:caps/>
          <w:sz w:val="20"/>
          <w:szCs w:val="20"/>
          <w:lang w:val="it-IT"/>
        </w:rPr>
        <w:t xml:space="preserve">        </w:t>
      </w:r>
      <w:r w:rsidR="00716FC9">
        <w:rPr>
          <w:rFonts w:ascii="Times New Roman" w:hAnsi="Times New Roman"/>
          <w:b/>
          <w:caps/>
          <w:sz w:val="20"/>
          <w:szCs w:val="20"/>
          <w:lang w:val="it-IT"/>
        </w:rPr>
        <w:t xml:space="preserve"> </w:t>
      </w:r>
      <w:r>
        <w:rPr>
          <w:rFonts w:ascii="Times New Roman" w:hAnsi="Times New Roman"/>
          <w:b/>
          <w:caps/>
          <w:sz w:val="20"/>
          <w:szCs w:val="20"/>
          <w:lang w:val="it-IT"/>
        </w:rPr>
        <w:t>DREJTORIA E MENAXHIMIT TË BURIMEVE NJERË</w:t>
      </w:r>
      <w:bookmarkStart w:id="0" w:name="_GoBack"/>
      <w:bookmarkEnd w:id="0"/>
      <w:r>
        <w:rPr>
          <w:rFonts w:ascii="Times New Roman" w:hAnsi="Times New Roman"/>
          <w:b/>
          <w:caps/>
          <w:sz w:val="20"/>
          <w:szCs w:val="20"/>
          <w:lang w:val="it-IT"/>
        </w:rPr>
        <w:t>ZORE DHE TRAJNIMEVE</w:t>
      </w:r>
    </w:p>
    <w:sectPr w:rsidR="00060188" w:rsidRPr="00B8615D" w:rsidSect="002145FD">
      <w:footerReference w:type="default" r:id="rId10"/>
      <w:pgSz w:w="12240" w:h="15840"/>
      <w:pgMar w:top="1440" w:right="1440" w:bottom="81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AB0FB" w14:textId="77777777" w:rsidR="00953906" w:rsidRDefault="00953906" w:rsidP="00710D1D">
      <w:pPr>
        <w:spacing w:after="0" w:line="240" w:lineRule="auto"/>
      </w:pPr>
      <w:r>
        <w:separator/>
      </w:r>
    </w:p>
  </w:endnote>
  <w:endnote w:type="continuationSeparator" w:id="0">
    <w:p w14:paraId="1612B2F3" w14:textId="77777777" w:rsidR="00953906" w:rsidRDefault="00953906" w:rsidP="00710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107B7" w14:textId="77777777" w:rsidR="00EA5CC2" w:rsidRPr="00EA5CC2" w:rsidRDefault="00EA5CC2" w:rsidP="00EA5CC2">
    <w:pPr>
      <w:spacing w:before="120" w:after="120" w:line="240" w:lineRule="auto"/>
      <w:contextualSpacing/>
      <w:jc w:val="center"/>
      <w:rPr>
        <w:rFonts w:ascii="Times New Roman" w:hAnsi="Times New Roman" w:cstheme="minorBidi"/>
        <w:i/>
        <w:iCs/>
        <w:sz w:val="20"/>
        <w:szCs w:val="20"/>
        <w:lang w:val="it-IT"/>
      </w:rPr>
    </w:pPr>
    <w:r w:rsidRPr="00EA5CC2">
      <w:rPr>
        <w:rFonts w:ascii="Times New Roman" w:eastAsia="Batang" w:hAnsi="Times New Roman" w:cstheme="minorBidi"/>
        <w:i/>
        <w:iCs/>
        <w:sz w:val="20"/>
        <w:szCs w:val="20"/>
        <w:lang w:val="it-IT"/>
      </w:rPr>
      <w:t>__________________________________________________________________________________________</w:t>
    </w:r>
  </w:p>
  <w:p w14:paraId="1511FE94" w14:textId="77777777" w:rsidR="00EA5CC2" w:rsidRPr="00EA5CC2" w:rsidRDefault="00EA5CC2" w:rsidP="00EA5CC2">
    <w:pPr>
      <w:spacing w:before="120" w:after="120" w:line="240" w:lineRule="auto"/>
      <w:contextualSpacing/>
      <w:jc w:val="center"/>
      <w:rPr>
        <w:rFonts w:ascii="Times New Roman" w:eastAsia="Batang" w:hAnsi="Times New Roman" w:cstheme="minorBidi"/>
        <w:lang w:val="it-IT"/>
      </w:rPr>
    </w:pPr>
    <w:r w:rsidRPr="00EA5CC2">
      <w:rPr>
        <w:rFonts w:ascii="Times New Roman" w:eastAsia="Batang" w:hAnsi="Times New Roman" w:cstheme="minorBidi"/>
        <w:i/>
        <w:iCs/>
        <w:sz w:val="20"/>
        <w:szCs w:val="20"/>
        <w:lang w:val="it-IT"/>
      </w:rPr>
      <w:t>Adresa: Rruga: “Ana Komnena”, godina “Poli i Drejtësisë”, Tiranë 1001, web: www.klgj.al</w:t>
    </w:r>
  </w:p>
  <w:p w14:paraId="6E603A6C" w14:textId="77777777" w:rsidR="00710D1D" w:rsidRPr="00DD2C7E" w:rsidRDefault="00710D1D" w:rsidP="00EA5CC2">
    <w:pPr>
      <w:rPr>
        <w:rFonts w:ascii="Times New Roman" w:hAnsi="Times New Roman"/>
        <w:sz w:val="20"/>
        <w:szCs w:val="20"/>
        <w:lang w:val="sq-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5969F" w14:textId="77777777" w:rsidR="00953906" w:rsidRDefault="00953906" w:rsidP="00710D1D">
      <w:pPr>
        <w:spacing w:after="0" w:line="240" w:lineRule="auto"/>
      </w:pPr>
      <w:r>
        <w:separator/>
      </w:r>
    </w:p>
  </w:footnote>
  <w:footnote w:type="continuationSeparator" w:id="0">
    <w:p w14:paraId="5E099328" w14:textId="77777777" w:rsidR="00953906" w:rsidRDefault="00953906" w:rsidP="00710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DAB"/>
    <w:multiLevelType w:val="hybridMultilevel"/>
    <w:tmpl w:val="1F9862EC"/>
    <w:lvl w:ilvl="0" w:tplc="3CC82F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B7343"/>
    <w:multiLevelType w:val="hybridMultilevel"/>
    <w:tmpl w:val="68D2DC2E"/>
    <w:lvl w:ilvl="0" w:tplc="D2105B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11340"/>
    <w:multiLevelType w:val="hybridMultilevel"/>
    <w:tmpl w:val="4A24B874"/>
    <w:lvl w:ilvl="0" w:tplc="D2105B18">
      <w:numFmt w:val="bullet"/>
      <w:lvlText w:val="-"/>
      <w:lvlJc w:val="left"/>
      <w:pPr>
        <w:ind w:left="1429"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6E76A78"/>
    <w:multiLevelType w:val="hybridMultilevel"/>
    <w:tmpl w:val="BA4EE4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34E13"/>
    <w:multiLevelType w:val="hybridMultilevel"/>
    <w:tmpl w:val="F9747EF6"/>
    <w:lvl w:ilvl="0" w:tplc="3CC82F3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E74DA"/>
    <w:multiLevelType w:val="hybridMultilevel"/>
    <w:tmpl w:val="062E7638"/>
    <w:lvl w:ilvl="0" w:tplc="57421A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F0367"/>
    <w:multiLevelType w:val="hybridMultilevel"/>
    <w:tmpl w:val="57408862"/>
    <w:lvl w:ilvl="0" w:tplc="12A223EE">
      <w:start w:val="1"/>
      <w:numFmt w:val="bullet"/>
      <w:lvlText w:val="-"/>
      <w:lvlJc w:val="left"/>
      <w:pPr>
        <w:ind w:left="720" w:hanging="360"/>
      </w:pPr>
      <w:rPr>
        <w:rFonts w:ascii="Book Antiqua" w:eastAsia="Calibri"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E758A"/>
    <w:multiLevelType w:val="hybridMultilevel"/>
    <w:tmpl w:val="21FC1278"/>
    <w:lvl w:ilvl="0" w:tplc="12A223EE">
      <w:start w:val="1"/>
      <w:numFmt w:val="bullet"/>
      <w:lvlText w:val="-"/>
      <w:lvlJc w:val="left"/>
      <w:pPr>
        <w:ind w:left="1080" w:hanging="360"/>
      </w:pPr>
      <w:rPr>
        <w:rFonts w:ascii="Book Antiqua" w:eastAsia="Calibri" w:hAnsi="Book Antiqua" w:cs="Times New Roman"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480FB7"/>
    <w:multiLevelType w:val="hybridMultilevel"/>
    <w:tmpl w:val="3C42FE22"/>
    <w:lvl w:ilvl="0" w:tplc="C750DF78">
      <w:start w:val="1"/>
      <w:numFmt w:val="upperRoman"/>
      <w:lvlText w:val="%1."/>
      <w:lvlJc w:val="left"/>
      <w:pPr>
        <w:ind w:left="1710" w:hanging="72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9" w15:restartNumberingAfterBreak="0">
    <w:nsid w:val="1AC52BC5"/>
    <w:multiLevelType w:val="hybridMultilevel"/>
    <w:tmpl w:val="A3AC9B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C0E6A"/>
    <w:multiLevelType w:val="hybridMultilevel"/>
    <w:tmpl w:val="57606B72"/>
    <w:lvl w:ilvl="0" w:tplc="3CC82F3A">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0A6BC3"/>
    <w:multiLevelType w:val="hybridMultilevel"/>
    <w:tmpl w:val="E6F25C06"/>
    <w:lvl w:ilvl="0" w:tplc="D2105B18">
      <w:numFmt w:val="bullet"/>
      <w:lvlText w:val="-"/>
      <w:lvlJc w:val="left"/>
      <w:pPr>
        <w:ind w:left="644" w:hanging="360"/>
      </w:pPr>
      <w:rPr>
        <w:rFonts w:ascii="Times New Roman" w:eastAsiaTheme="minorHAnsi" w:hAnsi="Times New Roman" w:cs="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F39115B"/>
    <w:multiLevelType w:val="hybridMultilevel"/>
    <w:tmpl w:val="06AEBAB0"/>
    <w:lvl w:ilvl="0" w:tplc="3CC82F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87D97"/>
    <w:multiLevelType w:val="hybridMultilevel"/>
    <w:tmpl w:val="9880CD80"/>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90ABD"/>
    <w:multiLevelType w:val="hybridMultilevel"/>
    <w:tmpl w:val="2FCE68F0"/>
    <w:lvl w:ilvl="0" w:tplc="3CC82F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CC11DF"/>
    <w:multiLevelType w:val="hybridMultilevel"/>
    <w:tmpl w:val="66AEA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BC44FF"/>
    <w:multiLevelType w:val="hybridMultilevel"/>
    <w:tmpl w:val="725E149E"/>
    <w:lvl w:ilvl="0" w:tplc="3CC82F3A">
      <w:numFmt w:val="bullet"/>
      <w:lvlText w:val="-"/>
      <w:lvlJc w:val="left"/>
      <w:pPr>
        <w:ind w:left="1170" w:hanging="36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8E9373C"/>
    <w:multiLevelType w:val="hybridMultilevel"/>
    <w:tmpl w:val="842292F0"/>
    <w:lvl w:ilvl="0" w:tplc="3CC82F3A">
      <w:numFmt w:val="bullet"/>
      <w:lvlText w:val="-"/>
      <w:lvlJc w:val="left"/>
      <w:pPr>
        <w:ind w:left="1170" w:hanging="36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A497920"/>
    <w:multiLevelType w:val="hybridMultilevel"/>
    <w:tmpl w:val="27F0AD3C"/>
    <w:lvl w:ilvl="0" w:tplc="3CC82F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76A70"/>
    <w:multiLevelType w:val="hybridMultilevel"/>
    <w:tmpl w:val="82C2F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220C6A"/>
    <w:multiLevelType w:val="hybridMultilevel"/>
    <w:tmpl w:val="D3423782"/>
    <w:lvl w:ilvl="0" w:tplc="3CC82F3A">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07C45AC"/>
    <w:multiLevelType w:val="hybridMultilevel"/>
    <w:tmpl w:val="4020891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07E1AC9"/>
    <w:multiLevelType w:val="hybridMultilevel"/>
    <w:tmpl w:val="6BC2865E"/>
    <w:lvl w:ilvl="0" w:tplc="3CC82F3A">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31333849"/>
    <w:multiLevelType w:val="hybridMultilevel"/>
    <w:tmpl w:val="EA14C0B4"/>
    <w:lvl w:ilvl="0" w:tplc="3CC82F3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0B177E"/>
    <w:multiLevelType w:val="hybridMultilevel"/>
    <w:tmpl w:val="08AAA9F0"/>
    <w:lvl w:ilvl="0" w:tplc="3CC82F3A">
      <w:numFmt w:val="bullet"/>
      <w:lvlText w:val="-"/>
      <w:lvlJc w:val="left"/>
      <w:pPr>
        <w:ind w:left="1440" w:hanging="360"/>
      </w:pPr>
      <w:rPr>
        <w:rFonts w:ascii="Times New Roman" w:eastAsia="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21E5AD4"/>
    <w:multiLevelType w:val="hybridMultilevel"/>
    <w:tmpl w:val="8036FE92"/>
    <w:lvl w:ilvl="0" w:tplc="3CC82F3A">
      <w:numFmt w:val="bullet"/>
      <w:lvlText w:val="-"/>
      <w:lvlJc w:val="left"/>
      <w:pPr>
        <w:ind w:left="1170" w:hanging="36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32371AF6"/>
    <w:multiLevelType w:val="hybridMultilevel"/>
    <w:tmpl w:val="12F811EC"/>
    <w:lvl w:ilvl="0" w:tplc="D2105B1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2511647"/>
    <w:multiLevelType w:val="hybridMultilevel"/>
    <w:tmpl w:val="7BEC7B52"/>
    <w:lvl w:ilvl="0" w:tplc="7A34C3F2">
      <w:start w:val="1"/>
      <w:numFmt w:val="lowerLetter"/>
      <w:lvlText w:val="%1)"/>
      <w:lvlJc w:val="left"/>
      <w:pPr>
        <w:ind w:left="1080" w:hanging="360"/>
      </w:pPr>
      <w:rPr>
        <w:rFonts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6D01728"/>
    <w:multiLevelType w:val="hybridMultilevel"/>
    <w:tmpl w:val="3BE2CDE4"/>
    <w:lvl w:ilvl="0" w:tplc="3CC82F3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86443D"/>
    <w:multiLevelType w:val="hybridMultilevel"/>
    <w:tmpl w:val="7A766A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1119B3"/>
    <w:multiLevelType w:val="hybridMultilevel"/>
    <w:tmpl w:val="5A74680E"/>
    <w:lvl w:ilvl="0" w:tplc="3CC82F3A">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2712F9E"/>
    <w:multiLevelType w:val="hybridMultilevel"/>
    <w:tmpl w:val="E1DE9288"/>
    <w:lvl w:ilvl="0" w:tplc="3CC82F3A">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31E2100"/>
    <w:multiLevelType w:val="hybridMultilevel"/>
    <w:tmpl w:val="8F9A6CB2"/>
    <w:lvl w:ilvl="0" w:tplc="3CC82F3A">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9C1B08"/>
    <w:multiLevelType w:val="hybridMultilevel"/>
    <w:tmpl w:val="7E8C36A2"/>
    <w:lvl w:ilvl="0" w:tplc="D2105B18">
      <w:numFmt w:val="bullet"/>
      <w:lvlText w:val="-"/>
      <w:lvlJc w:val="left"/>
      <w:pPr>
        <w:ind w:left="1080" w:hanging="360"/>
      </w:pPr>
      <w:rPr>
        <w:rFonts w:ascii="Times New Roman" w:eastAsiaTheme="minorHAnsi"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8D41F60"/>
    <w:multiLevelType w:val="hybridMultilevel"/>
    <w:tmpl w:val="A1000196"/>
    <w:lvl w:ilvl="0" w:tplc="3CC82F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7D4E15"/>
    <w:multiLevelType w:val="hybridMultilevel"/>
    <w:tmpl w:val="7F9AA646"/>
    <w:lvl w:ilvl="0" w:tplc="3CC82F3A">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28A490C"/>
    <w:multiLevelType w:val="hybridMultilevel"/>
    <w:tmpl w:val="2A822220"/>
    <w:lvl w:ilvl="0" w:tplc="0409000B">
      <w:start w:val="1"/>
      <w:numFmt w:val="bullet"/>
      <w:lvlText w:val=""/>
      <w:lvlJc w:val="left"/>
      <w:pPr>
        <w:ind w:left="117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59D91D19"/>
    <w:multiLevelType w:val="hybridMultilevel"/>
    <w:tmpl w:val="C0F28026"/>
    <w:lvl w:ilvl="0" w:tplc="19DA1750">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1E3DEA"/>
    <w:multiLevelType w:val="hybridMultilevel"/>
    <w:tmpl w:val="D7D45AC4"/>
    <w:lvl w:ilvl="0" w:tplc="3CC82F3A">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8901B37"/>
    <w:multiLevelType w:val="hybridMultilevel"/>
    <w:tmpl w:val="0D3E4080"/>
    <w:lvl w:ilvl="0" w:tplc="8CD8AF2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AC41FC0"/>
    <w:multiLevelType w:val="hybridMultilevel"/>
    <w:tmpl w:val="8EEEAB36"/>
    <w:lvl w:ilvl="0" w:tplc="C750DF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E2009D"/>
    <w:multiLevelType w:val="hybridMultilevel"/>
    <w:tmpl w:val="7C16EDA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7168722B"/>
    <w:multiLevelType w:val="hybridMultilevel"/>
    <w:tmpl w:val="62360C0E"/>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43" w15:restartNumberingAfterBreak="0">
    <w:nsid w:val="716B54B0"/>
    <w:multiLevelType w:val="hybridMultilevel"/>
    <w:tmpl w:val="4BDA45B6"/>
    <w:lvl w:ilvl="0" w:tplc="3CC82F3A">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F587A"/>
    <w:multiLevelType w:val="hybridMultilevel"/>
    <w:tmpl w:val="EC6468C6"/>
    <w:lvl w:ilvl="0" w:tplc="3CC82F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D35139"/>
    <w:multiLevelType w:val="hybridMultilevel"/>
    <w:tmpl w:val="65E44326"/>
    <w:lvl w:ilvl="0" w:tplc="3CC82F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902DD8"/>
    <w:multiLevelType w:val="hybridMultilevel"/>
    <w:tmpl w:val="F510101A"/>
    <w:lvl w:ilvl="0" w:tplc="A998CC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D03F6F"/>
    <w:multiLevelType w:val="hybridMultilevel"/>
    <w:tmpl w:val="8F9E41B6"/>
    <w:lvl w:ilvl="0" w:tplc="D2105B1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EAD778F"/>
    <w:multiLevelType w:val="hybridMultilevel"/>
    <w:tmpl w:val="DCFC727E"/>
    <w:lvl w:ilvl="0" w:tplc="3CC82F3A">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5"/>
  </w:num>
  <w:num w:numId="3">
    <w:abstractNumId w:val="3"/>
  </w:num>
  <w:num w:numId="4">
    <w:abstractNumId w:val="9"/>
  </w:num>
  <w:num w:numId="5">
    <w:abstractNumId w:val="44"/>
  </w:num>
  <w:num w:numId="6">
    <w:abstractNumId w:val="21"/>
  </w:num>
  <w:num w:numId="7">
    <w:abstractNumId w:val="13"/>
  </w:num>
  <w:num w:numId="8">
    <w:abstractNumId w:val="39"/>
  </w:num>
  <w:num w:numId="9">
    <w:abstractNumId w:val="17"/>
  </w:num>
  <w:num w:numId="10">
    <w:abstractNumId w:val="24"/>
  </w:num>
  <w:num w:numId="11">
    <w:abstractNumId w:val="43"/>
  </w:num>
  <w:num w:numId="12">
    <w:abstractNumId w:val="28"/>
  </w:num>
  <w:num w:numId="13">
    <w:abstractNumId w:val="32"/>
  </w:num>
  <w:num w:numId="14">
    <w:abstractNumId w:val="16"/>
  </w:num>
  <w:num w:numId="15">
    <w:abstractNumId w:val="25"/>
  </w:num>
  <w:num w:numId="16">
    <w:abstractNumId w:val="4"/>
  </w:num>
  <w:num w:numId="17">
    <w:abstractNumId w:val="40"/>
  </w:num>
  <w:num w:numId="18">
    <w:abstractNumId w:val="42"/>
  </w:num>
  <w:num w:numId="19">
    <w:abstractNumId w:val="8"/>
  </w:num>
  <w:num w:numId="20">
    <w:abstractNumId w:val="41"/>
  </w:num>
  <w:num w:numId="21">
    <w:abstractNumId w:val="47"/>
  </w:num>
  <w:num w:numId="22">
    <w:abstractNumId w:val="11"/>
  </w:num>
  <w:num w:numId="23">
    <w:abstractNumId w:val="1"/>
  </w:num>
  <w:num w:numId="24">
    <w:abstractNumId w:val="2"/>
  </w:num>
  <w:num w:numId="25">
    <w:abstractNumId w:val="27"/>
  </w:num>
  <w:num w:numId="26">
    <w:abstractNumId w:val="20"/>
  </w:num>
  <w:num w:numId="27">
    <w:abstractNumId w:val="6"/>
  </w:num>
  <w:num w:numId="28">
    <w:abstractNumId w:val="14"/>
  </w:num>
  <w:num w:numId="29">
    <w:abstractNumId w:val="22"/>
  </w:num>
  <w:num w:numId="30">
    <w:abstractNumId w:val="34"/>
  </w:num>
  <w:num w:numId="31">
    <w:abstractNumId w:val="23"/>
  </w:num>
  <w:num w:numId="32">
    <w:abstractNumId w:val="15"/>
  </w:num>
  <w:num w:numId="33">
    <w:abstractNumId w:val="45"/>
  </w:num>
  <w:num w:numId="34">
    <w:abstractNumId w:val="26"/>
  </w:num>
  <w:num w:numId="35">
    <w:abstractNumId w:val="0"/>
  </w:num>
  <w:num w:numId="36">
    <w:abstractNumId w:val="19"/>
  </w:num>
  <w:num w:numId="37">
    <w:abstractNumId w:val="48"/>
  </w:num>
  <w:num w:numId="38">
    <w:abstractNumId w:val="12"/>
  </w:num>
  <w:num w:numId="39">
    <w:abstractNumId w:val="18"/>
  </w:num>
  <w:num w:numId="40">
    <w:abstractNumId w:val="29"/>
  </w:num>
  <w:num w:numId="41">
    <w:abstractNumId w:val="30"/>
  </w:num>
  <w:num w:numId="42">
    <w:abstractNumId w:val="33"/>
  </w:num>
  <w:num w:numId="43">
    <w:abstractNumId w:val="46"/>
  </w:num>
  <w:num w:numId="44">
    <w:abstractNumId w:val="37"/>
  </w:num>
  <w:num w:numId="45">
    <w:abstractNumId w:val="7"/>
  </w:num>
  <w:num w:numId="46">
    <w:abstractNumId w:val="38"/>
  </w:num>
  <w:num w:numId="47">
    <w:abstractNumId w:val="35"/>
  </w:num>
  <w:num w:numId="48">
    <w:abstractNumId w:val="31"/>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56"/>
    <w:rsid w:val="00002457"/>
    <w:rsid w:val="000074A1"/>
    <w:rsid w:val="000147B1"/>
    <w:rsid w:val="0002195A"/>
    <w:rsid w:val="00021D0B"/>
    <w:rsid w:val="000228CC"/>
    <w:rsid w:val="00023D4D"/>
    <w:rsid w:val="000247C3"/>
    <w:rsid w:val="00030A3B"/>
    <w:rsid w:val="00030F82"/>
    <w:rsid w:val="00032E08"/>
    <w:rsid w:val="000353AD"/>
    <w:rsid w:val="000359E0"/>
    <w:rsid w:val="00037CAA"/>
    <w:rsid w:val="00044C0B"/>
    <w:rsid w:val="000531D8"/>
    <w:rsid w:val="00054BF7"/>
    <w:rsid w:val="0005767B"/>
    <w:rsid w:val="00060188"/>
    <w:rsid w:val="00064011"/>
    <w:rsid w:val="00064ED4"/>
    <w:rsid w:val="000750B0"/>
    <w:rsid w:val="00075C28"/>
    <w:rsid w:val="0008012B"/>
    <w:rsid w:val="00085575"/>
    <w:rsid w:val="00086D0C"/>
    <w:rsid w:val="000927C4"/>
    <w:rsid w:val="00092A11"/>
    <w:rsid w:val="00093CBA"/>
    <w:rsid w:val="00096592"/>
    <w:rsid w:val="00096A7E"/>
    <w:rsid w:val="000A6CB9"/>
    <w:rsid w:val="000A7866"/>
    <w:rsid w:val="000B05EF"/>
    <w:rsid w:val="000B0F29"/>
    <w:rsid w:val="000B37E6"/>
    <w:rsid w:val="000B4550"/>
    <w:rsid w:val="000B50A9"/>
    <w:rsid w:val="000B58FD"/>
    <w:rsid w:val="000B6FC2"/>
    <w:rsid w:val="000C22F0"/>
    <w:rsid w:val="000C7F77"/>
    <w:rsid w:val="000D3BBD"/>
    <w:rsid w:val="000D4898"/>
    <w:rsid w:val="000F3258"/>
    <w:rsid w:val="000F36A0"/>
    <w:rsid w:val="000F63E1"/>
    <w:rsid w:val="000F70D2"/>
    <w:rsid w:val="00101712"/>
    <w:rsid w:val="00101BB6"/>
    <w:rsid w:val="00111E59"/>
    <w:rsid w:val="001169C8"/>
    <w:rsid w:val="00116E60"/>
    <w:rsid w:val="001208C8"/>
    <w:rsid w:val="001221F4"/>
    <w:rsid w:val="0012357F"/>
    <w:rsid w:val="0012708B"/>
    <w:rsid w:val="001312ED"/>
    <w:rsid w:val="0013176E"/>
    <w:rsid w:val="00134540"/>
    <w:rsid w:val="00136F89"/>
    <w:rsid w:val="0014145D"/>
    <w:rsid w:val="00143524"/>
    <w:rsid w:val="00146362"/>
    <w:rsid w:val="00146DAF"/>
    <w:rsid w:val="00161E58"/>
    <w:rsid w:val="00172C2A"/>
    <w:rsid w:val="001754CB"/>
    <w:rsid w:val="00176A31"/>
    <w:rsid w:val="00176F9D"/>
    <w:rsid w:val="00180D33"/>
    <w:rsid w:val="00180ECF"/>
    <w:rsid w:val="001830D0"/>
    <w:rsid w:val="00186CF3"/>
    <w:rsid w:val="00187BCB"/>
    <w:rsid w:val="001924DB"/>
    <w:rsid w:val="00194154"/>
    <w:rsid w:val="00194D58"/>
    <w:rsid w:val="00194E5D"/>
    <w:rsid w:val="00197F19"/>
    <w:rsid w:val="001A0626"/>
    <w:rsid w:val="001A2088"/>
    <w:rsid w:val="001A25AF"/>
    <w:rsid w:val="001A41A3"/>
    <w:rsid w:val="001B0763"/>
    <w:rsid w:val="001B26F1"/>
    <w:rsid w:val="001C0EDE"/>
    <w:rsid w:val="001C29E7"/>
    <w:rsid w:val="001C59BB"/>
    <w:rsid w:val="001D104C"/>
    <w:rsid w:val="001E2D82"/>
    <w:rsid w:val="001F16C5"/>
    <w:rsid w:val="001F32D0"/>
    <w:rsid w:val="002019A1"/>
    <w:rsid w:val="002024F3"/>
    <w:rsid w:val="002036B5"/>
    <w:rsid w:val="00204FD4"/>
    <w:rsid w:val="002053AE"/>
    <w:rsid w:val="00205FA6"/>
    <w:rsid w:val="00207064"/>
    <w:rsid w:val="00207EF6"/>
    <w:rsid w:val="002118C0"/>
    <w:rsid w:val="00211B8A"/>
    <w:rsid w:val="002145FD"/>
    <w:rsid w:val="00216C72"/>
    <w:rsid w:val="00221AD3"/>
    <w:rsid w:val="00222764"/>
    <w:rsid w:val="002272AC"/>
    <w:rsid w:val="002311AB"/>
    <w:rsid w:val="00232B98"/>
    <w:rsid w:val="00233477"/>
    <w:rsid w:val="002339C7"/>
    <w:rsid w:val="002352AE"/>
    <w:rsid w:val="002367EC"/>
    <w:rsid w:val="00236B87"/>
    <w:rsid w:val="00236E54"/>
    <w:rsid w:val="00237766"/>
    <w:rsid w:val="00240049"/>
    <w:rsid w:val="002543BC"/>
    <w:rsid w:val="00264BE0"/>
    <w:rsid w:val="0026550C"/>
    <w:rsid w:val="00267CD6"/>
    <w:rsid w:val="00270202"/>
    <w:rsid w:val="00271DE1"/>
    <w:rsid w:val="002729C6"/>
    <w:rsid w:val="00274EAA"/>
    <w:rsid w:val="002769B1"/>
    <w:rsid w:val="00280C11"/>
    <w:rsid w:val="002828CF"/>
    <w:rsid w:val="00282B25"/>
    <w:rsid w:val="002845E7"/>
    <w:rsid w:val="002860E1"/>
    <w:rsid w:val="00293746"/>
    <w:rsid w:val="00294A22"/>
    <w:rsid w:val="002961C9"/>
    <w:rsid w:val="002A1CAB"/>
    <w:rsid w:val="002A3B2F"/>
    <w:rsid w:val="002A3DAE"/>
    <w:rsid w:val="002A6DA1"/>
    <w:rsid w:val="002B09C4"/>
    <w:rsid w:val="002B4195"/>
    <w:rsid w:val="002C08B7"/>
    <w:rsid w:val="002C190C"/>
    <w:rsid w:val="002C1C7C"/>
    <w:rsid w:val="002D6890"/>
    <w:rsid w:val="002E3A1E"/>
    <w:rsid w:val="002E4033"/>
    <w:rsid w:val="002E5D83"/>
    <w:rsid w:val="002F193B"/>
    <w:rsid w:val="002F2E33"/>
    <w:rsid w:val="002F7CA5"/>
    <w:rsid w:val="00300CCC"/>
    <w:rsid w:val="003045E6"/>
    <w:rsid w:val="00305C11"/>
    <w:rsid w:val="00306FB3"/>
    <w:rsid w:val="00312754"/>
    <w:rsid w:val="00314EF5"/>
    <w:rsid w:val="003160E6"/>
    <w:rsid w:val="003164C8"/>
    <w:rsid w:val="0033291D"/>
    <w:rsid w:val="00335495"/>
    <w:rsid w:val="00335EE6"/>
    <w:rsid w:val="00337145"/>
    <w:rsid w:val="003448E7"/>
    <w:rsid w:val="003451CE"/>
    <w:rsid w:val="00347615"/>
    <w:rsid w:val="00350C6C"/>
    <w:rsid w:val="00355FCF"/>
    <w:rsid w:val="00356CDC"/>
    <w:rsid w:val="00362118"/>
    <w:rsid w:val="003759CC"/>
    <w:rsid w:val="00377A91"/>
    <w:rsid w:val="00382734"/>
    <w:rsid w:val="00397EF5"/>
    <w:rsid w:val="003A08C5"/>
    <w:rsid w:val="003A1B02"/>
    <w:rsid w:val="003A1CF2"/>
    <w:rsid w:val="003A5697"/>
    <w:rsid w:val="003B09DF"/>
    <w:rsid w:val="003B3690"/>
    <w:rsid w:val="003B3B12"/>
    <w:rsid w:val="003B5B5D"/>
    <w:rsid w:val="003B7742"/>
    <w:rsid w:val="003C0CBE"/>
    <w:rsid w:val="003D4590"/>
    <w:rsid w:val="003D4729"/>
    <w:rsid w:val="003D5CA8"/>
    <w:rsid w:val="003D747A"/>
    <w:rsid w:val="003E593C"/>
    <w:rsid w:val="003E746A"/>
    <w:rsid w:val="003F1123"/>
    <w:rsid w:val="003F28F4"/>
    <w:rsid w:val="003F42BF"/>
    <w:rsid w:val="003F64B0"/>
    <w:rsid w:val="003F7A06"/>
    <w:rsid w:val="00402171"/>
    <w:rsid w:val="00405834"/>
    <w:rsid w:val="00411057"/>
    <w:rsid w:val="00413525"/>
    <w:rsid w:val="004166C2"/>
    <w:rsid w:val="00416A9C"/>
    <w:rsid w:val="00420F11"/>
    <w:rsid w:val="00423FD3"/>
    <w:rsid w:val="00425CD1"/>
    <w:rsid w:val="00433F09"/>
    <w:rsid w:val="004350EF"/>
    <w:rsid w:val="004428FC"/>
    <w:rsid w:val="00442FE2"/>
    <w:rsid w:val="00444FA8"/>
    <w:rsid w:val="00446697"/>
    <w:rsid w:val="00446C80"/>
    <w:rsid w:val="004513AE"/>
    <w:rsid w:val="004547C5"/>
    <w:rsid w:val="00460884"/>
    <w:rsid w:val="0046790D"/>
    <w:rsid w:val="004713F3"/>
    <w:rsid w:val="0049397E"/>
    <w:rsid w:val="00495B0A"/>
    <w:rsid w:val="004A38F5"/>
    <w:rsid w:val="004A762C"/>
    <w:rsid w:val="004B02EE"/>
    <w:rsid w:val="004B780E"/>
    <w:rsid w:val="004C016D"/>
    <w:rsid w:val="004C5BFB"/>
    <w:rsid w:val="004C6C5F"/>
    <w:rsid w:val="004C79DC"/>
    <w:rsid w:val="004D1A91"/>
    <w:rsid w:val="004D31DC"/>
    <w:rsid w:val="004D4290"/>
    <w:rsid w:val="004D55F1"/>
    <w:rsid w:val="004E10CE"/>
    <w:rsid w:val="004E1664"/>
    <w:rsid w:val="004E1EA1"/>
    <w:rsid w:val="004F4618"/>
    <w:rsid w:val="00501867"/>
    <w:rsid w:val="0050460D"/>
    <w:rsid w:val="00504F40"/>
    <w:rsid w:val="00505201"/>
    <w:rsid w:val="005105E9"/>
    <w:rsid w:val="00512820"/>
    <w:rsid w:val="005134A3"/>
    <w:rsid w:val="00523BD5"/>
    <w:rsid w:val="00527EF5"/>
    <w:rsid w:val="005303FB"/>
    <w:rsid w:val="00542DAC"/>
    <w:rsid w:val="0054302F"/>
    <w:rsid w:val="00544E2F"/>
    <w:rsid w:val="005461CD"/>
    <w:rsid w:val="00553845"/>
    <w:rsid w:val="00555196"/>
    <w:rsid w:val="00556D2C"/>
    <w:rsid w:val="0056193D"/>
    <w:rsid w:val="00565A6C"/>
    <w:rsid w:val="00570A5A"/>
    <w:rsid w:val="00570DD7"/>
    <w:rsid w:val="00575B45"/>
    <w:rsid w:val="005770CB"/>
    <w:rsid w:val="00582671"/>
    <w:rsid w:val="005859ED"/>
    <w:rsid w:val="005906A5"/>
    <w:rsid w:val="0059693A"/>
    <w:rsid w:val="005A08FE"/>
    <w:rsid w:val="005A6189"/>
    <w:rsid w:val="005A72FE"/>
    <w:rsid w:val="005B6624"/>
    <w:rsid w:val="005C0973"/>
    <w:rsid w:val="005C0FC5"/>
    <w:rsid w:val="005C3F2C"/>
    <w:rsid w:val="005C7479"/>
    <w:rsid w:val="005C7853"/>
    <w:rsid w:val="005E64E5"/>
    <w:rsid w:val="005F6364"/>
    <w:rsid w:val="006012FD"/>
    <w:rsid w:val="0060206F"/>
    <w:rsid w:val="00603780"/>
    <w:rsid w:val="00607F41"/>
    <w:rsid w:val="00611C67"/>
    <w:rsid w:val="006158BB"/>
    <w:rsid w:val="00615C1B"/>
    <w:rsid w:val="00615DAD"/>
    <w:rsid w:val="00616592"/>
    <w:rsid w:val="006165BE"/>
    <w:rsid w:val="0061691B"/>
    <w:rsid w:val="00621288"/>
    <w:rsid w:val="00621C38"/>
    <w:rsid w:val="00622792"/>
    <w:rsid w:val="00623051"/>
    <w:rsid w:val="0062558B"/>
    <w:rsid w:val="0063158F"/>
    <w:rsid w:val="0064013D"/>
    <w:rsid w:val="00641F82"/>
    <w:rsid w:val="006444DD"/>
    <w:rsid w:val="006526C2"/>
    <w:rsid w:val="006540E7"/>
    <w:rsid w:val="00663695"/>
    <w:rsid w:val="00677334"/>
    <w:rsid w:val="00684745"/>
    <w:rsid w:val="00690899"/>
    <w:rsid w:val="0069186B"/>
    <w:rsid w:val="00692907"/>
    <w:rsid w:val="00694363"/>
    <w:rsid w:val="006956E8"/>
    <w:rsid w:val="00696F33"/>
    <w:rsid w:val="00697EBC"/>
    <w:rsid w:val="006A5DAB"/>
    <w:rsid w:val="006A7356"/>
    <w:rsid w:val="006B4FDD"/>
    <w:rsid w:val="006B6232"/>
    <w:rsid w:val="006C3DF3"/>
    <w:rsid w:val="006C48BD"/>
    <w:rsid w:val="006C61CB"/>
    <w:rsid w:val="006D39FD"/>
    <w:rsid w:val="006D5890"/>
    <w:rsid w:val="006D58D8"/>
    <w:rsid w:val="006D7C3E"/>
    <w:rsid w:val="006E0028"/>
    <w:rsid w:val="006E5522"/>
    <w:rsid w:val="006F259A"/>
    <w:rsid w:val="0070333C"/>
    <w:rsid w:val="00704B72"/>
    <w:rsid w:val="00710D1D"/>
    <w:rsid w:val="00710DFB"/>
    <w:rsid w:val="0071265F"/>
    <w:rsid w:val="00713808"/>
    <w:rsid w:val="007141EE"/>
    <w:rsid w:val="00716FC9"/>
    <w:rsid w:val="007227F6"/>
    <w:rsid w:val="007245F6"/>
    <w:rsid w:val="007276BE"/>
    <w:rsid w:val="007317BE"/>
    <w:rsid w:val="00732E74"/>
    <w:rsid w:val="0073353B"/>
    <w:rsid w:val="007351A1"/>
    <w:rsid w:val="00736EA0"/>
    <w:rsid w:val="007375C2"/>
    <w:rsid w:val="007417CF"/>
    <w:rsid w:val="00745A09"/>
    <w:rsid w:val="00754307"/>
    <w:rsid w:val="00760626"/>
    <w:rsid w:val="00763C1D"/>
    <w:rsid w:val="00764732"/>
    <w:rsid w:val="00764CAC"/>
    <w:rsid w:val="00767EE5"/>
    <w:rsid w:val="0077030D"/>
    <w:rsid w:val="00771DD7"/>
    <w:rsid w:val="00774EC8"/>
    <w:rsid w:val="00775CA4"/>
    <w:rsid w:val="00777174"/>
    <w:rsid w:val="007771AB"/>
    <w:rsid w:val="00782A8F"/>
    <w:rsid w:val="007836A2"/>
    <w:rsid w:val="00791FCD"/>
    <w:rsid w:val="007A3E89"/>
    <w:rsid w:val="007A4F16"/>
    <w:rsid w:val="007A5CD5"/>
    <w:rsid w:val="007B067E"/>
    <w:rsid w:val="007B101B"/>
    <w:rsid w:val="007B4116"/>
    <w:rsid w:val="007C2652"/>
    <w:rsid w:val="007C2794"/>
    <w:rsid w:val="007C70C5"/>
    <w:rsid w:val="007C7DD2"/>
    <w:rsid w:val="007D321E"/>
    <w:rsid w:val="007D4085"/>
    <w:rsid w:val="007D58E0"/>
    <w:rsid w:val="007D7D48"/>
    <w:rsid w:val="007E1CE3"/>
    <w:rsid w:val="007E348B"/>
    <w:rsid w:val="007E7BC4"/>
    <w:rsid w:val="007F5123"/>
    <w:rsid w:val="007F680A"/>
    <w:rsid w:val="007F7A52"/>
    <w:rsid w:val="008014AC"/>
    <w:rsid w:val="00801E85"/>
    <w:rsid w:val="00803C7F"/>
    <w:rsid w:val="00804C6E"/>
    <w:rsid w:val="00805EAF"/>
    <w:rsid w:val="00806A0D"/>
    <w:rsid w:val="00814979"/>
    <w:rsid w:val="00816196"/>
    <w:rsid w:val="00817C98"/>
    <w:rsid w:val="008206DA"/>
    <w:rsid w:val="00821FFD"/>
    <w:rsid w:val="00823F13"/>
    <w:rsid w:val="008252A6"/>
    <w:rsid w:val="0082600B"/>
    <w:rsid w:val="00830834"/>
    <w:rsid w:val="00831873"/>
    <w:rsid w:val="00831D7E"/>
    <w:rsid w:val="0083437B"/>
    <w:rsid w:val="008413B2"/>
    <w:rsid w:val="00842100"/>
    <w:rsid w:val="00842D48"/>
    <w:rsid w:val="00842FA6"/>
    <w:rsid w:val="008448BB"/>
    <w:rsid w:val="008472E5"/>
    <w:rsid w:val="00850D90"/>
    <w:rsid w:val="00853ED2"/>
    <w:rsid w:val="00856B6F"/>
    <w:rsid w:val="00857256"/>
    <w:rsid w:val="00860ACC"/>
    <w:rsid w:val="00865A97"/>
    <w:rsid w:val="00867261"/>
    <w:rsid w:val="0087129D"/>
    <w:rsid w:val="008749B7"/>
    <w:rsid w:val="008811E9"/>
    <w:rsid w:val="0088232C"/>
    <w:rsid w:val="00883545"/>
    <w:rsid w:val="00883920"/>
    <w:rsid w:val="00885679"/>
    <w:rsid w:val="008964BF"/>
    <w:rsid w:val="008A46EC"/>
    <w:rsid w:val="008A4C73"/>
    <w:rsid w:val="008A5522"/>
    <w:rsid w:val="008A6CF2"/>
    <w:rsid w:val="008B00AB"/>
    <w:rsid w:val="008B1B59"/>
    <w:rsid w:val="008B280E"/>
    <w:rsid w:val="008B540D"/>
    <w:rsid w:val="008C2F12"/>
    <w:rsid w:val="008C49CC"/>
    <w:rsid w:val="008C7D55"/>
    <w:rsid w:val="008D08AC"/>
    <w:rsid w:val="008D3BE9"/>
    <w:rsid w:val="008E0B42"/>
    <w:rsid w:val="008E1AD2"/>
    <w:rsid w:val="008E2461"/>
    <w:rsid w:val="008E580B"/>
    <w:rsid w:val="008F3AD7"/>
    <w:rsid w:val="00901532"/>
    <w:rsid w:val="00901CE1"/>
    <w:rsid w:val="00902453"/>
    <w:rsid w:val="009042EC"/>
    <w:rsid w:val="00913DC6"/>
    <w:rsid w:val="0091680C"/>
    <w:rsid w:val="00916B52"/>
    <w:rsid w:val="00917049"/>
    <w:rsid w:val="009211DB"/>
    <w:rsid w:val="00930489"/>
    <w:rsid w:val="00931E8A"/>
    <w:rsid w:val="00933F4E"/>
    <w:rsid w:val="00937617"/>
    <w:rsid w:val="0094785B"/>
    <w:rsid w:val="009537FB"/>
    <w:rsid w:val="00953906"/>
    <w:rsid w:val="00961119"/>
    <w:rsid w:val="00963FF1"/>
    <w:rsid w:val="009651BB"/>
    <w:rsid w:val="009674DD"/>
    <w:rsid w:val="00967FFA"/>
    <w:rsid w:val="0097191B"/>
    <w:rsid w:val="00974F06"/>
    <w:rsid w:val="00976E16"/>
    <w:rsid w:val="00977C26"/>
    <w:rsid w:val="0098573E"/>
    <w:rsid w:val="00986496"/>
    <w:rsid w:val="00992034"/>
    <w:rsid w:val="0099585F"/>
    <w:rsid w:val="009A166E"/>
    <w:rsid w:val="009A3093"/>
    <w:rsid w:val="009B346F"/>
    <w:rsid w:val="009B7470"/>
    <w:rsid w:val="009C034F"/>
    <w:rsid w:val="009C0657"/>
    <w:rsid w:val="009C22FD"/>
    <w:rsid w:val="009C725F"/>
    <w:rsid w:val="009C7F88"/>
    <w:rsid w:val="009D1CB7"/>
    <w:rsid w:val="009E0BD6"/>
    <w:rsid w:val="009E3EA6"/>
    <w:rsid w:val="009E6968"/>
    <w:rsid w:val="009F25B5"/>
    <w:rsid w:val="00A024DC"/>
    <w:rsid w:val="00A06585"/>
    <w:rsid w:val="00A10F4B"/>
    <w:rsid w:val="00A16130"/>
    <w:rsid w:val="00A21ED0"/>
    <w:rsid w:val="00A23349"/>
    <w:rsid w:val="00A31339"/>
    <w:rsid w:val="00A327AE"/>
    <w:rsid w:val="00A328A9"/>
    <w:rsid w:val="00A35F7D"/>
    <w:rsid w:val="00A36181"/>
    <w:rsid w:val="00A40054"/>
    <w:rsid w:val="00A409B6"/>
    <w:rsid w:val="00A43A0A"/>
    <w:rsid w:val="00A44B9C"/>
    <w:rsid w:val="00A47AF6"/>
    <w:rsid w:val="00A47E9E"/>
    <w:rsid w:val="00A6177B"/>
    <w:rsid w:val="00A66FF3"/>
    <w:rsid w:val="00A757BF"/>
    <w:rsid w:val="00A77EEB"/>
    <w:rsid w:val="00A82240"/>
    <w:rsid w:val="00A83976"/>
    <w:rsid w:val="00A90273"/>
    <w:rsid w:val="00A926B4"/>
    <w:rsid w:val="00AA1A52"/>
    <w:rsid w:val="00AA4830"/>
    <w:rsid w:val="00AA6213"/>
    <w:rsid w:val="00AB051D"/>
    <w:rsid w:val="00AB11AC"/>
    <w:rsid w:val="00AB4496"/>
    <w:rsid w:val="00AC0248"/>
    <w:rsid w:val="00AC2558"/>
    <w:rsid w:val="00AC4869"/>
    <w:rsid w:val="00AC7C96"/>
    <w:rsid w:val="00AD3364"/>
    <w:rsid w:val="00AD3E42"/>
    <w:rsid w:val="00AD4643"/>
    <w:rsid w:val="00AF5483"/>
    <w:rsid w:val="00B00B00"/>
    <w:rsid w:val="00B04115"/>
    <w:rsid w:val="00B1304D"/>
    <w:rsid w:val="00B13451"/>
    <w:rsid w:val="00B14323"/>
    <w:rsid w:val="00B165CF"/>
    <w:rsid w:val="00B247F9"/>
    <w:rsid w:val="00B27464"/>
    <w:rsid w:val="00B36CC2"/>
    <w:rsid w:val="00B407AB"/>
    <w:rsid w:val="00B45C29"/>
    <w:rsid w:val="00B51E79"/>
    <w:rsid w:val="00B531C5"/>
    <w:rsid w:val="00B5343E"/>
    <w:rsid w:val="00B534B4"/>
    <w:rsid w:val="00B545BC"/>
    <w:rsid w:val="00B60C45"/>
    <w:rsid w:val="00B6218B"/>
    <w:rsid w:val="00B62886"/>
    <w:rsid w:val="00B6320B"/>
    <w:rsid w:val="00B703F4"/>
    <w:rsid w:val="00B7455E"/>
    <w:rsid w:val="00B74DDC"/>
    <w:rsid w:val="00B76DF3"/>
    <w:rsid w:val="00B77A29"/>
    <w:rsid w:val="00B835FB"/>
    <w:rsid w:val="00B83F9A"/>
    <w:rsid w:val="00B85612"/>
    <w:rsid w:val="00B8615D"/>
    <w:rsid w:val="00B90A69"/>
    <w:rsid w:val="00B92211"/>
    <w:rsid w:val="00BA4537"/>
    <w:rsid w:val="00BA6ED5"/>
    <w:rsid w:val="00BA78B2"/>
    <w:rsid w:val="00BB4D77"/>
    <w:rsid w:val="00BC09B9"/>
    <w:rsid w:val="00BC1B00"/>
    <w:rsid w:val="00BC3AD8"/>
    <w:rsid w:val="00BD7898"/>
    <w:rsid w:val="00BE00EC"/>
    <w:rsid w:val="00BE1BF4"/>
    <w:rsid w:val="00BE4BE2"/>
    <w:rsid w:val="00BE5703"/>
    <w:rsid w:val="00BE729D"/>
    <w:rsid w:val="00BF253F"/>
    <w:rsid w:val="00BF51A6"/>
    <w:rsid w:val="00BF5659"/>
    <w:rsid w:val="00C00511"/>
    <w:rsid w:val="00C10180"/>
    <w:rsid w:val="00C23E5F"/>
    <w:rsid w:val="00C24235"/>
    <w:rsid w:val="00C247E8"/>
    <w:rsid w:val="00C24854"/>
    <w:rsid w:val="00C333BE"/>
    <w:rsid w:val="00C33EEB"/>
    <w:rsid w:val="00C35233"/>
    <w:rsid w:val="00C36EFA"/>
    <w:rsid w:val="00C429B2"/>
    <w:rsid w:val="00C526B0"/>
    <w:rsid w:val="00C5531D"/>
    <w:rsid w:val="00C62140"/>
    <w:rsid w:val="00C65BD1"/>
    <w:rsid w:val="00C740E4"/>
    <w:rsid w:val="00C74120"/>
    <w:rsid w:val="00C77EBF"/>
    <w:rsid w:val="00C81765"/>
    <w:rsid w:val="00C824C6"/>
    <w:rsid w:val="00C84C7B"/>
    <w:rsid w:val="00C868D2"/>
    <w:rsid w:val="00C87D14"/>
    <w:rsid w:val="00C90FED"/>
    <w:rsid w:val="00C934AE"/>
    <w:rsid w:val="00CA3393"/>
    <w:rsid w:val="00CA58EA"/>
    <w:rsid w:val="00CB28A8"/>
    <w:rsid w:val="00CB4331"/>
    <w:rsid w:val="00CB4D81"/>
    <w:rsid w:val="00CB594F"/>
    <w:rsid w:val="00CB7D94"/>
    <w:rsid w:val="00CC09AF"/>
    <w:rsid w:val="00CD01C2"/>
    <w:rsid w:val="00CD1030"/>
    <w:rsid w:val="00CD6F0E"/>
    <w:rsid w:val="00CE0403"/>
    <w:rsid w:val="00CE121A"/>
    <w:rsid w:val="00CE3DA0"/>
    <w:rsid w:val="00CF2B2F"/>
    <w:rsid w:val="00CF2D1B"/>
    <w:rsid w:val="00CF7479"/>
    <w:rsid w:val="00D00CF1"/>
    <w:rsid w:val="00D01997"/>
    <w:rsid w:val="00D021BF"/>
    <w:rsid w:val="00D05441"/>
    <w:rsid w:val="00D1576D"/>
    <w:rsid w:val="00D2022E"/>
    <w:rsid w:val="00D20C99"/>
    <w:rsid w:val="00D304B1"/>
    <w:rsid w:val="00D319F3"/>
    <w:rsid w:val="00D344D3"/>
    <w:rsid w:val="00D34EFC"/>
    <w:rsid w:val="00D36119"/>
    <w:rsid w:val="00D46EB7"/>
    <w:rsid w:val="00D479DD"/>
    <w:rsid w:val="00D50E29"/>
    <w:rsid w:val="00D53DF5"/>
    <w:rsid w:val="00D564A2"/>
    <w:rsid w:val="00D571CE"/>
    <w:rsid w:val="00D679DE"/>
    <w:rsid w:val="00D71993"/>
    <w:rsid w:val="00D74768"/>
    <w:rsid w:val="00D77221"/>
    <w:rsid w:val="00D77F9C"/>
    <w:rsid w:val="00D8121F"/>
    <w:rsid w:val="00D86C1C"/>
    <w:rsid w:val="00D92748"/>
    <w:rsid w:val="00D92E30"/>
    <w:rsid w:val="00D94AF5"/>
    <w:rsid w:val="00D951DA"/>
    <w:rsid w:val="00D95C62"/>
    <w:rsid w:val="00DA20FB"/>
    <w:rsid w:val="00DA3207"/>
    <w:rsid w:val="00DA4CA6"/>
    <w:rsid w:val="00DA5358"/>
    <w:rsid w:val="00DB1183"/>
    <w:rsid w:val="00DB1185"/>
    <w:rsid w:val="00DC01ED"/>
    <w:rsid w:val="00DC06DF"/>
    <w:rsid w:val="00DC7B05"/>
    <w:rsid w:val="00DD2C7E"/>
    <w:rsid w:val="00DD4443"/>
    <w:rsid w:val="00DD5C3B"/>
    <w:rsid w:val="00DE1612"/>
    <w:rsid w:val="00DE2857"/>
    <w:rsid w:val="00DE3353"/>
    <w:rsid w:val="00DE3DD0"/>
    <w:rsid w:val="00DE52BA"/>
    <w:rsid w:val="00DE5B28"/>
    <w:rsid w:val="00DF4381"/>
    <w:rsid w:val="00DF5060"/>
    <w:rsid w:val="00E001F6"/>
    <w:rsid w:val="00E00BE7"/>
    <w:rsid w:val="00E05A72"/>
    <w:rsid w:val="00E05EEB"/>
    <w:rsid w:val="00E06664"/>
    <w:rsid w:val="00E17597"/>
    <w:rsid w:val="00E27100"/>
    <w:rsid w:val="00E33919"/>
    <w:rsid w:val="00E33D05"/>
    <w:rsid w:val="00E35EBC"/>
    <w:rsid w:val="00E40EE8"/>
    <w:rsid w:val="00E41246"/>
    <w:rsid w:val="00E416E1"/>
    <w:rsid w:val="00E42D7F"/>
    <w:rsid w:val="00E44227"/>
    <w:rsid w:val="00E4483D"/>
    <w:rsid w:val="00E54E3B"/>
    <w:rsid w:val="00E606E2"/>
    <w:rsid w:val="00E639C0"/>
    <w:rsid w:val="00E70C01"/>
    <w:rsid w:val="00E75F86"/>
    <w:rsid w:val="00E767F4"/>
    <w:rsid w:val="00E8031F"/>
    <w:rsid w:val="00E819B7"/>
    <w:rsid w:val="00E90240"/>
    <w:rsid w:val="00E916B7"/>
    <w:rsid w:val="00E931CC"/>
    <w:rsid w:val="00EA3CFB"/>
    <w:rsid w:val="00EA5CC2"/>
    <w:rsid w:val="00EB5E64"/>
    <w:rsid w:val="00EC0FB9"/>
    <w:rsid w:val="00EC3B70"/>
    <w:rsid w:val="00EC656A"/>
    <w:rsid w:val="00ED18DB"/>
    <w:rsid w:val="00ED34CB"/>
    <w:rsid w:val="00EE4A5E"/>
    <w:rsid w:val="00EE5AB4"/>
    <w:rsid w:val="00EF78CA"/>
    <w:rsid w:val="00F0021B"/>
    <w:rsid w:val="00F0267C"/>
    <w:rsid w:val="00F02DF3"/>
    <w:rsid w:val="00F036C9"/>
    <w:rsid w:val="00F05271"/>
    <w:rsid w:val="00F11A33"/>
    <w:rsid w:val="00F135DC"/>
    <w:rsid w:val="00F15EBF"/>
    <w:rsid w:val="00F1613C"/>
    <w:rsid w:val="00F17149"/>
    <w:rsid w:val="00F17CE5"/>
    <w:rsid w:val="00F21C0B"/>
    <w:rsid w:val="00F2501C"/>
    <w:rsid w:val="00F25D26"/>
    <w:rsid w:val="00F27810"/>
    <w:rsid w:val="00F31238"/>
    <w:rsid w:val="00F326EB"/>
    <w:rsid w:val="00F350BA"/>
    <w:rsid w:val="00F359A3"/>
    <w:rsid w:val="00F4327D"/>
    <w:rsid w:val="00F45408"/>
    <w:rsid w:val="00F4615F"/>
    <w:rsid w:val="00F54775"/>
    <w:rsid w:val="00F6124F"/>
    <w:rsid w:val="00F740F3"/>
    <w:rsid w:val="00F7613C"/>
    <w:rsid w:val="00F76C9F"/>
    <w:rsid w:val="00F80FCB"/>
    <w:rsid w:val="00F87EA3"/>
    <w:rsid w:val="00F922E5"/>
    <w:rsid w:val="00FA6F05"/>
    <w:rsid w:val="00FB0E0B"/>
    <w:rsid w:val="00FB0E95"/>
    <w:rsid w:val="00FB25EA"/>
    <w:rsid w:val="00FB5BC5"/>
    <w:rsid w:val="00FC1432"/>
    <w:rsid w:val="00FC1802"/>
    <w:rsid w:val="00FC221A"/>
    <w:rsid w:val="00FC382A"/>
    <w:rsid w:val="00FC53CA"/>
    <w:rsid w:val="00FC5923"/>
    <w:rsid w:val="00FC75A0"/>
    <w:rsid w:val="00FC7818"/>
    <w:rsid w:val="00FC7821"/>
    <w:rsid w:val="00FD4E51"/>
    <w:rsid w:val="00FE058F"/>
    <w:rsid w:val="00FE6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55C6E"/>
  <w15:chartTrackingRefBased/>
  <w15:docId w15:val="{E7796595-31E3-4DC1-BCED-034136D2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188"/>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21C38"/>
    <w:pPr>
      <w:ind w:left="720"/>
      <w:contextualSpacing/>
    </w:pPr>
    <w:rPr>
      <w:rFonts w:eastAsia="Calibri"/>
      <w:lang w:val="x-none" w:eastAsia="x-none"/>
    </w:rPr>
  </w:style>
  <w:style w:type="character" w:styleId="Hyperlink">
    <w:name w:val="Hyperlink"/>
    <w:uiPriority w:val="99"/>
    <w:unhideWhenUsed/>
    <w:rsid w:val="00621C38"/>
    <w:rPr>
      <w:color w:val="0000FF"/>
      <w:u w:val="single"/>
    </w:rPr>
  </w:style>
  <w:style w:type="paragraph" w:styleId="Title">
    <w:name w:val="Title"/>
    <w:basedOn w:val="Normal"/>
    <w:link w:val="TitleChar"/>
    <w:qFormat/>
    <w:rsid w:val="00621C38"/>
    <w:pPr>
      <w:spacing w:after="0" w:line="240" w:lineRule="auto"/>
      <w:jc w:val="center"/>
    </w:pPr>
    <w:rPr>
      <w:rFonts w:ascii="Times New Roman" w:hAnsi="Times New Roman"/>
      <w:b/>
      <w:sz w:val="24"/>
      <w:szCs w:val="20"/>
      <w:lang w:val="x-none" w:eastAsia="x-none"/>
    </w:rPr>
  </w:style>
  <w:style w:type="character" w:customStyle="1" w:styleId="TitleChar">
    <w:name w:val="Title Char"/>
    <w:basedOn w:val="DefaultParagraphFont"/>
    <w:link w:val="Title"/>
    <w:rsid w:val="00621C38"/>
    <w:rPr>
      <w:rFonts w:ascii="Times New Roman" w:eastAsia="Times New Roman" w:hAnsi="Times New Roman" w:cs="Times New Roman"/>
      <w:b/>
      <w:sz w:val="24"/>
      <w:szCs w:val="20"/>
      <w:lang w:val="x-none" w:eastAsia="x-none"/>
    </w:rPr>
  </w:style>
  <w:style w:type="character" w:customStyle="1" w:styleId="ListParagraphChar">
    <w:name w:val="List Paragraph Char"/>
    <w:link w:val="ListParagraph"/>
    <w:uiPriority w:val="34"/>
    <w:rsid w:val="00621C38"/>
    <w:rPr>
      <w:rFonts w:ascii="Calibri" w:eastAsia="Calibri" w:hAnsi="Calibri" w:cs="Times New Roman"/>
      <w:lang w:val="x-none" w:eastAsia="x-none"/>
    </w:rPr>
  </w:style>
  <w:style w:type="paragraph" w:customStyle="1" w:styleId="Default">
    <w:name w:val="Default"/>
    <w:rsid w:val="00621C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621C38"/>
    <w:pPr>
      <w:spacing w:after="0" w:line="240" w:lineRule="auto"/>
      <w:jc w:val="both"/>
    </w:pPr>
    <w:rPr>
      <w:rFonts w:ascii="Times New Roman" w:hAnsi="Times New Roman"/>
      <w:sz w:val="20"/>
      <w:szCs w:val="20"/>
    </w:rPr>
  </w:style>
  <w:style w:type="character" w:customStyle="1" w:styleId="BodyTextChar">
    <w:name w:val="Body Text Char"/>
    <w:basedOn w:val="DefaultParagraphFont"/>
    <w:link w:val="BodyText"/>
    <w:rsid w:val="00621C3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21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C38"/>
    <w:rPr>
      <w:rFonts w:ascii="Segoe UI" w:eastAsia="Times New Roman" w:hAnsi="Segoe UI" w:cs="Segoe UI"/>
      <w:sz w:val="18"/>
      <w:szCs w:val="18"/>
    </w:rPr>
  </w:style>
  <w:style w:type="paragraph" w:styleId="Header">
    <w:name w:val="header"/>
    <w:basedOn w:val="Normal"/>
    <w:link w:val="HeaderChar"/>
    <w:uiPriority w:val="99"/>
    <w:unhideWhenUsed/>
    <w:rsid w:val="00710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1D"/>
    <w:rPr>
      <w:rFonts w:ascii="Calibri" w:eastAsia="Times New Roman" w:hAnsi="Calibri" w:cs="Times New Roman"/>
    </w:rPr>
  </w:style>
  <w:style w:type="paragraph" w:styleId="Footer">
    <w:name w:val="footer"/>
    <w:basedOn w:val="Normal"/>
    <w:link w:val="FooterChar"/>
    <w:uiPriority w:val="99"/>
    <w:unhideWhenUsed/>
    <w:rsid w:val="00710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1D"/>
    <w:rPr>
      <w:rFonts w:ascii="Calibri" w:eastAsia="Times New Roman" w:hAnsi="Calibri" w:cs="Times New Roman"/>
    </w:rPr>
  </w:style>
  <w:style w:type="paragraph" w:styleId="NormalWeb">
    <w:name w:val="Normal (Web)"/>
    <w:basedOn w:val="Normal"/>
    <w:uiPriority w:val="99"/>
    <w:unhideWhenUsed/>
    <w:rsid w:val="00684745"/>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5A6189"/>
    <w:rPr>
      <w:sz w:val="16"/>
      <w:szCs w:val="16"/>
    </w:rPr>
  </w:style>
  <w:style w:type="paragraph" w:styleId="CommentText">
    <w:name w:val="annotation text"/>
    <w:basedOn w:val="Normal"/>
    <w:link w:val="CommentTextChar"/>
    <w:uiPriority w:val="99"/>
    <w:semiHidden/>
    <w:unhideWhenUsed/>
    <w:rsid w:val="005A6189"/>
    <w:pPr>
      <w:spacing w:line="240" w:lineRule="auto"/>
    </w:pPr>
    <w:rPr>
      <w:sz w:val="20"/>
      <w:szCs w:val="20"/>
    </w:rPr>
  </w:style>
  <w:style w:type="character" w:customStyle="1" w:styleId="CommentTextChar">
    <w:name w:val="Comment Text Char"/>
    <w:basedOn w:val="DefaultParagraphFont"/>
    <w:link w:val="CommentText"/>
    <w:uiPriority w:val="99"/>
    <w:semiHidden/>
    <w:rsid w:val="005A618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A6189"/>
    <w:rPr>
      <w:b/>
      <w:bCs/>
    </w:rPr>
  </w:style>
  <w:style w:type="character" w:customStyle="1" w:styleId="CommentSubjectChar">
    <w:name w:val="Comment Subject Char"/>
    <w:basedOn w:val="CommentTextChar"/>
    <w:link w:val="CommentSubject"/>
    <w:uiPriority w:val="99"/>
    <w:semiHidden/>
    <w:rsid w:val="005A6189"/>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764323">
      <w:bodyDiv w:val="1"/>
      <w:marLeft w:val="0"/>
      <w:marRight w:val="0"/>
      <w:marTop w:val="0"/>
      <w:marBottom w:val="0"/>
      <w:divBdr>
        <w:top w:val="none" w:sz="0" w:space="0" w:color="auto"/>
        <w:left w:val="none" w:sz="0" w:space="0" w:color="auto"/>
        <w:bottom w:val="none" w:sz="0" w:space="0" w:color="auto"/>
        <w:right w:val="none" w:sz="0" w:space="0" w:color="auto"/>
      </w:divBdr>
    </w:div>
    <w:div w:id="200674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rimenjerezore@klgj.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7D8AE-2A34-4FC8-B7E2-D639B53C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7</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Xhevdet Haxhiu</dc:creator>
  <cp:keywords/>
  <dc:description/>
  <cp:lastModifiedBy>Angela Sula</cp:lastModifiedBy>
  <cp:revision>749</cp:revision>
  <cp:lastPrinted>2025-06-25T09:01:00Z</cp:lastPrinted>
  <dcterms:created xsi:type="dcterms:W3CDTF">2021-10-25T13:55:00Z</dcterms:created>
  <dcterms:modified xsi:type="dcterms:W3CDTF">2025-06-25T10:13:00Z</dcterms:modified>
</cp:coreProperties>
</file>