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3" w:rsidRPr="00A3012F" w:rsidRDefault="00C37B03" w:rsidP="00C37B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A3012F">
        <w:rPr>
          <w:rFonts w:ascii="Times New Roman" w:eastAsia="Times New Roman" w:hAnsi="Times New Roman"/>
          <w:noProof/>
          <w:color w:val="FF0000"/>
          <w:sz w:val="24"/>
          <w:szCs w:val="24"/>
        </w:rPr>
        <w:drawing>
          <wp:inline distT="0" distB="0" distL="0" distR="0" wp14:anchorId="386DF621" wp14:editId="6D881658">
            <wp:extent cx="638175" cy="800100"/>
            <wp:effectExtent l="0" t="0" r="9525" b="0"/>
            <wp:docPr id="1" name="Picture 1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2F">
        <w:rPr>
          <w:rFonts w:ascii="Times New Roman" w:eastAsia="Times New Roman" w:hAnsi="Times New Roman"/>
          <w:color w:val="FF0000"/>
          <w:sz w:val="24"/>
          <w:szCs w:val="24"/>
          <w:u w:val="thick"/>
          <w:lang w:val="sq-AL"/>
        </w:rPr>
        <w:t xml:space="preserve">____________________ _____    </w:t>
      </w:r>
      <w:r w:rsidRPr="00A3012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8CE1D51" wp14:editId="36475CE8">
            <wp:extent cx="6953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2F">
        <w:rPr>
          <w:rFonts w:ascii="Times New Roman" w:eastAsia="Times New Roman" w:hAnsi="Times New Roman"/>
          <w:b/>
          <w:color w:val="FF0000"/>
          <w:sz w:val="24"/>
          <w:szCs w:val="24"/>
          <w:u w:val="thick"/>
          <w:lang w:val="sq-AL"/>
        </w:rPr>
        <w:t>_______ _____________________</w:t>
      </w:r>
      <w:r w:rsidRPr="00A3012F">
        <w:rPr>
          <w:rFonts w:ascii="Times New Roman" w:eastAsia="Times New Roman" w:hAnsi="Times New Roman"/>
          <w:color w:val="FF0000"/>
          <w:sz w:val="24"/>
          <w:szCs w:val="24"/>
          <w:lang w:val="sq-AL"/>
        </w:rPr>
        <w:t xml:space="preserve"> </w:t>
      </w:r>
    </w:p>
    <w:p w:rsidR="00C37B03" w:rsidRPr="00A3012F" w:rsidRDefault="00C37B03" w:rsidP="00C37B03">
      <w:pPr>
        <w:tabs>
          <w:tab w:val="left" w:pos="1845"/>
          <w:tab w:val="center" w:pos="3770"/>
        </w:tabs>
        <w:spacing w:after="0" w:line="240" w:lineRule="auto"/>
        <w:jc w:val="center"/>
        <w:rPr>
          <w:rFonts w:ascii="Utsaah" w:eastAsia="Times New Roman" w:hAnsi="Utsaah" w:cs="Utsaah"/>
          <w:sz w:val="20"/>
          <w:szCs w:val="20"/>
          <w:lang w:val="sq-AL"/>
        </w:rPr>
      </w:pPr>
      <w:r w:rsidRPr="00A3012F">
        <w:rPr>
          <w:rFonts w:ascii="Utsaah" w:eastAsia="Times New Roman" w:hAnsi="Utsaah" w:cs="Utsaah"/>
          <w:sz w:val="20"/>
          <w:szCs w:val="20"/>
          <w:lang w:val="sq-AL"/>
        </w:rPr>
        <w:t xml:space="preserve">                   R E P U B L I K A   E  S H Q I P Ë R I S Ë</w:t>
      </w:r>
    </w:p>
    <w:p w:rsidR="00C37B03" w:rsidRPr="00A3012F" w:rsidRDefault="00C37B03" w:rsidP="00C37B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A3012F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           BASHKIA PEQIN             </w:t>
      </w:r>
    </w:p>
    <w:p w:rsidR="00C37B03" w:rsidRPr="00A3012F" w:rsidRDefault="00C37B03" w:rsidP="00C37B03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:rsidR="00C37B03" w:rsidRPr="00A3012F" w:rsidRDefault="00C37B03" w:rsidP="00C37B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line="360" w:lineRule="auto"/>
        <w:rPr>
          <w:rFonts w:ascii="Times New Roman" w:hAnsi="Times New Roman"/>
        </w:rPr>
      </w:pPr>
      <w:r w:rsidRPr="00A3012F">
        <w:rPr>
          <w:rFonts w:ascii="Times New Roman" w:hAnsi="Times New Roman"/>
        </w:rPr>
        <w:t>Nr.___.</w:t>
      </w:r>
      <w:proofErr w:type="spellStart"/>
      <w:r w:rsidRPr="00A3012F">
        <w:rPr>
          <w:rFonts w:ascii="Times New Roman" w:hAnsi="Times New Roman"/>
        </w:rPr>
        <w:t>Prot</w:t>
      </w:r>
      <w:proofErr w:type="spellEnd"/>
      <w:r w:rsidRPr="00A3012F">
        <w:rPr>
          <w:rFonts w:ascii="Times New Roman" w:hAnsi="Times New Roman"/>
        </w:rPr>
        <w:t>.</w:t>
      </w:r>
      <w:r w:rsidRPr="00A3012F">
        <w:rPr>
          <w:rFonts w:ascii="Times New Roman" w:hAnsi="Times New Roman"/>
        </w:rPr>
        <w:tab/>
      </w:r>
      <w:r w:rsidRPr="00A3012F">
        <w:rPr>
          <w:rFonts w:ascii="Times New Roman" w:hAnsi="Times New Roman"/>
        </w:rPr>
        <w:tab/>
      </w:r>
      <w:r w:rsidRPr="00A3012F">
        <w:rPr>
          <w:rFonts w:ascii="Times New Roman" w:hAnsi="Times New Roman"/>
        </w:rPr>
        <w:tab/>
      </w:r>
      <w:r w:rsidRPr="00A3012F">
        <w:rPr>
          <w:rFonts w:ascii="Times New Roman" w:hAnsi="Times New Roman"/>
        </w:rPr>
        <w:tab/>
        <w:t xml:space="preserve">                                                      </w:t>
      </w:r>
      <w:proofErr w:type="spellStart"/>
      <w:proofErr w:type="gramStart"/>
      <w:r w:rsidRPr="00A3012F">
        <w:rPr>
          <w:rFonts w:ascii="Times New Roman" w:hAnsi="Times New Roman"/>
        </w:rPr>
        <w:t>Peqin</w:t>
      </w:r>
      <w:proofErr w:type="spellEnd"/>
      <w:r w:rsidRPr="00A3012F">
        <w:rPr>
          <w:rFonts w:ascii="Times New Roman" w:hAnsi="Times New Roman"/>
        </w:rPr>
        <w:t xml:space="preserve"> ,</w:t>
      </w:r>
      <w:proofErr w:type="gramEnd"/>
      <w:r w:rsidRPr="00A3012F">
        <w:rPr>
          <w:rFonts w:ascii="Times New Roman" w:hAnsi="Times New Roman"/>
        </w:rPr>
        <w:t xml:space="preserve"> </w:t>
      </w:r>
      <w:proofErr w:type="spellStart"/>
      <w:r w:rsidRPr="00A3012F">
        <w:rPr>
          <w:rFonts w:ascii="Times New Roman" w:hAnsi="Times New Roman"/>
        </w:rPr>
        <w:t>më</w:t>
      </w:r>
      <w:proofErr w:type="spellEnd"/>
      <w:r w:rsidRPr="00A3012F">
        <w:rPr>
          <w:rFonts w:ascii="Times New Roman" w:hAnsi="Times New Roman"/>
        </w:rPr>
        <w:t xml:space="preserve"> ___.___.2025.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B03" w:rsidRPr="001C55CD" w:rsidTr="003C07A1">
        <w:trPr>
          <w:trHeight w:val="1286"/>
        </w:trPr>
        <w:tc>
          <w:tcPr>
            <w:tcW w:w="9576" w:type="dxa"/>
            <w:shd w:val="clear" w:color="auto" w:fill="FFFF00"/>
          </w:tcPr>
          <w:p w:rsidR="00C37B03" w:rsidRPr="001C55CD" w:rsidRDefault="00C37B03" w:rsidP="003C07A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:rsidR="00C37B03" w:rsidRPr="001C55CD" w:rsidRDefault="00C37B03" w:rsidP="003C07A1">
            <w:pPr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:rsidR="00C37B03" w:rsidRPr="001C55CD" w:rsidRDefault="00C37B03" w:rsidP="003C07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:rsidR="00C37B03" w:rsidRDefault="00C37B03" w:rsidP="00C37B03">
      <w:pPr>
        <w:spacing w:after="0"/>
        <w:rPr>
          <w:rFonts w:ascii="Times New Roman" w:hAnsi="Times New Roman"/>
          <w:b/>
          <w:sz w:val="28"/>
        </w:rPr>
      </w:pPr>
    </w:p>
    <w:p w:rsidR="00C37B03" w:rsidRPr="00D41869" w:rsidRDefault="00C37B03" w:rsidP="00C37B03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A25A02">
        <w:rPr>
          <w:rFonts w:ascii="Times New Roman" w:hAnsi="Times New Roman"/>
          <w:b/>
          <w:sz w:val="24"/>
          <w:szCs w:val="24"/>
          <w:lang w:val="it-IT"/>
        </w:rPr>
        <w:t>Lloji i diplomës “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Shkenca Juridike/Ekonomike/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Edukimi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Shoqërore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25A02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:rsidR="00C37B03" w:rsidRPr="00443E00" w:rsidRDefault="00C37B03" w:rsidP="00C37B03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A77F8B">
        <w:rPr>
          <w:rFonts w:ascii="Times New Roman" w:hAnsi="Times New Roman"/>
          <w:sz w:val="24"/>
          <w:szCs w:val="24"/>
          <w:lang w:val="it-IT"/>
        </w:rPr>
        <w:t>Në zbatim të nenit 22 dhe të nenit 25, të Ligjit Nr. 152/2013, “</w:t>
      </w:r>
      <w:r w:rsidRPr="00A77F8B">
        <w:rPr>
          <w:rFonts w:ascii="Times New Roman" w:hAnsi="Times New Roman"/>
          <w:i/>
          <w:sz w:val="24"/>
          <w:szCs w:val="24"/>
          <w:lang w:val="it-IT"/>
        </w:rPr>
        <w:t>Për nëpunësin civil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”, i ndryshuar, si dhe të Kreut II, III, IV dhe VII, të Vendimit Nr. 243, datë 18/03/2015, </w:t>
      </w:r>
      <w:r>
        <w:rPr>
          <w:rFonts w:ascii="Times New Roman" w:hAnsi="Times New Roman"/>
          <w:color w:val="000000" w:themeColor="text1"/>
          <w:sz w:val="24"/>
          <w:szCs w:val="24"/>
          <w:lang w:val="it-IT"/>
        </w:rPr>
        <w:t>Institucioni Bashkia Peqin</w:t>
      </w:r>
      <w:r w:rsidRPr="00A77F8B">
        <w:rPr>
          <w:rFonts w:ascii="Times New Roman" w:hAnsi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A77F8B">
        <w:rPr>
          <w:rFonts w:ascii="Times New Roman" w:hAnsi="Times New Roman"/>
          <w:sz w:val="24"/>
          <w:szCs w:val="24"/>
          <w:lang w:val="it-IT"/>
        </w:rPr>
        <w:t xml:space="preserve">shpall procedurat e lëvizjes paralele dhe pranimit në shërbimin civil për pozicionet: </w:t>
      </w:r>
    </w:p>
    <w:p w:rsidR="00C37B03" w:rsidRPr="0000218B" w:rsidRDefault="00C37B03" w:rsidP="00C37B0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  <w:r w:rsidRPr="000021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(dy)</w:t>
      </w:r>
      <w:r w:rsidRPr="000021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>-</w:t>
      </w:r>
      <w:r w:rsidRPr="0000218B">
        <w:rPr>
          <w:rFonts w:ascii="Times New Roman" w:hAnsi="Times New Roman"/>
          <w:b/>
          <w:sz w:val="24"/>
          <w:szCs w:val="24"/>
        </w:rPr>
        <w:t>Specialist</w:t>
      </w:r>
      <w:r w:rsidRPr="0000218B">
        <w:rPr>
          <w:rFonts w:ascii="Times New Roman" w:hAnsi="Times New Roman"/>
          <w:b/>
          <w:sz w:val="24"/>
          <w:szCs w:val="24"/>
          <w:lang w:val="it-IT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021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218B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0021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218B">
        <w:rPr>
          <w:rFonts w:ascii="Times New Roman" w:hAnsi="Times New Roman"/>
          <w:b/>
          <w:sz w:val="24"/>
          <w:szCs w:val="24"/>
        </w:rPr>
        <w:t>integrimin</w:t>
      </w:r>
      <w:proofErr w:type="spellEnd"/>
      <w:r w:rsidRPr="000021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218B">
        <w:rPr>
          <w:rFonts w:ascii="Times New Roman" w:hAnsi="Times New Roman"/>
          <w:b/>
          <w:sz w:val="24"/>
          <w:szCs w:val="24"/>
        </w:rPr>
        <w:t>europian,dhe</w:t>
      </w:r>
      <w:proofErr w:type="spellEnd"/>
      <w:r w:rsidRPr="000021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218B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Pr="0000218B"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  <w:t xml:space="preserve"> ne sektorin e Integrimit Europian</w:t>
      </w:r>
    </w:p>
    <w:p w:rsidR="00C37B03" w:rsidRPr="00443E00" w:rsidRDefault="00C37B03" w:rsidP="00C37B03">
      <w:pPr>
        <w:spacing w:after="0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r w:rsidRPr="0032688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26886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Me Kategori  page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C37B03" w:rsidRPr="00A77F8B" w:rsidTr="003C07A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37B03" w:rsidRPr="007239EC" w:rsidRDefault="00C37B03" w:rsidP="003C07A1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:rsidR="00C37B03" w:rsidRPr="000F1A92" w:rsidRDefault="00C37B03" w:rsidP="003C07A1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0F1A92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C37B03" w:rsidRPr="000F1A92" w:rsidRDefault="00C37B03" w:rsidP="00C37B03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keto Procedura (lëvizje paralele dhe pranim në shërbimin civil) </w:t>
      </w:r>
      <w:r w:rsidRPr="000F1A92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C37B03" w:rsidTr="00C37B03"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37B03" w:rsidRDefault="00C37B03" w:rsidP="003C07A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>Afati për dorëzimin e Dokumenteve:</w:t>
            </w:r>
          </w:p>
          <w:p w:rsidR="00C37B03" w:rsidRPr="00942C2E" w:rsidRDefault="00C37B03" w:rsidP="003C07A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37B03" w:rsidRDefault="00C37B03" w:rsidP="003C07A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05.03.2025</w:t>
            </w:r>
          </w:p>
        </w:tc>
      </w:tr>
      <w:tr w:rsidR="00C37B03" w:rsidTr="00C37B03"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37B03" w:rsidRDefault="00C37B03" w:rsidP="003C07A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  <w:p w:rsidR="00C37B03" w:rsidRPr="00942C2E" w:rsidRDefault="00C37B03" w:rsidP="003C07A1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ne </w:t>
            </w:r>
            <w:proofErr w:type="spellStart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Sherbimin</w:t>
            </w:r>
            <w:proofErr w:type="spellEnd"/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 xml:space="preserve"> Civil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C37B03" w:rsidRDefault="00C37B03" w:rsidP="003C07A1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11.03.2025</w:t>
            </w:r>
          </w:p>
        </w:tc>
      </w:tr>
    </w:tbl>
    <w:p w:rsidR="00C37B03" w:rsidRDefault="00C37B03" w:rsidP="00C37B03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C37B03" w:rsidRPr="00A77F8B" w:rsidTr="003C07A1">
        <w:tc>
          <w:tcPr>
            <w:tcW w:w="9360" w:type="dxa"/>
            <w:shd w:val="clear" w:color="auto" w:fill="C00000"/>
            <w:hideMark/>
          </w:tcPr>
          <w:p w:rsidR="00C37B03" w:rsidRPr="002238CD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:rsidR="00C37B03" w:rsidRPr="00EC0449" w:rsidRDefault="00C37B03" w:rsidP="00C37B0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Mbështetjen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drejtimin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strukturave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bashkisë,përgatitjen,zbatimin,monitorimin,vlerësimin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informimin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projektet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financuara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nga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programet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asistencës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së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proçesin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integrimit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nivel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vendor;</w:t>
      </w:r>
    </w:p>
    <w:p w:rsidR="00C37B03" w:rsidRPr="00EC0449" w:rsidRDefault="00C37B03" w:rsidP="00C37B0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Informimin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mënyrë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periodike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publikut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grupeve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tjera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interesit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proçesin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integrimit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europian,për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politikat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BE-</w:t>
      </w:r>
      <w:proofErr w:type="spellStart"/>
      <w:r w:rsidRPr="00EC0449">
        <w:rPr>
          <w:rFonts w:ascii="Times New Roman" w:hAnsi="Times New Roman"/>
          <w:sz w:val="24"/>
          <w:szCs w:val="24"/>
        </w:rPr>
        <w:t>së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mundësitë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përfitim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nga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asistenca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Eurpian,nëpërmjet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këndeve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cilat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krijohen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funksionojnë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brenda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Bashkisë</w:t>
      </w:r>
      <w:proofErr w:type="spellEnd"/>
      <w:r w:rsidRPr="00EC0449">
        <w:rPr>
          <w:rFonts w:ascii="Times New Roman" w:hAnsi="Times New Roman"/>
          <w:sz w:val="24"/>
          <w:szCs w:val="24"/>
        </w:rPr>
        <w:t>;</w:t>
      </w:r>
    </w:p>
    <w:p w:rsidR="00C37B03" w:rsidRPr="00EC0449" w:rsidRDefault="00C37B03" w:rsidP="00C37B0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Informimin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mënyrë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periodike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publikut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grupeve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tjera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interesit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proçesin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integrimit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gramStart"/>
      <w:r w:rsidRPr="00EC0449">
        <w:rPr>
          <w:rFonts w:ascii="Times New Roman" w:hAnsi="Times New Roman"/>
          <w:sz w:val="24"/>
          <w:szCs w:val="24"/>
        </w:rPr>
        <w:t>,për</w:t>
      </w:r>
      <w:proofErr w:type="spellEnd"/>
      <w:proofErr w:type="gram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politikat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BE-</w:t>
      </w:r>
      <w:proofErr w:type="spellStart"/>
      <w:r w:rsidRPr="00EC0449">
        <w:rPr>
          <w:rFonts w:ascii="Times New Roman" w:hAnsi="Times New Roman"/>
          <w:sz w:val="24"/>
          <w:szCs w:val="24"/>
        </w:rPr>
        <w:t>së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mundësitë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përfitim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nga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asistenca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>.</w:t>
      </w:r>
    </w:p>
    <w:p w:rsidR="00C37B03" w:rsidRPr="00EC0449" w:rsidRDefault="00C37B03" w:rsidP="00C37B0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Administrimin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publikimin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informacionit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rreth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proçesit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integrimit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europian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Republikës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së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Shqipërisë,në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faqen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zyrtare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internetit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bashkisë,infomacion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cili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duhet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ketë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formë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përmbajtje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unifikuar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gjitha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bashkitë</w:t>
      </w:r>
      <w:proofErr w:type="spellEnd"/>
      <w:r w:rsidRPr="00EC0449">
        <w:rPr>
          <w:rFonts w:ascii="Times New Roman" w:hAnsi="Times New Roman"/>
          <w:sz w:val="24"/>
          <w:szCs w:val="24"/>
        </w:rPr>
        <w:t>;</w:t>
      </w:r>
    </w:p>
    <w:p w:rsidR="00C37B03" w:rsidRPr="00EC0449" w:rsidRDefault="00C37B03" w:rsidP="00C37B0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Organizimin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aktiviteteve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informuese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promovuese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mbi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programet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dhe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projektet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BE;</w:t>
      </w:r>
    </w:p>
    <w:p w:rsidR="00C37B03" w:rsidRPr="00EC0449" w:rsidRDefault="00C37B03" w:rsidP="00C37B03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EC0449">
        <w:rPr>
          <w:rFonts w:ascii="Times New Roman" w:hAnsi="Times New Roman"/>
          <w:sz w:val="24"/>
          <w:szCs w:val="24"/>
        </w:rPr>
        <w:t>Menaxhon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marrëdhëniet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0449">
        <w:rPr>
          <w:rFonts w:ascii="Times New Roman" w:hAnsi="Times New Roman"/>
          <w:sz w:val="24"/>
          <w:szCs w:val="24"/>
        </w:rPr>
        <w:t>përfaqësite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huaja,përditson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kontaktet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C0449">
        <w:rPr>
          <w:rFonts w:ascii="Times New Roman" w:hAnsi="Times New Roman"/>
          <w:sz w:val="24"/>
          <w:szCs w:val="24"/>
        </w:rPr>
        <w:t>vazhdueshme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C0449">
        <w:rPr>
          <w:rFonts w:ascii="Times New Roman" w:hAnsi="Times New Roman"/>
          <w:sz w:val="24"/>
          <w:szCs w:val="24"/>
        </w:rPr>
        <w:t>ta,në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kuadër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projekteve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të</w:t>
      </w:r>
      <w:proofErr w:type="spellEnd"/>
      <w:r w:rsidRPr="00EC0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sz w:val="24"/>
          <w:szCs w:val="24"/>
        </w:rPr>
        <w:t>bashkëpunimit</w:t>
      </w:r>
      <w:proofErr w:type="spellEnd"/>
    </w:p>
    <w:p w:rsidR="00C37B03" w:rsidRPr="00CA3AB0" w:rsidRDefault="00C37B03" w:rsidP="00C37B03">
      <w:pPr>
        <w:pStyle w:val="NoSpacing"/>
        <w:spacing w:line="276" w:lineRule="auto"/>
        <w:ind w:left="720"/>
        <w:jc w:val="both"/>
        <w:rPr>
          <w:szCs w:val="24"/>
        </w:rPr>
      </w:pPr>
    </w:p>
    <w:p w:rsidR="00C37B03" w:rsidRPr="000F1A92" w:rsidRDefault="00C37B03" w:rsidP="00C37B03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0F1A92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C37B03" w:rsidRPr="000F1A92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C37B03" w:rsidRDefault="00C37B03" w:rsidP="00C37B03">
      <w:pPr>
        <w:jc w:val="both"/>
        <w:rPr>
          <w:rFonts w:ascii="Times New Roman" w:hAnsi="Times New Roman"/>
          <w:sz w:val="24"/>
          <w:szCs w:val="24"/>
        </w:rPr>
      </w:pPr>
    </w:p>
    <w:p w:rsidR="00C37B03" w:rsidRDefault="00C37B03" w:rsidP="00C37B0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37B03" w:rsidRDefault="00C37B03" w:rsidP="00C37B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IV), </w:t>
      </w:r>
    </w:p>
    <w:p w:rsidR="00C37B03" w:rsidRDefault="00C37B03" w:rsidP="00C37B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C37B03" w:rsidRPr="006E1712" w:rsidRDefault="00C37B03" w:rsidP="00C37B0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</w:p>
    <w:p w:rsidR="00D53D40" w:rsidRDefault="00D53D40"/>
    <w:p w:rsidR="00C37B03" w:rsidRPr="002238CD" w:rsidRDefault="00C37B03" w:rsidP="00C37B03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Kandidatët duhet të plotësojnë kriteret e veçanta si vijon:</w:t>
      </w:r>
    </w:p>
    <w:p w:rsidR="00C37B03" w:rsidRPr="00942C2E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minimal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“Bachelor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” Shkenca Juridike/Ekonomike/ 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Edukimi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Shoqërore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Masteri Profesional po Shkencor perben avantazh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C37B03" w:rsidRPr="00942C2E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</w:t>
      </w:r>
      <w:r w:rsidRPr="00EC0449">
        <w:rPr>
          <w:rFonts w:ascii="Times New Roman" w:hAnsi="Times New Roman"/>
          <w:color w:val="000000"/>
          <w:sz w:val="24"/>
          <w:szCs w:val="24"/>
          <w:lang w:val="it-IT"/>
        </w:rPr>
        <w:t xml:space="preserve">se </w:t>
      </w:r>
      <w:r w:rsidRPr="00EC0449">
        <w:rPr>
          <w:rFonts w:ascii="Times New Roman" w:hAnsi="Times New Roman"/>
          <w:color w:val="FF0000"/>
          <w:sz w:val="24"/>
          <w:szCs w:val="24"/>
          <w:lang w:val="it-IT"/>
        </w:rPr>
        <w:t>1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C37B03" w:rsidRPr="00942C2E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:rsidR="00C37B03" w:rsidRPr="001F384B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RPr="00A77F8B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942C2E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>
        <w:rPr>
          <w:rFonts w:ascii="Times New Roman" w:hAnsi="Times New Roman"/>
          <w:sz w:val="24"/>
          <w:szCs w:val="24"/>
          <w:lang w:val="it-IT"/>
        </w:rPr>
        <w:t>Bashkise Peqin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:rsidR="00C37B03" w:rsidRPr="00942C2E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</w:t>
      </w:r>
      <w:r>
        <w:rPr>
          <w:rFonts w:ascii="Times New Roman" w:hAnsi="Times New Roman"/>
          <w:sz w:val="24"/>
          <w:szCs w:val="24"/>
          <w:lang w:val="it-IT"/>
        </w:rPr>
        <w:t xml:space="preserve">mentin tip </w:t>
      </w:r>
      <w:r w:rsidRPr="00942C2E">
        <w:rPr>
          <w:rFonts w:ascii="Times New Roman" w:hAnsi="Times New Roman"/>
          <w:sz w:val="24"/>
          <w:szCs w:val="24"/>
          <w:lang w:val="it-IT"/>
        </w:rPr>
        <w:t>që e gjeni në linkun:</w:t>
      </w:r>
    </w:p>
    <w:p w:rsidR="00C37B03" w:rsidRPr="005656E1" w:rsidRDefault="001A548D" w:rsidP="00C37B0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7" w:history="1">
        <w:r w:rsidR="00C37B03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:rsidR="00C37B03" w:rsidRPr="00942C2E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</w:p>
    <w:p w:rsidR="00C37B03" w:rsidRPr="00942C2E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:rsidR="00C37B03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C37B03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C37B03" w:rsidRPr="00942C2E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:rsidR="00C37B03" w:rsidRPr="00942C2E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:rsidR="00C37B03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:rsidR="00C37B03" w:rsidRPr="00E03167" w:rsidRDefault="00C37B03" w:rsidP="00C37B0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05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03</w:t>
      </w:r>
      <w:r w:rsidRPr="00D41869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E03167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RPr="00A77F8B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942C2E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Në datën </w:t>
      </w:r>
      <w:r>
        <w:rPr>
          <w:rFonts w:ascii="Times New Roman" w:hAnsi="Times New Roman"/>
          <w:b/>
          <w:sz w:val="24"/>
          <w:szCs w:val="24"/>
          <w:lang w:val="it-IT"/>
        </w:rPr>
        <w:t>06.03</w:t>
      </w:r>
      <w:r w:rsidRPr="00F35950">
        <w:rPr>
          <w:rFonts w:ascii="Times New Roman" w:hAnsi="Times New Roman"/>
          <w:b/>
          <w:i/>
          <w:sz w:val="24"/>
          <w:szCs w:val="24"/>
          <w:lang w:val="it-IT"/>
        </w:rPr>
        <w:t>.202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5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>
        <w:rPr>
          <w:rFonts w:ascii="Times New Roman" w:hAnsi="Times New Roman"/>
          <w:sz w:val="24"/>
          <w:szCs w:val="24"/>
          <w:lang w:val="it-IT"/>
        </w:rPr>
        <w:t>te Bashkise Peqin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listën e kandidatëve që plotësojnë kushtet e lëvizjes paralele dhe kriteret e veçanta, si dhe datën, vendin dhe orën e saktë ku do të zhvillohet intervista. </w:t>
      </w:r>
    </w:p>
    <w:p w:rsidR="00C37B03" w:rsidRPr="00831AAA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C37B03" w:rsidRDefault="00C37B03" w:rsidP="00C37B0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C37B03" w:rsidRDefault="00C37B03" w:rsidP="00C37B03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Pr="00D652E4" w:rsidRDefault="00C37B03" w:rsidP="00C37B03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</w:t>
      </w:r>
      <w:r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:rsidR="00C37B03" w:rsidRPr="00D652E4" w:rsidRDefault="00C37B03" w:rsidP="00C37B03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52E4">
        <w:rPr>
          <w:rFonts w:ascii="Times New Roman" w:hAnsi="Times New Roman"/>
          <w:sz w:val="24"/>
          <w:szCs w:val="24"/>
        </w:rPr>
        <w:t>Njohuritë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mbi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Ligjin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D652E4">
        <w:rPr>
          <w:rFonts w:ascii="Times New Roman" w:hAnsi="Times New Roman"/>
          <w:sz w:val="24"/>
          <w:szCs w:val="24"/>
        </w:rPr>
        <w:t>Veteqeverisjen</w:t>
      </w:r>
      <w:proofErr w:type="spellEnd"/>
      <w:r w:rsidRPr="00D65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2E4">
        <w:rPr>
          <w:rFonts w:ascii="Times New Roman" w:hAnsi="Times New Roman"/>
          <w:sz w:val="24"/>
          <w:szCs w:val="24"/>
        </w:rPr>
        <w:t>Vendor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C37B03" w:rsidRDefault="00C37B03" w:rsidP="00C37B03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Njohuri mbi Ligjin nr.</w:t>
      </w:r>
      <w:r w:rsidRPr="00957366">
        <w:rPr>
          <w:rFonts w:ascii="Times New Roman" w:hAnsi="Times New Roman"/>
          <w:sz w:val="24"/>
          <w:szCs w:val="24"/>
          <w:lang w:val="it-IT"/>
        </w:rPr>
        <w:t>44/2015</w:t>
      </w:r>
      <w:r>
        <w:rPr>
          <w:rFonts w:ascii="Times New Roman" w:hAnsi="Times New Roman"/>
          <w:sz w:val="24"/>
          <w:szCs w:val="24"/>
          <w:lang w:val="it-IT"/>
        </w:rPr>
        <w:t xml:space="preserve"> “ Kodi i Procedurave Administrative</w:t>
      </w:r>
      <w:r w:rsidRPr="00957366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ne Republiken e Shqiperise</w:t>
      </w:r>
    </w:p>
    <w:p w:rsidR="001A548D" w:rsidRPr="001A548D" w:rsidRDefault="001A548D" w:rsidP="001A548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48D">
        <w:rPr>
          <w:rFonts w:ascii="Times New Roman" w:hAnsi="Times New Roman"/>
          <w:sz w:val="24"/>
          <w:szCs w:val="24"/>
        </w:rPr>
        <w:t xml:space="preserve">-VKM  nr.16, </w:t>
      </w:r>
      <w:proofErr w:type="spellStart"/>
      <w:r w:rsidRPr="001A548D">
        <w:rPr>
          <w:rFonts w:ascii="Times New Roman" w:hAnsi="Times New Roman"/>
          <w:sz w:val="24"/>
          <w:szCs w:val="24"/>
        </w:rPr>
        <w:t>datë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11.01.2024 “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miratimin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8D">
        <w:rPr>
          <w:rFonts w:ascii="Times New Roman" w:hAnsi="Times New Roman"/>
          <w:sz w:val="24"/>
          <w:szCs w:val="24"/>
        </w:rPr>
        <w:t>Planit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Kombëtar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Integrimin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Europian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2024-2026;</w:t>
      </w:r>
    </w:p>
    <w:p w:rsidR="001A548D" w:rsidRPr="001A548D" w:rsidRDefault="001A548D" w:rsidP="001A548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48D">
        <w:rPr>
          <w:rFonts w:ascii="Times New Roman" w:hAnsi="Times New Roman"/>
          <w:sz w:val="24"/>
          <w:szCs w:val="24"/>
        </w:rPr>
        <w:t xml:space="preserve">-VKM 450, </w:t>
      </w:r>
      <w:proofErr w:type="spellStart"/>
      <w:r w:rsidRPr="001A548D">
        <w:rPr>
          <w:rFonts w:ascii="Times New Roman" w:hAnsi="Times New Roman"/>
          <w:sz w:val="24"/>
          <w:szCs w:val="24"/>
        </w:rPr>
        <w:t>datë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26.07.2018 “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bashkërendimin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dhe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koordinimin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8D">
        <w:rPr>
          <w:rFonts w:ascii="Times New Roman" w:hAnsi="Times New Roman"/>
          <w:sz w:val="24"/>
          <w:szCs w:val="24"/>
        </w:rPr>
        <w:t>procesit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Intgrimit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Europian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8D">
        <w:rPr>
          <w:rFonts w:ascii="Times New Roman" w:hAnsi="Times New Roman"/>
          <w:sz w:val="24"/>
          <w:szCs w:val="24"/>
        </w:rPr>
        <w:t>ndërmjet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qeverisjes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qendrore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dhe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njësive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vendore</w:t>
      </w:r>
      <w:proofErr w:type="spellEnd"/>
      <w:r w:rsidRPr="001A548D">
        <w:rPr>
          <w:rFonts w:ascii="Times New Roman" w:hAnsi="Times New Roman"/>
          <w:sz w:val="24"/>
          <w:szCs w:val="24"/>
        </w:rPr>
        <w:t>”;</w:t>
      </w:r>
    </w:p>
    <w:p w:rsidR="001A548D" w:rsidRDefault="001A548D" w:rsidP="001A548D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37B03" w:rsidRPr="00ED146C" w:rsidRDefault="00C37B03" w:rsidP="00C37B03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37B03" w:rsidRPr="00A77F8B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942C2E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:rsidR="00C37B03" w:rsidRPr="00942C2E" w:rsidRDefault="00C37B03" w:rsidP="00C37B0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:rsidR="00C37B03" w:rsidRDefault="00C37B03" w:rsidP="00C37B0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Pr="00942C2E" w:rsidRDefault="00C37B03" w:rsidP="00C37B0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:rsidR="00C37B03" w:rsidRPr="00942C2E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:rsidR="00C37B03" w:rsidRPr="009F76D3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37B03" w:rsidRPr="00A77F8B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942C2E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C37B03" w:rsidRPr="009257FC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  <w:lang w:val="it-IT"/>
        </w:rPr>
        <w:t>Bashkia Peqin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</w:t>
      </w:r>
      <w:r>
        <w:rPr>
          <w:rFonts w:ascii="Times New Roman" w:hAnsi="Times New Roman"/>
          <w:sz w:val="24"/>
          <w:szCs w:val="24"/>
          <w:lang w:val="it-IT"/>
        </w:rPr>
        <w:t xml:space="preserve"> dhe stendat e bashkise. </w:t>
      </w:r>
      <w:r w:rsidRPr="009257FC">
        <w:rPr>
          <w:rFonts w:ascii="Times New Roman" w:hAnsi="Times New Roman"/>
          <w:sz w:val="24"/>
          <w:szCs w:val="24"/>
          <w:lang w:val="it-IT"/>
        </w:rPr>
        <w:t>Të gjithë kandidatët pjesëmarrës në këtë procedurë do të njoftohen në mënyrë elektronike për datën e saktë të shpalljes së fituesit.</w:t>
      </w:r>
    </w:p>
    <w:p w:rsidR="00C37B03" w:rsidRPr="001A548D" w:rsidRDefault="00C37B03" w:rsidP="001A548D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p w:rsidR="00C37B03" w:rsidRDefault="00C37B03"/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C37B03" w:rsidTr="003C07A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C37B03" w:rsidRDefault="00C37B03" w:rsidP="003C07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C37B03" w:rsidRDefault="00C37B03" w:rsidP="00C37B03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C37B03" w:rsidRDefault="00C37B03" w:rsidP="00C37B0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C37B0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37B03" w:rsidRPr="003B7993" w:rsidRDefault="00C37B03" w:rsidP="00C37B0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37B03" w:rsidRPr="003B7993" w:rsidRDefault="00C37B03" w:rsidP="00C37B0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:rsidR="00C37B03" w:rsidRPr="009F76D3" w:rsidRDefault="00C37B03" w:rsidP="00C37B03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“Bachelor”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Shkenca Juridike/Ekonomike/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Shkenca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Edukimi</w:t>
      </w:r>
      <w:proofErr w:type="spellEnd"/>
      <w:r w:rsidRPr="00EC044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EC0449">
        <w:rPr>
          <w:rFonts w:ascii="Times New Roman" w:hAnsi="Times New Roman"/>
          <w:b/>
          <w:sz w:val="24"/>
          <w:szCs w:val="24"/>
        </w:rPr>
        <w:t>Shoqërore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.  Masteri Profesional apo Shkencor perben  avantazh,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  diploma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C37B03" w:rsidRPr="009F76D3" w:rsidRDefault="00C37B03" w:rsidP="00C37B0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C37B03" w:rsidRPr="009F76D3" w:rsidRDefault="00C37B03" w:rsidP="00C37B0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:rsidR="00C37B03" w:rsidRPr="003B7993" w:rsidRDefault="00C37B03" w:rsidP="00C37B0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 xml:space="preserve">Preferohet të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C37B03" w:rsidRPr="00A77F8B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Default="00C37B03" w:rsidP="003C0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9257FC" w:rsidRDefault="00C37B03" w:rsidP="003C0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:rsidR="00C37B03" w:rsidRPr="000F1A92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:rsidR="00C37B03" w:rsidRPr="000F1A92" w:rsidRDefault="00C37B03" w:rsidP="00C37B0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:rsidR="00C37B03" w:rsidRPr="000F1A92" w:rsidRDefault="001A548D" w:rsidP="00C37B03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C37B03" w:rsidRPr="000F1A92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:rsidR="00C37B03" w:rsidRPr="000F1A92" w:rsidRDefault="00C37B03" w:rsidP="00C37B0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lastRenderedPageBreak/>
        <w:t>Fotokopje të diplomës (përfshirë edhe diplomën bachelor) e noterizuar;</w:t>
      </w:r>
    </w:p>
    <w:p w:rsidR="00C37B03" w:rsidRPr="000F1A92" w:rsidRDefault="00C37B03" w:rsidP="00C37B0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it-IT"/>
        </w:rPr>
      </w:pPr>
      <w:r w:rsidRPr="000F1A92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 e noterizuar;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Fotokopje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(ID);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Vërtetim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gjëndjes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Vetëdeklarim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gjëndjes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gjyqësore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Vertetim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Gjykate</w:t>
      </w:r>
      <w:proofErr w:type="spellEnd"/>
      <w:r w:rsidRPr="00C37B03">
        <w:rPr>
          <w:rFonts w:ascii="Times New Roman" w:hAnsi="Times New Roman"/>
          <w:sz w:val="24"/>
          <w:szCs w:val="24"/>
        </w:rPr>
        <w:t>/</w:t>
      </w:r>
      <w:proofErr w:type="spellStart"/>
      <w:r w:rsidRPr="00C37B03">
        <w:rPr>
          <w:rFonts w:ascii="Times New Roman" w:hAnsi="Times New Roman"/>
          <w:sz w:val="24"/>
          <w:szCs w:val="24"/>
        </w:rPr>
        <w:t>Prokurorie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Deshmi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Penaliteti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Vetetim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Banimi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Çertefikate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personale</w:t>
      </w:r>
      <w:proofErr w:type="spellEnd"/>
      <w:r w:rsidRPr="00C37B03">
        <w:rPr>
          <w:rFonts w:ascii="Times New Roman" w:hAnsi="Times New Roman"/>
          <w:sz w:val="24"/>
          <w:szCs w:val="24"/>
        </w:rPr>
        <w:t>/</w:t>
      </w:r>
      <w:proofErr w:type="spellStart"/>
      <w:r w:rsidRPr="00C37B03">
        <w:rPr>
          <w:rFonts w:ascii="Times New Roman" w:hAnsi="Times New Roman"/>
          <w:sz w:val="24"/>
          <w:szCs w:val="24"/>
        </w:rPr>
        <w:t>familjare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Çdo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dokumentacion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tjetër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që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vërteton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trajnimet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sz w:val="24"/>
          <w:szCs w:val="24"/>
        </w:rPr>
        <w:t>kualifikimet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sz w:val="24"/>
          <w:szCs w:val="24"/>
        </w:rPr>
        <w:t>arsimim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shtesë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sz w:val="24"/>
          <w:szCs w:val="24"/>
        </w:rPr>
        <w:t>vlerësimet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pozitive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apo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tjera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përmendura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në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jetëshkrimin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tuaj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apo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C37B03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C37B03">
        <w:rPr>
          <w:rFonts w:ascii="Times New Roman" w:hAnsi="Times New Roman"/>
          <w:b/>
          <w:i/>
          <w:sz w:val="24"/>
          <w:szCs w:val="24"/>
        </w:rPr>
        <w:t xml:space="preserve">11.03.2025 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proofErr w:type="gramEnd"/>
      <w:r w:rsidRPr="00C37B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b/>
          <w:i/>
          <w:sz w:val="24"/>
          <w:szCs w:val="24"/>
        </w:rPr>
        <w:t>Peqin</w:t>
      </w:r>
      <w:proofErr w:type="spellEnd"/>
      <w:r w:rsidRPr="00C37B03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C37B03" w:rsidRPr="00C37B03" w:rsidTr="003C07A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C37B03" w:rsidRPr="00C37B03" w:rsidRDefault="00C37B03" w:rsidP="00C37B03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C37B03" w:rsidRPr="00C37B03" w:rsidRDefault="00C37B03" w:rsidP="00C37B0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C37B03" w:rsidRPr="00C37B03" w:rsidRDefault="00C37B03" w:rsidP="00C37B0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C37B03" w:rsidRPr="00C37B03" w:rsidRDefault="00C37B03" w:rsidP="00C37B03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proofErr w:type="gram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 w:rsidRPr="00C37B0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C37B03" w:rsidRPr="00C37B03" w:rsidRDefault="00C37B03" w:rsidP="00C37B0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RP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:rsidR="00C37B03" w:rsidRPr="00C37B03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37B03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Pr="00C37B03">
        <w:rPr>
          <w:rFonts w:ascii="Times New Roman" w:hAnsi="Times New Roman"/>
          <w:b/>
          <w:bCs/>
          <w:sz w:val="24"/>
          <w:szCs w:val="24"/>
          <w:lang w:val="it-IT"/>
        </w:rPr>
        <w:t>12.03.2025</w:t>
      </w:r>
      <w:r w:rsidRPr="00C37B03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C37B03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>Bashkise Peqin</w:t>
      </w:r>
      <w:r w:rsidRPr="00C37B03">
        <w:rPr>
          <w:rFonts w:ascii="Times New Roman" w:hAnsi="Times New Roman"/>
          <w:color w:val="FF0000"/>
          <w:sz w:val="24"/>
          <w:szCs w:val="24"/>
          <w:lang w:val="it-IT"/>
        </w:rPr>
        <w:t xml:space="preserve">  </w:t>
      </w:r>
      <w:r w:rsidRPr="00C37B03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C37B03" w:rsidRPr="00C37B03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37B03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C37B03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C37B03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C37B03" w:rsidRP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C37B03" w:rsidRPr="00C37B03" w:rsidRDefault="00C37B03" w:rsidP="00C37B03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Kandidatët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vlerësohen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në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lidhje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me:</w:t>
      </w:r>
    </w:p>
    <w:p w:rsidR="00C37B03" w:rsidRPr="00C37B03" w:rsidRDefault="00C37B03" w:rsidP="00C37B03">
      <w:pPr>
        <w:numPr>
          <w:ilvl w:val="0"/>
          <w:numId w:val="11"/>
        </w:num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Njohuritë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mbi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Ligjin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Nr. 152/2013,</w:t>
      </w:r>
      <w:r w:rsidRPr="00C37B03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 xml:space="preserve"> civil”</w:t>
      </w:r>
      <w:r w:rsidRPr="00C37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sz w:val="24"/>
          <w:szCs w:val="24"/>
        </w:rPr>
        <w:t>i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ndryshuar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B03">
        <w:rPr>
          <w:rFonts w:ascii="Times New Roman" w:hAnsi="Times New Roman"/>
          <w:sz w:val="24"/>
          <w:szCs w:val="24"/>
        </w:rPr>
        <w:t>dhe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aktet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nënligjore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dalë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në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zbatim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tij</w:t>
      </w:r>
      <w:proofErr w:type="spellEnd"/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C37B03" w:rsidRDefault="00C37B03" w:rsidP="00C37B03">
      <w:pPr>
        <w:numPr>
          <w:ilvl w:val="0"/>
          <w:numId w:val="11"/>
        </w:numPr>
        <w:ind w:right="-81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t>Njohuritë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mbi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Ligjin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C37B03">
        <w:rPr>
          <w:rFonts w:ascii="Times New Roman" w:hAnsi="Times New Roman"/>
          <w:sz w:val="24"/>
          <w:szCs w:val="24"/>
        </w:rPr>
        <w:t>datë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08.09.2003,</w:t>
      </w:r>
      <w:r w:rsidRPr="00C37B03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C37B03">
        <w:rPr>
          <w:rFonts w:ascii="Times New Roman" w:hAnsi="Times New Roman"/>
          <w:i/>
          <w:sz w:val="24"/>
          <w:szCs w:val="24"/>
        </w:rPr>
        <w:t>”</w:t>
      </w:r>
      <w:r w:rsidRPr="00C37B03">
        <w:rPr>
          <w:rFonts w:ascii="Times New Roman" w:hAnsi="Times New Roman"/>
          <w:sz w:val="24"/>
          <w:szCs w:val="24"/>
        </w:rPr>
        <w:t>;</w:t>
      </w:r>
    </w:p>
    <w:p w:rsidR="00C37B03" w:rsidRPr="001A548D" w:rsidRDefault="00C37B03" w:rsidP="001A548D">
      <w:pPr>
        <w:numPr>
          <w:ilvl w:val="0"/>
          <w:numId w:val="11"/>
        </w:numPr>
        <w:ind w:right="-81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C37B03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mbi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Ligjin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Nr.139/2015 “Per </w:t>
      </w:r>
      <w:proofErr w:type="spellStart"/>
      <w:r w:rsidRPr="00C37B03">
        <w:rPr>
          <w:rFonts w:ascii="Times New Roman" w:hAnsi="Times New Roman"/>
          <w:sz w:val="24"/>
          <w:szCs w:val="24"/>
        </w:rPr>
        <w:t>Veteqeverisjen</w:t>
      </w:r>
      <w:proofErr w:type="spellEnd"/>
      <w:r w:rsidRPr="00C37B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3">
        <w:rPr>
          <w:rFonts w:ascii="Times New Roman" w:hAnsi="Times New Roman"/>
          <w:sz w:val="24"/>
          <w:szCs w:val="24"/>
        </w:rPr>
        <w:t>Vendore</w:t>
      </w:r>
      <w:proofErr w:type="spellEnd"/>
      <w:r w:rsidRPr="00C37B03">
        <w:rPr>
          <w:rFonts w:ascii="Times New Roman" w:hAnsi="Times New Roman"/>
          <w:sz w:val="24"/>
          <w:szCs w:val="24"/>
        </w:rPr>
        <w:t>”;</w:t>
      </w:r>
    </w:p>
    <w:p w:rsidR="00C37B03" w:rsidRDefault="00C37B03" w:rsidP="00C37B03">
      <w:pPr>
        <w:numPr>
          <w:ilvl w:val="0"/>
          <w:numId w:val="11"/>
        </w:numPr>
        <w:ind w:right="-81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C37B03">
        <w:rPr>
          <w:rFonts w:ascii="Times New Roman" w:hAnsi="Times New Roman"/>
          <w:sz w:val="24"/>
          <w:szCs w:val="24"/>
          <w:lang w:val="it-IT"/>
        </w:rPr>
        <w:t>Njohuri mbi Ligjin nr.44/2015 “ Kodi i Procedurave Administrative  ne Republiken e Shqiperise</w:t>
      </w:r>
    </w:p>
    <w:p w:rsidR="001A548D" w:rsidRPr="001A548D" w:rsidRDefault="001A548D" w:rsidP="001A548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48D">
        <w:rPr>
          <w:rFonts w:ascii="Times New Roman" w:hAnsi="Times New Roman"/>
          <w:sz w:val="24"/>
          <w:szCs w:val="24"/>
        </w:rPr>
        <w:t xml:space="preserve">-VKM  nr.16, </w:t>
      </w:r>
      <w:proofErr w:type="spellStart"/>
      <w:r w:rsidRPr="001A548D">
        <w:rPr>
          <w:rFonts w:ascii="Times New Roman" w:hAnsi="Times New Roman"/>
          <w:sz w:val="24"/>
          <w:szCs w:val="24"/>
        </w:rPr>
        <w:t>datë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11.01.2024 “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miratimin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8D">
        <w:rPr>
          <w:rFonts w:ascii="Times New Roman" w:hAnsi="Times New Roman"/>
          <w:sz w:val="24"/>
          <w:szCs w:val="24"/>
        </w:rPr>
        <w:t>Planit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Kombëtar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Integrimin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Europian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2024-2026;</w:t>
      </w:r>
    </w:p>
    <w:p w:rsidR="001A548D" w:rsidRPr="001A548D" w:rsidRDefault="001A548D" w:rsidP="001A548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548D">
        <w:rPr>
          <w:rFonts w:ascii="Times New Roman" w:hAnsi="Times New Roman"/>
          <w:sz w:val="24"/>
          <w:szCs w:val="24"/>
        </w:rPr>
        <w:t xml:space="preserve">-VKM 450, </w:t>
      </w:r>
      <w:proofErr w:type="spellStart"/>
      <w:r w:rsidRPr="001A548D">
        <w:rPr>
          <w:rFonts w:ascii="Times New Roman" w:hAnsi="Times New Roman"/>
          <w:sz w:val="24"/>
          <w:szCs w:val="24"/>
        </w:rPr>
        <w:t>datë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26.07.2018 “</w:t>
      </w:r>
      <w:proofErr w:type="spellStart"/>
      <w:r w:rsidRPr="001A548D">
        <w:rPr>
          <w:rFonts w:ascii="Times New Roman" w:hAnsi="Times New Roman"/>
          <w:sz w:val="24"/>
          <w:szCs w:val="24"/>
        </w:rPr>
        <w:t>Për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bashkërendimin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dhe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koordinimin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A548D">
        <w:rPr>
          <w:rFonts w:ascii="Times New Roman" w:hAnsi="Times New Roman"/>
          <w:sz w:val="24"/>
          <w:szCs w:val="24"/>
        </w:rPr>
        <w:t>procesit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Intgrimit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Europian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A548D">
        <w:rPr>
          <w:rFonts w:ascii="Times New Roman" w:hAnsi="Times New Roman"/>
          <w:sz w:val="24"/>
          <w:szCs w:val="24"/>
        </w:rPr>
        <w:t>ndërmjet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qeverisjes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qendrore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dhe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njësive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të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1A5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48D">
        <w:rPr>
          <w:rFonts w:ascii="Times New Roman" w:hAnsi="Times New Roman"/>
          <w:sz w:val="24"/>
          <w:szCs w:val="24"/>
        </w:rPr>
        <w:t>vendore</w:t>
      </w:r>
      <w:proofErr w:type="spellEnd"/>
      <w:r w:rsidRPr="001A548D">
        <w:rPr>
          <w:rFonts w:ascii="Times New Roman" w:hAnsi="Times New Roman"/>
          <w:sz w:val="24"/>
          <w:szCs w:val="24"/>
        </w:rPr>
        <w:t>”;</w:t>
      </w:r>
    </w:p>
    <w:p w:rsidR="00C37B03" w:rsidRPr="00C37B03" w:rsidRDefault="00C37B03" w:rsidP="00C37B03">
      <w:pPr>
        <w:ind w:left="720" w:right="-81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37B03" w:rsidRPr="00C37B03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:rsidR="00C37B03" w:rsidRPr="00C37B03" w:rsidRDefault="00C37B03" w:rsidP="00C37B03">
      <w:pPr>
        <w:ind w:left="720" w:right="-81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37B03" w:rsidRPr="00C37B03" w:rsidRDefault="00C37B03" w:rsidP="00C37B03">
      <w:pPr>
        <w:ind w:left="720" w:right="-81"/>
        <w:contextualSpacing/>
        <w:jc w:val="both"/>
        <w:rPr>
          <w:rFonts w:ascii="Times New Roman" w:hAnsi="Times New Roman"/>
          <w:b/>
          <w:sz w:val="24"/>
        </w:rPr>
      </w:pPr>
      <w:proofErr w:type="spellStart"/>
      <w:r w:rsidRPr="00C37B03">
        <w:rPr>
          <w:rFonts w:ascii="Times New Roman" w:hAnsi="Times New Roman"/>
          <w:b/>
          <w:sz w:val="24"/>
        </w:rPr>
        <w:t>Kandidatët</w:t>
      </w:r>
      <w:proofErr w:type="spellEnd"/>
      <w:r w:rsidRPr="00C37B03">
        <w:rPr>
          <w:rFonts w:ascii="Times New Roman" w:hAnsi="Times New Roman"/>
          <w:b/>
          <w:sz w:val="24"/>
        </w:rPr>
        <w:t xml:space="preserve"> do </w:t>
      </w:r>
      <w:proofErr w:type="spellStart"/>
      <w:r w:rsidRPr="00C37B03">
        <w:rPr>
          <w:rFonts w:ascii="Times New Roman" w:hAnsi="Times New Roman"/>
          <w:b/>
          <w:sz w:val="24"/>
        </w:rPr>
        <w:t>të</w:t>
      </w:r>
      <w:proofErr w:type="spellEnd"/>
      <w:r w:rsidRPr="00C37B03">
        <w:rPr>
          <w:rFonts w:ascii="Times New Roman" w:hAnsi="Times New Roman"/>
          <w:b/>
          <w:sz w:val="24"/>
        </w:rPr>
        <w:t xml:space="preserve"> </w:t>
      </w:r>
      <w:proofErr w:type="spellStart"/>
      <w:r w:rsidRPr="00C37B03">
        <w:rPr>
          <w:rFonts w:ascii="Times New Roman" w:hAnsi="Times New Roman"/>
          <w:b/>
          <w:sz w:val="24"/>
        </w:rPr>
        <w:t>vlerësohen</w:t>
      </w:r>
      <w:proofErr w:type="spellEnd"/>
      <w:r w:rsidRPr="00C37B03">
        <w:rPr>
          <w:rFonts w:ascii="Times New Roman" w:hAnsi="Times New Roman"/>
          <w:b/>
          <w:sz w:val="24"/>
        </w:rPr>
        <w:t xml:space="preserve"> </w:t>
      </w:r>
      <w:proofErr w:type="spellStart"/>
      <w:r w:rsidRPr="00C37B03">
        <w:rPr>
          <w:rFonts w:ascii="Times New Roman" w:hAnsi="Times New Roman"/>
          <w:b/>
          <w:sz w:val="24"/>
        </w:rPr>
        <w:t>në</w:t>
      </w:r>
      <w:proofErr w:type="spellEnd"/>
      <w:r w:rsidRPr="00C37B03">
        <w:rPr>
          <w:rFonts w:ascii="Times New Roman" w:hAnsi="Times New Roman"/>
          <w:b/>
          <w:sz w:val="24"/>
        </w:rPr>
        <w:t xml:space="preserve"> </w:t>
      </w:r>
      <w:proofErr w:type="spellStart"/>
      <w:r w:rsidRPr="00C37B03">
        <w:rPr>
          <w:rFonts w:ascii="Times New Roman" w:hAnsi="Times New Roman"/>
          <w:b/>
          <w:sz w:val="24"/>
        </w:rPr>
        <w:t>lidhje</w:t>
      </w:r>
      <w:proofErr w:type="spellEnd"/>
      <w:r w:rsidRPr="00C37B03">
        <w:rPr>
          <w:rFonts w:ascii="Times New Roman" w:hAnsi="Times New Roman"/>
          <w:b/>
          <w:sz w:val="24"/>
        </w:rPr>
        <w:t xml:space="preserve"> me: </w:t>
      </w:r>
    </w:p>
    <w:p w:rsidR="00C37B03" w:rsidRPr="00C37B03" w:rsidRDefault="00C37B03" w:rsidP="00C37B03">
      <w:pPr>
        <w:numPr>
          <w:ilvl w:val="0"/>
          <w:numId w:val="12"/>
        </w:numPr>
        <w:ind w:right="-81"/>
        <w:contextualSpacing/>
        <w:jc w:val="both"/>
        <w:rPr>
          <w:rFonts w:ascii="Times New Roman" w:hAnsi="Times New Roman"/>
          <w:sz w:val="24"/>
          <w:lang w:val="it-IT"/>
        </w:rPr>
      </w:pPr>
      <w:r w:rsidRPr="00C37B03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:rsidR="00C37B03" w:rsidRPr="00C37B03" w:rsidRDefault="00C37B03" w:rsidP="00C37B03">
      <w:pPr>
        <w:numPr>
          <w:ilvl w:val="0"/>
          <w:numId w:val="12"/>
        </w:numPr>
        <w:ind w:right="-81"/>
        <w:contextualSpacing/>
        <w:jc w:val="both"/>
        <w:rPr>
          <w:rFonts w:ascii="Times New Roman" w:hAnsi="Times New Roman"/>
          <w:sz w:val="28"/>
          <w:szCs w:val="24"/>
          <w:lang w:val="it-IT"/>
        </w:rPr>
      </w:pPr>
      <w:r w:rsidRPr="00C37B03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:rsidR="00C37B03" w:rsidRPr="00C37B03" w:rsidRDefault="00C37B03" w:rsidP="00C37B03">
      <w:pPr>
        <w:numPr>
          <w:ilvl w:val="0"/>
          <w:numId w:val="12"/>
        </w:numPr>
        <w:ind w:right="-81"/>
        <w:contextualSpacing/>
        <w:jc w:val="both"/>
        <w:rPr>
          <w:rFonts w:ascii="Times New Roman" w:hAnsi="Times New Roman"/>
          <w:sz w:val="28"/>
          <w:szCs w:val="24"/>
          <w:lang w:val="it-IT"/>
        </w:rPr>
      </w:pPr>
      <w:r w:rsidRPr="00C37B03">
        <w:rPr>
          <w:rFonts w:ascii="Times New Roman" w:hAnsi="Times New Roman"/>
          <w:sz w:val="24"/>
          <w:lang w:val="it-IT"/>
        </w:rPr>
        <w:t xml:space="preserve">Jetëshkrimin, që konsiston në vlerësimin e arsimimit, të përvojës e të trajnimeve, të lidhura me fushën, deri në 15 pikë; </w:t>
      </w:r>
    </w:p>
    <w:p w:rsidR="00C37B03" w:rsidRPr="00C37B03" w:rsidRDefault="00C37B03" w:rsidP="00C37B03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C37B03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9" w:history="1">
        <w:r w:rsidRPr="00C37B03">
          <w:rPr>
            <w:color w:val="0000FF"/>
            <w:sz w:val="24"/>
            <w:u w:val="single"/>
            <w:lang w:val="it-IT"/>
          </w:rPr>
          <w:t>www.dap.gov.al</w:t>
        </w:r>
      </w:hyperlink>
      <w:r w:rsidRPr="00C37B03">
        <w:rPr>
          <w:rFonts w:ascii="Times New Roman" w:hAnsi="Times New Roman"/>
          <w:sz w:val="24"/>
          <w:lang w:val="it-IT"/>
        </w:rPr>
        <w:t xml:space="preserve"> </w:t>
      </w:r>
      <w:hyperlink r:id="rId10" w:history="1">
        <w:r w:rsidRPr="00C37B03">
          <w:rPr>
            <w:color w:val="0000FF"/>
            <w:sz w:val="24"/>
            <w:u w:val="single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C37B03" w:rsidRPr="00C37B03" w:rsidTr="003C07A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7B03" w:rsidRPr="00C37B03" w:rsidRDefault="00C37B03" w:rsidP="00C37B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C37B0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:rsidR="00C37B03" w:rsidRDefault="00C37B03" w:rsidP="00C37B0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C37B03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Pr="00C37B03">
        <w:rPr>
          <w:rFonts w:ascii="Times New Roman" w:hAnsi="Times New Roman"/>
          <w:color w:val="FF0000"/>
          <w:sz w:val="24"/>
          <w:szCs w:val="24"/>
          <w:lang w:val="it-IT"/>
        </w:rPr>
        <w:t>Bashkia Peqin</w:t>
      </w:r>
      <w:r w:rsidRPr="00C37B03">
        <w:rPr>
          <w:rFonts w:ascii="Times New Roman" w:hAnsi="Times New Roman"/>
          <w:sz w:val="24"/>
          <w:szCs w:val="24"/>
          <w:lang w:val="it-IT"/>
        </w:rPr>
        <w:t xml:space="preserve"> do të shpallë fituesin në portalin Shërbimi Kombëtar i Punësimit she stendat e bashkise. Të gjithë kandidatët pjesëmarrës në këtë procedurë do të njoftohen në mënyrë elektronike për rezultatet.</w:t>
      </w:r>
    </w:p>
    <w:p w:rsidR="001A548D" w:rsidRPr="00AD3CDE" w:rsidRDefault="001A548D" w:rsidP="001A548D">
      <w:pPr>
        <w:spacing w:after="0" w:line="360" w:lineRule="auto"/>
        <w:rPr>
          <w:rFonts w:ascii="Times New Roman" w:hAnsi="Times New Roman"/>
          <w:b/>
          <w:sz w:val="24"/>
        </w:rPr>
      </w:pPr>
      <w:proofErr w:type="spellStart"/>
      <w:r w:rsidRPr="00AD3CDE">
        <w:rPr>
          <w:rFonts w:ascii="Times New Roman" w:hAnsi="Times New Roman"/>
          <w:b/>
          <w:sz w:val="24"/>
        </w:rPr>
        <w:t>Konceptoi</w:t>
      </w:r>
      <w:proofErr w:type="spellEnd"/>
    </w:p>
    <w:p w:rsidR="001A548D" w:rsidRPr="00AD3CDE" w:rsidRDefault="001A548D" w:rsidP="001A548D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 w:rsidRPr="00AD3CDE">
        <w:rPr>
          <w:rFonts w:ascii="Times New Roman" w:hAnsi="Times New Roman"/>
          <w:sz w:val="24"/>
        </w:rPr>
        <w:t>Pergjegjesia</w:t>
      </w:r>
      <w:proofErr w:type="spellEnd"/>
      <w:r w:rsidRPr="00AD3CDE">
        <w:rPr>
          <w:rFonts w:ascii="Times New Roman" w:hAnsi="Times New Roman"/>
          <w:sz w:val="24"/>
        </w:rPr>
        <w:t xml:space="preserve"> e </w:t>
      </w:r>
      <w:proofErr w:type="spellStart"/>
      <w:r w:rsidRPr="00AD3CDE">
        <w:rPr>
          <w:rFonts w:ascii="Times New Roman" w:hAnsi="Times New Roman"/>
          <w:sz w:val="24"/>
        </w:rPr>
        <w:t>Burimeve</w:t>
      </w:r>
      <w:proofErr w:type="spellEnd"/>
      <w:r w:rsidRPr="00AD3CDE">
        <w:rPr>
          <w:rFonts w:ascii="Times New Roman" w:hAnsi="Times New Roman"/>
          <w:sz w:val="24"/>
        </w:rPr>
        <w:t xml:space="preserve"> </w:t>
      </w:r>
      <w:proofErr w:type="spellStart"/>
      <w:r w:rsidRPr="00AD3CDE">
        <w:rPr>
          <w:rFonts w:ascii="Times New Roman" w:hAnsi="Times New Roman"/>
          <w:sz w:val="24"/>
        </w:rPr>
        <w:t>Njerezore</w:t>
      </w:r>
      <w:proofErr w:type="spellEnd"/>
    </w:p>
    <w:p w:rsidR="001A548D" w:rsidRPr="00AD3CDE" w:rsidRDefault="001A548D" w:rsidP="001A548D">
      <w:pPr>
        <w:spacing w:after="0" w:line="360" w:lineRule="auto"/>
        <w:rPr>
          <w:rFonts w:ascii="Times New Roman" w:hAnsi="Times New Roman"/>
          <w:sz w:val="24"/>
        </w:rPr>
      </w:pPr>
      <w:proofErr w:type="spellStart"/>
      <w:r w:rsidRPr="00AD3CDE">
        <w:rPr>
          <w:rFonts w:ascii="Times New Roman" w:hAnsi="Times New Roman"/>
          <w:sz w:val="24"/>
        </w:rPr>
        <w:t>Xh.DOKJA</w:t>
      </w:r>
      <w:proofErr w:type="spellEnd"/>
      <w:r w:rsidRPr="00AD3CDE">
        <w:rPr>
          <w:rFonts w:ascii="Times New Roman" w:hAnsi="Times New Roman"/>
          <w:sz w:val="24"/>
        </w:rPr>
        <w:t xml:space="preserve">                                                                         </w:t>
      </w:r>
    </w:p>
    <w:p w:rsidR="00C37B03" w:rsidRPr="001A548D" w:rsidRDefault="001A548D" w:rsidP="001A548D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bookmarkStart w:id="1" w:name="_GoBack"/>
      <w:bookmarkEnd w:id="1"/>
    </w:p>
    <w:p w:rsidR="00C37B03" w:rsidRPr="00C37B03" w:rsidRDefault="00C37B03" w:rsidP="00C37B03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37B03" w:rsidRPr="00C37B03" w:rsidRDefault="00C37B03" w:rsidP="00C37B03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37B03">
        <w:rPr>
          <w:rFonts w:ascii="Times New Roman" w:hAnsi="Times New Roman"/>
          <w:b/>
          <w:sz w:val="24"/>
          <w:szCs w:val="24"/>
          <w:lang w:val="it-IT"/>
        </w:rPr>
        <w:t>KRYETARI</w:t>
      </w:r>
    </w:p>
    <w:p w:rsidR="00C37B03" w:rsidRDefault="00C37B03" w:rsidP="00C37B03">
      <w:r w:rsidRPr="00C37B03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/ Bukurosh Maçi</w:t>
      </w:r>
      <w:r w:rsidR="001A548D">
        <w:rPr>
          <w:rFonts w:ascii="Times New Roman" w:hAnsi="Times New Roman"/>
          <w:b/>
          <w:sz w:val="24"/>
          <w:szCs w:val="24"/>
          <w:lang w:val="it-IT"/>
        </w:rPr>
        <w:t>/</w:t>
      </w:r>
    </w:p>
    <w:sectPr w:rsidR="00C3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82F"/>
    <w:multiLevelType w:val="hybridMultilevel"/>
    <w:tmpl w:val="FE0C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9D2D66"/>
    <w:multiLevelType w:val="hybridMultilevel"/>
    <w:tmpl w:val="C42A0D9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F3CC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03"/>
    <w:rsid w:val="001A548D"/>
    <w:rsid w:val="00224371"/>
    <w:rsid w:val="00C37B03"/>
    <w:rsid w:val="00D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9A0A-5287-4439-9E78-EF70E83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B0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C37B0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C37B03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C37B0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37B0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37B03"/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rsid w:val="00C37B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2071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2025-02-21T09:27:00Z</dcterms:created>
  <dcterms:modified xsi:type="dcterms:W3CDTF">2025-02-24T14:43:00Z</dcterms:modified>
</cp:coreProperties>
</file>