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40" w:rsidRDefault="00396340" w:rsidP="00396340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244329">
        <w:rPr>
          <w:rFonts w:ascii="Times New Roman" w:eastAsia="Arial" w:hAnsi="Times New Roman" w:cs="Arial"/>
          <w:b/>
          <w:noProof/>
          <w:sz w:val="24"/>
        </w:rPr>
        <w:drawing>
          <wp:anchor distT="0" distB="0" distL="114300" distR="114300" simplePos="0" relativeHeight="251668480" behindDoc="1" locked="0" layoutInCell="1" allowOverlap="1" wp14:anchorId="3EAD0AA8" wp14:editId="0F7E99B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696200" cy="914400"/>
            <wp:effectExtent l="0" t="0" r="0" b="0"/>
            <wp:wrapSquare wrapText="bothSides"/>
            <wp:docPr id="6" name="Picture 6" descr="Untitled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it-IT"/>
        </w:rPr>
        <w:t>BASHKIA TIRANË</w:t>
      </w:r>
    </w:p>
    <w:p w:rsidR="00396340" w:rsidRPr="00396340" w:rsidRDefault="00396340" w:rsidP="00396340">
      <w:pPr>
        <w:spacing w:after="200" w:line="360" w:lineRule="auto"/>
        <w:contextualSpacing/>
        <w:jc w:val="center"/>
        <w:rPr>
          <w:b/>
          <w:bCs/>
          <w:lang w:val="it-IT"/>
        </w:rPr>
      </w:pPr>
      <w:r w:rsidRPr="00396340">
        <w:rPr>
          <w:rFonts w:ascii="Times New Roman" w:hAnsi="Times New Roman" w:cs="Times New Roman"/>
          <w:b/>
          <w:bCs/>
          <w:lang w:val="it-IT"/>
        </w:rPr>
        <w:t>DREJTORIA E PËRGJITHSHME E BURIMEVE NJERËZORE DHE SHËRBIMEVE MBËSHTETËSE</w:t>
      </w:r>
    </w:p>
    <w:p w:rsidR="00396340" w:rsidRPr="00396340" w:rsidRDefault="00396340" w:rsidP="00396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396340">
        <w:rPr>
          <w:rFonts w:ascii="Times New Roman" w:hAnsi="Times New Roman" w:cs="Times New Roman"/>
          <w:b/>
          <w:bCs/>
          <w:lang w:val="it-IT"/>
        </w:rPr>
        <w:t>DREJTORIA E PROCEDURAVE TË BURIMEVE NJERËZORE</w:t>
      </w:r>
    </w:p>
    <w:p w:rsidR="00396340" w:rsidRDefault="00396340" w:rsidP="00445F4F">
      <w:pPr>
        <w:spacing w:after="200" w:line="360" w:lineRule="auto"/>
        <w:contextualSpacing/>
      </w:pPr>
    </w:p>
    <w:p w:rsidR="00396340" w:rsidRDefault="00396340" w:rsidP="00445F4F">
      <w:pPr>
        <w:spacing w:after="200" w:line="360" w:lineRule="auto"/>
        <w:contextualSpacing/>
      </w:pPr>
    </w:p>
    <w:p w:rsidR="00445F4F" w:rsidRPr="00445F4F" w:rsidRDefault="00F246DB" w:rsidP="00445F4F">
      <w:pPr>
        <w:spacing w:after="200" w:line="36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C4E30" wp14:editId="67B07F5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637020" cy="7239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723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6DB" w:rsidRPr="003235CE" w:rsidRDefault="00F246DB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SHPALLJE PËR PLOTËSIMIN E VENDEVE TË LIRA NË KATEGORINË E LARTË DREJTUESE (SEKRETAR I PËRGJITHSHËM)</w:t>
                            </w:r>
                          </w:p>
                          <w:p w:rsidR="00F246DB" w:rsidRDefault="00F246DB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4E30" id="Rectangle 3" o:spid="_x0000_s1026" style="position:absolute;margin-left:0;margin-top:.3pt;width:522.6pt;height:5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" fillcolor="#bdd7ee" strokecolor="#595959" strokeweight="1pt">
                <v:textbox>
                  <w:txbxContent>
                    <w:p w:rsidR="00F246DB" w:rsidRPr="003235CE" w:rsidRDefault="00F246DB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35CE">
                        <w:rPr>
                          <w:b/>
                          <w:bCs/>
                          <w:sz w:val="28"/>
                          <w:szCs w:val="28"/>
                        </w:rPr>
                        <w:t>SHPALLJE PËR PLOTËSIMIN E VENDEVE TË LIRA NË KATEGORINË E LARTË DREJTUESE (SEKRETAR I PËRGJITHSHËM)</w:t>
                      </w:r>
                    </w:p>
                    <w:p w:rsidR="00F246DB" w:rsidRDefault="00F246DB" w:rsidP="00F246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35CE" w:rsidRDefault="003235CE" w:rsidP="00445F4F">
      <w:pPr>
        <w:spacing w:after="200" w:line="360" w:lineRule="auto"/>
        <w:contextualSpacing/>
        <w:rPr>
          <w:b/>
          <w:bCs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5A77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645A77" w:rsidRDefault="009020DB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20DB">
        <w:rPr>
          <w:rFonts w:ascii="Times New Roman" w:hAnsi="Times New Roman" w:cs="Times New Roman"/>
          <w:sz w:val="24"/>
          <w:szCs w:val="24"/>
        </w:rPr>
        <w:t>Pranimi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>,</w:t>
      </w:r>
    </w:p>
    <w:p w:rsidR="009020DB" w:rsidRDefault="009020DB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445F4F" w:rsidRPr="00645A77" w:rsidRDefault="002A1412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445F4F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35CE" w:rsidRPr="00645A77">
        <w:rPr>
          <w:rFonts w:ascii="Times New Roman" w:hAnsi="Times New Roman" w:cs="Times New Roman"/>
          <w:sz w:val="24"/>
          <w:szCs w:val="24"/>
        </w:rPr>
        <w:t>Lart</w:t>
      </w:r>
      <w:r w:rsidR="008D5823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35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POZICIONI</w:t>
      </w:r>
    </w:p>
    <w:p w:rsidR="00445F4F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Sekretar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Bashkia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Tiranë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: I-2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DB" w:rsidRDefault="003235CE" w:rsidP="009020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 152/2013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III, VIII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05/03/2014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rekrutimit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marrëdhënies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TND-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VKM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388,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06.05.2015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VKM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05/03/2014”,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F4F" w:rsidRPr="009020DB" w:rsidRDefault="002A1412" w:rsidP="009020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9020DB">
        <w:rPr>
          <w:rFonts w:ascii="Times New Roman" w:hAnsi="Times New Roman" w:cs="Times New Roman"/>
          <w:b/>
          <w:sz w:val="24"/>
          <w:szCs w:val="24"/>
        </w:rPr>
        <w:t>ërgjithshë</w:t>
      </w:r>
      <w:r w:rsidR="003235CE" w:rsidRPr="00645A7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3235CE"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3235CE" w:rsidRPr="00645A7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235CE" w:rsidRPr="00645A77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="003235CE" w:rsidRPr="00645A77">
        <w:rPr>
          <w:rFonts w:ascii="Times New Roman" w:hAnsi="Times New Roman" w:cs="Times New Roman"/>
          <w:b/>
          <w:sz w:val="24"/>
          <w:szCs w:val="24"/>
        </w:rPr>
        <w:t xml:space="preserve"> I-2. </w:t>
      </w:r>
    </w:p>
    <w:p w:rsidR="003235CE" w:rsidRDefault="003235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6637020" cy="5029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6DB" w:rsidRPr="00F246DB" w:rsidRDefault="00F246DB" w:rsidP="00F246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minimalisht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</w:t>
                            </w:r>
                            <w:bookmarkStart w:id="0" w:name="_GoBack"/>
                            <w:bookmarkEnd w:id="0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</w:t>
                            </w:r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mesëm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drejtues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kriteret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njëjtën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:rsidR="00F246DB" w:rsidRDefault="00F246DB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1.3pt;width:522.6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" fillcolor="#bdd6ee [1300]" strokecolor="#5a5a5a [2109]" strokeweight="1pt">
                <v:textbox>
                  <w:txbxContent>
                    <w:p w:rsidR="00F246DB" w:rsidRPr="00F246DB" w:rsidRDefault="00F246DB" w:rsidP="00F246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minimalisht</w:t>
                      </w:r>
                      <w:proofErr w:type="spellEnd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</w:t>
                      </w:r>
                      <w:bookmarkStart w:id="1" w:name="_GoBack"/>
                      <w:bookmarkEnd w:id="1"/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</w:t>
                      </w:r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mesëm</w:t>
                      </w:r>
                      <w:proofErr w:type="spellEnd"/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drejtues</w:t>
                      </w:r>
                      <w:proofErr w:type="spellEnd"/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kriteret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njëjtën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! </w:t>
                      </w:r>
                    </w:p>
                    <w:p w:rsidR="00F246DB" w:rsidRDefault="00F246DB" w:rsidP="00F24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5CE" w:rsidRPr="00645A77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data </w:t>
      </w:r>
      <w:r w:rsidRPr="00645A77">
        <w:rPr>
          <w:rFonts w:ascii="Times New Roman" w:hAnsi="Times New Roman" w:cs="Times New Roman"/>
          <w:b/>
          <w:sz w:val="24"/>
          <w:szCs w:val="24"/>
          <w:highlight w:val="yellow"/>
        </w:rPr>
        <w:t>________.2025</w:t>
      </w:r>
      <w:r w:rsidRPr="00645A7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645A77"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proofErr w:type="gram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periudhe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30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ditore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momenti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shpalljes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portal).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DCE" w:rsidRP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F2F">
        <w:rPr>
          <w:rFonts w:ascii="Times New Roman" w:hAnsi="Times New Roman" w:cs="Times New Roman"/>
          <w:b/>
          <w:sz w:val="24"/>
          <w:szCs w:val="24"/>
        </w:rPr>
        <w:t>QËLLIMI I PËRGJITHSHËM I POZICIONIT TË PUNËS</w:t>
      </w:r>
    </w:p>
    <w:p w:rsidR="00E37F2F" w:rsidRDefault="00E37F2F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drejtpërdrejt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titullari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>.</w:t>
      </w:r>
    </w:p>
    <w:p w:rsidR="00F246DB" w:rsidRDefault="00F246DB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2C5DCE" w:rsidRPr="00645A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formulimin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lastRenderedPageBreak/>
        <w:t>Koordinon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kontributeve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drejtorish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formulimit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rregullisht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sektoriale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auditimin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057135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reduktim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përmirësim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drejtorët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delegimit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057135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klimë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gjithëpërfshirjeje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promovon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ristrukturimin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organizativ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përshkrimet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nxjerrjen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sekretit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Default="002C5DCE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Promovon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="0011217D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217D" w:rsidRPr="00645A77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11217D"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1217D" w:rsidRPr="00645A77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="0011217D"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Default="0011217D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</w:t>
      </w:r>
      <w:r w:rsidR="002C5DCE" w:rsidRPr="00645A77">
        <w:rPr>
          <w:rFonts w:ascii="Times New Roman" w:hAnsi="Times New Roman" w:cs="Times New Roman"/>
          <w:sz w:val="24"/>
          <w:szCs w:val="24"/>
        </w:rPr>
        <w:t>ërfaqëson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autorizim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titul</w:t>
      </w:r>
      <w:r w:rsidRPr="00645A77">
        <w:rPr>
          <w:rFonts w:ascii="Times New Roman" w:hAnsi="Times New Roman" w:cs="Times New Roman"/>
          <w:sz w:val="24"/>
          <w:szCs w:val="24"/>
        </w:rPr>
        <w:t>larit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DCE" w:rsidRPr="00645A77" w:rsidRDefault="0011217D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</w:t>
      </w:r>
      <w:r w:rsidR="002C5DCE" w:rsidRPr="00645A77">
        <w:rPr>
          <w:rFonts w:ascii="Times New Roman" w:hAnsi="Times New Roman" w:cs="Times New Roman"/>
          <w:sz w:val="24"/>
          <w:szCs w:val="24"/>
        </w:rPr>
        <w:t>ryen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ngarkuara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645A77">
        <w:rPr>
          <w:rFonts w:ascii="Times New Roman" w:hAnsi="Times New Roman" w:cs="Times New Roman"/>
          <w:sz w:val="24"/>
          <w:szCs w:val="24"/>
        </w:rPr>
        <w:t>titullarit</w:t>
      </w:r>
      <w:proofErr w:type="spellEnd"/>
      <w:r w:rsidR="002C5DCE" w:rsidRPr="00645A77">
        <w:rPr>
          <w:rFonts w:ascii="Times New Roman" w:hAnsi="Times New Roman" w:cs="Times New Roman"/>
          <w:sz w:val="24"/>
          <w:szCs w:val="24"/>
        </w:rPr>
        <w:t>.</w:t>
      </w:r>
    </w:p>
    <w:p w:rsidR="003147FD" w:rsidRDefault="003147F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P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020DB">
        <w:rPr>
          <w:rFonts w:ascii="Times New Roman" w:hAnsi="Times New Roman" w:cs="Times New Roman"/>
          <w:b/>
          <w:sz w:val="24"/>
          <w:szCs w:val="24"/>
          <w:lang w:val="sq-AL"/>
        </w:rPr>
        <w:t>PRANIMI NË KATEGORINË E NËPUNËSVE CIVILË TË NIVELIT TË LARTË DREJTUES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DEF9A" wp14:editId="26ADD64A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637020" cy="4876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4876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0DB" w:rsidRPr="00F246DB" w:rsidRDefault="003147FD" w:rsidP="009020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nëpunësit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minimalisht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nivelin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mesëm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drejtues</w:t>
                            </w:r>
                            <w:proofErr w:type="spellEnd"/>
                            <w:r w:rsidR="009020DB" w:rsidRP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704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plotesojnë</w:t>
                            </w:r>
                            <w:proofErr w:type="spellEnd"/>
                            <w:r w:rsidR="00B704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7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kërkes</w:t>
                            </w:r>
                            <w:r w:rsid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posaçme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procedures.</w:t>
                            </w:r>
                          </w:p>
                          <w:p w:rsidR="003147FD" w:rsidRPr="003147FD" w:rsidRDefault="003147FD" w:rsidP="003147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EF9A" id="Rectangle 5" o:spid="_x0000_s1028" style="position:absolute;left:0;text-align:left;margin-left:0;margin-top:13.7pt;width:522.6pt;height:38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" fillcolor="#bdd7ee" strokecolor="#595959" strokeweight="1pt">
                <v:textbox>
                  <w:txbxContent>
                    <w:p w:rsidR="009020DB" w:rsidRPr="00F246DB" w:rsidRDefault="003147FD" w:rsidP="009020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147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Kanë të drejtë të aplikojnë për këtë procedurë vetëm nëpunësit civilë </w:t>
                      </w:r>
                      <w:r w:rsidR="009020DB" w:rsidRPr="00902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që janë minimalisht në nivelin e mesëm drejtues </w:t>
                      </w:r>
                      <w:r w:rsidRPr="003147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dhe </w:t>
                      </w:r>
                      <w:r w:rsidR="00B704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plotesojnë </w:t>
                      </w:r>
                      <w:r w:rsidRPr="003147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kërkes</w:t>
                      </w:r>
                      <w:r w:rsidR="00902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e posaçme të procedures.</w:t>
                      </w:r>
                    </w:p>
                    <w:p w:rsidR="003147FD" w:rsidRPr="003147FD" w:rsidRDefault="003147FD" w:rsidP="003147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47FD" w:rsidRDefault="003147F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Default="003147F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Default="003147F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9020DB" w:rsidRDefault="00445F4F" w:rsidP="009020DB">
      <w:pPr>
        <w:pStyle w:val="ListParagraph"/>
        <w:numPr>
          <w:ilvl w:val="0"/>
          <w:numId w:val="10"/>
        </w:numPr>
        <w:contextualSpacing/>
        <w:jc w:val="both"/>
        <w:rPr>
          <w:b/>
        </w:rPr>
      </w:pPr>
      <w:r w:rsidRPr="009020DB">
        <w:rPr>
          <w:b/>
        </w:rPr>
        <w:t>KUSHTET DHE KRITERET E VEÇANTA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>KRITERET E PËRGJITHSHME DHE VECANTA QË DUHET TË PLOTËSOJË KANDIDATI PËR KËTË POZICION JANË SI MË POSHTË:</w:t>
      </w: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të jetë shtetas shqiptar;</w:t>
      </w: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të ketë zotësi të plotë për të vepruar;</w:t>
      </w: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të zotërojë gjuhën shqipe, të shkruar dhe të folur;</w:t>
      </w: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të jetë në kushte shëndetësore që e lejojnë të kryejë detyrën përkatëse;</w:t>
      </w: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të mos jetë i dënuar me vendim të formës së prerë për kryerjen e një krimi apo për kryerjen e</w:t>
      </w: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një kundërvajtjeje penale me dashje;</w:t>
      </w:r>
    </w:p>
    <w:p w:rsidR="009020DB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ndaj tij të mos jetë marrë masa disiplinore e largimit nga shërbimi civil, që nuk është shuar</w:t>
      </w:r>
    </w:p>
    <w:p w:rsidR="00E50D85" w:rsidRPr="00E50D85" w:rsidRDefault="009020DB" w:rsidP="00E50D85">
      <w:pPr>
        <w:pStyle w:val="ListParagraph"/>
        <w:numPr>
          <w:ilvl w:val="0"/>
          <w:numId w:val="11"/>
        </w:numPr>
        <w:contextualSpacing/>
        <w:jc w:val="both"/>
        <w:rPr>
          <w:bCs/>
        </w:rPr>
      </w:pPr>
      <w:r w:rsidRPr="00E50D85">
        <w:rPr>
          <w:bCs/>
        </w:rPr>
        <w:t>sipas këtij ligji;</w:t>
      </w:r>
    </w:p>
    <w:p w:rsidR="005410D8" w:rsidRPr="00E50D85" w:rsidRDefault="00E50D85" w:rsidP="00E50D85">
      <w:pPr>
        <w:pStyle w:val="ListParagraph"/>
        <w:numPr>
          <w:ilvl w:val="0"/>
          <w:numId w:val="11"/>
        </w:numPr>
        <w:contextualSpacing/>
        <w:jc w:val="both"/>
        <w:rPr>
          <w:b/>
          <w:bCs/>
        </w:rPr>
      </w:pPr>
      <w:r w:rsidRPr="00E50D85">
        <w:t>t</w:t>
      </w:r>
      <w:r w:rsidR="0011217D" w:rsidRPr="00E50D85">
        <w:t>ë jetë nëpunës civil i konfirmuar</w:t>
      </w:r>
      <w:r w:rsidR="009020DB" w:rsidRPr="00E50D85">
        <w:t xml:space="preserve"> minimalisht</w:t>
      </w:r>
      <w:r w:rsidR="0011217D" w:rsidRPr="00E50D85">
        <w:t xml:space="preserve"> në kategorinë e</w:t>
      </w:r>
      <w:r w:rsidR="0054034A" w:rsidRPr="00E50D85">
        <w:t xml:space="preserve"> mesme drejtuese (kategoria II-1</w:t>
      </w:r>
      <w:r w:rsidR="0011217D" w:rsidRPr="00E50D85">
        <w:t xml:space="preserve">), </w:t>
      </w:r>
    </w:p>
    <w:p w:rsidR="0011217D" w:rsidRPr="00E50D85" w:rsidRDefault="00E50D85" w:rsidP="00E50D85">
      <w:pPr>
        <w:pStyle w:val="ListParagraph"/>
        <w:numPr>
          <w:ilvl w:val="0"/>
          <w:numId w:val="11"/>
        </w:numPr>
        <w:contextualSpacing/>
        <w:jc w:val="both"/>
      </w:pPr>
      <w:r w:rsidRPr="00E50D85">
        <w:t>t</w:t>
      </w:r>
      <w:r w:rsidR="0011217D" w:rsidRPr="00E50D85">
        <w:t xml:space="preserve">ë mos ketë masë disiplinore në fuqi, </w:t>
      </w:r>
    </w:p>
    <w:p w:rsidR="0011217D" w:rsidRPr="00E50D85" w:rsidRDefault="00E50D85" w:rsidP="00E50D85">
      <w:pPr>
        <w:pStyle w:val="ListParagraph"/>
        <w:numPr>
          <w:ilvl w:val="0"/>
          <w:numId w:val="11"/>
        </w:numPr>
        <w:contextualSpacing/>
        <w:jc w:val="both"/>
      </w:pPr>
      <w:r w:rsidRPr="00E50D85">
        <w:t>t</w:t>
      </w:r>
      <w:r w:rsidR="0011217D" w:rsidRPr="00E50D85">
        <w:t xml:space="preserve">ë ketë të paktën vlerësimin e fundit “mirë” apo “shumë mirë”, </w:t>
      </w:r>
    </w:p>
    <w:p w:rsidR="00E37F2F" w:rsidRPr="00E50D85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11217D" w:rsidRPr="00E37F2F" w:rsidRDefault="00E37F2F" w:rsidP="00E50D8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 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E37F2F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11217D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Diplomat,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marrë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jenë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paraprakisht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pranë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institucionit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përgjegjës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njehsimin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diplomave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legjislacionit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17D" w:rsidRPr="00E37F2F">
        <w:rPr>
          <w:rFonts w:ascii="Times New Roman" w:hAnsi="Times New Roman" w:cs="Times New Roman"/>
          <w:i/>
          <w:sz w:val="24"/>
          <w:szCs w:val="24"/>
        </w:rPr>
        <w:t>fuqi</w:t>
      </w:r>
      <w:proofErr w:type="spellEnd"/>
      <w:r w:rsidR="0011217D" w:rsidRPr="00E37F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410D8" w:rsidRPr="00645A77" w:rsidRDefault="00E37F2F" w:rsidP="00E50D8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se 5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pavarura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 w:rsidRPr="00645A77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civil</w:t>
      </w:r>
      <w:r w:rsidR="005410D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D8" w:rsidRDefault="0011217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Njohuri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aftësi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>:</w:t>
      </w:r>
    </w:p>
    <w:p w:rsidR="00E50D85" w:rsidRPr="00E37F2F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ndërpersonale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dh)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ë)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fenomenet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Besueshmëri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qenët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Integritet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445F4F" w:rsidRPr="00645A77" w:rsidRDefault="00617E6F" w:rsidP="00E50D8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E37F2F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45F4F" w:rsidRPr="00E37F2F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F2F" w:rsidRPr="00645A77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D0" w:rsidRDefault="00445F4F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: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r w:rsidR="00F1672B" w:rsidRPr="00645A77">
        <w:rPr>
          <w:rFonts w:ascii="Times New Roman" w:hAnsi="Times New Roman" w:cs="Times New Roman"/>
          <w:sz w:val="24"/>
          <w:szCs w:val="24"/>
        </w:rPr>
        <w:t>https://www.dap.gov.al/legjislacioni/udhezime-manuale/60-jeteshkrimi-standard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b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Bachelor). </w:t>
      </w:r>
      <w:proofErr w:type="spellStart"/>
      <w:proofErr w:type="gram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diplomat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njehsimi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); 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d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(ID);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ë -</w:t>
      </w:r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deklarimit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nepunesit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g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h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1672B" w:rsidRPr="00645A77" w:rsidRDefault="00445F4F" w:rsidP="00016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apo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sportelet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Sektorit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Informimit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Qytetarët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Bashkinë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Tiranës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_____________</w:t>
      </w:r>
      <w:r w:rsidR="00F1672B" w:rsidRPr="009914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.2025</w:t>
      </w:r>
      <w:r w:rsidR="00F1672B" w:rsidRPr="00645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1672B"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datën</w:t>
      </w:r>
      <w:r w:rsidR="0042795C" w:rsidRPr="00645A77">
        <w:rPr>
          <w:rFonts w:ascii="Times New Roman" w:hAnsi="Times New Roman" w:cs="Times New Roman"/>
          <w:sz w:val="24"/>
          <w:szCs w:val="24"/>
          <w:highlight w:val="yellow"/>
        </w:rPr>
        <w:t>_________2025</w:t>
      </w:r>
      <w:r w:rsidRPr="00645A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>. 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lastRenderedPageBreak/>
        <w:t>kategorinë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47FD">
        <w:rPr>
          <w:rFonts w:ascii="Times New Roman" w:hAnsi="Times New Roman" w:cs="Times New Roman"/>
          <w:sz w:val="24"/>
          <w:szCs w:val="24"/>
        </w:rPr>
        <w:t>lart</w:t>
      </w:r>
      <w:r w:rsidR="0005713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e-mail).</w:t>
      </w:r>
      <w:r w:rsidR="0042795C" w:rsidRPr="00645A77">
        <w:rPr>
          <w:rFonts w:ascii="Times New Roman" w:hAnsi="Times New Roman" w:cs="Times New Roman"/>
          <w:sz w:val="24"/>
          <w:szCs w:val="24"/>
        </w:rPr>
        <w:t xml:space="preserve"> Ata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kthejë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me: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139/2015 “Për vetëqeverisjes vendore” </w:t>
      </w:r>
    </w:p>
    <w:p w:rsidR="00C12A3C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nr.152/2013 “Për nëpunësin civil” 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nr.9936, datë 26.6.2008 “Për menaxhimin e sistemit buxhetor në Republikën e Shqipërisë”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119/2014 “Për të drejtën e informimit”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 7961 dt. 12.07.1995 “Kodi i punës i Republikës te Shqipësisë”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9632, datë 31.10.2006 “Për sistemin e taksave vendore”, i ndryshuar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9920, date 19.05.2008“Për procedurat tatimore në Republikën e Shqipërisë”i ndryshuar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Nr.10 296, datë 8.7.2010 “Për menaxhimin financiar dhe kontrollin”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93/2015 “Për Turizmin” </w:t>
      </w:r>
    </w:p>
    <w:p w:rsidR="003F1D12" w:rsidRPr="00C12A3C" w:rsidRDefault="003F1D12" w:rsidP="002211F3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121/2016 “Për shërbimet e kujdesit shoqëror në Republikën e Shqipërisë” </w:t>
      </w:r>
    </w:p>
    <w:p w:rsidR="003F1D12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Legjislacionin e prokurimit publik; </w:t>
      </w:r>
    </w:p>
    <w:p w:rsidR="002211F3" w:rsidRPr="00C12A3C" w:rsidRDefault="002211F3" w:rsidP="002211F3">
      <w:pPr>
        <w:pStyle w:val="ListParagraph"/>
        <w:numPr>
          <w:ilvl w:val="0"/>
          <w:numId w:val="8"/>
        </w:numPr>
        <w:contextualSpacing/>
        <w:jc w:val="both"/>
      </w:pPr>
      <w:r w:rsidRPr="002211F3">
        <w:t>Legjislacioni</w:t>
      </w:r>
      <w:r>
        <w:t xml:space="preserve"> mbi auditimin;</w:t>
      </w:r>
    </w:p>
    <w:p w:rsidR="003F1D12" w:rsidRPr="00645A77" w:rsidRDefault="003F1D12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gjatë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gojë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me: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 </w:t>
      </w:r>
    </w:p>
    <w:p w:rsidR="00445F4F" w:rsidRPr="00645A77" w:rsidRDefault="00445F4F" w:rsidP="00E50D8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</w:t>
      </w:r>
      <w:r w:rsidR="00E50D85">
        <w:rPr>
          <w:rFonts w:ascii="Times New Roman" w:hAnsi="Times New Roman" w:cs="Times New Roman"/>
          <w:sz w:val="24"/>
          <w:szCs w:val="24"/>
        </w:rPr>
        <w:t>ithësues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proofErr w:type="gramStart"/>
      <w:r w:rsidRPr="00645A7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br/>
        <w:t xml:space="preserve">b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75413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50D85" w:rsidRPr="00645A77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ësh</w:t>
      </w:r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pikët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>:</w:t>
      </w: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396340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proofErr w:type="gram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jetëshkrimit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396340">
        <w:rPr>
          <w:rFonts w:ascii="Times New Roman" w:hAnsi="Times New Roman" w:cs="Times New Roman"/>
          <w:b/>
          <w:sz w:val="24"/>
          <w:szCs w:val="24"/>
        </w:rPr>
        <w:t>;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39634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proofErr w:type="gram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40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396340">
        <w:rPr>
          <w:rFonts w:ascii="Times New Roman" w:hAnsi="Times New Roman" w:cs="Times New Roman"/>
          <w:b/>
          <w:sz w:val="24"/>
          <w:szCs w:val="24"/>
        </w:rPr>
        <w:t>;</w:t>
      </w:r>
    </w:p>
    <w:p w:rsidR="00445F4F" w:rsidRPr="00645A77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396340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proofErr w:type="gram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50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:rsidR="00057135" w:rsidRDefault="0005713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396340" w:rsidRDefault="00A73488" w:rsidP="00396340">
      <w:pPr>
        <w:pStyle w:val="ListParagraph"/>
        <w:numPr>
          <w:ilvl w:val="0"/>
          <w:numId w:val="10"/>
        </w:numPr>
        <w:contextualSpacing/>
        <w:jc w:val="both"/>
        <w:rPr>
          <w:b/>
          <w:sz w:val="28"/>
          <w:szCs w:val="28"/>
        </w:rPr>
      </w:pPr>
      <w:r w:rsidRPr="00396340">
        <w:rPr>
          <w:b/>
          <w:sz w:val="28"/>
          <w:szCs w:val="28"/>
        </w:rPr>
        <w:t xml:space="preserve">NJOFTIMI I </w:t>
      </w:r>
      <w:r w:rsidR="00445F4F" w:rsidRPr="00396340">
        <w:rPr>
          <w:b/>
          <w:sz w:val="28"/>
          <w:szCs w:val="28"/>
        </w:rPr>
        <w:t xml:space="preserve"> REZULTATEVE TË KONKURIMIT 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945" w:rsidRPr="00645A77">
        <w:rPr>
          <w:rFonts w:ascii="Times New Roman" w:hAnsi="Times New Roman" w:cs="Times New Roman"/>
          <w:sz w:val="24"/>
          <w:szCs w:val="24"/>
        </w:rPr>
        <w:t>l</w:t>
      </w:r>
      <w:r w:rsidR="003F1D12" w:rsidRPr="00645A77">
        <w:rPr>
          <w:rFonts w:ascii="Times New Roman" w:hAnsi="Times New Roman" w:cs="Times New Roman"/>
          <w:sz w:val="24"/>
          <w:szCs w:val="24"/>
        </w:rPr>
        <w:t>istën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kandidatë</w:t>
      </w:r>
      <w:r w:rsidR="003F1D12" w:rsidRPr="00645A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kan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grumbulluar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t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renditur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shum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pik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9914D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>”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314945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945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14945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945" w:rsidRPr="00645A77">
        <w:rPr>
          <w:rFonts w:ascii="Times New Roman" w:hAnsi="Times New Roman" w:cs="Times New Roman"/>
          <w:sz w:val="24"/>
          <w:szCs w:val="24"/>
        </w:rPr>
        <w:t>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14945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945" w:rsidRPr="00645A77">
        <w:rPr>
          <w:rFonts w:ascii="Times New Roman" w:hAnsi="Times New Roman" w:cs="Times New Roman"/>
          <w:sz w:val="24"/>
          <w:szCs w:val="24"/>
        </w:rPr>
        <w:t>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email).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9E" w:rsidRPr="00645A77" w:rsidRDefault="0031494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cenuar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KPP-ja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lastRenderedPageBreak/>
        <w:t>është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13F" w:rsidRDefault="0075413F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C0" w:rsidRPr="009914D0" w:rsidRDefault="00A73488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</w:t>
      </w:r>
      <w:r w:rsidR="0075413F">
        <w:rPr>
          <w:rFonts w:ascii="Times New Roman" w:hAnsi="Times New Roman" w:cs="Times New Roman"/>
          <w:sz w:val="24"/>
          <w:szCs w:val="24"/>
        </w:rPr>
        <w:t>dim</w:t>
      </w:r>
      <w:proofErr w:type="spellEnd"/>
      <w:r w:rsidR="0075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5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ankimimit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”</w:t>
      </w:r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>.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sectPr w:rsidR="00A73488" w:rsidRPr="00645A77" w:rsidSect="00820913">
      <w:pgSz w:w="12240" w:h="15840"/>
      <w:pgMar w:top="81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14"/>
    <w:multiLevelType w:val="hybridMultilevel"/>
    <w:tmpl w:val="5ED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5F5"/>
    <w:multiLevelType w:val="hybridMultilevel"/>
    <w:tmpl w:val="B20CF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8A4"/>
    <w:multiLevelType w:val="hybridMultilevel"/>
    <w:tmpl w:val="86282ADC"/>
    <w:lvl w:ilvl="0" w:tplc="AA52B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122"/>
    <w:multiLevelType w:val="hybridMultilevel"/>
    <w:tmpl w:val="EE94692A"/>
    <w:lvl w:ilvl="0" w:tplc="E38CEC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B81"/>
    <w:multiLevelType w:val="hybridMultilevel"/>
    <w:tmpl w:val="411402E8"/>
    <w:lvl w:ilvl="0" w:tplc="32E6EA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28A8"/>
    <w:multiLevelType w:val="hybridMultilevel"/>
    <w:tmpl w:val="36944648"/>
    <w:lvl w:ilvl="0" w:tplc="97CE3D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4BB"/>
    <w:multiLevelType w:val="hybridMultilevel"/>
    <w:tmpl w:val="8A9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29DD"/>
    <w:multiLevelType w:val="hybridMultilevel"/>
    <w:tmpl w:val="58AE8CE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683"/>
    <w:multiLevelType w:val="hybridMultilevel"/>
    <w:tmpl w:val="DA3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16BCE"/>
    <w:multiLevelType w:val="hybridMultilevel"/>
    <w:tmpl w:val="B3903038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0168C8"/>
    <w:rsid w:val="00056843"/>
    <w:rsid w:val="00057135"/>
    <w:rsid w:val="0011217D"/>
    <w:rsid w:val="001E1C36"/>
    <w:rsid w:val="0021039E"/>
    <w:rsid w:val="002211F3"/>
    <w:rsid w:val="002A1412"/>
    <w:rsid w:val="002C5DCE"/>
    <w:rsid w:val="003147FD"/>
    <w:rsid w:val="00314945"/>
    <w:rsid w:val="003235CE"/>
    <w:rsid w:val="00396340"/>
    <w:rsid w:val="003F1D12"/>
    <w:rsid w:val="0042795C"/>
    <w:rsid w:val="004424D2"/>
    <w:rsid w:val="00445F4F"/>
    <w:rsid w:val="00461637"/>
    <w:rsid w:val="0054034A"/>
    <w:rsid w:val="005410D8"/>
    <w:rsid w:val="00617E6F"/>
    <w:rsid w:val="00645A77"/>
    <w:rsid w:val="0075413F"/>
    <w:rsid w:val="00770064"/>
    <w:rsid w:val="007E28D9"/>
    <w:rsid w:val="00820913"/>
    <w:rsid w:val="008D5823"/>
    <w:rsid w:val="009020DB"/>
    <w:rsid w:val="009914D0"/>
    <w:rsid w:val="00A73488"/>
    <w:rsid w:val="00B704CD"/>
    <w:rsid w:val="00C12A3C"/>
    <w:rsid w:val="00C70670"/>
    <w:rsid w:val="00E37F2F"/>
    <w:rsid w:val="00E50D85"/>
    <w:rsid w:val="00EA16C0"/>
    <w:rsid w:val="00EE763D"/>
    <w:rsid w:val="00F1672B"/>
    <w:rsid w:val="00F246DB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8A08"/>
  <w15:chartTrackingRefBased/>
  <w15:docId w15:val="{79955D69-7A1B-4903-BE46-047DDDE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1039E"/>
    <w:rPr>
      <w:rFonts w:ascii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1039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79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5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6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3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6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7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3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4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935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3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4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1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0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0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6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349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2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8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4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0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9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5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7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3E40-9875-4581-9C4B-164A3DC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22</cp:revision>
  <dcterms:created xsi:type="dcterms:W3CDTF">2025-01-15T13:09:00Z</dcterms:created>
  <dcterms:modified xsi:type="dcterms:W3CDTF">2025-01-22T09:13:00Z</dcterms:modified>
</cp:coreProperties>
</file>