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EC3" w:rsidRPr="00D6284F" w:rsidRDefault="00A67EC3" w:rsidP="00A67EC3">
      <w:pPr>
        <w:pStyle w:val="Default"/>
        <w:pBdr>
          <w:top w:val="single" w:sz="4" w:space="31" w:color="auto"/>
          <w:left w:val="single" w:sz="4" w:space="4" w:color="auto"/>
          <w:bottom w:val="single" w:sz="4" w:space="1" w:color="auto"/>
          <w:right w:val="single" w:sz="4" w:space="4" w:color="auto"/>
        </w:pBdr>
        <w:jc w:val="center"/>
        <w:rPr>
          <w:b/>
          <w:color w:val="808080"/>
        </w:rPr>
      </w:pPr>
      <w:r w:rsidRPr="00D6284F">
        <w:rPr>
          <w:b/>
          <w:bCs/>
          <w:color w:val="808080"/>
        </w:rPr>
        <w:t>NJOFTIM</w:t>
      </w:r>
    </w:p>
    <w:p w:rsidR="00A67EC3" w:rsidRPr="00D6284F" w:rsidRDefault="00A67EC3" w:rsidP="00A67EC3">
      <w:pPr>
        <w:pStyle w:val="Default"/>
        <w:pBdr>
          <w:top w:val="single" w:sz="4" w:space="31" w:color="auto"/>
          <w:left w:val="single" w:sz="4" w:space="4" w:color="auto"/>
          <w:bottom w:val="single" w:sz="4" w:space="1" w:color="auto"/>
          <w:right w:val="single" w:sz="4" w:space="4" w:color="auto"/>
        </w:pBdr>
        <w:jc w:val="center"/>
        <w:rPr>
          <w:b/>
          <w:color w:val="808080"/>
        </w:rPr>
      </w:pPr>
      <w:r w:rsidRPr="00D6284F">
        <w:rPr>
          <w:b/>
          <w:bCs/>
          <w:color w:val="808080"/>
        </w:rPr>
        <w:t>PËR POZICION TË LIRË PUNE</w:t>
      </w:r>
    </w:p>
    <w:p w:rsidR="00A67EC3" w:rsidRPr="00D6284F" w:rsidRDefault="006B334F" w:rsidP="00A67EC3">
      <w:pPr>
        <w:pBdr>
          <w:top w:val="single" w:sz="4" w:space="31" w:color="auto"/>
          <w:left w:val="single" w:sz="4" w:space="4" w:color="auto"/>
          <w:bottom w:val="single" w:sz="4" w:space="1" w:color="auto"/>
          <w:right w:val="single" w:sz="4" w:space="4" w:color="auto"/>
        </w:pBdr>
        <w:spacing w:after="0"/>
        <w:jc w:val="center"/>
        <w:rPr>
          <w:rFonts w:ascii="Times New Roman" w:hAnsi="Times New Roman"/>
          <w:b/>
          <w:sz w:val="24"/>
          <w:szCs w:val="24"/>
        </w:rPr>
      </w:pPr>
      <w:r>
        <w:rPr>
          <w:rFonts w:ascii="Times New Roman" w:hAnsi="Times New Roman"/>
          <w:b/>
          <w:bCs/>
          <w:color w:val="808080"/>
          <w:sz w:val="24"/>
          <w:szCs w:val="24"/>
        </w:rPr>
        <w:t>SHEF I SEKTORIT TË</w:t>
      </w:r>
      <w:r w:rsidR="00D6284F" w:rsidRPr="00D6284F">
        <w:rPr>
          <w:rFonts w:ascii="Times New Roman" w:hAnsi="Times New Roman"/>
          <w:b/>
          <w:bCs/>
          <w:color w:val="808080"/>
          <w:sz w:val="24"/>
          <w:szCs w:val="24"/>
        </w:rPr>
        <w:t xml:space="preserve"> </w:t>
      </w:r>
      <w:r w:rsidR="00C706D1">
        <w:rPr>
          <w:rFonts w:ascii="Times New Roman" w:hAnsi="Times New Roman"/>
          <w:b/>
          <w:bCs/>
          <w:color w:val="808080"/>
          <w:sz w:val="24"/>
          <w:szCs w:val="24"/>
        </w:rPr>
        <w:t>SH</w:t>
      </w:r>
      <w:r w:rsidR="008E5A80">
        <w:rPr>
          <w:rFonts w:ascii="Times New Roman" w:hAnsi="Times New Roman"/>
          <w:b/>
          <w:bCs/>
          <w:color w:val="808080"/>
          <w:sz w:val="24"/>
          <w:szCs w:val="24"/>
        </w:rPr>
        <w:t>Ë</w:t>
      </w:r>
      <w:r w:rsidR="00C706D1">
        <w:rPr>
          <w:rFonts w:ascii="Times New Roman" w:hAnsi="Times New Roman"/>
          <w:b/>
          <w:bCs/>
          <w:color w:val="808080"/>
          <w:sz w:val="24"/>
          <w:szCs w:val="24"/>
        </w:rPr>
        <w:t>RBIMEVE DHE FINANC</w:t>
      </w:r>
      <w:r w:rsidR="008E5A80">
        <w:rPr>
          <w:rFonts w:ascii="Times New Roman" w:hAnsi="Times New Roman"/>
          <w:b/>
          <w:bCs/>
          <w:color w:val="808080"/>
          <w:sz w:val="24"/>
          <w:szCs w:val="24"/>
        </w:rPr>
        <w:t>Ë</w:t>
      </w:r>
      <w:r w:rsidR="00C706D1">
        <w:rPr>
          <w:rFonts w:ascii="Times New Roman" w:hAnsi="Times New Roman"/>
          <w:b/>
          <w:bCs/>
          <w:color w:val="808080"/>
          <w:sz w:val="24"/>
          <w:szCs w:val="24"/>
        </w:rPr>
        <w:t xml:space="preserve">S, </w:t>
      </w:r>
      <w:r w:rsidR="00A67EC3" w:rsidRPr="00D6284F">
        <w:rPr>
          <w:rFonts w:ascii="Times New Roman" w:hAnsi="Times New Roman"/>
          <w:b/>
          <w:bCs/>
          <w:color w:val="808080"/>
          <w:sz w:val="24"/>
          <w:szCs w:val="24"/>
        </w:rPr>
        <w:t xml:space="preserve">NË DREJTORINË E </w:t>
      </w:r>
      <w:r w:rsidR="00D6284F" w:rsidRPr="00D6284F">
        <w:rPr>
          <w:rFonts w:ascii="Times New Roman" w:hAnsi="Times New Roman"/>
          <w:b/>
          <w:bCs/>
          <w:color w:val="808080"/>
          <w:sz w:val="24"/>
          <w:szCs w:val="24"/>
        </w:rPr>
        <w:t>SHËRBIMEVE TË</w:t>
      </w:r>
      <w:r w:rsidR="00D6284F">
        <w:rPr>
          <w:rFonts w:ascii="Times New Roman" w:hAnsi="Times New Roman"/>
          <w:b/>
          <w:bCs/>
          <w:color w:val="808080"/>
          <w:sz w:val="24"/>
          <w:szCs w:val="24"/>
        </w:rPr>
        <w:t xml:space="preserve"> </w:t>
      </w:r>
      <w:r w:rsidR="00D6284F" w:rsidRPr="00D6284F">
        <w:rPr>
          <w:rFonts w:ascii="Times New Roman" w:hAnsi="Times New Roman"/>
          <w:b/>
          <w:bCs/>
          <w:color w:val="808080"/>
          <w:sz w:val="24"/>
          <w:szCs w:val="24"/>
        </w:rPr>
        <w:t xml:space="preserve">BRENDSHME DHE FINANCËS </w:t>
      </w:r>
      <w:r w:rsidR="00D91D2F" w:rsidRPr="00D6284F">
        <w:rPr>
          <w:rFonts w:ascii="Times New Roman" w:hAnsi="Times New Roman"/>
          <w:b/>
          <w:bCs/>
          <w:color w:val="808080"/>
          <w:sz w:val="24"/>
          <w:szCs w:val="24"/>
        </w:rPr>
        <w:t xml:space="preserve"> </w:t>
      </w:r>
    </w:p>
    <w:p w:rsidR="00A67EC3" w:rsidRDefault="00A67EC3" w:rsidP="00A67EC3">
      <w:pPr>
        <w:spacing w:after="0"/>
        <w:jc w:val="center"/>
        <w:rPr>
          <w:rFonts w:ascii="Times New Roman" w:hAnsi="Times New Roman"/>
          <w:color w:val="C00000"/>
          <w:sz w:val="24"/>
          <w:szCs w:val="24"/>
        </w:rPr>
      </w:pPr>
    </w:p>
    <w:p w:rsidR="00A67EC3" w:rsidRPr="00FB67CD" w:rsidRDefault="00A67EC3" w:rsidP="00A67EC3">
      <w:pPr>
        <w:spacing w:after="240"/>
        <w:jc w:val="both"/>
        <w:rPr>
          <w:rFonts w:ascii="Times New Roman" w:hAnsi="Times New Roman"/>
          <w:sz w:val="24"/>
          <w:szCs w:val="24"/>
        </w:rPr>
      </w:pPr>
      <w:r w:rsidRPr="00FB67CD">
        <w:rPr>
          <w:rFonts w:ascii="Times New Roman" w:hAnsi="Times New Roman"/>
          <w:sz w:val="24"/>
          <w:szCs w:val="24"/>
        </w:rPr>
        <w:t xml:space="preserve">Në zbatim të nenit 25 dhe 26 të </w:t>
      </w:r>
      <w:r w:rsidRPr="00FB67CD">
        <w:rPr>
          <w:rFonts w:ascii="Times New Roman" w:hAnsi="Times New Roman"/>
          <w:color w:val="000000"/>
          <w:sz w:val="24"/>
          <w:szCs w:val="24"/>
        </w:rPr>
        <w:t xml:space="preserve">Ligjit nr.152/2013, datë 30.05.2013 “Për nëpunësin civil”, i ndryshuar, Kreu V – “Lëvizja paralele dhe ngritja në detyrë”, Vendimit të Këshillit të Ministrave nr.242, datë 18.03.2015 “Për plotësimin e vendeve të lira në kategorinë e ulët dhe të mesme drejtuese”, </w:t>
      </w:r>
      <w:r w:rsidRPr="00FB67CD">
        <w:rPr>
          <w:rFonts w:ascii="Times New Roman" w:hAnsi="Times New Roman"/>
          <w:sz w:val="24"/>
          <w:szCs w:val="24"/>
        </w:rPr>
        <w:t>si dhe planit vjetor të pranimit 202</w:t>
      </w:r>
      <w:r w:rsidR="00D6284F">
        <w:rPr>
          <w:rFonts w:ascii="Times New Roman" w:hAnsi="Times New Roman"/>
          <w:sz w:val="24"/>
          <w:szCs w:val="24"/>
        </w:rPr>
        <w:t>5</w:t>
      </w:r>
      <w:r w:rsidRPr="00FB67CD">
        <w:rPr>
          <w:rFonts w:ascii="Times New Roman" w:hAnsi="Times New Roman"/>
          <w:sz w:val="24"/>
          <w:szCs w:val="24"/>
        </w:rPr>
        <w:t>,</w:t>
      </w:r>
      <w:r w:rsidR="008E5A80">
        <w:rPr>
          <w:rFonts w:ascii="Times New Roman" w:hAnsi="Times New Roman"/>
          <w:sz w:val="24"/>
          <w:szCs w:val="24"/>
        </w:rPr>
        <w:t xml:space="preserve"> i ndryshuar, </w:t>
      </w:r>
      <w:r w:rsidRPr="00FB67CD">
        <w:rPr>
          <w:rFonts w:ascii="Times New Roman" w:hAnsi="Times New Roman"/>
          <w:sz w:val="24"/>
          <w:szCs w:val="24"/>
        </w:rPr>
        <w:t>Njësia përgjegjëse e Zyrës së Komisionerit për të Drej</w:t>
      </w:r>
      <w:r w:rsidR="006B334F">
        <w:rPr>
          <w:rFonts w:ascii="Times New Roman" w:hAnsi="Times New Roman"/>
          <w:sz w:val="24"/>
          <w:szCs w:val="24"/>
        </w:rPr>
        <w:t xml:space="preserve">tën e Informimit dhe Mbrojtjen </w:t>
      </w:r>
      <w:r w:rsidRPr="00FB67CD">
        <w:rPr>
          <w:rFonts w:ascii="Times New Roman" w:hAnsi="Times New Roman"/>
          <w:sz w:val="24"/>
          <w:szCs w:val="24"/>
        </w:rPr>
        <w:t xml:space="preserve">e të Dhënave Personale, njofton se në administratën e Zyrës së Komisionerit </w:t>
      </w:r>
      <w:r w:rsidR="006B334F">
        <w:rPr>
          <w:rFonts w:ascii="Times New Roman" w:hAnsi="Times New Roman"/>
          <w:sz w:val="24"/>
          <w:szCs w:val="24"/>
        </w:rPr>
        <w:t xml:space="preserve">është krijuar rishtazi </w:t>
      </w:r>
      <w:r w:rsidRPr="00FB67CD">
        <w:rPr>
          <w:rFonts w:ascii="Times New Roman" w:hAnsi="Times New Roman"/>
          <w:sz w:val="24"/>
          <w:szCs w:val="24"/>
        </w:rPr>
        <w:t xml:space="preserve">1 (një) vend </w:t>
      </w:r>
      <w:r w:rsidR="006B334F">
        <w:rPr>
          <w:rFonts w:ascii="Times New Roman" w:hAnsi="Times New Roman"/>
          <w:sz w:val="24"/>
          <w:szCs w:val="24"/>
        </w:rPr>
        <w:t>i</w:t>
      </w:r>
      <w:r w:rsidRPr="00FB67CD">
        <w:rPr>
          <w:rFonts w:ascii="Times New Roman" w:hAnsi="Times New Roman"/>
          <w:sz w:val="24"/>
          <w:szCs w:val="24"/>
        </w:rPr>
        <w:t xml:space="preserve"> lirë pune, për nëpunës civil të kategorisë së ulët drejtuese, Kategoria e pagës III-1  </w:t>
      </w:r>
    </w:p>
    <w:p w:rsidR="00A67EC3" w:rsidRPr="00FB67CD" w:rsidRDefault="00CA3AD6" w:rsidP="00A67EC3">
      <w:pPr>
        <w:spacing w:after="240"/>
        <w:jc w:val="both"/>
        <w:rPr>
          <w:rFonts w:ascii="Times New Roman" w:hAnsi="Times New Roman"/>
          <w:sz w:val="24"/>
          <w:szCs w:val="24"/>
        </w:rPr>
      </w:pPr>
      <w:r>
        <w:rPr>
          <w:rFonts w:ascii="Times New Roman" w:hAnsi="Times New Roman"/>
          <w:sz w:val="24"/>
          <w:szCs w:val="24"/>
        </w:rPr>
        <w:t>Pozicioni</w:t>
      </w:r>
      <w:r w:rsidR="00A67EC3" w:rsidRPr="00FB67CD">
        <w:rPr>
          <w:rFonts w:ascii="Times New Roman" w:hAnsi="Times New Roman"/>
          <w:sz w:val="24"/>
          <w:szCs w:val="24"/>
        </w:rPr>
        <w:t>:</w:t>
      </w:r>
    </w:p>
    <w:p w:rsidR="007741A8" w:rsidRDefault="007741A8" w:rsidP="001F5A60">
      <w:pPr>
        <w:pStyle w:val="ListParagraph"/>
        <w:numPr>
          <w:ilvl w:val="0"/>
          <w:numId w:val="5"/>
        </w:numPr>
        <w:shd w:val="clear" w:color="auto" w:fill="FFFFFF"/>
        <w:jc w:val="both"/>
        <w:rPr>
          <w:rFonts w:ascii="Times New Roman" w:hAnsi="Times New Roman"/>
          <w:b/>
          <w:spacing w:val="-3"/>
          <w:sz w:val="24"/>
          <w:szCs w:val="24"/>
        </w:rPr>
      </w:pPr>
      <w:r w:rsidRPr="003013FA">
        <w:rPr>
          <w:rFonts w:ascii="Times New Roman" w:hAnsi="Times New Roman"/>
          <w:b/>
          <w:bCs/>
          <w:sz w:val="24"/>
          <w:szCs w:val="24"/>
        </w:rPr>
        <w:t>“</w:t>
      </w:r>
      <w:r w:rsidR="00D6284F">
        <w:rPr>
          <w:rFonts w:ascii="Times New Roman" w:hAnsi="Times New Roman"/>
          <w:b/>
          <w:bCs/>
          <w:sz w:val="24"/>
          <w:szCs w:val="24"/>
        </w:rPr>
        <w:t>Shef Sektori</w:t>
      </w:r>
      <w:r w:rsidR="00D6284F" w:rsidRPr="003013FA">
        <w:rPr>
          <w:rFonts w:ascii="Times New Roman" w:hAnsi="Times New Roman"/>
          <w:b/>
          <w:bCs/>
          <w:sz w:val="24"/>
          <w:szCs w:val="24"/>
        </w:rPr>
        <w:t>”</w:t>
      </w:r>
      <w:r w:rsidR="00846DD5">
        <w:rPr>
          <w:rFonts w:ascii="Times New Roman" w:hAnsi="Times New Roman"/>
          <w:b/>
          <w:bCs/>
          <w:sz w:val="24"/>
          <w:szCs w:val="24"/>
        </w:rPr>
        <w:t>,</w:t>
      </w:r>
      <w:r w:rsidR="00D6284F" w:rsidRPr="003013FA">
        <w:rPr>
          <w:rFonts w:ascii="Times New Roman" w:hAnsi="Times New Roman"/>
          <w:b/>
          <w:bCs/>
          <w:sz w:val="24"/>
          <w:szCs w:val="24"/>
        </w:rPr>
        <w:t xml:space="preserve"> </w:t>
      </w:r>
      <w:r w:rsidR="00D6284F">
        <w:rPr>
          <w:rFonts w:ascii="Times New Roman" w:hAnsi="Times New Roman"/>
          <w:b/>
          <w:bCs/>
          <w:sz w:val="24"/>
          <w:szCs w:val="24"/>
        </w:rPr>
        <w:t>1(një</w:t>
      </w:r>
      <w:r w:rsidR="00D6284F" w:rsidRPr="003013FA">
        <w:rPr>
          <w:rFonts w:ascii="Times New Roman" w:hAnsi="Times New Roman"/>
          <w:b/>
          <w:bCs/>
          <w:sz w:val="24"/>
          <w:szCs w:val="24"/>
        </w:rPr>
        <w:t>)</w:t>
      </w:r>
      <w:r w:rsidR="00D6284F">
        <w:rPr>
          <w:rFonts w:ascii="Times New Roman" w:hAnsi="Times New Roman"/>
          <w:b/>
          <w:bCs/>
          <w:sz w:val="24"/>
          <w:szCs w:val="24"/>
        </w:rPr>
        <w:t xml:space="preserve">, </w:t>
      </w:r>
      <w:r w:rsidR="006B334F">
        <w:rPr>
          <w:rFonts w:ascii="Times New Roman" w:hAnsi="Times New Roman"/>
          <w:b/>
          <w:bCs/>
          <w:sz w:val="24"/>
          <w:szCs w:val="24"/>
        </w:rPr>
        <w:t xml:space="preserve">në </w:t>
      </w:r>
      <w:r w:rsidR="00D6284F">
        <w:rPr>
          <w:rFonts w:ascii="Times New Roman" w:hAnsi="Times New Roman"/>
          <w:b/>
          <w:bCs/>
          <w:sz w:val="24"/>
          <w:szCs w:val="24"/>
        </w:rPr>
        <w:t xml:space="preserve">Sektorin e </w:t>
      </w:r>
      <w:r w:rsidR="00E73D75">
        <w:rPr>
          <w:rFonts w:ascii="Times New Roman" w:hAnsi="Times New Roman"/>
          <w:b/>
          <w:bCs/>
          <w:sz w:val="24"/>
          <w:szCs w:val="24"/>
        </w:rPr>
        <w:t>Shërbimeve dhe Financës</w:t>
      </w:r>
      <w:r w:rsidR="00846DD5">
        <w:rPr>
          <w:rFonts w:ascii="Times New Roman" w:hAnsi="Times New Roman"/>
          <w:b/>
          <w:sz w:val="24"/>
          <w:szCs w:val="24"/>
        </w:rPr>
        <w:t>, në Drejtorinë e Shërbim</w:t>
      </w:r>
      <w:r w:rsidR="006B334F">
        <w:rPr>
          <w:rFonts w:ascii="Times New Roman" w:hAnsi="Times New Roman"/>
          <w:b/>
          <w:sz w:val="24"/>
          <w:szCs w:val="24"/>
        </w:rPr>
        <w:t xml:space="preserve">eve të Brendshme dhe Financës, </w:t>
      </w:r>
      <w:r w:rsidRPr="003013FA">
        <w:rPr>
          <w:rFonts w:ascii="Times New Roman" w:hAnsi="Times New Roman"/>
          <w:b/>
          <w:spacing w:val="-3"/>
          <w:sz w:val="24"/>
          <w:szCs w:val="24"/>
        </w:rPr>
        <w:t>pranë KDIMDP-së</w:t>
      </w:r>
    </w:p>
    <w:p w:rsidR="00D6284F" w:rsidRPr="00D6284F" w:rsidRDefault="00D6284F" w:rsidP="00D6284F">
      <w:pPr>
        <w:shd w:val="clear" w:color="auto" w:fill="FFFFFF"/>
        <w:ind w:left="360"/>
        <w:jc w:val="both"/>
        <w:rPr>
          <w:rFonts w:ascii="Times New Roman" w:hAnsi="Times New Roman"/>
          <w:b/>
          <w:spacing w:val="-3"/>
          <w:sz w:val="24"/>
          <w:szCs w:val="24"/>
        </w:rPr>
      </w:pPr>
      <w:r w:rsidRPr="00D6284F">
        <w:rPr>
          <w:rFonts w:ascii="Times New Roman" w:hAnsi="Times New Roman"/>
          <w:b/>
          <w:spacing w:val="-3"/>
          <w:sz w:val="24"/>
          <w:szCs w:val="24"/>
        </w:rPr>
        <w:t>Kategoria III-1</w:t>
      </w:r>
    </w:p>
    <w:p w:rsidR="00A67EC3" w:rsidRPr="006B334F" w:rsidRDefault="00A67EC3" w:rsidP="006B334F">
      <w:pPr>
        <w:pBdr>
          <w:top w:val="single" w:sz="4" w:space="1" w:color="auto"/>
          <w:left w:val="single" w:sz="4" w:space="4" w:color="auto"/>
          <w:bottom w:val="single" w:sz="4" w:space="1" w:color="auto"/>
          <w:right w:val="single" w:sz="4" w:space="4" w:color="auto"/>
        </w:pBdr>
        <w:spacing w:after="0"/>
        <w:jc w:val="both"/>
        <w:rPr>
          <w:rFonts w:ascii="Times New Roman" w:hAnsi="Times New Roman"/>
          <w:b/>
          <w:color w:val="0D0D0D" w:themeColor="text1" w:themeTint="F2"/>
          <w:sz w:val="24"/>
          <w:szCs w:val="24"/>
        </w:rPr>
      </w:pPr>
      <w:r w:rsidRPr="00FB67CD">
        <w:rPr>
          <w:rFonts w:ascii="Times New Roman" w:hAnsi="Times New Roman"/>
          <w:color w:val="0D0D0D" w:themeColor="text1" w:themeTint="F2"/>
          <w:sz w:val="24"/>
          <w:szCs w:val="24"/>
        </w:rPr>
        <w:t>Pozicioni më sipër, i ofrohen fillimisht nëpunësve civilë të së njëjtës kategori për procedurën e lëvizjes paralele! Vetëm në rast se në përfundim të procedurës së lëvizj</w:t>
      </w:r>
      <w:r w:rsidR="006B334F">
        <w:rPr>
          <w:rFonts w:ascii="Times New Roman" w:hAnsi="Times New Roman"/>
          <w:color w:val="0D0D0D" w:themeColor="text1" w:themeTint="F2"/>
          <w:sz w:val="24"/>
          <w:szCs w:val="24"/>
        </w:rPr>
        <w:t>es paralele, rezulton se ende</w:t>
      </w:r>
      <w:r w:rsidRPr="00FB67CD">
        <w:rPr>
          <w:rFonts w:ascii="Times New Roman" w:hAnsi="Times New Roman"/>
          <w:color w:val="0D0D0D" w:themeColor="text1" w:themeTint="F2"/>
          <w:sz w:val="24"/>
          <w:szCs w:val="24"/>
        </w:rPr>
        <w:t xml:space="preserve"> një pozicion është ende vakant, ai është i vlefshëm për konkurrimin nëpërmjet procedurës së “ngritja në detyrë”  </w:t>
      </w:r>
    </w:p>
    <w:p w:rsidR="00A67EC3" w:rsidRPr="00FB67CD" w:rsidRDefault="00CA3AD6" w:rsidP="00A67EC3">
      <w:pPr>
        <w:jc w:val="center"/>
        <w:rPr>
          <w:rFonts w:ascii="Times New Roman" w:eastAsia="MS Mincho" w:hAnsi="Times New Roman"/>
          <w:b/>
          <w:sz w:val="24"/>
          <w:szCs w:val="24"/>
        </w:rPr>
      </w:pPr>
      <w:r>
        <w:rPr>
          <w:rFonts w:ascii="Times New Roman" w:eastAsia="MS Mincho" w:hAnsi="Times New Roman"/>
          <w:b/>
          <w:sz w:val="24"/>
          <w:szCs w:val="24"/>
        </w:rPr>
        <w:t xml:space="preserve">Për Procedurat </w:t>
      </w:r>
      <w:r w:rsidR="00A67EC3" w:rsidRPr="00FB67CD">
        <w:rPr>
          <w:rFonts w:ascii="Times New Roman" w:eastAsia="MS Mincho" w:hAnsi="Times New Roman"/>
          <w:b/>
          <w:sz w:val="24"/>
          <w:szCs w:val="24"/>
        </w:rPr>
        <w:t>aplikohet në të njëjtën kohë</w:t>
      </w: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FB67CD">
        <w:rPr>
          <w:rFonts w:ascii="Times New Roman" w:hAnsi="Times New Roman"/>
          <w:color w:val="0D0D0D" w:themeColor="text1" w:themeTint="F2"/>
          <w:sz w:val="24"/>
          <w:szCs w:val="24"/>
        </w:rPr>
        <w:t xml:space="preserve">Afati për dorëzimin e dokumenteve                                           Shih procedurat përkatëse </w:t>
      </w:r>
    </w:p>
    <w:p w:rsidR="00A67EC3" w:rsidRPr="006B334F" w:rsidRDefault="00D6284F"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2</w:t>
      </w:r>
      <w:r w:rsidR="00731B28">
        <w:rPr>
          <w:rFonts w:ascii="Times New Roman" w:hAnsi="Times New Roman"/>
          <w:color w:val="0D0D0D" w:themeColor="text1" w:themeTint="F2"/>
          <w:sz w:val="24"/>
          <w:szCs w:val="24"/>
        </w:rPr>
        <w:t>8</w:t>
      </w:r>
      <w:r>
        <w:rPr>
          <w:rFonts w:ascii="Times New Roman" w:hAnsi="Times New Roman"/>
          <w:color w:val="0D0D0D" w:themeColor="text1" w:themeTint="F2"/>
          <w:sz w:val="24"/>
          <w:szCs w:val="24"/>
        </w:rPr>
        <w:t xml:space="preserve">.02.2025                                                                                  </w:t>
      </w:r>
      <w:r w:rsidR="00A67EC3" w:rsidRPr="00FB67CD">
        <w:rPr>
          <w:rFonts w:ascii="Times New Roman" w:hAnsi="Times New Roman"/>
          <w:color w:val="0D0D0D" w:themeColor="text1" w:themeTint="F2"/>
          <w:sz w:val="24"/>
          <w:szCs w:val="24"/>
        </w:rPr>
        <w:t>L</w:t>
      </w:r>
      <w:r w:rsidR="006F6B77" w:rsidRPr="00FB67CD">
        <w:rPr>
          <w:rFonts w:ascii="Times New Roman" w:hAnsi="Times New Roman"/>
          <w:color w:val="0D0D0D" w:themeColor="text1" w:themeTint="F2"/>
          <w:sz w:val="24"/>
          <w:szCs w:val="24"/>
        </w:rPr>
        <w:t>ë</w:t>
      </w:r>
      <w:r w:rsidR="00A67EC3" w:rsidRPr="00FB67CD">
        <w:rPr>
          <w:rFonts w:ascii="Times New Roman" w:hAnsi="Times New Roman"/>
          <w:color w:val="0D0D0D" w:themeColor="text1" w:themeTint="F2"/>
          <w:sz w:val="24"/>
          <w:szCs w:val="24"/>
        </w:rPr>
        <w:t xml:space="preserve">vizja paralele </w:t>
      </w:r>
    </w:p>
    <w:p w:rsidR="00A67EC3" w:rsidRPr="00FB67CD" w:rsidRDefault="00A67EC3" w:rsidP="00A67EC3">
      <w:pPr>
        <w:jc w:val="center"/>
        <w:rPr>
          <w:rFonts w:ascii="Times New Roman" w:eastAsia="MS Mincho" w:hAnsi="Times New Roman"/>
          <w:b/>
          <w:sz w:val="24"/>
          <w:szCs w:val="24"/>
        </w:rPr>
      </w:pPr>
    </w:p>
    <w:p w:rsidR="00A67EC3" w:rsidRPr="00FB67CD" w:rsidRDefault="00A67EC3"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sidRPr="00FB67CD">
        <w:rPr>
          <w:rFonts w:ascii="Times New Roman" w:hAnsi="Times New Roman"/>
          <w:color w:val="0D0D0D" w:themeColor="text1" w:themeTint="F2"/>
          <w:sz w:val="24"/>
          <w:szCs w:val="24"/>
        </w:rPr>
        <w:t xml:space="preserve">Afati për dorëzimin e dokumenteve                                              Shih procedurat përkatëse </w:t>
      </w:r>
    </w:p>
    <w:p w:rsidR="00A67EC3" w:rsidRPr="006B334F" w:rsidRDefault="00D6284F" w:rsidP="00A67EC3">
      <w:pPr>
        <w:pBdr>
          <w:top w:val="single" w:sz="4" w:space="1" w:color="auto"/>
          <w:left w:val="single" w:sz="4" w:space="4" w:color="auto"/>
          <w:bottom w:val="single" w:sz="4" w:space="1" w:color="auto"/>
          <w:right w:val="single" w:sz="4" w:space="4" w:color="auto"/>
        </w:pBdr>
        <w:spacing w:after="0"/>
        <w:jc w:val="both"/>
        <w:rPr>
          <w:rFonts w:ascii="Times New Roman" w:hAnsi="Times New Roman"/>
          <w:color w:val="0D0D0D" w:themeColor="text1" w:themeTint="F2"/>
          <w:sz w:val="24"/>
          <w:szCs w:val="24"/>
        </w:rPr>
      </w:pPr>
      <w:r>
        <w:rPr>
          <w:rFonts w:ascii="Times New Roman" w:hAnsi="Times New Roman"/>
          <w:color w:val="0D0D0D" w:themeColor="text1" w:themeTint="F2"/>
          <w:sz w:val="24"/>
          <w:szCs w:val="24"/>
        </w:rPr>
        <w:t>0</w:t>
      </w:r>
      <w:r w:rsidR="00731B28">
        <w:rPr>
          <w:rFonts w:ascii="Times New Roman" w:hAnsi="Times New Roman"/>
          <w:color w:val="0D0D0D" w:themeColor="text1" w:themeTint="F2"/>
          <w:sz w:val="24"/>
          <w:szCs w:val="24"/>
        </w:rPr>
        <w:t>5</w:t>
      </w:r>
      <w:r>
        <w:rPr>
          <w:rFonts w:ascii="Times New Roman" w:hAnsi="Times New Roman"/>
          <w:color w:val="0D0D0D" w:themeColor="text1" w:themeTint="F2"/>
          <w:sz w:val="24"/>
          <w:szCs w:val="24"/>
        </w:rPr>
        <w:t xml:space="preserve">.03.2025                                                                                  </w:t>
      </w:r>
      <w:r w:rsidR="00A67EC3" w:rsidRPr="00FB67CD">
        <w:rPr>
          <w:rFonts w:ascii="Times New Roman" w:hAnsi="Times New Roman"/>
          <w:color w:val="0D0D0D" w:themeColor="text1" w:themeTint="F2"/>
          <w:sz w:val="24"/>
          <w:szCs w:val="24"/>
        </w:rPr>
        <w:t>Ngritja në detyrë</w:t>
      </w:r>
    </w:p>
    <w:p w:rsidR="00A67EC3" w:rsidRPr="00FB67CD" w:rsidRDefault="00A67EC3" w:rsidP="00A67EC3">
      <w:pPr>
        <w:jc w:val="center"/>
        <w:rPr>
          <w:rFonts w:ascii="Times New Roman" w:eastAsia="MS Mincho" w:hAnsi="Times New Roman"/>
          <w:b/>
          <w:sz w:val="24"/>
          <w:szCs w:val="24"/>
        </w:rPr>
      </w:pPr>
    </w:p>
    <w:p w:rsidR="00A67EC3" w:rsidRDefault="00A67EC3" w:rsidP="006B334F">
      <w:pPr>
        <w:shd w:val="clear" w:color="auto" w:fill="FFFFFF"/>
        <w:spacing w:after="0"/>
        <w:jc w:val="both"/>
        <w:rPr>
          <w:rFonts w:ascii="Times New Roman" w:hAnsi="Times New Roman"/>
          <w:spacing w:val="-3"/>
          <w:sz w:val="24"/>
          <w:szCs w:val="24"/>
        </w:rPr>
      </w:pPr>
      <w:r w:rsidRPr="00EA5114">
        <w:rPr>
          <w:rFonts w:ascii="Times New Roman" w:hAnsi="Times New Roman"/>
          <w:sz w:val="24"/>
          <w:szCs w:val="24"/>
        </w:rPr>
        <w:t>Procedura e plotësimit të vendit të lirë pë</w:t>
      </w:r>
      <w:r w:rsidR="00CA3AD6" w:rsidRPr="00EA5114">
        <w:rPr>
          <w:rFonts w:ascii="Times New Roman" w:hAnsi="Times New Roman"/>
          <w:sz w:val="24"/>
          <w:szCs w:val="24"/>
        </w:rPr>
        <w:t>r pozicionin</w:t>
      </w:r>
      <w:r w:rsidR="004F2636" w:rsidRPr="00EA5114">
        <w:rPr>
          <w:rFonts w:ascii="Times New Roman" w:hAnsi="Times New Roman"/>
          <w:sz w:val="24"/>
          <w:szCs w:val="24"/>
        </w:rPr>
        <w:t xml:space="preserve"> </w:t>
      </w:r>
      <w:r w:rsidR="006B334F">
        <w:rPr>
          <w:rFonts w:ascii="Times New Roman" w:hAnsi="Times New Roman"/>
          <w:bCs/>
          <w:sz w:val="24"/>
          <w:szCs w:val="24"/>
        </w:rPr>
        <w:t xml:space="preserve">“Shef Sektori” 1 (një), në </w:t>
      </w:r>
      <w:r w:rsidR="00D6284F" w:rsidRPr="00EA5114">
        <w:rPr>
          <w:rFonts w:ascii="Times New Roman" w:hAnsi="Times New Roman"/>
          <w:bCs/>
          <w:sz w:val="24"/>
          <w:szCs w:val="24"/>
        </w:rPr>
        <w:t xml:space="preserve">Sektorin e </w:t>
      </w:r>
      <w:r w:rsidR="006B334F">
        <w:rPr>
          <w:rFonts w:ascii="Times New Roman" w:hAnsi="Times New Roman"/>
          <w:bCs/>
          <w:sz w:val="24"/>
          <w:szCs w:val="24"/>
        </w:rPr>
        <w:t>Shërbimeve dhe Financës</w:t>
      </w:r>
      <w:r w:rsidR="00846DD5" w:rsidRPr="00EA5114">
        <w:rPr>
          <w:rFonts w:ascii="Times New Roman" w:hAnsi="Times New Roman"/>
          <w:sz w:val="24"/>
          <w:szCs w:val="24"/>
        </w:rPr>
        <w:t xml:space="preserve">, </w:t>
      </w:r>
      <w:r w:rsidR="004F2636" w:rsidRPr="00EA5114">
        <w:rPr>
          <w:rFonts w:ascii="Times New Roman" w:hAnsi="Times New Roman"/>
          <w:spacing w:val="-3"/>
          <w:sz w:val="24"/>
          <w:szCs w:val="24"/>
        </w:rPr>
        <w:t>pranë KDIMDP-së</w:t>
      </w:r>
      <w:r w:rsidRPr="00EA5114">
        <w:rPr>
          <w:rFonts w:ascii="Times New Roman" w:hAnsi="Times New Roman"/>
          <w:spacing w:val="-3"/>
          <w:sz w:val="24"/>
          <w:szCs w:val="24"/>
        </w:rPr>
        <w:t xml:space="preserve"> është i hapur edhe për kandidatë të tjerë nga jashtë shërbimit civil që plotësojnë kushtet dhe kërkesat specifike për procedur</w:t>
      </w:r>
      <w:r w:rsidR="006B334F">
        <w:rPr>
          <w:rFonts w:ascii="Times New Roman" w:hAnsi="Times New Roman"/>
          <w:spacing w:val="-3"/>
          <w:sz w:val="24"/>
          <w:szCs w:val="24"/>
        </w:rPr>
        <w:t>ë</w:t>
      </w:r>
      <w:r w:rsidRPr="00EA5114">
        <w:rPr>
          <w:rFonts w:ascii="Times New Roman" w:hAnsi="Times New Roman"/>
          <w:spacing w:val="-3"/>
          <w:sz w:val="24"/>
          <w:szCs w:val="24"/>
        </w:rPr>
        <w:t>n “Ngritje në detyr</w:t>
      </w:r>
      <w:r w:rsidR="00926714" w:rsidRPr="00EA5114">
        <w:rPr>
          <w:rFonts w:ascii="Times New Roman" w:hAnsi="Times New Roman"/>
          <w:spacing w:val="-3"/>
          <w:sz w:val="24"/>
          <w:szCs w:val="24"/>
        </w:rPr>
        <w:t>ë</w:t>
      </w:r>
      <w:r w:rsidRPr="00EA5114">
        <w:rPr>
          <w:rFonts w:ascii="Times New Roman" w:hAnsi="Times New Roman"/>
          <w:spacing w:val="-3"/>
          <w:sz w:val="24"/>
          <w:szCs w:val="24"/>
        </w:rPr>
        <w:t>”.</w:t>
      </w:r>
    </w:p>
    <w:p w:rsidR="00731B28" w:rsidRPr="00EA5114" w:rsidRDefault="00731B28" w:rsidP="006B334F">
      <w:pPr>
        <w:shd w:val="clear" w:color="auto" w:fill="FFFFFF"/>
        <w:spacing w:after="0"/>
        <w:jc w:val="both"/>
        <w:rPr>
          <w:rFonts w:ascii="Times New Roman" w:hAnsi="Times New Roman"/>
          <w:spacing w:val="-3"/>
          <w:sz w:val="24"/>
          <w:szCs w:val="24"/>
        </w:rPr>
      </w:pPr>
    </w:p>
    <w:p w:rsidR="00EA5114" w:rsidRPr="00B655C0" w:rsidRDefault="00EA5114" w:rsidP="00B655C0">
      <w:pPr>
        <w:shd w:val="clear" w:color="auto" w:fill="FFFFFF"/>
        <w:jc w:val="both"/>
        <w:rPr>
          <w:rFonts w:ascii="Times New Roman" w:hAnsi="Times New Roman"/>
          <w:sz w:val="24"/>
          <w:szCs w:val="24"/>
        </w:rPr>
      </w:pPr>
      <w:r w:rsidRPr="00B655C0">
        <w:rPr>
          <w:rFonts w:ascii="Times New Roman" w:hAnsi="Times New Roman"/>
          <w:b/>
          <w:sz w:val="24"/>
          <w:szCs w:val="24"/>
        </w:rPr>
        <w:t>Misioni i Drejtorisë</w:t>
      </w:r>
      <w:r w:rsidRPr="00B655C0">
        <w:rPr>
          <w:rFonts w:ascii="Times New Roman" w:hAnsi="Times New Roman"/>
          <w:sz w:val="24"/>
          <w:szCs w:val="24"/>
        </w:rPr>
        <w:t>: Zbatimi i</w:t>
      </w:r>
      <w:r w:rsidRPr="00B655C0">
        <w:rPr>
          <w:rFonts w:ascii="Times New Roman" w:hAnsi="Times New Roman"/>
          <w:i/>
          <w:iCs/>
          <w:sz w:val="24"/>
          <w:szCs w:val="24"/>
        </w:rPr>
        <w:t xml:space="preserve"> </w:t>
      </w:r>
      <w:r w:rsidRPr="00B655C0">
        <w:rPr>
          <w:rFonts w:ascii="Times New Roman" w:hAnsi="Times New Roman"/>
          <w:sz w:val="24"/>
          <w:szCs w:val="24"/>
        </w:rPr>
        <w:t xml:space="preserve">objektivave e politikave ekonomike si dhe zhvillimit të burimeve njerëzore të Zyrës së Komisionerit. Mbështetja, organizimi, krijimi i kushteve të brendshme nëpërmjet menaxhimit ekonomik, efektiv, efiçent të burimeve financiare dhe atyre njerëzore. </w:t>
      </w:r>
    </w:p>
    <w:p w:rsidR="00B655C0" w:rsidRDefault="00EA5114" w:rsidP="00EA5114">
      <w:pPr>
        <w:shd w:val="clear" w:color="auto" w:fill="FFFFFF"/>
        <w:jc w:val="both"/>
        <w:rPr>
          <w:rFonts w:ascii="Times New Roman" w:hAnsi="Times New Roman"/>
          <w:sz w:val="24"/>
          <w:szCs w:val="24"/>
        </w:rPr>
      </w:pPr>
      <w:r w:rsidRPr="00B655C0">
        <w:rPr>
          <w:rFonts w:ascii="Times New Roman" w:hAnsi="Times New Roman"/>
          <w:b/>
          <w:sz w:val="24"/>
          <w:szCs w:val="24"/>
        </w:rPr>
        <w:lastRenderedPageBreak/>
        <w:t>Për pozicionin</w:t>
      </w:r>
      <w:r w:rsidRPr="00B655C0">
        <w:rPr>
          <w:rFonts w:ascii="Times New Roman" w:hAnsi="Times New Roman"/>
          <w:sz w:val="24"/>
          <w:szCs w:val="24"/>
        </w:rPr>
        <w:t>: Realizimi i veprimtarive për një menaxhimi efektiv dhe cilësor të fondeve buxhetore të Zyrës së Komisionerit përputhje me legjislacionin në fuqi.</w:t>
      </w:r>
    </w:p>
    <w:p w:rsidR="00EA5114" w:rsidRPr="00B655C0" w:rsidRDefault="00EA5114" w:rsidP="00EA5114">
      <w:pPr>
        <w:shd w:val="clear" w:color="auto" w:fill="FFFFFF"/>
        <w:jc w:val="both"/>
        <w:rPr>
          <w:rFonts w:ascii="Times New Roman" w:hAnsi="Times New Roman"/>
          <w:sz w:val="24"/>
          <w:szCs w:val="24"/>
        </w:rPr>
      </w:pPr>
      <w:r w:rsidRPr="00EA5114">
        <w:rPr>
          <w:rFonts w:ascii="Times New Roman" w:hAnsi="Times New Roman"/>
          <w:sz w:val="24"/>
          <w:szCs w:val="24"/>
        </w:rPr>
        <w:tab/>
      </w:r>
      <w:r w:rsidRPr="00EA5114">
        <w:rPr>
          <w:rFonts w:ascii="Times New Roman" w:hAnsi="Times New Roman"/>
          <w:spacing w:val="-3"/>
          <w:sz w:val="24"/>
          <w:szCs w:val="24"/>
          <w:u w:val="single"/>
        </w:rPr>
        <w:t>QËLLIMI I PËRGJITHSHËM I POZICIONIT TË PUNËS</w:t>
      </w:r>
    </w:p>
    <w:p w:rsidR="00EA5114" w:rsidRPr="006B334F" w:rsidRDefault="00EA5114" w:rsidP="00EA5114">
      <w:pPr>
        <w:shd w:val="clear" w:color="auto" w:fill="FFFFFF"/>
        <w:jc w:val="both"/>
        <w:rPr>
          <w:rFonts w:ascii="Times New Roman" w:hAnsi="Times New Roman"/>
          <w:color w:val="000000" w:themeColor="text1"/>
          <w:spacing w:val="-2"/>
          <w:sz w:val="24"/>
          <w:szCs w:val="24"/>
          <w:shd w:val="clear" w:color="auto" w:fill="FFFFFF"/>
        </w:rPr>
      </w:pPr>
      <w:r w:rsidRPr="006B334F">
        <w:rPr>
          <w:rFonts w:ascii="Times New Roman" w:hAnsi="Times New Roman"/>
          <w:color w:val="000000" w:themeColor="text1"/>
          <w:sz w:val="24"/>
          <w:szCs w:val="24"/>
        </w:rPr>
        <w:t>Për kryerjen e detyrave të tij funksionale, Shefi i Sektorit të Sh</w:t>
      </w:r>
      <w:r w:rsidR="006B334F" w:rsidRPr="006B334F">
        <w:rPr>
          <w:rFonts w:ascii="Times New Roman" w:hAnsi="Times New Roman"/>
          <w:color w:val="000000" w:themeColor="text1"/>
          <w:sz w:val="24"/>
          <w:szCs w:val="24"/>
        </w:rPr>
        <w:t>ë</w:t>
      </w:r>
      <w:r w:rsidRPr="006B334F">
        <w:rPr>
          <w:rFonts w:ascii="Times New Roman" w:hAnsi="Times New Roman"/>
          <w:color w:val="000000" w:themeColor="text1"/>
          <w:sz w:val="24"/>
          <w:szCs w:val="24"/>
        </w:rPr>
        <w:t>rbimeve dhe Financës është nëpunës civil i nivelit të ulët drejtues, ka varësi të drejtpërdrejtë nga Drejtori i Drejtorisë së Shërbimeve dhe Financës dhe p</w:t>
      </w:r>
      <w:r w:rsidR="008E5A80" w:rsidRPr="006B334F">
        <w:rPr>
          <w:rFonts w:ascii="Times New Roman" w:hAnsi="Times New Roman"/>
          <w:color w:val="000000" w:themeColor="text1"/>
          <w:sz w:val="24"/>
          <w:szCs w:val="24"/>
        </w:rPr>
        <w:t>ë</w:t>
      </w:r>
      <w:r w:rsidR="006B334F" w:rsidRPr="006B334F">
        <w:rPr>
          <w:rFonts w:ascii="Times New Roman" w:hAnsi="Times New Roman"/>
          <w:color w:val="000000" w:themeColor="text1"/>
          <w:sz w:val="24"/>
          <w:szCs w:val="24"/>
        </w:rPr>
        <w:t xml:space="preserve">rgjigjet për </w:t>
      </w:r>
      <w:r w:rsidRPr="006B334F">
        <w:rPr>
          <w:rFonts w:ascii="Times New Roman" w:hAnsi="Times New Roman"/>
          <w:color w:val="000000" w:themeColor="text1"/>
          <w:sz w:val="24"/>
          <w:szCs w:val="24"/>
        </w:rPr>
        <w:t xml:space="preserve">zbatimin e funksioneve të njësisë organizative lidhur me administrimin </w:t>
      </w:r>
      <w:r w:rsidR="008E5A80" w:rsidRPr="006B334F">
        <w:rPr>
          <w:rFonts w:ascii="Times New Roman" w:hAnsi="Times New Roman"/>
          <w:color w:val="000000" w:themeColor="text1"/>
          <w:spacing w:val="-2"/>
          <w:sz w:val="24"/>
          <w:szCs w:val="24"/>
          <w:shd w:val="clear" w:color="auto" w:fill="FFFFFF"/>
        </w:rPr>
        <w:t xml:space="preserve">e çdo çështje që lidhet me sigurimin e zhvillimit të procedurave të prokurimit, me qëllim arritjen e objektivave dhe përmbushjen e rezultateve të kërkuara nga kjo njësi organizative nëpërmjet përdorimit efiçent dhe efikas të burimeve financiare dhe njerëzore në dispozicion të tij.  </w:t>
      </w:r>
    </w:p>
    <w:p w:rsidR="008E5A80" w:rsidRPr="006B334F" w:rsidRDefault="008E5A80" w:rsidP="00EA5114">
      <w:pPr>
        <w:shd w:val="clear" w:color="auto" w:fill="FFFFFF"/>
        <w:jc w:val="both"/>
        <w:rPr>
          <w:rFonts w:ascii="Times New Roman" w:hAnsi="Times New Roman"/>
          <w:color w:val="000000" w:themeColor="text1"/>
          <w:sz w:val="24"/>
          <w:szCs w:val="24"/>
        </w:rPr>
      </w:pPr>
      <w:r w:rsidRPr="006B334F">
        <w:rPr>
          <w:rFonts w:ascii="Times New Roman" w:hAnsi="Times New Roman"/>
          <w:color w:val="000000" w:themeColor="text1"/>
          <w:spacing w:val="-2"/>
          <w:sz w:val="24"/>
          <w:szCs w:val="24"/>
          <w:shd w:val="clear" w:color="auto" w:fill="FFFFFF"/>
        </w:rPr>
        <w:t xml:space="preserve">Detyrat dhe përgjegjësite kryesore </w:t>
      </w:r>
    </w:p>
    <w:p w:rsidR="00EA5114" w:rsidRPr="0028187C" w:rsidRDefault="00EA5114" w:rsidP="00EA5114">
      <w:pPr>
        <w:shd w:val="clear" w:color="auto" w:fill="FFFFFF"/>
        <w:jc w:val="both"/>
        <w:rPr>
          <w:rFonts w:ascii="Times New Roman" w:hAnsi="Times New Roman"/>
          <w:sz w:val="24"/>
          <w:szCs w:val="24"/>
        </w:rPr>
      </w:pPr>
      <w:r w:rsidRPr="0028187C">
        <w:rPr>
          <w:rFonts w:ascii="Times New Roman" w:hAnsi="Times New Roman"/>
          <w:sz w:val="24"/>
          <w:szCs w:val="24"/>
        </w:rPr>
        <w:t>-</w:t>
      </w:r>
      <w:r w:rsidR="006B334F">
        <w:rPr>
          <w:rFonts w:ascii="Times New Roman" w:hAnsi="Times New Roman"/>
          <w:sz w:val="24"/>
          <w:szCs w:val="24"/>
        </w:rPr>
        <w:t xml:space="preserve"> </w:t>
      </w:r>
      <w:r w:rsidRPr="0028187C">
        <w:rPr>
          <w:rFonts w:ascii="Times New Roman" w:hAnsi="Times New Roman"/>
          <w:sz w:val="24"/>
          <w:szCs w:val="24"/>
        </w:rPr>
        <w:t>Sigurimi, mbështetja, organizimi, krijimi i kushteve të brendshme nëpërmjet menaxhimit ekonomik, efektiv, efiçent të burimeve financiare dhe atyre njerëzore;</w:t>
      </w:r>
    </w:p>
    <w:p w:rsidR="00EA5114" w:rsidRDefault="00EA5114" w:rsidP="00EA5114">
      <w:pPr>
        <w:shd w:val="clear" w:color="auto" w:fill="FFFFFF"/>
        <w:jc w:val="both"/>
        <w:rPr>
          <w:rFonts w:ascii="Times New Roman" w:hAnsi="Times New Roman"/>
          <w:sz w:val="24"/>
          <w:szCs w:val="24"/>
          <w:lang w:val="it-IT"/>
        </w:rPr>
      </w:pPr>
      <w:r w:rsidRPr="0028187C">
        <w:rPr>
          <w:rFonts w:ascii="Times New Roman" w:hAnsi="Times New Roman"/>
          <w:sz w:val="24"/>
          <w:szCs w:val="24"/>
          <w:lang w:val="it-IT"/>
        </w:rPr>
        <w:t>-</w:t>
      </w:r>
      <w:r w:rsidR="006B334F">
        <w:rPr>
          <w:rFonts w:ascii="Times New Roman" w:hAnsi="Times New Roman"/>
          <w:sz w:val="24"/>
          <w:szCs w:val="24"/>
          <w:lang w:val="it-IT"/>
        </w:rPr>
        <w:t xml:space="preserve"> </w:t>
      </w:r>
      <w:r w:rsidRPr="0028187C">
        <w:rPr>
          <w:rFonts w:ascii="Times New Roman" w:hAnsi="Times New Roman"/>
          <w:sz w:val="24"/>
          <w:szCs w:val="24"/>
          <w:lang w:val="it-IT"/>
        </w:rPr>
        <w:t>Lidhur me procesin e menaxhimit të fondeve buxhetore siguron zbatimin e rregullave dhe ligjeve të menaxhimit financiar e kontrollit dhe ato t</w:t>
      </w:r>
      <w:r w:rsidR="008E5A80" w:rsidRPr="0028187C">
        <w:rPr>
          <w:rFonts w:ascii="Times New Roman" w:hAnsi="Times New Roman"/>
          <w:sz w:val="24"/>
          <w:szCs w:val="24"/>
          <w:lang w:val="it-IT"/>
        </w:rPr>
        <w:t xml:space="preserve">ë </w:t>
      </w:r>
      <w:r w:rsidRPr="0028187C">
        <w:rPr>
          <w:rFonts w:ascii="Times New Roman" w:hAnsi="Times New Roman"/>
          <w:sz w:val="24"/>
          <w:szCs w:val="24"/>
          <w:lang w:val="it-IT"/>
        </w:rPr>
        <w:t xml:space="preserve">prokurimit publik, </w:t>
      </w:r>
      <w:r w:rsidRPr="0028187C">
        <w:rPr>
          <w:rFonts w:ascii="Times New Roman" w:hAnsi="Times New Roman"/>
          <w:color w:val="000000"/>
          <w:sz w:val="24"/>
          <w:szCs w:val="24"/>
        </w:rPr>
        <w:t>me qëllim krijimin e infrastrukturës dhe burimet e domosdoshme që garantojnë zhvillimin e veprimtarisë normale të proceseve të punës</w:t>
      </w:r>
      <w:r w:rsidRPr="0028187C">
        <w:rPr>
          <w:rFonts w:ascii="Times New Roman" w:hAnsi="Times New Roman"/>
          <w:sz w:val="24"/>
          <w:szCs w:val="24"/>
          <w:lang w:val="it-IT"/>
        </w:rPr>
        <w:t>;</w:t>
      </w:r>
    </w:p>
    <w:p w:rsidR="00477A44" w:rsidRPr="00477A44" w:rsidRDefault="00477A44" w:rsidP="00477A44">
      <w:pPr>
        <w:contextualSpacing/>
        <w:jc w:val="both"/>
        <w:rPr>
          <w:rFonts w:ascii="Times New Roman" w:hAnsi="Times New Roman"/>
          <w:sz w:val="24"/>
          <w:szCs w:val="24"/>
        </w:rPr>
      </w:pPr>
      <w:r>
        <w:rPr>
          <w:rFonts w:ascii="Times New Roman" w:hAnsi="Times New Roman"/>
          <w:sz w:val="24"/>
          <w:szCs w:val="24"/>
          <w:lang w:val="it-IT"/>
        </w:rPr>
        <w:t>-</w:t>
      </w:r>
      <w:r w:rsidRPr="00477A44">
        <w:rPr>
          <w:rFonts w:ascii="Times New Roman" w:hAnsi="Times New Roman"/>
          <w:sz w:val="24"/>
          <w:szCs w:val="24"/>
        </w:rPr>
        <w:t xml:space="preserve"> </w:t>
      </w:r>
      <w:r>
        <w:rPr>
          <w:rFonts w:ascii="Times New Roman" w:hAnsi="Times New Roman"/>
          <w:sz w:val="24"/>
          <w:szCs w:val="24"/>
        </w:rPr>
        <w:t xml:space="preserve">Kujdeset për </w:t>
      </w:r>
      <w:r w:rsidRPr="00BD1504">
        <w:rPr>
          <w:rFonts w:ascii="Times New Roman" w:hAnsi="Times New Roman"/>
          <w:sz w:val="24"/>
          <w:szCs w:val="24"/>
        </w:rPr>
        <w:t>Krijimi</w:t>
      </w:r>
      <w:r>
        <w:rPr>
          <w:rFonts w:ascii="Times New Roman" w:hAnsi="Times New Roman"/>
          <w:sz w:val="24"/>
          <w:szCs w:val="24"/>
        </w:rPr>
        <w:t>n</w:t>
      </w:r>
      <w:r w:rsidRPr="00BD1504">
        <w:rPr>
          <w:rFonts w:ascii="Times New Roman" w:hAnsi="Times New Roman"/>
          <w:sz w:val="24"/>
          <w:szCs w:val="24"/>
        </w:rPr>
        <w:t>, implementimi</w:t>
      </w:r>
      <w:r>
        <w:rPr>
          <w:rFonts w:ascii="Times New Roman" w:hAnsi="Times New Roman"/>
          <w:sz w:val="24"/>
          <w:szCs w:val="24"/>
        </w:rPr>
        <w:t>n</w:t>
      </w:r>
      <w:r w:rsidRPr="00BD1504">
        <w:rPr>
          <w:rFonts w:ascii="Times New Roman" w:hAnsi="Times New Roman"/>
          <w:sz w:val="24"/>
          <w:szCs w:val="24"/>
        </w:rPr>
        <w:t>, mirëmbajtj</w:t>
      </w:r>
      <w:r>
        <w:rPr>
          <w:rFonts w:ascii="Times New Roman" w:hAnsi="Times New Roman"/>
          <w:sz w:val="24"/>
          <w:szCs w:val="24"/>
        </w:rPr>
        <w:t>en</w:t>
      </w:r>
      <w:r w:rsidRPr="00BD1504">
        <w:rPr>
          <w:rFonts w:ascii="Times New Roman" w:hAnsi="Times New Roman"/>
          <w:sz w:val="24"/>
          <w:szCs w:val="24"/>
        </w:rPr>
        <w:t xml:space="preserve"> e infrastrukturës fizike të rrjetit kompjuterik, menaxhimi dhe mirëmbajtja e informacionit nëpërmjet programeve që ka në zotërim institucioni, si dhe instalimi i programeve të reja ndihmëse dhe plotësimi i kërkesave në zhvillim, duke siguruar efiçensë në funksionimin e përdorimin e tyre, garanci për sigurinë e  rrjetit të brendshem, bazës së të dhënave dhe programeve që operojnë mbi të. Ofrimi i suportit teknik për punonjësit e institucionit në lidhje me përdorimin e pajisjeve elektronike apo programeve kompjuterike. </w:t>
      </w:r>
    </w:p>
    <w:p w:rsidR="00EA5114" w:rsidRPr="0028187C" w:rsidRDefault="00EA5114" w:rsidP="00EA5114">
      <w:pPr>
        <w:shd w:val="clear" w:color="auto" w:fill="FFFFFF"/>
        <w:jc w:val="both"/>
        <w:rPr>
          <w:rFonts w:ascii="Times New Roman" w:hAnsi="Times New Roman"/>
          <w:sz w:val="24"/>
          <w:szCs w:val="24"/>
        </w:rPr>
      </w:pPr>
      <w:r w:rsidRPr="0028187C">
        <w:rPr>
          <w:rFonts w:ascii="Times New Roman" w:hAnsi="Times New Roman"/>
          <w:sz w:val="24"/>
          <w:szCs w:val="24"/>
          <w:lang w:val="it-IT"/>
        </w:rPr>
        <w:t>-</w:t>
      </w:r>
      <w:r w:rsidR="006B334F">
        <w:rPr>
          <w:rFonts w:ascii="Times New Roman" w:hAnsi="Times New Roman"/>
          <w:sz w:val="24"/>
          <w:szCs w:val="24"/>
          <w:lang w:val="it-IT"/>
        </w:rPr>
        <w:t xml:space="preserve"> </w:t>
      </w:r>
      <w:r w:rsidRPr="0028187C">
        <w:rPr>
          <w:rFonts w:ascii="Times New Roman" w:hAnsi="Times New Roman"/>
          <w:sz w:val="24"/>
          <w:szCs w:val="24"/>
        </w:rPr>
        <w:t>Siguron ushtrimin e funksioneve të Sektorit të Protokollit dhe Arkivës lidhur me administrimin, ruajtjen dhe përdorimin e dokumentacionit të protokolluar dhe arkivuar në KDIMDP, në përputhje me legjislacionin për arkivat në Republikën e Shqipërisë</w:t>
      </w:r>
    </w:p>
    <w:p w:rsidR="00EA5114" w:rsidRPr="0028187C" w:rsidRDefault="00EA5114" w:rsidP="00EA5114">
      <w:pPr>
        <w:shd w:val="clear" w:color="auto" w:fill="FFFFFF"/>
        <w:jc w:val="both"/>
        <w:rPr>
          <w:rFonts w:ascii="Times New Roman" w:hAnsi="Times New Roman"/>
          <w:spacing w:val="-5"/>
          <w:sz w:val="24"/>
          <w:szCs w:val="24"/>
          <w:u w:val="single"/>
        </w:rPr>
      </w:pPr>
      <w:r w:rsidRPr="0028187C">
        <w:rPr>
          <w:rFonts w:ascii="Times New Roman" w:hAnsi="Times New Roman"/>
          <w:sz w:val="24"/>
          <w:szCs w:val="24"/>
        </w:rPr>
        <w:tab/>
      </w:r>
      <w:r w:rsidRPr="0028187C">
        <w:rPr>
          <w:rFonts w:ascii="Times New Roman" w:hAnsi="Times New Roman"/>
          <w:spacing w:val="-5"/>
          <w:sz w:val="24"/>
          <w:szCs w:val="24"/>
          <w:u w:val="single"/>
        </w:rPr>
        <w:t>DETYRAT KRYESORE</w:t>
      </w:r>
    </w:p>
    <w:p w:rsidR="00EA5114" w:rsidRPr="006B334F" w:rsidRDefault="00EA5114" w:rsidP="006B334F">
      <w:pPr>
        <w:numPr>
          <w:ilvl w:val="0"/>
          <w:numId w:val="11"/>
        </w:numPr>
        <w:shd w:val="clear" w:color="auto" w:fill="FFFFFF"/>
        <w:spacing w:after="0"/>
        <w:jc w:val="both"/>
        <w:rPr>
          <w:rFonts w:ascii="Times New Roman" w:hAnsi="Times New Roman"/>
          <w:color w:val="000000" w:themeColor="text1"/>
          <w:sz w:val="24"/>
          <w:szCs w:val="24"/>
        </w:rPr>
      </w:pPr>
      <w:r w:rsidRPr="006B334F">
        <w:rPr>
          <w:rFonts w:ascii="Times New Roman" w:hAnsi="Times New Roman"/>
          <w:color w:val="000000" w:themeColor="text1"/>
          <w:sz w:val="24"/>
          <w:szCs w:val="24"/>
        </w:rPr>
        <w:t>Administron dhe drejton p</w:t>
      </w:r>
      <w:r w:rsidR="006B334F" w:rsidRPr="006B334F">
        <w:rPr>
          <w:rFonts w:ascii="Times New Roman" w:hAnsi="Times New Roman"/>
          <w:color w:val="000000" w:themeColor="text1"/>
          <w:sz w:val="24"/>
          <w:szCs w:val="24"/>
        </w:rPr>
        <w:t xml:space="preserve">unën e specialistëve në varësi </w:t>
      </w:r>
      <w:r w:rsidRPr="006B334F">
        <w:rPr>
          <w:rFonts w:ascii="Times New Roman" w:hAnsi="Times New Roman"/>
          <w:color w:val="000000" w:themeColor="text1"/>
          <w:sz w:val="24"/>
          <w:szCs w:val="24"/>
        </w:rPr>
        <w:t xml:space="preserve">sipas legjislacionit në fuqi. </w:t>
      </w:r>
    </w:p>
    <w:p w:rsidR="008E5A80" w:rsidRPr="00477A44" w:rsidRDefault="008E5A80" w:rsidP="00477A44">
      <w:pPr>
        <w:numPr>
          <w:ilvl w:val="0"/>
          <w:numId w:val="11"/>
        </w:numPr>
        <w:shd w:val="clear" w:color="auto" w:fill="FFFFFF"/>
        <w:spacing w:after="0"/>
        <w:jc w:val="both"/>
        <w:textAlignment w:val="baseline"/>
        <w:rPr>
          <w:rFonts w:ascii="Times New Roman" w:eastAsia="Times New Roman" w:hAnsi="Times New Roman"/>
          <w:color w:val="000000" w:themeColor="text1"/>
          <w:spacing w:val="-2"/>
          <w:sz w:val="24"/>
          <w:szCs w:val="24"/>
        </w:rPr>
      </w:pPr>
      <w:r w:rsidRPr="006B334F">
        <w:rPr>
          <w:rFonts w:ascii="Times New Roman" w:eastAsia="Times New Roman" w:hAnsi="Times New Roman"/>
          <w:color w:val="000000" w:themeColor="text1"/>
          <w:spacing w:val="-2"/>
          <w:sz w:val="24"/>
          <w:szCs w:val="24"/>
        </w:rPr>
        <w:t xml:space="preserve">Siguron </w:t>
      </w:r>
      <w:r w:rsidR="00731B28">
        <w:rPr>
          <w:rFonts w:ascii="Times New Roman" w:eastAsia="Times New Roman" w:hAnsi="Times New Roman"/>
          <w:color w:val="000000" w:themeColor="text1"/>
          <w:spacing w:val="-2"/>
          <w:sz w:val="24"/>
          <w:szCs w:val="24"/>
        </w:rPr>
        <w:t xml:space="preserve">dhe ndjek </w:t>
      </w:r>
      <w:r w:rsidR="00477A44">
        <w:rPr>
          <w:rFonts w:ascii="Times New Roman" w:eastAsia="Times New Roman" w:hAnsi="Times New Roman"/>
          <w:color w:val="000000" w:themeColor="text1"/>
          <w:spacing w:val="-2"/>
          <w:sz w:val="24"/>
          <w:szCs w:val="24"/>
        </w:rPr>
        <w:t xml:space="preserve">me specialistin e shërbimeve </w:t>
      </w:r>
      <w:r w:rsidRPr="006B334F">
        <w:rPr>
          <w:rFonts w:ascii="Times New Roman" w:eastAsia="Times New Roman" w:hAnsi="Times New Roman"/>
          <w:color w:val="000000" w:themeColor="text1"/>
          <w:spacing w:val="-2"/>
          <w:sz w:val="24"/>
          <w:szCs w:val="24"/>
        </w:rPr>
        <w:t>realizimin e procedurave të prokurimit duke respektuar veprimet proceduriale dhe afatet ligjore në përputhje me aktet ligjore e nënligjore në fuqi për fushën e prokurimit publik;</w:t>
      </w:r>
    </w:p>
    <w:p w:rsidR="0028187C" w:rsidRPr="006B334F" w:rsidRDefault="006B334F" w:rsidP="006B334F">
      <w:pPr>
        <w:pStyle w:val="ListParagraph"/>
        <w:numPr>
          <w:ilvl w:val="0"/>
          <w:numId w:val="11"/>
        </w:numPr>
        <w:shd w:val="clear" w:color="auto" w:fill="FFFFFF"/>
        <w:spacing w:after="0"/>
        <w:jc w:val="both"/>
        <w:rPr>
          <w:rFonts w:ascii="Times New Roman" w:hAnsi="Times New Roman"/>
          <w:color w:val="000000" w:themeColor="text1"/>
          <w:spacing w:val="-3"/>
          <w:sz w:val="24"/>
          <w:szCs w:val="24"/>
        </w:rPr>
      </w:pPr>
      <w:r w:rsidRPr="006B334F">
        <w:rPr>
          <w:rFonts w:ascii="Times New Roman" w:hAnsi="Times New Roman"/>
          <w:color w:val="000000" w:themeColor="text1"/>
          <w:spacing w:val="-4"/>
          <w:sz w:val="24"/>
          <w:szCs w:val="24"/>
        </w:rPr>
        <w:t xml:space="preserve">Në cilësinë </w:t>
      </w:r>
      <w:r w:rsidR="0028187C" w:rsidRPr="006B334F">
        <w:rPr>
          <w:rFonts w:ascii="Times New Roman" w:hAnsi="Times New Roman"/>
          <w:color w:val="000000" w:themeColor="text1"/>
          <w:spacing w:val="-4"/>
          <w:sz w:val="24"/>
          <w:szCs w:val="24"/>
        </w:rPr>
        <w:t xml:space="preserve">e </w:t>
      </w:r>
      <w:r w:rsidR="00731B28">
        <w:rPr>
          <w:rFonts w:ascii="Times New Roman" w:hAnsi="Times New Roman"/>
          <w:color w:val="000000" w:themeColor="text1"/>
          <w:spacing w:val="-4"/>
          <w:sz w:val="24"/>
          <w:szCs w:val="24"/>
        </w:rPr>
        <w:t xml:space="preserve">shefit të sektorit </w:t>
      </w:r>
      <w:r w:rsidR="0028187C" w:rsidRPr="006B334F">
        <w:rPr>
          <w:rFonts w:ascii="Times New Roman" w:hAnsi="Times New Roman"/>
          <w:color w:val="000000" w:themeColor="text1"/>
          <w:spacing w:val="-4"/>
          <w:sz w:val="24"/>
          <w:szCs w:val="24"/>
        </w:rPr>
        <w:t xml:space="preserve"> </w:t>
      </w:r>
      <w:r w:rsidR="00731B28">
        <w:rPr>
          <w:rFonts w:ascii="Times New Roman" w:hAnsi="Times New Roman"/>
          <w:color w:val="000000" w:themeColor="text1"/>
          <w:spacing w:val="-4"/>
          <w:sz w:val="24"/>
          <w:szCs w:val="24"/>
        </w:rPr>
        <w:t>të shërbimeve</w:t>
      </w:r>
      <w:r w:rsidR="0028187C" w:rsidRPr="006B334F">
        <w:rPr>
          <w:rFonts w:ascii="Times New Roman" w:hAnsi="Times New Roman"/>
          <w:color w:val="000000" w:themeColor="text1"/>
          <w:spacing w:val="-4"/>
          <w:sz w:val="24"/>
          <w:szCs w:val="24"/>
        </w:rPr>
        <w:t>,</w:t>
      </w:r>
      <w:r w:rsidRPr="006B334F">
        <w:rPr>
          <w:rFonts w:ascii="Times New Roman" w:hAnsi="Times New Roman"/>
          <w:color w:val="000000" w:themeColor="text1"/>
          <w:spacing w:val="-4"/>
          <w:sz w:val="24"/>
          <w:szCs w:val="24"/>
        </w:rPr>
        <w:t xml:space="preserve"> </w:t>
      </w:r>
      <w:r w:rsidR="00477A44">
        <w:rPr>
          <w:rFonts w:ascii="Times New Roman" w:hAnsi="Times New Roman"/>
          <w:color w:val="000000" w:themeColor="text1"/>
          <w:spacing w:val="-4"/>
          <w:sz w:val="24"/>
          <w:szCs w:val="24"/>
        </w:rPr>
        <w:t>mbikqyr</w:t>
      </w:r>
      <w:r w:rsidRPr="006B334F">
        <w:rPr>
          <w:rFonts w:ascii="Times New Roman" w:hAnsi="Times New Roman"/>
          <w:color w:val="000000" w:themeColor="text1"/>
          <w:spacing w:val="-4"/>
          <w:sz w:val="24"/>
          <w:szCs w:val="24"/>
        </w:rPr>
        <w:t xml:space="preserve">, orienton komisionet </w:t>
      </w:r>
      <w:r w:rsidR="0028187C" w:rsidRPr="006B334F">
        <w:rPr>
          <w:rFonts w:ascii="Times New Roman" w:hAnsi="Times New Roman"/>
          <w:color w:val="000000" w:themeColor="text1"/>
          <w:spacing w:val="-4"/>
          <w:sz w:val="24"/>
          <w:szCs w:val="24"/>
        </w:rPr>
        <w:t>e prokurimit publik, për ndjekjen korrekte të procedurave të prokurimit konform legjislacionit në fuqi;</w:t>
      </w:r>
    </w:p>
    <w:p w:rsidR="008E5A80" w:rsidRPr="006B334F" w:rsidRDefault="008E5A80" w:rsidP="006B334F">
      <w:pPr>
        <w:numPr>
          <w:ilvl w:val="0"/>
          <w:numId w:val="11"/>
        </w:numPr>
        <w:shd w:val="clear" w:color="auto" w:fill="FFFFFF"/>
        <w:spacing w:after="0"/>
        <w:jc w:val="both"/>
        <w:textAlignment w:val="baseline"/>
        <w:rPr>
          <w:rFonts w:ascii="Times New Roman" w:eastAsia="Times New Roman" w:hAnsi="Times New Roman"/>
          <w:color w:val="000000" w:themeColor="text1"/>
          <w:spacing w:val="-2"/>
          <w:sz w:val="24"/>
          <w:szCs w:val="24"/>
        </w:rPr>
      </w:pPr>
      <w:r w:rsidRPr="006B334F">
        <w:rPr>
          <w:rFonts w:ascii="Times New Roman" w:eastAsia="Times New Roman" w:hAnsi="Times New Roman"/>
          <w:color w:val="000000" w:themeColor="text1"/>
          <w:spacing w:val="-2"/>
          <w:sz w:val="24"/>
          <w:szCs w:val="24"/>
        </w:rPr>
        <w:t>Bashkërendon, monitoron dhe vlerëson aktivitetin e sektorit dhe siguron përmbushjen e detyrave funksionale;</w:t>
      </w:r>
    </w:p>
    <w:p w:rsidR="008E5A80" w:rsidRPr="006B334F" w:rsidRDefault="00731B28" w:rsidP="006B334F">
      <w:pPr>
        <w:numPr>
          <w:ilvl w:val="0"/>
          <w:numId w:val="11"/>
        </w:numPr>
        <w:shd w:val="clear" w:color="auto" w:fill="FFFFFF"/>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Sëbashku me specialistin e fushës  realizon </w:t>
      </w:r>
      <w:r w:rsidR="008E5A80" w:rsidRPr="006B334F">
        <w:rPr>
          <w:rFonts w:ascii="Times New Roman" w:hAnsi="Times New Roman"/>
          <w:color w:val="000000" w:themeColor="text1"/>
          <w:sz w:val="24"/>
          <w:szCs w:val="24"/>
        </w:rPr>
        <w:t xml:space="preserve"> planifikimin e aktiviteteve të tenderimit në bashkëpunim me drejtoritë/sektorë</w:t>
      </w:r>
      <w:r w:rsidR="006B334F">
        <w:rPr>
          <w:rFonts w:ascii="Times New Roman" w:hAnsi="Times New Roman"/>
          <w:color w:val="000000" w:themeColor="text1"/>
          <w:sz w:val="24"/>
          <w:szCs w:val="24"/>
        </w:rPr>
        <w:t>t e tjerë (përgatitja dhe ndjekj</w:t>
      </w:r>
      <w:r w:rsidR="008E5A80" w:rsidRPr="006B334F">
        <w:rPr>
          <w:rFonts w:ascii="Times New Roman" w:hAnsi="Times New Roman"/>
          <w:color w:val="000000" w:themeColor="text1"/>
          <w:sz w:val="24"/>
          <w:szCs w:val="24"/>
        </w:rPr>
        <w:t>a e rregullt të Planit të Prokurimit);</w:t>
      </w:r>
    </w:p>
    <w:p w:rsidR="008E5A80" w:rsidRPr="006B334F" w:rsidRDefault="008E5A80" w:rsidP="006B334F">
      <w:pPr>
        <w:numPr>
          <w:ilvl w:val="0"/>
          <w:numId w:val="11"/>
        </w:numPr>
        <w:shd w:val="clear" w:color="auto" w:fill="FFFFFF"/>
        <w:spacing w:after="0"/>
        <w:jc w:val="both"/>
        <w:textAlignment w:val="baseline"/>
        <w:rPr>
          <w:rFonts w:ascii="Times New Roman" w:eastAsia="Times New Roman" w:hAnsi="Times New Roman"/>
          <w:color w:val="000000" w:themeColor="text1"/>
          <w:spacing w:val="-2"/>
          <w:sz w:val="24"/>
          <w:szCs w:val="24"/>
        </w:rPr>
      </w:pPr>
      <w:r w:rsidRPr="006B334F">
        <w:rPr>
          <w:rFonts w:ascii="Times New Roman" w:eastAsia="Times New Roman" w:hAnsi="Times New Roman"/>
          <w:color w:val="000000" w:themeColor="text1"/>
          <w:spacing w:val="-2"/>
          <w:sz w:val="24"/>
          <w:szCs w:val="24"/>
        </w:rPr>
        <w:lastRenderedPageBreak/>
        <w:t>Zhvillon dhe përmirëson në vazhdimësi procedurat në sektor, duke siguruar ndjekjen e këtyre procedurave nga të gjithë punonjësit;</w:t>
      </w:r>
    </w:p>
    <w:p w:rsidR="008E5A80" w:rsidRPr="006B334F" w:rsidRDefault="008E5A80" w:rsidP="006B334F">
      <w:pPr>
        <w:numPr>
          <w:ilvl w:val="0"/>
          <w:numId w:val="11"/>
        </w:numPr>
        <w:shd w:val="clear" w:color="auto" w:fill="FFFFFF"/>
        <w:spacing w:after="0"/>
        <w:jc w:val="both"/>
        <w:textAlignment w:val="baseline"/>
        <w:rPr>
          <w:rFonts w:ascii="Times New Roman" w:eastAsia="Times New Roman" w:hAnsi="Times New Roman"/>
          <w:color w:val="000000" w:themeColor="text1"/>
          <w:spacing w:val="-2"/>
          <w:sz w:val="24"/>
          <w:szCs w:val="24"/>
        </w:rPr>
      </w:pPr>
      <w:r w:rsidRPr="006B334F">
        <w:rPr>
          <w:rFonts w:ascii="Times New Roman" w:eastAsia="Times New Roman" w:hAnsi="Times New Roman"/>
          <w:color w:val="000000" w:themeColor="text1"/>
          <w:spacing w:val="-2"/>
          <w:sz w:val="24"/>
          <w:szCs w:val="24"/>
        </w:rPr>
        <w:t>Rekomandon dhe siguron saktësi në dokumentacionin e nevojshëm për çështje të cilat janë mbi autoritetin vendimmarrës të Përgjegjësit të Sektorit dhe siguron saktësinë e informacionit të dalë nga sektori;</w:t>
      </w:r>
    </w:p>
    <w:p w:rsidR="008E5A80" w:rsidRPr="006B334F" w:rsidRDefault="008E5A80" w:rsidP="006B334F">
      <w:pPr>
        <w:numPr>
          <w:ilvl w:val="0"/>
          <w:numId w:val="11"/>
        </w:numPr>
        <w:shd w:val="clear" w:color="auto" w:fill="FFFFFF"/>
        <w:spacing w:after="0"/>
        <w:jc w:val="both"/>
        <w:textAlignment w:val="baseline"/>
        <w:rPr>
          <w:rFonts w:ascii="Times New Roman" w:eastAsia="Times New Roman" w:hAnsi="Times New Roman"/>
          <w:color w:val="000000" w:themeColor="text1"/>
          <w:spacing w:val="-2"/>
          <w:sz w:val="24"/>
          <w:szCs w:val="24"/>
        </w:rPr>
      </w:pPr>
      <w:r w:rsidRPr="006B334F">
        <w:rPr>
          <w:rFonts w:ascii="Times New Roman" w:eastAsia="Times New Roman" w:hAnsi="Times New Roman"/>
          <w:color w:val="000000" w:themeColor="text1"/>
          <w:spacing w:val="-2"/>
          <w:sz w:val="24"/>
          <w:szCs w:val="24"/>
        </w:rPr>
        <w:t>Identifikon dhe vepron për zgjidhjen e problemeve ose çështje teknike që janë përgjegjësi e sektorit;</w:t>
      </w:r>
    </w:p>
    <w:p w:rsidR="008E5A80" w:rsidRPr="006B334F" w:rsidRDefault="008E5A80" w:rsidP="006B334F">
      <w:pPr>
        <w:numPr>
          <w:ilvl w:val="0"/>
          <w:numId w:val="11"/>
        </w:numPr>
        <w:shd w:val="clear" w:color="auto" w:fill="FFFFFF"/>
        <w:spacing w:after="0"/>
        <w:jc w:val="both"/>
        <w:textAlignment w:val="baseline"/>
        <w:rPr>
          <w:rFonts w:ascii="Times New Roman" w:eastAsia="Times New Roman" w:hAnsi="Times New Roman"/>
          <w:color w:val="000000" w:themeColor="text1"/>
          <w:spacing w:val="-2"/>
          <w:sz w:val="24"/>
          <w:szCs w:val="24"/>
        </w:rPr>
      </w:pPr>
      <w:r w:rsidRPr="006B334F">
        <w:rPr>
          <w:rFonts w:ascii="Times New Roman" w:eastAsia="Times New Roman" w:hAnsi="Times New Roman"/>
          <w:color w:val="000000" w:themeColor="text1"/>
          <w:spacing w:val="-2"/>
          <w:sz w:val="24"/>
          <w:szCs w:val="24"/>
        </w:rPr>
        <w:t>Raporton tek eprori i drejtpërdrejtë mbi ecurinë e punës dhe problemet e dala;</w:t>
      </w:r>
    </w:p>
    <w:p w:rsidR="008E5A80" w:rsidRPr="006B334F" w:rsidRDefault="008E5A80" w:rsidP="006B334F">
      <w:pPr>
        <w:numPr>
          <w:ilvl w:val="0"/>
          <w:numId w:val="11"/>
        </w:numPr>
        <w:shd w:val="clear" w:color="auto" w:fill="FFFFFF"/>
        <w:spacing w:after="0"/>
        <w:jc w:val="both"/>
        <w:textAlignment w:val="baseline"/>
        <w:rPr>
          <w:rFonts w:ascii="Times New Roman" w:eastAsia="Times New Roman" w:hAnsi="Times New Roman"/>
          <w:color w:val="000000" w:themeColor="text1"/>
          <w:spacing w:val="-2"/>
          <w:sz w:val="24"/>
          <w:szCs w:val="24"/>
        </w:rPr>
      </w:pPr>
      <w:r w:rsidRPr="006B334F">
        <w:rPr>
          <w:rFonts w:ascii="Times New Roman" w:eastAsia="Times New Roman" w:hAnsi="Times New Roman"/>
          <w:color w:val="000000" w:themeColor="text1"/>
          <w:spacing w:val="-2"/>
          <w:sz w:val="24"/>
          <w:szCs w:val="24"/>
        </w:rPr>
        <w:t>Zbaton rregullat e etikës dhe disiplinës në punë;</w:t>
      </w:r>
    </w:p>
    <w:p w:rsidR="008E5A80" w:rsidRPr="006B334F" w:rsidRDefault="008E5A80" w:rsidP="006B334F">
      <w:pPr>
        <w:numPr>
          <w:ilvl w:val="0"/>
          <w:numId w:val="11"/>
        </w:numPr>
        <w:shd w:val="clear" w:color="auto" w:fill="FFFFFF"/>
        <w:spacing w:after="0"/>
        <w:jc w:val="both"/>
        <w:textAlignment w:val="baseline"/>
        <w:rPr>
          <w:rFonts w:ascii="Times New Roman" w:eastAsia="Times New Roman" w:hAnsi="Times New Roman"/>
          <w:color w:val="000000" w:themeColor="text1"/>
          <w:spacing w:val="-2"/>
          <w:sz w:val="24"/>
          <w:szCs w:val="24"/>
        </w:rPr>
      </w:pPr>
      <w:r w:rsidRPr="006B334F">
        <w:rPr>
          <w:rFonts w:ascii="Times New Roman" w:eastAsia="Times New Roman" w:hAnsi="Times New Roman"/>
          <w:color w:val="000000" w:themeColor="text1"/>
          <w:spacing w:val="-2"/>
          <w:sz w:val="24"/>
          <w:szCs w:val="24"/>
        </w:rPr>
        <w:t>Kontribuon me njohuritë dhe eksperiencën personale në vendimet e rëndësishme të Drejtorisë;</w:t>
      </w:r>
    </w:p>
    <w:p w:rsidR="008E5A80" w:rsidRPr="006B334F" w:rsidRDefault="008E5A80" w:rsidP="006B334F">
      <w:pPr>
        <w:numPr>
          <w:ilvl w:val="0"/>
          <w:numId w:val="11"/>
        </w:numPr>
        <w:shd w:val="clear" w:color="auto" w:fill="FFFFFF"/>
        <w:spacing w:after="0"/>
        <w:jc w:val="both"/>
        <w:textAlignment w:val="baseline"/>
        <w:rPr>
          <w:rFonts w:ascii="Times New Roman" w:eastAsia="Times New Roman" w:hAnsi="Times New Roman"/>
          <w:color w:val="000000" w:themeColor="text1"/>
          <w:spacing w:val="-2"/>
          <w:sz w:val="24"/>
          <w:szCs w:val="24"/>
        </w:rPr>
      </w:pPr>
      <w:r w:rsidRPr="006B334F">
        <w:rPr>
          <w:rFonts w:ascii="Times New Roman" w:eastAsia="Times New Roman" w:hAnsi="Times New Roman"/>
          <w:color w:val="000000" w:themeColor="text1"/>
          <w:spacing w:val="-2"/>
          <w:sz w:val="24"/>
          <w:szCs w:val="24"/>
        </w:rPr>
        <w:t>Identifikon dhe rekomandon specialistët për ngritjen e Njësisë së Hartimit të Dokumentave për procedur</w:t>
      </w:r>
      <w:r w:rsidR="006B334F">
        <w:rPr>
          <w:rFonts w:ascii="Times New Roman" w:eastAsia="Times New Roman" w:hAnsi="Times New Roman"/>
          <w:color w:val="000000" w:themeColor="text1"/>
          <w:spacing w:val="-2"/>
          <w:sz w:val="24"/>
          <w:szCs w:val="24"/>
        </w:rPr>
        <w:t xml:space="preserve">at e </w:t>
      </w:r>
      <w:r w:rsidRPr="006B334F">
        <w:rPr>
          <w:rFonts w:ascii="Times New Roman" w:eastAsia="Times New Roman" w:hAnsi="Times New Roman"/>
          <w:color w:val="000000" w:themeColor="text1"/>
          <w:spacing w:val="-2"/>
          <w:sz w:val="24"/>
          <w:szCs w:val="24"/>
        </w:rPr>
        <w:t>prokurimit sipas specifikës së secilës procedurë;</w:t>
      </w:r>
    </w:p>
    <w:p w:rsidR="008E5A80" w:rsidRPr="006B334F" w:rsidRDefault="008E5A80" w:rsidP="006B334F">
      <w:pPr>
        <w:numPr>
          <w:ilvl w:val="0"/>
          <w:numId w:val="11"/>
        </w:numPr>
        <w:shd w:val="clear" w:color="auto" w:fill="FFFFFF"/>
        <w:spacing w:after="0"/>
        <w:jc w:val="both"/>
        <w:textAlignment w:val="baseline"/>
        <w:rPr>
          <w:rFonts w:ascii="Times New Roman" w:eastAsia="Times New Roman" w:hAnsi="Times New Roman"/>
          <w:color w:val="000000" w:themeColor="text1"/>
          <w:spacing w:val="-2"/>
          <w:sz w:val="24"/>
          <w:szCs w:val="24"/>
        </w:rPr>
      </w:pPr>
      <w:r w:rsidRPr="006B334F">
        <w:rPr>
          <w:rFonts w:ascii="Times New Roman" w:eastAsia="Times New Roman" w:hAnsi="Times New Roman"/>
          <w:color w:val="000000" w:themeColor="text1"/>
          <w:spacing w:val="-2"/>
          <w:sz w:val="24"/>
          <w:szCs w:val="24"/>
        </w:rPr>
        <w:t>Raporton në mënyrë periodike sipas kërkesës së eprorit direkt mbi zhvillimin e procedurave dhe problematikën e tyre;</w:t>
      </w:r>
    </w:p>
    <w:p w:rsidR="008E5A80" w:rsidRDefault="008E5A80" w:rsidP="006B334F">
      <w:pPr>
        <w:numPr>
          <w:ilvl w:val="0"/>
          <w:numId w:val="11"/>
        </w:numPr>
        <w:shd w:val="clear" w:color="auto" w:fill="FFFFFF"/>
        <w:spacing w:after="0"/>
        <w:jc w:val="both"/>
        <w:textAlignment w:val="baseline"/>
        <w:rPr>
          <w:rFonts w:ascii="Times New Roman" w:eastAsia="Times New Roman" w:hAnsi="Times New Roman"/>
          <w:color w:val="000000" w:themeColor="text1"/>
          <w:spacing w:val="-2"/>
          <w:sz w:val="24"/>
          <w:szCs w:val="24"/>
        </w:rPr>
      </w:pPr>
      <w:r w:rsidRPr="006B334F">
        <w:rPr>
          <w:rFonts w:ascii="Times New Roman" w:eastAsia="Times New Roman" w:hAnsi="Times New Roman"/>
          <w:color w:val="000000" w:themeColor="text1"/>
          <w:spacing w:val="-2"/>
          <w:sz w:val="24"/>
          <w:szCs w:val="24"/>
        </w:rPr>
        <w:t>Këshillon specialistët përgjegjës për hartimin e specifikimeve teknike dhe termave të referencës, sipas rregullave dhe procedurave për prokurimin publik;</w:t>
      </w:r>
    </w:p>
    <w:p w:rsidR="00EA5114" w:rsidRPr="006B334F" w:rsidRDefault="00EA5114" w:rsidP="006B334F">
      <w:pPr>
        <w:pStyle w:val="BodyText"/>
        <w:numPr>
          <w:ilvl w:val="0"/>
          <w:numId w:val="11"/>
        </w:numPr>
        <w:spacing w:line="276" w:lineRule="auto"/>
        <w:rPr>
          <w:color w:val="000000" w:themeColor="text1"/>
          <w:lang w:val="sq-AL"/>
        </w:rPr>
      </w:pPr>
      <w:r w:rsidRPr="006B334F">
        <w:rPr>
          <w:color w:val="000000" w:themeColor="text1"/>
          <w:lang w:val="sq-AL"/>
        </w:rPr>
        <w:t>Organizo</w:t>
      </w:r>
      <w:r w:rsidR="006B334F">
        <w:rPr>
          <w:color w:val="000000" w:themeColor="text1"/>
          <w:lang w:val="sq-AL"/>
        </w:rPr>
        <w:t xml:space="preserve">n dhe kontrollon adminstrimin </w:t>
      </w:r>
      <w:r w:rsidRPr="006B334F">
        <w:rPr>
          <w:color w:val="000000" w:themeColor="text1"/>
          <w:lang w:val="sq-AL"/>
        </w:rPr>
        <w:t xml:space="preserve">e regjistrave të protokollit për dokumentacionin hyrës e dalës, </w:t>
      </w:r>
      <w:r w:rsidRPr="006B334F">
        <w:rPr>
          <w:color w:val="000000" w:themeColor="text1"/>
        </w:rPr>
        <w:t xml:space="preserve">(të paklasifikuar ose të klasifikuar “sekret shtetëror”), </w:t>
      </w:r>
      <w:r w:rsidRPr="006B334F">
        <w:rPr>
          <w:color w:val="000000" w:themeColor="text1"/>
          <w:lang w:val="sq-AL"/>
        </w:rPr>
        <w:t xml:space="preserve">sipas ligjit “Për arkivat” dhe DSIK. </w:t>
      </w:r>
    </w:p>
    <w:p w:rsidR="00EA5114" w:rsidRPr="006B334F" w:rsidRDefault="00EA5114" w:rsidP="006B334F">
      <w:pPr>
        <w:numPr>
          <w:ilvl w:val="0"/>
          <w:numId w:val="11"/>
        </w:numPr>
        <w:shd w:val="clear" w:color="auto" w:fill="FFFFFF"/>
        <w:spacing w:after="0"/>
        <w:jc w:val="both"/>
        <w:rPr>
          <w:rFonts w:ascii="Times New Roman" w:hAnsi="Times New Roman"/>
          <w:color w:val="000000" w:themeColor="text1"/>
          <w:sz w:val="24"/>
          <w:szCs w:val="24"/>
        </w:rPr>
      </w:pPr>
      <w:r w:rsidRPr="006B334F">
        <w:rPr>
          <w:rFonts w:ascii="Times New Roman" w:hAnsi="Times New Roman"/>
          <w:color w:val="000000" w:themeColor="text1"/>
          <w:sz w:val="24"/>
          <w:szCs w:val="24"/>
        </w:rPr>
        <w:t>Zbaton detyrat e ngarkuara sipas rregulloreve në fuqi dhe përshkrimit të vendit të punës si dhe planeve të punës të miratuara nga Drejtori përkatës;</w:t>
      </w:r>
    </w:p>
    <w:p w:rsidR="00EA5114" w:rsidRPr="006B334F" w:rsidRDefault="00EA5114" w:rsidP="006B334F">
      <w:pPr>
        <w:numPr>
          <w:ilvl w:val="0"/>
          <w:numId w:val="11"/>
        </w:numPr>
        <w:shd w:val="clear" w:color="auto" w:fill="FFFFFF"/>
        <w:spacing w:after="0"/>
        <w:jc w:val="both"/>
        <w:rPr>
          <w:rFonts w:ascii="Times New Roman" w:hAnsi="Times New Roman"/>
          <w:color w:val="000000" w:themeColor="text1"/>
          <w:sz w:val="24"/>
          <w:szCs w:val="24"/>
        </w:rPr>
      </w:pPr>
      <w:r w:rsidRPr="006B334F">
        <w:rPr>
          <w:rFonts w:ascii="Times New Roman" w:hAnsi="Times New Roman"/>
          <w:color w:val="000000" w:themeColor="text1"/>
          <w:sz w:val="24"/>
          <w:szCs w:val="24"/>
        </w:rPr>
        <w:t xml:space="preserve"> Punon për rritjen dhe kualifikimin e tij profesional në mënyrë të vazhdueshme dhe sistematike, duke synuar sjelljen e risive në punën e tyre të përditshme; </w:t>
      </w:r>
    </w:p>
    <w:p w:rsidR="00EA5114" w:rsidRPr="006B334F" w:rsidRDefault="00EA5114" w:rsidP="006B334F">
      <w:pPr>
        <w:numPr>
          <w:ilvl w:val="0"/>
          <w:numId w:val="11"/>
        </w:numPr>
        <w:shd w:val="clear" w:color="auto" w:fill="FFFFFF"/>
        <w:spacing w:after="0"/>
        <w:jc w:val="both"/>
        <w:rPr>
          <w:rFonts w:ascii="Times New Roman" w:hAnsi="Times New Roman"/>
          <w:color w:val="000000" w:themeColor="text1"/>
          <w:sz w:val="24"/>
          <w:szCs w:val="24"/>
        </w:rPr>
      </w:pPr>
      <w:r w:rsidRPr="006B334F">
        <w:rPr>
          <w:rFonts w:ascii="Times New Roman" w:hAnsi="Times New Roman"/>
          <w:color w:val="000000" w:themeColor="text1"/>
          <w:sz w:val="24"/>
          <w:szCs w:val="24"/>
        </w:rPr>
        <w:t xml:space="preserve"> Ka detyrimin të përmbushë çdo urdhër tjetër apo porosi (me shkrim dhe me gojë) të eprorëve të linjës, që nuk cënojnë dinjitetin e punonjësit</w:t>
      </w:r>
    </w:p>
    <w:p w:rsidR="00EA5114" w:rsidRPr="006B334F" w:rsidRDefault="00EA5114" w:rsidP="006B334F">
      <w:pPr>
        <w:numPr>
          <w:ilvl w:val="0"/>
          <w:numId w:val="11"/>
        </w:numPr>
        <w:shd w:val="clear" w:color="auto" w:fill="FFFFFF"/>
        <w:spacing w:after="0"/>
        <w:jc w:val="both"/>
        <w:rPr>
          <w:rFonts w:ascii="Times New Roman" w:hAnsi="Times New Roman"/>
          <w:color w:val="000000" w:themeColor="text1"/>
          <w:sz w:val="24"/>
          <w:szCs w:val="24"/>
        </w:rPr>
      </w:pPr>
      <w:r w:rsidRPr="006B334F">
        <w:rPr>
          <w:rFonts w:ascii="Times New Roman" w:hAnsi="Times New Roman"/>
          <w:color w:val="000000" w:themeColor="text1"/>
          <w:sz w:val="24"/>
          <w:szCs w:val="24"/>
        </w:rPr>
        <w:t>Propozon masa administrative për punonjësit e vartësisë, kur në mënyrë të përsëritur nuk zbatojnë detyrat e ngarkuara dhe kryejnë veprime që janë në kundërshtim me aktet ligjore e nënligjore në fuqi.</w:t>
      </w:r>
    </w:p>
    <w:p w:rsidR="00EA5114" w:rsidRPr="006B334F" w:rsidRDefault="006B334F" w:rsidP="006B334F">
      <w:pPr>
        <w:numPr>
          <w:ilvl w:val="0"/>
          <w:numId w:val="11"/>
        </w:numPr>
        <w:shd w:val="clear" w:color="auto" w:fill="FFFFFF"/>
        <w:spacing w:after="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Analizon </w:t>
      </w:r>
      <w:r w:rsidR="00EA5114" w:rsidRPr="006B334F">
        <w:rPr>
          <w:rFonts w:ascii="Times New Roman" w:hAnsi="Times New Roman"/>
          <w:color w:val="000000" w:themeColor="text1"/>
          <w:sz w:val="24"/>
          <w:szCs w:val="24"/>
        </w:rPr>
        <w:t xml:space="preserve">kryerjen e detyrave te stafit dhe jep opinione në lidhje me to; </w:t>
      </w:r>
    </w:p>
    <w:p w:rsidR="00EA5114" w:rsidRPr="006B334F" w:rsidRDefault="00EA5114" w:rsidP="006B334F">
      <w:pPr>
        <w:pStyle w:val="BodyText"/>
        <w:numPr>
          <w:ilvl w:val="0"/>
          <w:numId w:val="11"/>
        </w:numPr>
        <w:spacing w:line="276" w:lineRule="auto"/>
        <w:rPr>
          <w:color w:val="000000" w:themeColor="text1"/>
          <w:lang w:val="sq-AL"/>
        </w:rPr>
      </w:pPr>
      <w:r w:rsidRPr="006B334F">
        <w:rPr>
          <w:color w:val="000000" w:themeColor="text1"/>
        </w:rPr>
        <w:t>Nën drejtimin e eprorit direkt, mbikqyr realizimin e procesit të administrimit të dokumentacionit hyr</w:t>
      </w:r>
      <w:r w:rsidR="006B334F">
        <w:rPr>
          <w:color w:val="000000" w:themeColor="text1"/>
        </w:rPr>
        <w:t xml:space="preserve">ës, dalës, arkivor, duke dhënë </w:t>
      </w:r>
      <w:r w:rsidRPr="006B334F">
        <w:rPr>
          <w:color w:val="000000" w:themeColor="text1"/>
        </w:rPr>
        <w:t xml:space="preserve">opinione/propozime për hartimin e listës e dokumentacionit me afatet e ruajtjes të përkohshëm dhe të përhershëm </w:t>
      </w:r>
    </w:p>
    <w:p w:rsidR="00EA5114" w:rsidRPr="006B334F" w:rsidRDefault="00EA5114" w:rsidP="006B334F">
      <w:pPr>
        <w:pStyle w:val="BodyText"/>
        <w:numPr>
          <w:ilvl w:val="0"/>
          <w:numId w:val="11"/>
        </w:numPr>
        <w:shd w:val="clear" w:color="auto" w:fill="FFFFFF"/>
        <w:spacing w:line="276" w:lineRule="auto"/>
        <w:rPr>
          <w:color w:val="000000" w:themeColor="text1"/>
          <w:lang w:val="sq-AL"/>
        </w:rPr>
      </w:pPr>
      <w:r w:rsidRPr="006B334F">
        <w:rPr>
          <w:color w:val="000000" w:themeColor="text1"/>
        </w:rPr>
        <w:t>Nën drejtimin e tij, në bashkëpunim me spercialistin e protokoll/arkivës, mbikqyr dhe kontrollon, për çdo vit kalendarik dosjet që kanë plotësuar afatin e ruajtjes për përgatitjen e listës së dokumenteve për asgjësim</w:t>
      </w:r>
      <w:r w:rsidRPr="006B334F">
        <w:rPr>
          <w:color w:val="000000" w:themeColor="text1"/>
          <w:lang w:val="sq-AL"/>
        </w:rPr>
        <w:t xml:space="preserve">. </w:t>
      </w:r>
    </w:p>
    <w:p w:rsidR="00EA5114" w:rsidRPr="006B334F" w:rsidRDefault="00EA5114" w:rsidP="006B334F">
      <w:pPr>
        <w:pStyle w:val="ListParagraph"/>
        <w:numPr>
          <w:ilvl w:val="0"/>
          <w:numId w:val="11"/>
        </w:numPr>
        <w:shd w:val="clear" w:color="auto" w:fill="FFFFFF"/>
        <w:jc w:val="both"/>
        <w:rPr>
          <w:rFonts w:ascii="Times New Roman" w:hAnsi="Times New Roman"/>
          <w:color w:val="000000" w:themeColor="text1"/>
          <w:spacing w:val="-3"/>
          <w:sz w:val="24"/>
          <w:szCs w:val="24"/>
        </w:rPr>
      </w:pPr>
      <w:r w:rsidRPr="006B334F">
        <w:rPr>
          <w:rFonts w:ascii="Times New Roman" w:hAnsi="Times New Roman"/>
          <w:color w:val="000000" w:themeColor="text1"/>
          <w:spacing w:val="-3"/>
          <w:sz w:val="24"/>
          <w:szCs w:val="24"/>
        </w:rPr>
        <w:t>Është përgjegjës, për informacionin që mbledh gjatë ushtrimit të detyrës, në mënyrë që të mos e pë</w:t>
      </w:r>
      <w:r w:rsidR="006B334F">
        <w:rPr>
          <w:rFonts w:ascii="Times New Roman" w:hAnsi="Times New Roman"/>
          <w:color w:val="000000" w:themeColor="text1"/>
          <w:spacing w:val="-3"/>
          <w:sz w:val="24"/>
          <w:szCs w:val="24"/>
        </w:rPr>
        <w:t>rhapë informacionin, që akseson</w:t>
      </w:r>
      <w:r w:rsidRPr="006B334F">
        <w:rPr>
          <w:rFonts w:ascii="Times New Roman" w:hAnsi="Times New Roman"/>
          <w:color w:val="000000" w:themeColor="text1"/>
          <w:spacing w:val="-3"/>
          <w:sz w:val="24"/>
          <w:szCs w:val="24"/>
        </w:rPr>
        <w:t>;</w:t>
      </w:r>
    </w:p>
    <w:p w:rsidR="003B01BC" w:rsidRPr="006B334F" w:rsidRDefault="003B01BC" w:rsidP="006B334F">
      <w:pPr>
        <w:pStyle w:val="ListParagraph"/>
        <w:numPr>
          <w:ilvl w:val="0"/>
          <w:numId w:val="11"/>
        </w:numPr>
        <w:shd w:val="clear" w:color="auto" w:fill="FFFFFF"/>
        <w:jc w:val="both"/>
        <w:rPr>
          <w:rFonts w:ascii="Times New Roman" w:hAnsi="Times New Roman"/>
          <w:color w:val="000000" w:themeColor="text1"/>
          <w:spacing w:val="-3"/>
          <w:sz w:val="24"/>
          <w:szCs w:val="24"/>
        </w:rPr>
      </w:pPr>
      <w:r w:rsidRPr="006B334F">
        <w:rPr>
          <w:rFonts w:ascii="Times New Roman" w:hAnsi="Times New Roman"/>
          <w:color w:val="000000" w:themeColor="text1"/>
          <w:spacing w:val="-4"/>
          <w:sz w:val="24"/>
          <w:szCs w:val="24"/>
        </w:rPr>
        <w:t xml:space="preserve">Kujdeset që në këtë strukturë zbatohet një sistem efikas i kontrollit të brendshëm </w:t>
      </w:r>
    </w:p>
    <w:p w:rsidR="003B01BC" w:rsidRPr="00731B28" w:rsidRDefault="003B01BC" w:rsidP="006B334F">
      <w:pPr>
        <w:pStyle w:val="ListParagraph"/>
        <w:numPr>
          <w:ilvl w:val="0"/>
          <w:numId w:val="11"/>
        </w:numPr>
        <w:shd w:val="clear" w:color="auto" w:fill="FFFFFF"/>
        <w:jc w:val="both"/>
        <w:rPr>
          <w:rFonts w:ascii="Times New Roman" w:hAnsi="Times New Roman"/>
          <w:color w:val="000000" w:themeColor="text1"/>
          <w:spacing w:val="-3"/>
          <w:sz w:val="24"/>
          <w:szCs w:val="24"/>
        </w:rPr>
      </w:pPr>
      <w:r w:rsidRPr="006B334F">
        <w:rPr>
          <w:rFonts w:ascii="Times New Roman" w:hAnsi="Times New Roman"/>
          <w:color w:val="000000" w:themeColor="text1"/>
          <w:spacing w:val="-4"/>
          <w:sz w:val="24"/>
          <w:szCs w:val="24"/>
        </w:rPr>
        <w:t xml:space="preserve"> Është përgjegjës për drejtimin dhe kontrollin e realizimit të detyrave nga specialistët e Sektorit që drejton</w:t>
      </w:r>
    </w:p>
    <w:p w:rsidR="00731B28" w:rsidRPr="006B334F" w:rsidRDefault="00731B28" w:rsidP="00731B28">
      <w:pPr>
        <w:pStyle w:val="ListParagraph"/>
        <w:numPr>
          <w:ilvl w:val="0"/>
          <w:numId w:val="11"/>
        </w:numPr>
        <w:shd w:val="clear" w:color="auto" w:fill="FFFFFF"/>
        <w:jc w:val="both"/>
        <w:rPr>
          <w:rFonts w:ascii="Times New Roman" w:hAnsi="Times New Roman"/>
          <w:color w:val="000000" w:themeColor="text1"/>
          <w:spacing w:val="-3"/>
          <w:sz w:val="24"/>
          <w:szCs w:val="24"/>
        </w:rPr>
      </w:pPr>
      <w:r w:rsidRPr="00D33DD0">
        <w:rPr>
          <w:rFonts w:ascii="Times New Roman" w:hAnsi="Times New Roman"/>
          <w:color w:val="000000" w:themeColor="text1"/>
          <w:sz w:val="24"/>
          <w:szCs w:val="24"/>
        </w:rPr>
        <w:t>Siguron në bashkëpunim me specialistin e finance/buxhet/shërbime, të dhënat për raportin pëmbledhës dhe analitik, mbi realizimin e prokurimeve publike, procedurën e ndjekur dhe rezultatet për secil</w:t>
      </w:r>
      <w:r>
        <w:rPr>
          <w:rFonts w:ascii="Times New Roman" w:hAnsi="Times New Roman"/>
          <w:color w:val="000000" w:themeColor="text1"/>
          <w:sz w:val="24"/>
          <w:szCs w:val="24"/>
        </w:rPr>
        <w:t xml:space="preserve">in prej tyre, në përputhshmëri </w:t>
      </w:r>
      <w:r w:rsidRPr="00D33DD0">
        <w:rPr>
          <w:rFonts w:ascii="Times New Roman" w:hAnsi="Times New Roman"/>
          <w:color w:val="000000" w:themeColor="text1"/>
          <w:sz w:val="24"/>
          <w:szCs w:val="24"/>
        </w:rPr>
        <w:t>me buxhetin e miratuar për investime dhe për shpenzime</w:t>
      </w:r>
    </w:p>
    <w:p w:rsidR="003B01BC" w:rsidRPr="0028187C" w:rsidRDefault="006B334F" w:rsidP="003B01BC">
      <w:pPr>
        <w:shd w:val="clear" w:color="auto" w:fill="FFFFFF"/>
        <w:ind w:left="180"/>
        <w:jc w:val="both"/>
        <w:rPr>
          <w:rFonts w:ascii="Times New Roman" w:hAnsi="Times New Roman"/>
          <w:spacing w:val="-3"/>
          <w:sz w:val="24"/>
          <w:szCs w:val="24"/>
        </w:rPr>
      </w:pPr>
      <w:r>
        <w:rPr>
          <w:rFonts w:ascii="Times New Roman" w:hAnsi="Times New Roman"/>
          <w:spacing w:val="-3"/>
          <w:sz w:val="24"/>
          <w:szCs w:val="24"/>
        </w:rPr>
        <w:lastRenderedPageBreak/>
        <w:t>Të tjera të specifikuara</w:t>
      </w:r>
    </w:p>
    <w:p w:rsidR="003B01BC" w:rsidRPr="0028187C" w:rsidRDefault="003B01BC" w:rsidP="006B334F">
      <w:pPr>
        <w:pStyle w:val="NormalWeb"/>
        <w:numPr>
          <w:ilvl w:val="0"/>
          <w:numId w:val="14"/>
        </w:numPr>
        <w:spacing w:before="0" w:beforeAutospacing="0" w:after="0" w:afterAutospacing="0"/>
        <w:jc w:val="both"/>
        <w:textAlignment w:val="baseline"/>
        <w:rPr>
          <w:rFonts w:ascii="Times New Roman" w:hAnsi="Times New Roman"/>
          <w:sz w:val="24"/>
          <w:szCs w:val="24"/>
        </w:rPr>
      </w:pPr>
      <w:r w:rsidRPr="0028187C">
        <w:rPr>
          <w:rFonts w:ascii="Times New Roman" w:hAnsi="Times New Roman"/>
          <w:sz w:val="24"/>
          <w:szCs w:val="24"/>
        </w:rPr>
        <w:t>Siguron në mënyrë efektive mbarëvajtjen dhe kryerjen e procesit të prokurimit publik, duke zbatuar me përpikmëri dhe transparencë ligjin “Për prokurimin publik”, rregulloren e KDIMDP-se dhe legjislacionin që ka lidhje me këtë shërbim (fushën e prokurimeve)</w:t>
      </w:r>
    </w:p>
    <w:p w:rsidR="003B01BC" w:rsidRPr="0028187C" w:rsidRDefault="003B01BC" w:rsidP="001F5A60">
      <w:pPr>
        <w:pStyle w:val="NormalWeb"/>
        <w:numPr>
          <w:ilvl w:val="0"/>
          <w:numId w:val="14"/>
        </w:numPr>
        <w:spacing w:before="0" w:beforeAutospacing="0" w:after="0" w:afterAutospacing="0"/>
        <w:jc w:val="both"/>
        <w:textAlignment w:val="baseline"/>
        <w:rPr>
          <w:rFonts w:ascii="Times New Roman" w:hAnsi="Times New Roman"/>
          <w:sz w:val="24"/>
          <w:szCs w:val="24"/>
        </w:rPr>
      </w:pPr>
      <w:r w:rsidRPr="0028187C">
        <w:rPr>
          <w:rFonts w:ascii="Times New Roman" w:hAnsi="Times New Roman"/>
          <w:sz w:val="24"/>
          <w:szCs w:val="24"/>
        </w:rPr>
        <w:t>Siguron që burimet në dispozicion të sektorit të mirorganizohen në mënyrë që objektivat e përcaktuar të realizohen në afatet kohore të parashikuara, duke siguruar efektivitet të lartë, si edhe një mënyrë të rregullt e korrekte.</w:t>
      </w:r>
    </w:p>
    <w:p w:rsidR="003B01BC" w:rsidRPr="0028187C" w:rsidRDefault="003B01BC" w:rsidP="001F5A60">
      <w:pPr>
        <w:pStyle w:val="NormalWeb"/>
        <w:numPr>
          <w:ilvl w:val="0"/>
          <w:numId w:val="14"/>
        </w:numPr>
        <w:spacing w:before="0" w:beforeAutospacing="0" w:after="0" w:afterAutospacing="0"/>
        <w:jc w:val="both"/>
        <w:textAlignment w:val="baseline"/>
        <w:rPr>
          <w:rFonts w:ascii="Times New Roman" w:hAnsi="Times New Roman"/>
          <w:sz w:val="24"/>
          <w:szCs w:val="24"/>
        </w:rPr>
      </w:pPr>
      <w:r w:rsidRPr="0028187C">
        <w:rPr>
          <w:rFonts w:ascii="Times New Roman" w:hAnsi="Times New Roman"/>
          <w:sz w:val="24"/>
          <w:szCs w:val="24"/>
        </w:rPr>
        <w:t>Bashkëpunon me Drejtorin e DSHBF si dhe specialist</w:t>
      </w:r>
      <w:r w:rsidR="00477A44">
        <w:rPr>
          <w:rFonts w:ascii="Times New Roman" w:hAnsi="Times New Roman"/>
          <w:sz w:val="24"/>
          <w:szCs w:val="24"/>
        </w:rPr>
        <w:t xml:space="preserve">et në sektor dhe jo vetëm, </w:t>
      </w:r>
      <w:r w:rsidRPr="0028187C">
        <w:rPr>
          <w:rFonts w:ascii="Times New Roman" w:hAnsi="Times New Roman"/>
          <w:sz w:val="24"/>
          <w:szCs w:val="24"/>
        </w:rPr>
        <w:t xml:space="preserve"> </w:t>
      </w:r>
      <w:r w:rsidR="00477A44">
        <w:rPr>
          <w:rFonts w:ascii="Times New Roman" w:hAnsi="Times New Roman"/>
          <w:sz w:val="24"/>
          <w:szCs w:val="24"/>
        </w:rPr>
        <w:t xml:space="preserve"> </w:t>
      </w:r>
      <w:r w:rsidRPr="0028187C">
        <w:rPr>
          <w:rFonts w:ascii="Times New Roman" w:hAnsi="Times New Roman"/>
          <w:sz w:val="24"/>
          <w:szCs w:val="24"/>
        </w:rPr>
        <w:t xml:space="preserve"> për përgatitjen e Regjistrit të parashikimeve të prokurimeve publike, konform buxhetit të miratuar për shpenzime dhe investime.</w:t>
      </w:r>
    </w:p>
    <w:p w:rsidR="003B01BC" w:rsidRPr="00D33DD0" w:rsidRDefault="003B01BC" w:rsidP="00D33DD0">
      <w:pPr>
        <w:pStyle w:val="NormalWeb"/>
        <w:numPr>
          <w:ilvl w:val="0"/>
          <w:numId w:val="14"/>
        </w:numPr>
        <w:spacing w:before="0" w:beforeAutospacing="0" w:after="0" w:afterAutospacing="0"/>
        <w:jc w:val="both"/>
        <w:textAlignment w:val="baseline"/>
        <w:rPr>
          <w:rFonts w:ascii="Times New Roman" w:hAnsi="Times New Roman"/>
          <w:color w:val="000000" w:themeColor="text1"/>
          <w:sz w:val="24"/>
          <w:szCs w:val="24"/>
        </w:rPr>
      </w:pPr>
      <w:r w:rsidRPr="00D33DD0">
        <w:rPr>
          <w:rFonts w:ascii="Times New Roman" w:hAnsi="Times New Roman"/>
          <w:color w:val="000000" w:themeColor="text1"/>
          <w:sz w:val="24"/>
          <w:szCs w:val="24"/>
        </w:rPr>
        <w:t xml:space="preserve">Menaxhon dhe administron </w:t>
      </w:r>
      <w:r w:rsidR="00477A44">
        <w:rPr>
          <w:rFonts w:ascii="Times New Roman" w:hAnsi="Times New Roman"/>
          <w:color w:val="000000" w:themeColor="text1"/>
          <w:sz w:val="24"/>
          <w:szCs w:val="24"/>
        </w:rPr>
        <w:t xml:space="preserve">me specialistin e shërbimeve </w:t>
      </w:r>
      <w:r w:rsidRPr="00D33DD0">
        <w:rPr>
          <w:rFonts w:ascii="Times New Roman" w:hAnsi="Times New Roman"/>
          <w:color w:val="000000" w:themeColor="text1"/>
          <w:sz w:val="24"/>
          <w:szCs w:val="24"/>
        </w:rPr>
        <w:t>Regjistrin e Parashikimeve të Prokurimeve publike si dhe të Realizimit të tyrë gjatë gjithë vitit;</w:t>
      </w:r>
    </w:p>
    <w:p w:rsidR="0028187C" w:rsidRPr="00477A44" w:rsidRDefault="0028187C" w:rsidP="00477A44">
      <w:pPr>
        <w:numPr>
          <w:ilvl w:val="0"/>
          <w:numId w:val="14"/>
        </w:numPr>
        <w:shd w:val="clear" w:color="auto" w:fill="FFFFFF"/>
        <w:spacing w:after="0"/>
        <w:jc w:val="both"/>
        <w:textAlignment w:val="baseline"/>
        <w:rPr>
          <w:rFonts w:ascii="Times New Roman" w:eastAsia="Times New Roman" w:hAnsi="Times New Roman"/>
          <w:color w:val="000000" w:themeColor="text1"/>
          <w:spacing w:val="-2"/>
          <w:sz w:val="24"/>
          <w:szCs w:val="24"/>
        </w:rPr>
      </w:pPr>
      <w:r w:rsidRPr="00D33DD0">
        <w:rPr>
          <w:rFonts w:ascii="Times New Roman" w:eastAsia="Times New Roman" w:hAnsi="Times New Roman"/>
          <w:color w:val="000000" w:themeColor="text1"/>
          <w:spacing w:val="-2"/>
          <w:sz w:val="24"/>
          <w:szCs w:val="24"/>
        </w:rPr>
        <w:t>Siguron mirëpërdorimin e fondeve publike dhe uljen e shpenzimeve proceduriale për procedurat e prokurimit të zhvilluara nga KDIMDP;</w:t>
      </w:r>
    </w:p>
    <w:p w:rsidR="003B01BC" w:rsidRPr="00477A44" w:rsidRDefault="003B01BC" w:rsidP="00477A44">
      <w:pPr>
        <w:pStyle w:val="NormalWeb"/>
        <w:numPr>
          <w:ilvl w:val="0"/>
          <w:numId w:val="14"/>
        </w:numPr>
        <w:spacing w:before="0" w:beforeAutospacing="0" w:after="0" w:afterAutospacing="0"/>
        <w:jc w:val="both"/>
        <w:textAlignment w:val="baseline"/>
        <w:rPr>
          <w:rFonts w:ascii="Times New Roman" w:hAnsi="Times New Roman"/>
          <w:color w:val="000000" w:themeColor="text1"/>
          <w:sz w:val="24"/>
          <w:szCs w:val="24"/>
        </w:rPr>
      </w:pPr>
      <w:r w:rsidRPr="00D33DD0">
        <w:rPr>
          <w:rFonts w:ascii="Times New Roman" w:hAnsi="Times New Roman"/>
          <w:color w:val="000000" w:themeColor="text1"/>
          <w:sz w:val="24"/>
          <w:szCs w:val="24"/>
        </w:rPr>
        <w:t>Siguron transmetimin e kërkesës për nisjen e procedur</w:t>
      </w:r>
      <w:r w:rsidR="00D33DD0">
        <w:rPr>
          <w:rFonts w:ascii="Times New Roman" w:hAnsi="Times New Roman"/>
          <w:color w:val="000000" w:themeColor="text1"/>
          <w:sz w:val="24"/>
          <w:szCs w:val="24"/>
        </w:rPr>
        <w:t>ë</w:t>
      </w:r>
      <w:r w:rsidRPr="00D33DD0">
        <w:rPr>
          <w:rFonts w:ascii="Times New Roman" w:hAnsi="Times New Roman"/>
          <w:color w:val="000000" w:themeColor="text1"/>
          <w:sz w:val="24"/>
          <w:szCs w:val="24"/>
        </w:rPr>
        <w:t>s s</w:t>
      </w:r>
      <w:r w:rsidR="00D33DD0">
        <w:rPr>
          <w:rFonts w:ascii="Times New Roman" w:hAnsi="Times New Roman"/>
          <w:color w:val="000000" w:themeColor="text1"/>
          <w:sz w:val="24"/>
          <w:szCs w:val="24"/>
        </w:rPr>
        <w:t>ë</w:t>
      </w:r>
      <w:r w:rsidRPr="00D33DD0">
        <w:rPr>
          <w:rFonts w:ascii="Times New Roman" w:hAnsi="Times New Roman"/>
          <w:color w:val="000000" w:themeColor="text1"/>
          <w:sz w:val="24"/>
          <w:szCs w:val="24"/>
        </w:rPr>
        <w:t xml:space="preserve"> tenderimit online dhe jo vetem, ndjek prokurimin publik të mallrave, shërbimeve, investimeve, si dhe çdo shpenzim tjetër që kryhet konform fondeve buxhetore të miratuara për institucionin dhe rregullave në fuqi. </w:t>
      </w:r>
      <w:r w:rsidRPr="00477A44">
        <w:rPr>
          <w:rFonts w:ascii="Times New Roman" w:hAnsi="Times New Roman"/>
          <w:color w:val="000000" w:themeColor="text1"/>
          <w:sz w:val="24"/>
          <w:szCs w:val="24"/>
        </w:rPr>
        <w:t xml:space="preserve"> </w:t>
      </w:r>
      <w:r w:rsidR="00477A44" w:rsidRPr="00477A44">
        <w:rPr>
          <w:rFonts w:ascii="Times New Roman" w:hAnsi="Times New Roman"/>
          <w:color w:val="000000" w:themeColor="text1"/>
          <w:sz w:val="24"/>
          <w:szCs w:val="24"/>
        </w:rPr>
        <w:t xml:space="preserve"> </w:t>
      </w:r>
    </w:p>
    <w:p w:rsidR="003B01BC" w:rsidRDefault="003B01BC" w:rsidP="00477A44">
      <w:pPr>
        <w:numPr>
          <w:ilvl w:val="0"/>
          <w:numId w:val="14"/>
        </w:numPr>
        <w:shd w:val="clear" w:color="auto" w:fill="FFFFFF"/>
        <w:spacing w:after="0"/>
        <w:jc w:val="both"/>
        <w:rPr>
          <w:rFonts w:ascii="Times New Roman" w:hAnsi="Times New Roman"/>
          <w:color w:val="000000" w:themeColor="text1"/>
          <w:sz w:val="24"/>
          <w:szCs w:val="24"/>
        </w:rPr>
      </w:pPr>
      <w:r w:rsidRPr="00D33DD0">
        <w:rPr>
          <w:rFonts w:ascii="Times New Roman" w:hAnsi="Times New Roman"/>
          <w:color w:val="000000" w:themeColor="text1"/>
          <w:sz w:val="24"/>
          <w:szCs w:val="24"/>
        </w:rPr>
        <w:t xml:space="preserve">Identifikon, vlerëson dhe menaxhon risqet operacionale, në bashkëpunim me </w:t>
      </w:r>
      <w:r w:rsidR="00D33DD0">
        <w:rPr>
          <w:rFonts w:ascii="Times New Roman" w:hAnsi="Times New Roman"/>
          <w:color w:val="000000" w:themeColor="text1"/>
          <w:sz w:val="24"/>
          <w:szCs w:val="24"/>
        </w:rPr>
        <w:t>ç</w:t>
      </w:r>
      <w:r w:rsidRPr="00D33DD0">
        <w:rPr>
          <w:rFonts w:ascii="Times New Roman" w:hAnsi="Times New Roman"/>
          <w:color w:val="000000" w:themeColor="text1"/>
          <w:sz w:val="24"/>
          <w:szCs w:val="24"/>
        </w:rPr>
        <w:t>do stru</w:t>
      </w:r>
      <w:r w:rsidR="00D33DD0">
        <w:rPr>
          <w:rFonts w:ascii="Times New Roman" w:hAnsi="Times New Roman"/>
          <w:color w:val="000000" w:themeColor="text1"/>
          <w:sz w:val="24"/>
          <w:szCs w:val="24"/>
        </w:rPr>
        <w:t xml:space="preserve">kturë tjetër brenda Drejtorisë </w:t>
      </w:r>
      <w:r w:rsidRPr="00D33DD0">
        <w:rPr>
          <w:rFonts w:ascii="Times New Roman" w:hAnsi="Times New Roman"/>
          <w:color w:val="000000" w:themeColor="text1"/>
          <w:sz w:val="24"/>
          <w:szCs w:val="24"/>
        </w:rPr>
        <w:t xml:space="preserve">për çdo risk të hasur; </w:t>
      </w:r>
    </w:p>
    <w:p w:rsidR="00477A44" w:rsidRPr="00477A44" w:rsidRDefault="00477A44" w:rsidP="00477A44">
      <w:pPr>
        <w:shd w:val="clear" w:color="auto" w:fill="FFFFFF"/>
        <w:spacing w:after="0"/>
        <w:ind w:left="780"/>
        <w:jc w:val="both"/>
        <w:rPr>
          <w:rFonts w:ascii="Times New Roman" w:hAnsi="Times New Roman"/>
          <w:color w:val="000000" w:themeColor="text1"/>
          <w:sz w:val="24"/>
          <w:szCs w:val="24"/>
        </w:rPr>
      </w:pPr>
    </w:p>
    <w:p w:rsidR="00A67EC3" w:rsidRPr="00443F52" w:rsidRDefault="00A67EC3" w:rsidP="00A67EC3">
      <w:pPr>
        <w:pBdr>
          <w:bottom w:val="single" w:sz="8" w:space="1" w:color="C00000"/>
        </w:pBdr>
        <w:jc w:val="both"/>
        <w:rPr>
          <w:rFonts w:ascii="Times New Roman" w:hAnsi="Times New Roman"/>
          <w:b/>
          <w:color w:val="0D0D0D" w:themeColor="text1" w:themeTint="F2"/>
          <w:sz w:val="24"/>
          <w:szCs w:val="24"/>
          <w:lang w:val="sq-AL"/>
        </w:rPr>
      </w:pPr>
      <w:r w:rsidRPr="00443F52">
        <w:rPr>
          <w:rFonts w:ascii="Times New Roman" w:hAnsi="Times New Roman"/>
          <w:b/>
          <w:color w:val="0D0D0D" w:themeColor="text1" w:themeTint="F2"/>
          <w:sz w:val="24"/>
          <w:szCs w:val="24"/>
          <w:lang w:val="sq-AL"/>
        </w:rPr>
        <w:t>I-</w:t>
      </w:r>
      <w:r w:rsidR="00443F52" w:rsidRPr="00443F52">
        <w:rPr>
          <w:rFonts w:ascii="Times New Roman" w:hAnsi="Times New Roman"/>
          <w:b/>
          <w:color w:val="0D0D0D" w:themeColor="text1" w:themeTint="F2"/>
          <w:sz w:val="24"/>
          <w:szCs w:val="24"/>
          <w:lang w:val="sq-AL"/>
        </w:rPr>
        <w:t>L</w:t>
      </w:r>
      <w:r w:rsidR="00443F52" w:rsidRPr="00FB67CD">
        <w:rPr>
          <w:rFonts w:ascii="Times New Roman" w:hAnsi="Times New Roman"/>
          <w:b/>
          <w:sz w:val="24"/>
          <w:szCs w:val="24"/>
        </w:rPr>
        <w:t>Ë</w:t>
      </w:r>
      <w:r w:rsidR="00443F52" w:rsidRPr="00443F52">
        <w:rPr>
          <w:rFonts w:ascii="Times New Roman" w:hAnsi="Times New Roman"/>
          <w:b/>
          <w:color w:val="0D0D0D" w:themeColor="text1" w:themeTint="F2"/>
          <w:sz w:val="24"/>
          <w:szCs w:val="24"/>
          <w:lang w:val="sq-AL"/>
        </w:rPr>
        <w:t xml:space="preserve">VIZJA PARALELE </w:t>
      </w:r>
    </w:p>
    <w:p w:rsidR="00A67EC3" w:rsidRPr="00FB67CD" w:rsidRDefault="00A67EC3" w:rsidP="00A67EC3">
      <w:pPr>
        <w:jc w:val="both"/>
        <w:rPr>
          <w:rFonts w:ascii="Times New Roman" w:hAnsi="Times New Roman"/>
          <w:sz w:val="24"/>
          <w:szCs w:val="24"/>
          <w:lang w:val="sq-AL"/>
        </w:rPr>
      </w:pPr>
      <w:r w:rsidRPr="00FB67CD">
        <w:rPr>
          <w:rFonts w:ascii="Times New Roman" w:hAnsi="Times New Roman"/>
          <w:sz w:val="24"/>
          <w:szCs w:val="24"/>
          <w:lang w:val="sq-AL"/>
        </w:rPr>
        <w:t>Kanë të drejtë të aplikojnë për këtë procedurë vetëm nëpunësit civilë të së njëjtës kategori, në të gjitha insitucionet pjesë e shërbimit civil.</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846DD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46DD5">
            <w:pPr>
              <w:spacing w:after="0" w:line="240" w:lineRule="auto"/>
              <w:jc w:val="center"/>
              <w:rPr>
                <w:rFonts w:ascii="Times New Roman" w:hAnsi="Times New Roman"/>
                <w:sz w:val="24"/>
                <w:szCs w:val="24"/>
              </w:rPr>
            </w:pPr>
            <w:r w:rsidRPr="00FB67CD">
              <w:rPr>
                <w:rFonts w:ascii="Times New Roman" w:hAnsi="Times New Roman"/>
                <w:b/>
                <w:sz w:val="24"/>
                <w:szCs w:val="24"/>
              </w:rPr>
              <w:t>1.1</w:t>
            </w:r>
          </w:p>
        </w:tc>
        <w:tc>
          <w:tcPr>
            <w:tcW w:w="9038" w:type="dxa"/>
            <w:tcBorders>
              <w:left w:val="single" w:sz="8" w:space="0" w:color="000000"/>
              <w:bottom w:val="single" w:sz="8" w:space="0" w:color="000000"/>
            </w:tcBorders>
            <w:vAlign w:val="center"/>
          </w:tcPr>
          <w:p w:rsidR="00A67EC3" w:rsidRPr="00FB67CD" w:rsidRDefault="00A67EC3" w:rsidP="00846DD5">
            <w:pPr>
              <w:spacing w:after="0" w:line="240" w:lineRule="auto"/>
              <w:rPr>
                <w:rFonts w:ascii="Times New Roman" w:hAnsi="Times New Roman"/>
                <w:b/>
                <w:sz w:val="24"/>
                <w:szCs w:val="24"/>
              </w:rPr>
            </w:pPr>
            <w:r w:rsidRPr="00FB67CD">
              <w:rPr>
                <w:rFonts w:ascii="Times New Roman" w:hAnsi="Times New Roman"/>
                <w:b/>
                <w:sz w:val="24"/>
                <w:szCs w:val="24"/>
              </w:rPr>
              <w:t>KUSHTET MINIMALE QË DUHET TË PLOTESOJNE KANDIDATET PËR LËVIZJEN PARALELE DHE KRITERET E VEÇANTA</w:t>
            </w:r>
          </w:p>
        </w:tc>
      </w:tr>
    </w:tbl>
    <w:p w:rsidR="00A67EC3" w:rsidRPr="00FB67CD" w:rsidRDefault="00A67EC3" w:rsidP="00A67EC3">
      <w:pPr>
        <w:jc w:val="both"/>
        <w:rPr>
          <w:rFonts w:ascii="Times New Roman" w:hAnsi="Times New Roman"/>
          <w:sz w:val="24"/>
          <w:szCs w:val="24"/>
        </w:rPr>
      </w:pPr>
    </w:p>
    <w:p w:rsidR="00A67EC3" w:rsidRPr="00FB67CD" w:rsidRDefault="00A67EC3" w:rsidP="00A67EC3">
      <w:pPr>
        <w:jc w:val="both"/>
        <w:rPr>
          <w:rFonts w:ascii="Times New Roman" w:hAnsi="Times New Roman"/>
          <w:sz w:val="24"/>
          <w:szCs w:val="24"/>
        </w:rPr>
      </w:pPr>
      <w:r w:rsidRPr="00FB67CD">
        <w:rPr>
          <w:rFonts w:ascii="Times New Roman" w:hAnsi="Times New Roman"/>
          <w:sz w:val="24"/>
          <w:szCs w:val="24"/>
        </w:rPr>
        <w:t>Kandidatët duhet të plotësojnë kushtet për lëvizjen paralele si vijon:</w:t>
      </w:r>
    </w:p>
    <w:p w:rsidR="00A67EC3" w:rsidRPr="00FB67CD" w:rsidRDefault="00D33DD0" w:rsidP="00D33DD0">
      <w:pPr>
        <w:autoSpaceDE w:val="0"/>
        <w:autoSpaceDN w:val="0"/>
        <w:adjustRightInd w:val="0"/>
        <w:spacing w:after="0"/>
        <w:jc w:val="both"/>
        <w:rPr>
          <w:rFonts w:ascii="Times New Roman" w:hAnsi="Times New Roman"/>
          <w:color w:val="000000"/>
          <w:sz w:val="24"/>
          <w:szCs w:val="24"/>
          <w:lang w:eastAsia="sq-AL"/>
        </w:rPr>
      </w:pPr>
      <w:r>
        <w:rPr>
          <w:rFonts w:ascii="Times New Roman" w:hAnsi="Times New Roman"/>
          <w:color w:val="000000"/>
          <w:sz w:val="24"/>
          <w:szCs w:val="24"/>
          <w:lang w:eastAsia="sq-AL"/>
        </w:rPr>
        <w:t>1.</w:t>
      </w:r>
      <w:r w:rsidR="00A67EC3" w:rsidRPr="00FB67CD">
        <w:rPr>
          <w:rFonts w:ascii="Times New Roman" w:hAnsi="Times New Roman"/>
          <w:color w:val="000000"/>
          <w:sz w:val="24"/>
          <w:szCs w:val="24"/>
          <w:lang w:eastAsia="sq-AL"/>
        </w:rPr>
        <w:t xml:space="preserve">Të jetë nëpunës civil i konfirmuar, brenda së njëjtës kategori për të cilën aplikon. </w:t>
      </w:r>
    </w:p>
    <w:p w:rsidR="00A67EC3" w:rsidRPr="00FB67CD" w:rsidRDefault="00D33DD0" w:rsidP="00D33DD0">
      <w:pPr>
        <w:autoSpaceDE w:val="0"/>
        <w:autoSpaceDN w:val="0"/>
        <w:adjustRightInd w:val="0"/>
        <w:spacing w:after="0"/>
        <w:jc w:val="both"/>
        <w:rPr>
          <w:rFonts w:ascii="Times New Roman" w:hAnsi="Times New Roman"/>
          <w:color w:val="000000"/>
          <w:sz w:val="24"/>
          <w:szCs w:val="24"/>
          <w:lang w:eastAsia="sq-AL"/>
        </w:rPr>
      </w:pPr>
      <w:r>
        <w:rPr>
          <w:rFonts w:ascii="Times New Roman" w:hAnsi="Times New Roman"/>
          <w:color w:val="000000"/>
          <w:sz w:val="24"/>
          <w:szCs w:val="24"/>
          <w:lang w:eastAsia="sq-AL"/>
        </w:rPr>
        <w:t>2.</w:t>
      </w:r>
      <w:r w:rsidR="00A67EC3" w:rsidRPr="00FB67CD">
        <w:rPr>
          <w:rFonts w:ascii="Times New Roman" w:hAnsi="Times New Roman"/>
          <w:color w:val="000000"/>
          <w:sz w:val="24"/>
          <w:szCs w:val="24"/>
          <w:lang w:eastAsia="sq-AL"/>
        </w:rPr>
        <w:t xml:space="preserve">Të mos ketë masë disiplinore në fuqi. </w:t>
      </w:r>
    </w:p>
    <w:p w:rsidR="00A67EC3" w:rsidRPr="00FB67CD" w:rsidRDefault="00D33DD0" w:rsidP="00D33DD0">
      <w:pPr>
        <w:autoSpaceDE w:val="0"/>
        <w:autoSpaceDN w:val="0"/>
        <w:adjustRightInd w:val="0"/>
        <w:spacing w:after="0"/>
        <w:jc w:val="both"/>
        <w:rPr>
          <w:rFonts w:ascii="Times New Roman" w:hAnsi="Times New Roman"/>
          <w:color w:val="000000"/>
          <w:sz w:val="24"/>
          <w:szCs w:val="24"/>
          <w:lang w:eastAsia="sq-AL"/>
        </w:rPr>
      </w:pPr>
      <w:r>
        <w:rPr>
          <w:rFonts w:ascii="Times New Roman" w:hAnsi="Times New Roman"/>
          <w:color w:val="000000"/>
          <w:sz w:val="24"/>
          <w:szCs w:val="24"/>
          <w:lang w:eastAsia="sq-AL"/>
        </w:rPr>
        <w:t>3.</w:t>
      </w:r>
      <w:r w:rsidR="00A67EC3" w:rsidRPr="00FB67CD">
        <w:rPr>
          <w:rFonts w:ascii="Times New Roman" w:hAnsi="Times New Roman"/>
          <w:color w:val="000000"/>
          <w:sz w:val="24"/>
          <w:szCs w:val="24"/>
          <w:lang w:eastAsia="sq-AL"/>
        </w:rPr>
        <w:t xml:space="preserve">Të ketë të paktën dy vlerësimet e fundit “mirë” ose “shumë mirë”. </w:t>
      </w:r>
    </w:p>
    <w:p w:rsidR="00A67EC3" w:rsidRPr="00FB67CD" w:rsidRDefault="00D33DD0" w:rsidP="00D33DD0">
      <w:pPr>
        <w:autoSpaceDE w:val="0"/>
        <w:autoSpaceDN w:val="0"/>
        <w:adjustRightInd w:val="0"/>
        <w:spacing w:after="0"/>
        <w:jc w:val="both"/>
        <w:rPr>
          <w:rFonts w:ascii="Times New Roman" w:hAnsi="Times New Roman"/>
          <w:color w:val="000000"/>
          <w:sz w:val="24"/>
          <w:szCs w:val="24"/>
          <w:lang w:eastAsia="sq-AL"/>
        </w:rPr>
      </w:pPr>
      <w:r>
        <w:rPr>
          <w:rFonts w:ascii="Times New Roman" w:hAnsi="Times New Roman"/>
          <w:color w:val="000000"/>
          <w:sz w:val="24"/>
          <w:szCs w:val="24"/>
          <w:lang w:eastAsia="sq-AL"/>
        </w:rPr>
        <w:t>4.</w:t>
      </w:r>
      <w:r w:rsidR="00A67EC3" w:rsidRPr="00FB67CD">
        <w:rPr>
          <w:rFonts w:ascii="Times New Roman" w:hAnsi="Times New Roman"/>
          <w:color w:val="000000"/>
          <w:sz w:val="24"/>
          <w:szCs w:val="24"/>
          <w:lang w:eastAsia="sq-AL"/>
        </w:rPr>
        <w:t>Të plotësojë kriteret e veçanta të përcaktuara në shpalljen për konkurim.</w:t>
      </w:r>
    </w:p>
    <w:p w:rsidR="00A67EC3" w:rsidRPr="00FB67CD" w:rsidRDefault="00A67EC3" w:rsidP="00A67EC3">
      <w:pPr>
        <w:autoSpaceDE w:val="0"/>
        <w:autoSpaceDN w:val="0"/>
        <w:adjustRightInd w:val="0"/>
        <w:spacing w:after="0" w:line="240" w:lineRule="auto"/>
        <w:rPr>
          <w:rFonts w:ascii="Times New Roman" w:hAnsi="Times New Roman"/>
          <w:color w:val="000000"/>
          <w:sz w:val="24"/>
          <w:szCs w:val="24"/>
          <w:lang w:eastAsia="sq-AL"/>
        </w:rPr>
      </w:pPr>
    </w:p>
    <w:p w:rsidR="00A67EC3" w:rsidRPr="00FB67CD" w:rsidRDefault="00A67EC3" w:rsidP="00A67EC3">
      <w:pPr>
        <w:jc w:val="both"/>
        <w:rPr>
          <w:rFonts w:ascii="Times New Roman" w:hAnsi="Times New Roman"/>
          <w:sz w:val="24"/>
          <w:szCs w:val="24"/>
        </w:rPr>
      </w:pPr>
      <w:r w:rsidRPr="00FB67CD">
        <w:rPr>
          <w:rFonts w:ascii="Times New Roman" w:hAnsi="Times New Roman"/>
          <w:sz w:val="24"/>
          <w:szCs w:val="24"/>
        </w:rPr>
        <w:t>Kërkesat e veçanta që duhet të plotësojnë kandidatët për këtë vend</w:t>
      </w:r>
      <w:r w:rsidR="00CA3AD6">
        <w:rPr>
          <w:rFonts w:ascii="Times New Roman" w:hAnsi="Times New Roman"/>
          <w:sz w:val="24"/>
          <w:szCs w:val="24"/>
        </w:rPr>
        <w:t xml:space="preserve"> pune janë</w:t>
      </w:r>
      <w:r w:rsidRPr="00FB67CD">
        <w:rPr>
          <w:rFonts w:ascii="Times New Roman" w:hAnsi="Times New Roman"/>
          <w:sz w:val="24"/>
          <w:szCs w:val="24"/>
        </w:rPr>
        <w:t xml:space="preserve">:  </w:t>
      </w:r>
    </w:p>
    <w:p w:rsidR="00A67EC3" w:rsidRPr="00FB67CD" w:rsidRDefault="00A67EC3" w:rsidP="00A67EC3">
      <w:pPr>
        <w:jc w:val="both"/>
        <w:rPr>
          <w:rFonts w:ascii="Times New Roman" w:hAnsi="Times New Roman"/>
          <w:b/>
          <w:sz w:val="24"/>
          <w:szCs w:val="24"/>
        </w:rPr>
      </w:pPr>
      <w:r w:rsidRPr="00FB67CD">
        <w:rPr>
          <w:rFonts w:ascii="Times New Roman" w:hAnsi="Times New Roman"/>
          <w:b/>
          <w:sz w:val="24"/>
          <w:szCs w:val="24"/>
        </w:rPr>
        <w:t xml:space="preserve">Arsimimi </w:t>
      </w:r>
    </w:p>
    <w:p w:rsidR="002F5A5E" w:rsidRPr="00FB67CD" w:rsidRDefault="009E72AE" w:rsidP="00D33DD0">
      <w:pPr>
        <w:spacing w:after="0"/>
        <w:jc w:val="both"/>
        <w:rPr>
          <w:rFonts w:ascii="Times New Roman" w:hAnsi="Times New Roman"/>
          <w:color w:val="0D0D0D" w:themeColor="text1" w:themeTint="F2"/>
          <w:sz w:val="24"/>
          <w:szCs w:val="24"/>
        </w:rPr>
      </w:pPr>
      <w:r w:rsidRPr="00655947">
        <w:rPr>
          <w:rFonts w:ascii="Times New Roman" w:hAnsi="Times New Roman"/>
          <w:spacing w:val="-3"/>
          <w:sz w:val="24"/>
          <w:szCs w:val="24"/>
          <w:lang w:val="sq-AL"/>
        </w:rPr>
        <w:t>Të zotërojnë një diplomë të nivelit “Master Shkencor” a</w:t>
      </w:r>
      <w:r w:rsidRPr="00655947">
        <w:rPr>
          <w:rFonts w:ascii="Times New Roman" w:hAnsi="Times New Roman"/>
          <w:sz w:val="24"/>
          <w:szCs w:val="24"/>
          <w:shd w:val="clear" w:color="auto" w:fill="FFFFFF"/>
        </w:rPr>
        <w:t xml:space="preserve">po "Master Profesional" të përfituar në fund të studimeve të ciklit të dytë me 120 kredite dhe me kohëzgjatje normale 2 vite akademike </w:t>
      </w:r>
      <w:r w:rsidR="002F5A5E" w:rsidRPr="00FB67CD">
        <w:rPr>
          <w:rFonts w:ascii="Times New Roman" w:hAnsi="Times New Roman"/>
          <w:spacing w:val="-3"/>
          <w:sz w:val="24"/>
          <w:szCs w:val="24"/>
          <w:lang w:val="sq-AL"/>
        </w:rPr>
        <w:t xml:space="preserve">në </w:t>
      </w:r>
      <w:r w:rsidR="002F5A5E" w:rsidRPr="00FB67CD">
        <w:rPr>
          <w:rFonts w:ascii="Times New Roman" w:hAnsi="Times New Roman"/>
          <w:b/>
          <w:spacing w:val="-3"/>
          <w:sz w:val="24"/>
          <w:szCs w:val="24"/>
        </w:rPr>
        <w:t xml:space="preserve">Shkencat </w:t>
      </w:r>
      <w:r w:rsidR="00A46BF9">
        <w:rPr>
          <w:rFonts w:ascii="Times New Roman" w:hAnsi="Times New Roman"/>
          <w:b/>
          <w:bCs/>
          <w:sz w:val="24"/>
          <w:szCs w:val="24"/>
        </w:rPr>
        <w:t>juridike</w:t>
      </w:r>
      <w:r w:rsidR="0028187C">
        <w:rPr>
          <w:rFonts w:ascii="Times New Roman" w:hAnsi="Times New Roman"/>
          <w:b/>
          <w:bCs/>
          <w:sz w:val="24"/>
          <w:szCs w:val="24"/>
        </w:rPr>
        <w:t>/</w:t>
      </w:r>
      <w:r w:rsidR="007E6F2D" w:rsidRPr="007E6F2D">
        <w:rPr>
          <w:rFonts w:ascii="Times New Roman" w:hAnsi="Times New Roman"/>
          <w:b/>
          <w:bCs/>
          <w:color w:val="000000"/>
          <w:spacing w:val="5"/>
          <w:sz w:val="24"/>
          <w:szCs w:val="24"/>
          <w:shd w:val="clear" w:color="auto" w:fill="FFFFFF"/>
        </w:rPr>
        <w:t xml:space="preserve"> </w:t>
      </w:r>
      <w:r w:rsidR="00731B28">
        <w:rPr>
          <w:rFonts w:ascii="Times New Roman" w:hAnsi="Times New Roman"/>
          <w:b/>
          <w:bCs/>
          <w:color w:val="000000"/>
          <w:spacing w:val="5"/>
          <w:sz w:val="24"/>
          <w:szCs w:val="24"/>
          <w:shd w:val="clear" w:color="auto" w:fill="FFFFFF"/>
        </w:rPr>
        <w:t>Shkenca Kompjuterike/</w:t>
      </w:r>
      <w:r w:rsidR="007E6F2D">
        <w:rPr>
          <w:rFonts w:ascii="Times New Roman" w:hAnsi="Times New Roman"/>
          <w:b/>
          <w:bCs/>
          <w:color w:val="000000"/>
          <w:spacing w:val="5"/>
          <w:sz w:val="24"/>
          <w:szCs w:val="24"/>
          <w:shd w:val="clear" w:color="auto" w:fill="FFFFFF"/>
        </w:rPr>
        <w:t>Teknologjitë e Informacionit dhe Komunikimit (TIK) apo në degë të tjera të ngjashme,</w:t>
      </w:r>
      <w:r w:rsidR="002F5A5E" w:rsidRPr="00FB67CD">
        <w:rPr>
          <w:rFonts w:ascii="Times New Roman" w:hAnsi="Times New Roman"/>
          <w:b/>
          <w:sz w:val="24"/>
          <w:szCs w:val="24"/>
        </w:rPr>
        <w:t xml:space="preserve"> </w:t>
      </w:r>
      <w:r w:rsidR="002F5A5E" w:rsidRPr="00FB67CD">
        <w:rPr>
          <w:rFonts w:ascii="Times New Roman" w:hAnsi="Times New Roman"/>
          <w:color w:val="0D0D0D" w:themeColor="text1" w:themeTint="F2"/>
          <w:sz w:val="24"/>
          <w:szCs w:val="24"/>
        </w:rPr>
        <w:t xml:space="preserve">ku edhe </w:t>
      </w:r>
      <w:r w:rsidR="002F5A5E" w:rsidRPr="00FB67CD">
        <w:rPr>
          <w:rFonts w:ascii="Times New Roman" w:hAnsi="Times New Roman"/>
          <w:color w:val="0D0D0D" w:themeColor="text1" w:themeTint="F2"/>
          <w:sz w:val="24"/>
          <w:szCs w:val="24"/>
        </w:rPr>
        <w:lastRenderedPageBreak/>
        <w:t>diploma e nivelit “Bachelor” duhet të jetë në të njëjtën fushë. (</w:t>
      </w:r>
      <w:r w:rsidR="002F5A5E" w:rsidRPr="00FB67CD">
        <w:rPr>
          <w:rFonts w:ascii="Times New Roman" w:hAnsi="Times New Roman"/>
          <w:i/>
          <w:color w:val="0D0D0D" w:themeColor="text1" w:themeTint="F2"/>
          <w:sz w:val="24"/>
          <w:szCs w:val="24"/>
        </w:rPr>
        <w:t>Diplomat të cilat janë marrë jashtë vendit, duhet të jenë të njohura paraprakisht pranë institucionit përgjegjës për njehsimin e diplomave sipas legjislacionit në fuqi).</w:t>
      </w:r>
    </w:p>
    <w:p w:rsidR="009E72AE" w:rsidRPr="00655947" w:rsidRDefault="009E72AE" w:rsidP="009E72AE">
      <w:pPr>
        <w:jc w:val="both"/>
        <w:rPr>
          <w:rFonts w:ascii="Times New Roman" w:hAnsi="Times New Roman"/>
          <w:b/>
          <w:color w:val="0D0D0D" w:themeColor="text1" w:themeTint="F2"/>
          <w:sz w:val="24"/>
          <w:szCs w:val="24"/>
        </w:rPr>
      </w:pPr>
      <w:r w:rsidRPr="00655947">
        <w:rPr>
          <w:rFonts w:ascii="Times New Roman" w:hAnsi="Times New Roman"/>
          <w:b/>
          <w:color w:val="0D0D0D" w:themeColor="text1" w:themeTint="F2"/>
          <w:sz w:val="24"/>
          <w:szCs w:val="24"/>
        </w:rPr>
        <w:t xml:space="preserve">Përvoja </w:t>
      </w:r>
    </w:p>
    <w:p w:rsidR="00C85298" w:rsidRPr="004A6BCA" w:rsidRDefault="00C85298" w:rsidP="00C85298">
      <w:pPr>
        <w:pStyle w:val="ListParagraph"/>
        <w:numPr>
          <w:ilvl w:val="0"/>
          <w:numId w:val="2"/>
        </w:numPr>
        <w:jc w:val="both"/>
        <w:rPr>
          <w:rFonts w:ascii="Times New Roman" w:hAnsi="Times New Roman"/>
          <w:color w:val="000000"/>
          <w:sz w:val="24"/>
          <w:szCs w:val="24"/>
        </w:rPr>
      </w:pPr>
      <w:r w:rsidRPr="004A6BCA">
        <w:rPr>
          <w:rFonts w:ascii="Times New Roman" w:hAnsi="Times New Roman"/>
          <w:sz w:val="24"/>
          <w:szCs w:val="24"/>
        </w:rPr>
        <w:t>Të</w:t>
      </w:r>
      <w:r w:rsidRPr="004A6BCA">
        <w:rPr>
          <w:rFonts w:ascii="Times New Roman" w:hAnsi="Times New Roman"/>
          <w:color w:val="000000"/>
          <w:sz w:val="24"/>
          <w:szCs w:val="24"/>
        </w:rPr>
        <w:t xml:space="preserve"> kenë </w:t>
      </w:r>
      <w:r w:rsidR="00D33DD0">
        <w:rPr>
          <w:rFonts w:ascii="Times New Roman" w:hAnsi="Times New Roman"/>
          <w:color w:val="000000"/>
          <w:sz w:val="24"/>
          <w:szCs w:val="24"/>
        </w:rPr>
        <w:t>përvoje pune</w:t>
      </w:r>
      <w:r w:rsidRPr="004A6BCA">
        <w:rPr>
          <w:rFonts w:ascii="Times New Roman" w:hAnsi="Times New Roman"/>
          <w:color w:val="000000"/>
          <w:sz w:val="24"/>
          <w:szCs w:val="24"/>
        </w:rPr>
        <w:t xml:space="preserve"> </w:t>
      </w:r>
      <w:r>
        <w:rPr>
          <w:rFonts w:ascii="Times New Roman" w:hAnsi="Times New Roman"/>
          <w:color w:val="000000"/>
          <w:sz w:val="24"/>
          <w:szCs w:val="24"/>
        </w:rPr>
        <w:t xml:space="preserve">mbi </w:t>
      </w:r>
      <w:r w:rsidRPr="004A6BCA">
        <w:rPr>
          <w:rFonts w:ascii="Times New Roman" w:hAnsi="Times New Roman"/>
          <w:color w:val="000000"/>
          <w:sz w:val="24"/>
          <w:szCs w:val="24"/>
        </w:rPr>
        <w:t>3 vite</w:t>
      </w:r>
      <w:r w:rsidRPr="004A6BCA">
        <w:rPr>
          <w:rFonts w:ascii="Times New Roman" w:hAnsi="Times New Roman"/>
          <w:sz w:val="24"/>
          <w:szCs w:val="24"/>
        </w:rPr>
        <w:t xml:space="preserve"> në administratën shtetërore dhe/ose institucione të pavarura, </w:t>
      </w:r>
      <w:r>
        <w:rPr>
          <w:rFonts w:ascii="Times New Roman" w:hAnsi="Times New Roman"/>
          <w:sz w:val="24"/>
          <w:szCs w:val="24"/>
        </w:rPr>
        <w:t xml:space="preserve">në këtë nivel. </w:t>
      </w:r>
      <w:r w:rsidRPr="004A6BCA">
        <w:rPr>
          <w:rFonts w:ascii="Times New Roman" w:hAnsi="Times New Roman"/>
          <w:sz w:val="24"/>
          <w:szCs w:val="24"/>
          <w:lang w:val="sq-AL"/>
        </w:rPr>
        <w:t>Përbë</w:t>
      </w:r>
      <w:r>
        <w:rPr>
          <w:rFonts w:ascii="Times New Roman" w:hAnsi="Times New Roman"/>
          <w:sz w:val="24"/>
          <w:szCs w:val="24"/>
          <w:lang w:val="sq-AL"/>
        </w:rPr>
        <w:t xml:space="preserve">n avantazh eksperienca e punës </w:t>
      </w:r>
      <w:r w:rsidRPr="004A6BCA">
        <w:rPr>
          <w:rFonts w:ascii="Times New Roman" w:hAnsi="Times New Roman"/>
          <w:spacing w:val="-3"/>
          <w:sz w:val="24"/>
          <w:szCs w:val="24"/>
        </w:rPr>
        <w:t xml:space="preserve">në të njëjtin pozicion me atë të kërkuar </w:t>
      </w:r>
    </w:p>
    <w:p w:rsidR="00C85298" w:rsidRPr="004A6BCA" w:rsidRDefault="00C85298" w:rsidP="00C85298">
      <w:pPr>
        <w:ind w:left="360"/>
        <w:jc w:val="both"/>
        <w:rPr>
          <w:rFonts w:ascii="Times New Roman" w:hAnsi="Times New Roman"/>
          <w:b/>
          <w:color w:val="000000"/>
          <w:sz w:val="24"/>
          <w:szCs w:val="24"/>
        </w:rPr>
      </w:pPr>
      <w:r w:rsidRPr="004A6BCA">
        <w:rPr>
          <w:rFonts w:ascii="Times New Roman" w:hAnsi="Times New Roman"/>
          <w:b/>
          <w:spacing w:val="-3"/>
          <w:sz w:val="24"/>
          <w:szCs w:val="24"/>
        </w:rPr>
        <w:t xml:space="preserve">Tjetër </w:t>
      </w:r>
    </w:p>
    <w:p w:rsidR="00C85298" w:rsidRPr="00C85298" w:rsidRDefault="00C85298" w:rsidP="001F5A60">
      <w:pPr>
        <w:pStyle w:val="ListParagraph"/>
        <w:numPr>
          <w:ilvl w:val="0"/>
          <w:numId w:val="6"/>
        </w:numPr>
        <w:spacing w:after="0"/>
        <w:jc w:val="both"/>
        <w:rPr>
          <w:rFonts w:ascii="Times New Roman" w:hAnsi="Times New Roman"/>
          <w:color w:val="000000"/>
          <w:sz w:val="24"/>
          <w:szCs w:val="24"/>
        </w:rPr>
      </w:pPr>
      <w:r w:rsidRPr="004A6BCA">
        <w:rPr>
          <w:rFonts w:ascii="Times New Roman" w:hAnsi="Times New Roman"/>
          <w:color w:val="000000"/>
          <w:sz w:val="24"/>
          <w:szCs w:val="24"/>
        </w:rPr>
        <w:t>Të kenë aftësi të mira komunikuese dhe të punës në grup.</w:t>
      </w:r>
    </w:p>
    <w:p w:rsidR="00C85298" w:rsidRPr="002221AD" w:rsidRDefault="00C85298" w:rsidP="001F5A60">
      <w:pPr>
        <w:pStyle w:val="ListParagraph"/>
        <w:numPr>
          <w:ilvl w:val="0"/>
          <w:numId w:val="6"/>
        </w:numPr>
        <w:shd w:val="clear" w:color="auto" w:fill="FFFFFF"/>
        <w:jc w:val="both"/>
        <w:rPr>
          <w:rFonts w:ascii="Times New Roman" w:hAnsi="Times New Roman"/>
          <w:color w:val="000000" w:themeColor="text1"/>
          <w:sz w:val="24"/>
          <w:szCs w:val="24"/>
          <w:u w:val="single"/>
        </w:rPr>
      </w:pPr>
      <w:r w:rsidRPr="002221AD">
        <w:rPr>
          <w:rFonts w:ascii="Times New Roman" w:hAnsi="Times New Roman"/>
          <w:color w:val="000000" w:themeColor="text1"/>
          <w:spacing w:val="-6"/>
          <w:sz w:val="24"/>
          <w:szCs w:val="24"/>
        </w:rPr>
        <w:t xml:space="preserve">Aftësi për të planifikuar, rishikuar dhe drejtuar punën e stafit nën varësi; aftësi shumë të mira </w:t>
      </w:r>
      <w:r w:rsidRPr="002221AD">
        <w:rPr>
          <w:rFonts w:ascii="Times New Roman" w:hAnsi="Times New Roman"/>
          <w:color w:val="000000" w:themeColor="text1"/>
          <w:spacing w:val="-7"/>
          <w:sz w:val="24"/>
          <w:szCs w:val="24"/>
        </w:rPr>
        <w:t>komunikimi, prezantimi.</w:t>
      </w:r>
    </w:p>
    <w:p w:rsidR="00C85298" w:rsidRDefault="00C85298" w:rsidP="001F5A60">
      <w:pPr>
        <w:pStyle w:val="ListParagraph"/>
        <w:numPr>
          <w:ilvl w:val="0"/>
          <w:numId w:val="6"/>
        </w:numPr>
        <w:shd w:val="clear" w:color="auto" w:fill="FFFFFF"/>
        <w:jc w:val="both"/>
        <w:rPr>
          <w:rFonts w:ascii="Times New Roman" w:hAnsi="Times New Roman"/>
          <w:color w:val="000000" w:themeColor="text1"/>
          <w:sz w:val="24"/>
          <w:szCs w:val="24"/>
        </w:rPr>
      </w:pPr>
      <w:r w:rsidRPr="002221AD">
        <w:rPr>
          <w:rFonts w:ascii="Times New Roman" w:hAnsi="Times New Roman"/>
          <w:color w:val="000000" w:themeColor="text1"/>
          <w:sz w:val="24"/>
          <w:szCs w:val="24"/>
        </w:rPr>
        <w:t>Njohje e mirë dhe përdorim i lirshëm i kompjuterit dhe programeve bazë.</w:t>
      </w:r>
    </w:p>
    <w:p w:rsidR="00DD72FC" w:rsidRPr="00EA5114" w:rsidRDefault="00DD72FC" w:rsidP="001F5A60">
      <w:pPr>
        <w:pStyle w:val="ListParagraph"/>
        <w:numPr>
          <w:ilvl w:val="0"/>
          <w:numId w:val="6"/>
        </w:numPr>
        <w:shd w:val="clear" w:color="auto" w:fill="FFFFFF"/>
        <w:jc w:val="both"/>
        <w:rPr>
          <w:rFonts w:ascii="Times New Roman" w:hAnsi="Times New Roman"/>
          <w:color w:val="000000" w:themeColor="text1"/>
          <w:sz w:val="24"/>
          <w:szCs w:val="24"/>
        </w:rPr>
      </w:pPr>
      <w:r w:rsidRPr="00C85298">
        <w:rPr>
          <w:rFonts w:ascii="Times New Roman" w:hAnsi="Times New Roman"/>
          <w:spacing w:val="-5"/>
          <w:sz w:val="24"/>
          <w:szCs w:val="24"/>
        </w:rPr>
        <w:t>Të ketë njohuri shumë të mira profesionale në fushën e legjislacionit, procedurave sipas veprimtarisë që mbulon drejtoria, njohuri shumë të mira të procedurave administrative</w:t>
      </w:r>
      <w:r w:rsidR="00EA5114">
        <w:rPr>
          <w:rFonts w:ascii="Times New Roman" w:hAnsi="Times New Roman"/>
          <w:spacing w:val="-5"/>
          <w:sz w:val="24"/>
          <w:szCs w:val="24"/>
        </w:rPr>
        <w:t>, kryesisht ato të prokurimit</w:t>
      </w:r>
      <w:r w:rsidRPr="00C85298">
        <w:rPr>
          <w:rFonts w:ascii="Times New Roman" w:hAnsi="Times New Roman"/>
          <w:sz w:val="24"/>
          <w:szCs w:val="24"/>
        </w:rPr>
        <w:t xml:space="preserve"> </w:t>
      </w:r>
    </w:p>
    <w:p w:rsidR="00DD72FC" w:rsidRPr="007E6F2D" w:rsidRDefault="00DD72FC" w:rsidP="001F5A60">
      <w:pPr>
        <w:pStyle w:val="ListParagraph"/>
        <w:numPr>
          <w:ilvl w:val="0"/>
          <w:numId w:val="10"/>
        </w:numPr>
        <w:shd w:val="clear" w:color="auto" w:fill="FFFFFF"/>
        <w:spacing w:after="0"/>
        <w:jc w:val="both"/>
        <w:rPr>
          <w:rFonts w:ascii="Times New Roman" w:hAnsi="Times New Roman"/>
          <w:spacing w:val="-5"/>
          <w:sz w:val="24"/>
          <w:szCs w:val="24"/>
        </w:rPr>
      </w:pPr>
      <w:r w:rsidRPr="00DB74DD">
        <w:rPr>
          <w:rFonts w:ascii="Times New Roman" w:hAnsi="Times New Roman"/>
          <w:sz w:val="24"/>
          <w:szCs w:val="24"/>
          <w:lang w:val="sq-AL"/>
        </w:rPr>
        <w:t>Të ketë aftësi të drejtimit dhe hartimi dhe dhë</w:t>
      </w:r>
      <w:r w:rsidR="00D33DD0">
        <w:rPr>
          <w:rFonts w:ascii="Times New Roman" w:hAnsi="Times New Roman"/>
          <w:sz w:val="24"/>
          <w:szCs w:val="24"/>
          <w:lang w:val="sq-AL"/>
        </w:rPr>
        <w:t xml:space="preserve">nies së opinioneve ligjore mbi </w:t>
      </w:r>
      <w:r w:rsidRPr="00DB74DD">
        <w:rPr>
          <w:rFonts w:ascii="Times New Roman" w:hAnsi="Times New Roman"/>
          <w:sz w:val="24"/>
          <w:szCs w:val="24"/>
          <w:lang w:val="sq-AL"/>
        </w:rPr>
        <w:t xml:space="preserve">dokumentat të ndryshëm hyrës dhe dalës. </w:t>
      </w:r>
    </w:p>
    <w:p w:rsidR="00D33DD0" w:rsidRDefault="00D33DD0" w:rsidP="007E6F2D">
      <w:pPr>
        <w:shd w:val="clear" w:color="auto" w:fill="FFFFFF"/>
        <w:spacing w:after="0"/>
        <w:jc w:val="both"/>
        <w:rPr>
          <w:rFonts w:ascii="Times New Roman" w:hAnsi="Times New Roman"/>
          <w:spacing w:val="-5"/>
          <w:sz w:val="24"/>
          <w:szCs w:val="24"/>
        </w:rPr>
      </w:pPr>
    </w:p>
    <w:p w:rsidR="007E6F2D" w:rsidRDefault="007E6F2D" w:rsidP="007E6F2D">
      <w:pPr>
        <w:shd w:val="clear" w:color="auto" w:fill="FFFFFF"/>
        <w:spacing w:after="0"/>
        <w:jc w:val="both"/>
        <w:rPr>
          <w:rFonts w:ascii="Times New Roman" w:hAnsi="Times New Roman"/>
          <w:spacing w:val="-5"/>
          <w:sz w:val="24"/>
          <w:szCs w:val="24"/>
        </w:rPr>
      </w:pPr>
      <w:r>
        <w:rPr>
          <w:rFonts w:ascii="Times New Roman" w:hAnsi="Times New Roman"/>
          <w:spacing w:val="-5"/>
          <w:sz w:val="24"/>
          <w:szCs w:val="24"/>
        </w:rPr>
        <w:t>Për aplika</w:t>
      </w:r>
      <w:r w:rsidR="00D33DD0">
        <w:rPr>
          <w:rFonts w:ascii="Times New Roman" w:hAnsi="Times New Roman"/>
          <w:spacing w:val="-5"/>
          <w:sz w:val="24"/>
          <w:szCs w:val="24"/>
        </w:rPr>
        <w:t>ntët me formim IT duhet të kenë</w:t>
      </w:r>
      <w:r>
        <w:rPr>
          <w:rFonts w:ascii="Times New Roman" w:hAnsi="Times New Roman"/>
          <w:spacing w:val="-5"/>
          <w:sz w:val="24"/>
          <w:szCs w:val="24"/>
        </w:rPr>
        <w:t>:</w:t>
      </w:r>
    </w:p>
    <w:p w:rsidR="00D33DD0" w:rsidRDefault="00D33DD0" w:rsidP="007E6F2D">
      <w:pPr>
        <w:shd w:val="clear" w:color="auto" w:fill="FFFFFF"/>
        <w:jc w:val="both"/>
        <w:rPr>
          <w:rFonts w:ascii="Times New Roman" w:hAnsi="Times New Roman"/>
          <w:b/>
          <w:spacing w:val="-2"/>
          <w:sz w:val="24"/>
          <w:szCs w:val="24"/>
          <w:u w:val="single"/>
        </w:rPr>
      </w:pPr>
    </w:p>
    <w:p w:rsidR="007E6F2D" w:rsidRDefault="007E6F2D" w:rsidP="007E6F2D">
      <w:pPr>
        <w:shd w:val="clear" w:color="auto" w:fill="FFFFFF"/>
        <w:jc w:val="both"/>
        <w:rPr>
          <w:rFonts w:ascii="Times New Roman" w:hAnsi="Times New Roman"/>
          <w:b/>
          <w:spacing w:val="-2"/>
          <w:sz w:val="24"/>
          <w:szCs w:val="24"/>
          <w:u w:val="single"/>
        </w:rPr>
      </w:pPr>
      <w:r>
        <w:rPr>
          <w:rFonts w:ascii="Times New Roman" w:hAnsi="Times New Roman"/>
          <w:b/>
          <w:spacing w:val="-2"/>
          <w:sz w:val="24"/>
          <w:szCs w:val="24"/>
          <w:u w:val="single"/>
        </w:rPr>
        <w:t>Tjetër</w:t>
      </w:r>
    </w:p>
    <w:p w:rsidR="007E6F2D" w:rsidRPr="007E6F2D" w:rsidRDefault="007E6F2D" w:rsidP="007E6F2D">
      <w:pPr>
        <w:pStyle w:val="ListParagraph"/>
        <w:numPr>
          <w:ilvl w:val="0"/>
          <w:numId w:val="10"/>
        </w:numPr>
        <w:shd w:val="clear" w:color="auto" w:fill="FFFFFF"/>
        <w:jc w:val="both"/>
        <w:rPr>
          <w:rFonts w:ascii="Times New Roman" w:hAnsi="Times New Roman"/>
          <w:sz w:val="24"/>
          <w:szCs w:val="24"/>
          <w:lang w:val="it-IT"/>
        </w:rPr>
      </w:pPr>
      <w:r w:rsidRPr="007E6F2D">
        <w:rPr>
          <w:rFonts w:ascii="Times New Roman" w:hAnsi="Times New Roman"/>
          <w:sz w:val="24"/>
          <w:szCs w:val="24"/>
        </w:rPr>
        <w:t>Të ketë njohuri shumë të mira në administrimin e sistemeve, si: Active Directory, Outlook Mail Client</w:t>
      </w:r>
      <w:r>
        <w:rPr>
          <w:rFonts w:ascii="Times New Roman" w:hAnsi="Times New Roman"/>
          <w:sz w:val="24"/>
          <w:szCs w:val="24"/>
        </w:rPr>
        <w:t xml:space="preserve">, </w:t>
      </w:r>
      <w:r w:rsidRPr="00271D1B">
        <w:rPr>
          <w:rFonts w:ascii="Times New Roman" w:hAnsi="Times New Roman"/>
          <w:sz w:val="24"/>
          <w:szCs w:val="24"/>
        </w:rPr>
        <w:t xml:space="preserve">windows Server, Linux,  </w:t>
      </w:r>
    </w:p>
    <w:p w:rsidR="007E6F2D" w:rsidRPr="007E6F2D" w:rsidRDefault="007E6F2D" w:rsidP="007E6F2D">
      <w:pPr>
        <w:pStyle w:val="ListParagraph"/>
        <w:numPr>
          <w:ilvl w:val="0"/>
          <w:numId w:val="10"/>
        </w:numPr>
        <w:shd w:val="clear" w:color="auto" w:fill="FFFFFF"/>
        <w:jc w:val="both"/>
        <w:rPr>
          <w:rFonts w:ascii="Times New Roman" w:hAnsi="Times New Roman"/>
          <w:sz w:val="24"/>
          <w:szCs w:val="24"/>
          <w:lang w:val="it-IT"/>
        </w:rPr>
      </w:pPr>
      <w:r w:rsidRPr="00271D1B">
        <w:rPr>
          <w:rFonts w:ascii="Times New Roman" w:hAnsi="Times New Roman"/>
          <w:sz w:val="24"/>
          <w:szCs w:val="24"/>
        </w:rPr>
        <w:t>Njohuri shumë të mira të platformave të virtualizimit VMWare, Hyper-V</w:t>
      </w:r>
      <w:r w:rsidRPr="007E6F2D">
        <w:rPr>
          <w:rFonts w:ascii="Times New Roman" w:hAnsi="Times New Roman"/>
          <w:sz w:val="24"/>
          <w:szCs w:val="24"/>
        </w:rPr>
        <w:t xml:space="preserve"> </w:t>
      </w:r>
    </w:p>
    <w:p w:rsidR="007E6F2D" w:rsidRPr="007E6F2D" w:rsidRDefault="007E6F2D" w:rsidP="007E6F2D">
      <w:pPr>
        <w:pStyle w:val="ListParagraph"/>
        <w:numPr>
          <w:ilvl w:val="0"/>
          <w:numId w:val="10"/>
        </w:numPr>
        <w:spacing w:after="0"/>
        <w:jc w:val="both"/>
        <w:rPr>
          <w:rFonts w:ascii="Times New Roman" w:hAnsi="Times New Roman"/>
          <w:sz w:val="24"/>
          <w:szCs w:val="24"/>
        </w:rPr>
      </w:pPr>
      <w:r w:rsidRPr="00271D1B">
        <w:rPr>
          <w:rFonts w:ascii="Times New Roman" w:hAnsi="Times New Roman"/>
          <w:sz w:val="24"/>
          <w:szCs w:val="24"/>
        </w:rPr>
        <w:t>Njohuri shumë të mira në administrimin e bazave të të dhënave MS SQL, Oracle, MySql 8, Njohuri të mira të pajisjeve LAN si dhe pajisje kompjuterike.</w:t>
      </w:r>
    </w:p>
    <w:p w:rsidR="007E6F2D" w:rsidRPr="007E6F2D" w:rsidRDefault="007E6F2D" w:rsidP="007E6F2D">
      <w:pPr>
        <w:pStyle w:val="ListParagraph"/>
        <w:numPr>
          <w:ilvl w:val="0"/>
          <w:numId w:val="10"/>
        </w:numPr>
        <w:shd w:val="clear" w:color="auto" w:fill="FFFFFF"/>
        <w:jc w:val="both"/>
        <w:rPr>
          <w:rFonts w:ascii="Times New Roman" w:hAnsi="Times New Roman"/>
          <w:sz w:val="24"/>
          <w:szCs w:val="24"/>
          <w:lang w:val="it-IT"/>
        </w:rPr>
      </w:pPr>
      <w:r w:rsidRPr="007E6F2D">
        <w:rPr>
          <w:rFonts w:ascii="Times New Roman" w:hAnsi="Times New Roman"/>
          <w:sz w:val="24"/>
          <w:szCs w:val="24"/>
        </w:rPr>
        <w:t xml:space="preserve">Të ketë njohuri bazë mbi pajisjet e rrjetit dhe infrastrukturën e rrjetit; </w:t>
      </w:r>
    </w:p>
    <w:p w:rsidR="007E6F2D" w:rsidRPr="007E6F2D" w:rsidRDefault="007E6F2D" w:rsidP="007E6F2D">
      <w:pPr>
        <w:pStyle w:val="ListParagraph"/>
        <w:numPr>
          <w:ilvl w:val="0"/>
          <w:numId w:val="10"/>
        </w:numPr>
        <w:shd w:val="clear" w:color="auto" w:fill="FFFFFF"/>
        <w:jc w:val="both"/>
        <w:rPr>
          <w:rFonts w:ascii="Times New Roman" w:hAnsi="Times New Roman"/>
          <w:sz w:val="24"/>
          <w:szCs w:val="24"/>
          <w:lang w:val="it-IT"/>
        </w:rPr>
      </w:pPr>
      <w:r w:rsidRPr="007E6F2D">
        <w:rPr>
          <w:rFonts w:ascii="Times New Roman" w:hAnsi="Times New Roman"/>
          <w:sz w:val="24"/>
          <w:szCs w:val="24"/>
        </w:rPr>
        <w:t>Të ketë njohuri bazë për panelet e administrimit të faqeve web</w:t>
      </w:r>
    </w:p>
    <w:p w:rsidR="007E6F2D" w:rsidRPr="007E6F2D" w:rsidRDefault="007E6F2D" w:rsidP="007E6F2D">
      <w:pPr>
        <w:pStyle w:val="ListParagraph"/>
        <w:numPr>
          <w:ilvl w:val="0"/>
          <w:numId w:val="10"/>
        </w:numPr>
        <w:shd w:val="clear" w:color="auto" w:fill="FFFFFF"/>
        <w:jc w:val="both"/>
        <w:rPr>
          <w:rFonts w:ascii="Times New Roman" w:hAnsi="Times New Roman"/>
          <w:sz w:val="24"/>
          <w:szCs w:val="24"/>
          <w:lang w:val="it-IT"/>
        </w:rPr>
      </w:pPr>
      <w:r w:rsidRPr="007E6F2D">
        <w:rPr>
          <w:rFonts w:ascii="Times New Roman" w:hAnsi="Times New Roman"/>
          <w:sz w:val="24"/>
          <w:szCs w:val="24"/>
        </w:rPr>
        <w:t>Të ketë njohje profesionale të programeve kompjuterike dhe aplikime të nevojshme për zgjidhjen e situatave të përditshme në paraqitjen e punës.</w:t>
      </w:r>
    </w:p>
    <w:p w:rsidR="002F5A5E" w:rsidRPr="007E6F2D" w:rsidRDefault="00D33DD0" w:rsidP="007E6F2D">
      <w:pPr>
        <w:pStyle w:val="ListParagraph"/>
        <w:numPr>
          <w:ilvl w:val="0"/>
          <w:numId w:val="10"/>
        </w:numPr>
        <w:shd w:val="clear" w:color="auto" w:fill="FFFFFF"/>
        <w:jc w:val="both"/>
        <w:rPr>
          <w:rFonts w:ascii="Times New Roman" w:hAnsi="Times New Roman"/>
          <w:sz w:val="24"/>
          <w:szCs w:val="24"/>
          <w:lang w:val="it-IT"/>
        </w:rPr>
      </w:pPr>
      <w:r>
        <w:rPr>
          <w:rFonts w:ascii="Times New Roman" w:hAnsi="Times New Roman"/>
          <w:color w:val="000000"/>
          <w:sz w:val="24"/>
          <w:szCs w:val="24"/>
          <w:shd w:val="clear" w:color="auto" w:fill="FFFFFF"/>
        </w:rPr>
        <w:t xml:space="preserve">Të ketë njohuri </w:t>
      </w:r>
      <w:r w:rsidR="007E6F2D" w:rsidRPr="007E6F2D">
        <w:rPr>
          <w:rFonts w:ascii="Times New Roman" w:hAnsi="Times New Roman"/>
          <w:color w:val="000000"/>
          <w:sz w:val="24"/>
          <w:szCs w:val="24"/>
          <w:shd w:val="clear" w:color="auto" w:fill="FFFFFF"/>
        </w:rPr>
        <w:t>mbi sistemet kompjuterike/data baza si dhe mbi instalimin, konfigurimin dhe</w:t>
      </w:r>
      <w:r w:rsidR="007E6F2D">
        <w:rPr>
          <w:rFonts w:ascii="Times New Roman" w:hAnsi="Times New Roman"/>
          <w:color w:val="000000"/>
          <w:sz w:val="24"/>
          <w:szCs w:val="24"/>
          <w:shd w:val="clear" w:color="auto" w:fill="FFFFFF"/>
        </w:rPr>
        <w:t xml:space="preserve"> riparimin e pajisjeve hardware</w:t>
      </w:r>
    </w:p>
    <w:tbl>
      <w:tblPr>
        <w:tblW w:w="0" w:type="auto"/>
        <w:tblBorders>
          <w:bottom w:val="single" w:sz="8" w:space="0" w:color="auto"/>
        </w:tblBorders>
        <w:tblLook w:val="00A0" w:firstRow="1" w:lastRow="0" w:firstColumn="1" w:lastColumn="0" w:noHBand="0" w:noVBand="0"/>
      </w:tblPr>
      <w:tblGrid>
        <w:gridCol w:w="756"/>
        <w:gridCol w:w="7739"/>
      </w:tblGrid>
      <w:tr w:rsidR="00A67EC3" w:rsidRPr="00FB67CD" w:rsidTr="00846DD5">
        <w:tc>
          <w:tcPr>
            <w:tcW w:w="80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46DD5">
            <w:pPr>
              <w:spacing w:after="0" w:line="240" w:lineRule="auto"/>
              <w:jc w:val="center"/>
              <w:rPr>
                <w:rFonts w:ascii="Times New Roman" w:hAnsi="Times New Roman"/>
                <w:sz w:val="24"/>
                <w:szCs w:val="24"/>
              </w:rPr>
            </w:pPr>
            <w:r w:rsidRPr="00FB67CD">
              <w:rPr>
                <w:rFonts w:ascii="Times New Roman" w:hAnsi="Times New Roman"/>
                <w:sz w:val="24"/>
                <w:szCs w:val="24"/>
              </w:rPr>
              <w:t xml:space="preserve"> </w:t>
            </w:r>
            <w:r w:rsidRPr="00FB67CD">
              <w:rPr>
                <w:rFonts w:ascii="Times New Roman" w:hAnsi="Times New Roman"/>
                <w:b/>
                <w:sz w:val="24"/>
                <w:szCs w:val="24"/>
              </w:rPr>
              <w:t>1.2</w:t>
            </w:r>
          </w:p>
        </w:tc>
        <w:tc>
          <w:tcPr>
            <w:tcW w:w="8822" w:type="dxa"/>
            <w:tcBorders>
              <w:left w:val="single" w:sz="8" w:space="0" w:color="000000"/>
              <w:bottom w:val="single" w:sz="8" w:space="0" w:color="000000"/>
            </w:tcBorders>
            <w:vAlign w:val="center"/>
          </w:tcPr>
          <w:p w:rsidR="00A67EC3" w:rsidRPr="00FB67CD" w:rsidRDefault="00A67EC3" w:rsidP="00846DD5">
            <w:pPr>
              <w:spacing w:after="0" w:line="240" w:lineRule="auto"/>
              <w:rPr>
                <w:rFonts w:ascii="Times New Roman" w:hAnsi="Times New Roman"/>
                <w:b/>
                <w:sz w:val="24"/>
                <w:szCs w:val="24"/>
              </w:rPr>
            </w:pPr>
            <w:r w:rsidRPr="00FB67CD">
              <w:rPr>
                <w:rFonts w:ascii="Times New Roman" w:hAnsi="Times New Roman"/>
                <w:b/>
                <w:sz w:val="24"/>
                <w:szCs w:val="24"/>
              </w:rPr>
              <w:t>DOKUMENTACIONI, MËNYRA DHE AFATI I DORËZIMIT</w:t>
            </w:r>
          </w:p>
        </w:tc>
      </w:tr>
    </w:tbl>
    <w:p w:rsidR="00A67EC3" w:rsidRPr="00FB67CD" w:rsidRDefault="00A67EC3" w:rsidP="00A67EC3">
      <w:pPr>
        <w:jc w:val="both"/>
        <w:rPr>
          <w:rFonts w:ascii="Times New Roman" w:hAnsi="Times New Roman"/>
          <w:sz w:val="24"/>
          <w:szCs w:val="24"/>
        </w:rPr>
      </w:pPr>
    </w:p>
    <w:p w:rsidR="009E72AE" w:rsidRPr="00655947" w:rsidRDefault="009E72AE" w:rsidP="00846DD5">
      <w:pPr>
        <w:autoSpaceDE w:val="0"/>
        <w:autoSpaceDN w:val="0"/>
        <w:adjustRightInd w:val="0"/>
        <w:spacing w:after="0" w:line="240" w:lineRule="auto"/>
        <w:jc w:val="both"/>
        <w:rPr>
          <w:rFonts w:ascii="Times New Roman" w:hAnsi="Times New Roman"/>
          <w:sz w:val="24"/>
          <w:szCs w:val="24"/>
        </w:rPr>
      </w:pPr>
      <w:r w:rsidRPr="00655947">
        <w:rPr>
          <w:rFonts w:ascii="Times New Roman" w:hAnsi="Times New Roman"/>
          <w:bCs/>
          <w:color w:val="0D0D0D" w:themeColor="text1" w:themeTint="F2"/>
          <w:sz w:val="24"/>
          <w:szCs w:val="24"/>
          <w:lang w:eastAsia="sq-AL"/>
        </w:rPr>
        <w:t>Kandidati duhet të dërgojë me postë ose dorazi në një zarf të mbyllur</w:t>
      </w:r>
      <w:r w:rsidRPr="00655947">
        <w:rPr>
          <w:rFonts w:ascii="Times New Roman" w:hAnsi="Times New Roman"/>
          <w:sz w:val="24"/>
          <w:szCs w:val="24"/>
        </w:rPr>
        <w:t xml:space="preserve"> pranë Zyrës së protokollit të </w:t>
      </w:r>
      <w:r w:rsidRPr="00655947">
        <w:rPr>
          <w:rFonts w:ascii="Times New Roman" w:hAnsi="Times New Roman"/>
          <w:sz w:val="24"/>
          <w:szCs w:val="24"/>
          <w:lang w:val="sq-AL"/>
        </w:rPr>
        <w:t xml:space="preserve">Komisionerit </w:t>
      </w:r>
      <w:r w:rsidRPr="00655947">
        <w:rPr>
          <w:rFonts w:ascii="Times New Roman" w:hAnsi="Times New Roman"/>
          <w:sz w:val="24"/>
          <w:szCs w:val="24"/>
        </w:rPr>
        <w:t xml:space="preserve">për të Drejtën e Informimit dhe Mbrojtjen e të Dhënave Personale, </w:t>
      </w:r>
      <w:r w:rsidRPr="00655947">
        <w:rPr>
          <w:rFonts w:ascii="Times New Roman" w:hAnsi="Times New Roman"/>
          <w:bCs/>
          <w:color w:val="0D0D0D" w:themeColor="text1" w:themeTint="F2"/>
          <w:sz w:val="24"/>
          <w:szCs w:val="24"/>
          <w:lang w:eastAsia="sq-AL"/>
        </w:rPr>
        <w:t xml:space="preserve">dokumentet e dosjes së tij personale </w:t>
      </w:r>
      <w:r w:rsidRPr="00655947">
        <w:rPr>
          <w:rFonts w:ascii="Times New Roman" w:hAnsi="Times New Roman"/>
          <w:sz w:val="24"/>
          <w:szCs w:val="24"/>
        </w:rPr>
        <w:t>si më poshtë:</w:t>
      </w:r>
    </w:p>
    <w:p w:rsidR="009E72AE" w:rsidRPr="00655947" w:rsidRDefault="009E72AE" w:rsidP="00846DD5">
      <w:pPr>
        <w:autoSpaceDE w:val="0"/>
        <w:autoSpaceDN w:val="0"/>
        <w:adjustRightInd w:val="0"/>
        <w:spacing w:after="0" w:line="240" w:lineRule="auto"/>
        <w:rPr>
          <w:rFonts w:ascii="Times New Roman" w:hAnsi="Times New Roman"/>
          <w:color w:val="000000"/>
          <w:sz w:val="24"/>
          <w:szCs w:val="24"/>
          <w:lang w:eastAsia="sq-AL"/>
        </w:rPr>
      </w:pPr>
    </w:p>
    <w:p w:rsidR="009E72AE" w:rsidRPr="00655947" w:rsidRDefault="009E72AE" w:rsidP="00846DD5">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1. Letër motivimi për aplikim në vendin vakant. </w:t>
      </w:r>
    </w:p>
    <w:p w:rsidR="009E72AE" w:rsidRPr="00655947" w:rsidRDefault="009E72AE" w:rsidP="00846DD5">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2. Një kopje të jetëshkrimit. </w:t>
      </w:r>
    </w:p>
    <w:p w:rsidR="009E72AE" w:rsidRPr="00655947" w:rsidRDefault="009E72AE" w:rsidP="00846DD5">
      <w:pPr>
        <w:autoSpaceDE w:val="0"/>
        <w:autoSpaceDN w:val="0"/>
        <w:adjustRightInd w:val="0"/>
        <w:spacing w:after="68" w:line="240" w:lineRule="auto"/>
        <w:rPr>
          <w:rFonts w:ascii="Times New Roman" w:hAnsi="Times New Roman"/>
          <w:color w:val="000000"/>
          <w:sz w:val="24"/>
          <w:szCs w:val="24"/>
          <w:lang w:eastAsia="sq-AL"/>
        </w:rPr>
      </w:pPr>
      <w:r w:rsidRPr="00655947">
        <w:rPr>
          <w:rFonts w:ascii="Times New Roman" w:hAnsi="Times New Roman"/>
          <w:color w:val="000000"/>
          <w:sz w:val="24"/>
          <w:szCs w:val="24"/>
          <w:lang w:eastAsia="sq-AL"/>
        </w:rPr>
        <w:t xml:space="preserve">3. Një numër kontakti dhe adresën e plotë të vendbanimit. </w:t>
      </w:r>
    </w:p>
    <w:p w:rsidR="009E72AE" w:rsidRDefault="009E72AE" w:rsidP="00846DD5">
      <w:pPr>
        <w:autoSpaceDE w:val="0"/>
        <w:autoSpaceDN w:val="0"/>
        <w:adjustRightInd w:val="0"/>
        <w:spacing w:after="68" w:line="240" w:lineRule="auto"/>
        <w:jc w:val="both"/>
        <w:rPr>
          <w:rFonts w:ascii="Times New Roman" w:hAnsi="Times New Roman"/>
          <w:sz w:val="24"/>
          <w:szCs w:val="24"/>
        </w:rPr>
      </w:pPr>
      <w:r w:rsidRPr="00655947">
        <w:rPr>
          <w:rFonts w:ascii="Times New Roman" w:hAnsi="Times New Roman"/>
          <w:color w:val="000000"/>
          <w:sz w:val="24"/>
          <w:szCs w:val="24"/>
          <w:lang w:eastAsia="sq-AL"/>
        </w:rPr>
        <w:lastRenderedPageBreak/>
        <w:t xml:space="preserve">4. </w:t>
      </w:r>
      <w:r w:rsidRPr="00F3371A">
        <w:rPr>
          <w:rFonts w:ascii="Times New Roman" w:hAnsi="Times New Roman"/>
          <w:sz w:val="24"/>
          <w:szCs w:val="24"/>
        </w:rPr>
        <w:t>Fotokopje të diplomës (përfshirë edhe diplomën Bachelor)</w:t>
      </w:r>
      <w:r>
        <w:rPr>
          <w:rFonts w:ascii="Times New Roman" w:hAnsi="Times New Roman"/>
          <w:sz w:val="24"/>
          <w:szCs w:val="24"/>
        </w:rPr>
        <w:t xml:space="preserve"> si dhe listën e notave. </w:t>
      </w:r>
      <w:r w:rsidRPr="00F3371A">
        <w:rPr>
          <w:rFonts w:ascii="Times New Roman" w:hAnsi="Times New Roman"/>
          <w:sz w:val="24"/>
          <w:szCs w:val="24"/>
        </w:rPr>
        <w:t xml:space="preserve"> </w:t>
      </w:r>
    </w:p>
    <w:p w:rsidR="009E72AE" w:rsidRPr="00655947" w:rsidRDefault="009E72AE" w:rsidP="00846DD5">
      <w:pPr>
        <w:autoSpaceDE w:val="0"/>
        <w:autoSpaceDN w:val="0"/>
        <w:adjustRightInd w:val="0"/>
        <w:spacing w:after="68" w:line="240" w:lineRule="auto"/>
        <w:jc w:val="both"/>
        <w:rPr>
          <w:rFonts w:ascii="Times New Roman" w:hAnsi="Times New Roman"/>
          <w:color w:val="000000"/>
          <w:sz w:val="24"/>
          <w:szCs w:val="24"/>
          <w:lang w:eastAsia="sq-AL"/>
        </w:rPr>
      </w:pPr>
      <w:r>
        <w:rPr>
          <w:rFonts w:ascii="Times New Roman" w:hAnsi="Times New Roman"/>
          <w:sz w:val="24"/>
          <w:szCs w:val="24"/>
        </w:rPr>
        <w:t>(</w:t>
      </w:r>
      <w:r>
        <w:rPr>
          <w:rFonts w:ascii="Times New Roman" w:hAnsi="Times New Roman"/>
          <w:color w:val="000000"/>
          <w:sz w:val="24"/>
          <w:szCs w:val="24"/>
          <w:lang w:eastAsia="sq-AL"/>
        </w:rPr>
        <w:t>N</w:t>
      </w:r>
      <w:r w:rsidRPr="00655947">
        <w:rPr>
          <w:rFonts w:ascii="Times New Roman" w:hAnsi="Times New Roman"/>
          <w:color w:val="000000"/>
          <w:sz w:val="24"/>
          <w:szCs w:val="24"/>
          <w:lang w:eastAsia="sq-AL"/>
        </w:rPr>
        <w:t>ëse ka një diplomë dhe listë notash të ndryshme me vlerësimin e njohur në Shtetin Shqiptar, aplikanti duhet ta ketë të konvertuar atë sipas sistemit shqiptar</w:t>
      </w:r>
      <w:r>
        <w:rPr>
          <w:rFonts w:ascii="Times New Roman" w:hAnsi="Times New Roman"/>
          <w:color w:val="000000"/>
          <w:sz w:val="24"/>
          <w:szCs w:val="24"/>
          <w:lang w:eastAsia="sq-AL"/>
        </w:rPr>
        <w:t xml:space="preserve">) </w:t>
      </w:r>
      <w:r w:rsidRPr="00655947">
        <w:rPr>
          <w:rFonts w:ascii="Times New Roman" w:hAnsi="Times New Roman"/>
          <w:color w:val="000000"/>
          <w:sz w:val="24"/>
          <w:szCs w:val="24"/>
          <w:lang w:eastAsia="sq-AL"/>
        </w:rPr>
        <w:t xml:space="preserve"> </w:t>
      </w:r>
    </w:p>
    <w:p w:rsidR="009E72AE" w:rsidRPr="00655947" w:rsidRDefault="009E72AE" w:rsidP="00846DD5">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5</w:t>
      </w:r>
      <w:r w:rsidRPr="00655947">
        <w:rPr>
          <w:rFonts w:ascii="Times New Roman" w:hAnsi="Times New Roman"/>
          <w:sz w:val="24"/>
          <w:szCs w:val="24"/>
          <w:lang w:eastAsia="sq-AL"/>
        </w:rPr>
        <w:t xml:space="preserve">. Aktin e emërimit si nëpunës civil. </w:t>
      </w:r>
    </w:p>
    <w:p w:rsidR="009E72AE" w:rsidRPr="00655947" w:rsidRDefault="009E72AE" w:rsidP="00846DD5">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6</w:t>
      </w:r>
      <w:r w:rsidRPr="00655947">
        <w:rPr>
          <w:rFonts w:ascii="Times New Roman" w:hAnsi="Times New Roman"/>
          <w:sz w:val="24"/>
          <w:szCs w:val="24"/>
          <w:lang w:eastAsia="sq-AL"/>
        </w:rPr>
        <w:t xml:space="preserve">. Vlerësimin e fundit nga eprori direkt. </w:t>
      </w:r>
    </w:p>
    <w:p w:rsidR="009E72AE" w:rsidRPr="00655947" w:rsidRDefault="009E72AE" w:rsidP="00846DD5">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7</w:t>
      </w:r>
      <w:r w:rsidRPr="00655947">
        <w:rPr>
          <w:rFonts w:ascii="Times New Roman" w:hAnsi="Times New Roman"/>
          <w:sz w:val="24"/>
          <w:szCs w:val="24"/>
          <w:lang w:eastAsia="sq-AL"/>
        </w:rPr>
        <w:t xml:space="preserve">. Vërtetim nga punëdhënësi i fundit, që aplikanti nuk ka masë disiplinore në fuqi. </w:t>
      </w:r>
    </w:p>
    <w:p w:rsidR="009E72AE" w:rsidRPr="00655947" w:rsidRDefault="009E72AE" w:rsidP="00846DD5">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8</w:t>
      </w:r>
      <w:r w:rsidRPr="00655947">
        <w:rPr>
          <w:rFonts w:ascii="Times New Roman" w:hAnsi="Times New Roman"/>
          <w:sz w:val="24"/>
          <w:szCs w:val="24"/>
          <w:lang w:eastAsia="sq-AL"/>
        </w:rPr>
        <w:t>. Fotokopje librezës së punës</w:t>
      </w:r>
      <w:r w:rsidR="00CA3AD6">
        <w:rPr>
          <w:rFonts w:ascii="Times New Roman" w:hAnsi="Times New Roman"/>
          <w:sz w:val="24"/>
          <w:szCs w:val="24"/>
          <w:lang w:eastAsia="sq-AL"/>
        </w:rPr>
        <w:t xml:space="preserve"> (</w:t>
      </w:r>
      <w:r w:rsidRPr="00655947">
        <w:rPr>
          <w:rFonts w:ascii="Times New Roman" w:hAnsi="Times New Roman"/>
          <w:sz w:val="24"/>
          <w:szCs w:val="24"/>
        </w:rPr>
        <w:t>të gjithë faqet që vërtetojnë eksperiencën në punë)</w:t>
      </w:r>
      <w:r w:rsidRPr="00655947">
        <w:rPr>
          <w:rFonts w:ascii="Times New Roman" w:hAnsi="Times New Roman"/>
          <w:sz w:val="24"/>
          <w:szCs w:val="24"/>
          <w:lang w:eastAsia="sq-AL"/>
        </w:rPr>
        <w:t xml:space="preserve">. </w:t>
      </w:r>
    </w:p>
    <w:p w:rsidR="009E72AE" w:rsidRPr="00655947" w:rsidRDefault="00CA3AD6" w:rsidP="00846DD5">
      <w:pPr>
        <w:autoSpaceDE w:val="0"/>
        <w:autoSpaceDN w:val="0"/>
        <w:adjustRightInd w:val="0"/>
        <w:spacing w:after="68" w:line="240" w:lineRule="auto"/>
        <w:rPr>
          <w:rFonts w:ascii="Times New Roman" w:hAnsi="Times New Roman"/>
          <w:sz w:val="24"/>
          <w:szCs w:val="24"/>
          <w:lang w:eastAsia="sq-AL"/>
        </w:rPr>
      </w:pPr>
      <w:r>
        <w:rPr>
          <w:rFonts w:ascii="Times New Roman" w:hAnsi="Times New Roman"/>
          <w:sz w:val="24"/>
          <w:szCs w:val="24"/>
          <w:lang w:eastAsia="sq-AL"/>
        </w:rPr>
        <w:t xml:space="preserve">9. </w:t>
      </w:r>
      <w:r w:rsidR="009E72AE" w:rsidRPr="00655947">
        <w:rPr>
          <w:rFonts w:ascii="Times New Roman" w:hAnsi="Times New Roman"/>
          <w:sz w:val="24"/>
          <w:szCs w:val="24"/>
          <w:lang w:eastAsia="sq-AL"/>
        </w:rPr>
        <w:t xml:space="preserve">Certifikata ose dëshmi të kualifikimeve, trajnimeve të ndryshme. </w:t>
      </w:r>
    </w:p>
    <w:p w:rsidR="009E72AE" w:rsidRPr="00655947" w:rsidRDefault="009E72AE" w:rsidP="00846DD5">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0</w:t>
      </w:r>
      <w:r w:rsidRPr="00655947">
        <w:rPr>
          <w:rFonts w:ascii="Times New Roman" w:hAnsi="Times New Roman"/>
          <w:sz w:val="24"/>
          <w:szCs w:val="24"/>
          <w:lang w:eastAsia="sq-AL"/>
        </w:rPr>
        <w:t xml:space="preserve">. Fotokopje të kartës së identitetit. </w:t>
      </w:r>
    </w:p>
    <w:p w:rsidR="009E72AE" w:rsidRPr="00655947" w:rsidRDefault="009E72AE" w:rsidP="00846DD5">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1</w:t>
      </w:r>
      <w:r w:rsidRPr="00655947">
        <w:rPr>
          <w:rFonts w:ascii="Times New Roman" w:hAnsi="Times New Roman"/>
          <w:sz w:val="24"/>
          <w:szCs w:val="24"/>
          <w:lang w:eastAsia="sq-AL"/>
        </w:rPr>
        <w:t xml:space="preserve">. Vërtetim i gjendjes gjyqësore. </w:t>
      </w:r>
    </w:p>
    <w:p w:rsidR="009E72AE" w:rsidRPr="00655947" w:rsidRDefault="009E72AE" w:rsidP="00846DD5">
      <w:pPr>
        <w:autoSpaceDE w:val="0"/>
        <w:autoSpaceDN w:val="0"/>
        <w:adjustRightInd w:val="0"/>
        <w:spacing w:after="68" w:line="240" w:lineRule="auto"/>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2</w:t>
      </w:r>
      <w:r w:rsidRPr="00655947">
        <w:rPr>
          <w:rFonts w:ascii="Times New Roman" w:hAnsi="Times New Roman"/>
          <w:sz w:val="24"/>
          <w:szCs w:val="24"/>
          <w:lang w:eastAsia="sq-AL"/>
        </w:rPr>
        <w:t>. Vërtetim i gjendjes shëndet</w:t>
      </w:r>
      <w:r w:rsidR="00CA3AD6">
        <w:rPr>
          <w:rFonts w:ascii="Times New Roman" w:hAnsi="Times New Roman"/>
          <w:sz w:val="24"/>
          <w:szCs w:val="24"/>
          <w:lang w:eastAsia="sq-AL"/>
        </w:rPr>
        <w:t>ë</w:t>
      </w:r>
      <w:r w:rsidRPr="00655947">
        <w:rPr>
          <w:rFonts w:ascii="Times New Roman" w:hAnsi="Times New Roman"/>
          <w:sz w:val="24"/>
          <w:szCs w:val="24"/>
          <w:lang w:eastAsia="sq-AL"/>
        </w:rPr>
        <w:t xml:space="preserve">sore. </w:t>
      </w:r>
    </w:p>
    <w:p w:rsidR="009E72AE" w:rsidRDefault="009E72AE" w:rsidP="007E6F2D">
      <w:pPr>
        <w:autoSpaceDE w:val="0"/>
        <w:autoSpaceDN w:val="0"/>
        <w:adjustRightInd w:val="0"/>
        <w:spacing w:after="0"/>
        <w:jc w:val="both"/>
        <w:rPr>
          <w:rFonts w:ascii="Times New Roman" w:hAnsi="Times New Roman"/>
          <w:sz w:val="24"/>
          <w:szCs w:val="24"/>
          <w:lang w:eastAsia="sq-AL"/>
        </w:rPr>
      </w:pPr>
      <w:r w:rsidRPr="00655947">
        <w:rPr>
          <w:rFonts w:ascii="Times New Roman" w:hAnsi="Times New Roman"/>
          <w:sz w:val="24"/>
          <w:szCs w:val="24"/>
          <w:lang w:eastAsia="sq-AL"/>
        </w:rPr>
        <w:t>1</w:t>
      </w:r>
      <w:r>
        <w:rPr>
          <w:rFonts w:ascii="Times New Roman" w:hAnsi="Times New Roman"/>
          <w:sz w:val="24"/>
          <w:szCs w:val="24"/>
          <w:lang w:eastAsia="sq-AL"/>
        </w:rPr>
        <w:t>3</w:t>
      </w:r>
      <w:r w:rsidRPr="00655947">
        <w:rPr>
          <w:rFonts w:ascii="Times New Roman" w:hAnsi="Times New Roman"/>
          <w:sz w:val="24"/>
          <w:szCs w:val="24"/>
          <w:lang w:eastAsia="sq-AL"/>
        </w:rPr>
        <w:t xml:space="preserve">. Çdo dokumentacion tjetër që verteton plotësimin e kushteve të mësipërme si dhe arsimin shtesë, vlerësimet positive apo të tjera të përmendura në jetëshkrim. </w:t>
      </w:r>
    </w:p>
    <w:p w:rsidR="009E72AE" w:rsidRDefault="009E72AE" w:rsidP="009E72AE">
      <w:pPr>
        <w:jc w:val="both"/>
        <w:rPr>
          <w:rFonts w:ascii="Times New Roman" w:hAnsi="Times New Roman"/>
          <w:sz w:val="24"/>
          <w:szCs w:val="24"/>
        </w:rPr>
      </w:pPr>
      <w:r w:rsidRPr="00F878F8">
        <w:rPr>
          <w:rFonts w:ascii="Times New Roman" w:hAnsi="Times New Roman"/>
          <w:sz w:val="24"/>
          <w:szCs w:val="24"/>
        </w:rPr>
        <w:t>Dokumentet duhet të dorëzohen nga kandidatët jo më vonë se 10 (dhjetë) ditë kalendarike nga momenti i publikimit në faqen zyrtare të Zy</w:t>
      </w:r>
      <w:r w:rsidR="00CA3AD6">
        <w:rPr>
          <w:rFonts w:ascii="Times New Roman" w:hAnsi="Times New Roman"/>
          <w:sz w:val="24"/>
          <w:szCs w:val="24"/>
        </w:rPr>
        <w:t xml:space="preserve">rës së Komisionerit dhe/ose në portalin e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r w:rsidR="00D33DD0">
        <w:rPr>
          <w:rFonts w:ascii="Times New Roman" w:hAnsi="Times New Roman"/>
          <w:sz w:val="24"/>
          <w:szCs w:val="24"/>
        </w:rPr>
        <w:t xml:space="preserve"> (</w:t>
      </w:r>
      <w:r w:rsidR="00C85298">
        <w:rPr>
          <w:rFonts w:ascii="Times New Roman" w:hAnsi="Times New Roman"/>
          <w:sz w:val="24"/>
          <w:szCs w:val="24"/>
        </w:rPr>
        <w:t>datë 2</w:t>
      </w:r>
      <w:r w:rsidR="004C0EA0">
        <w:rPr>
          <w:rFonts w:ascii="Times New Roman" w:hAnsi="Times New Roman"/>
          <w:sz w:val="24"/>
          <w:szCs w:val="24"/>
        </w:rPr>
        <w:t>8</w:t>
      </w:r>
      <w:r w:rsidR="00C85298">
        <w:rPr>
          <w:rFonts w:ascii="Times New Roman" w:hAnsi="Times New Roman"/>
          <w:sz w:val="24"/>
          <w:szCs w:val="24"/>
        </w:rPr>
        <w:t xml:space="preserve">.02.2025)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846DD5">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46DD5">
            <w:pPr>
              <w:spacing w:after="0" w:line="240" w:lineRule="auto"/>
              <w:jc w:val="center"/>
              <w:rPr>
                <w:rFonts w:ascii="Times New Roman" w:hAnsi="Times New Roman"/>
                <w:sz w:val="24"/>
                <w:szCs w:val="24"/>
              </w:rPr>
            </w:pPr>
            <w:r w:rsidRPr="00FB67CD">
              <w:rPr>
                <w:rFonts w:ascii="Times New Roman" w:hAnsi="Times New Roman"/>
                <w:b/>
                <w:sz w:val="24"/>
                <w:szCs w:val="24"/>
              </w:rPr>
              <w:t>1.3</w:t>
            </w:r>
          </w:p>
        </w:tc>
        <w:tc>
          <w:tcPr>
            <w:tcW w:w="8994" w:type="dxa"/>
            <w:tcBorders>
              <w:left w:val="single" w:sz="8" w:space="0" w:color="000000"/>
              <w:bottom w:val="single" w:sz="8" w:space="0" w:color="000000"/>
            </w:tcBorders>
            <w:vAlign w:val="center"/>
          </w:tcPr>
          <w:p w:rsidR="00A67EC3" w:rsidRPr="00FB67CD" w:rsidRDefault="00A67EC3" w:rsidP="00846DD5">
            <w:pPr>
              <w:spacing w:after="0" w:line="240" w:lineRule="auto"/>
              <w:rPr>
                <w:rFonts w:ascii="Times New Roman" w:hAnsi="Times New Roman"/>
                <w:b/>
                <w:sz w:val="24"/>
                <w:szCs w:val="24"/>
              </w:rPr>
            </w:pPr>
            <w:r w:rsidRPr="00FB67CD">
              <w:rPr>
                <w:rFonts w:ascii="Times New Roman" w:hAnsi="Times New Roman"/>
                <w:b/>
                <w:sz w:val="24"/>
                <w:szCs w:val="24"/>
              </w:rPr>
              <w:t>REZULTATET PËR FAZËN E VERIFIKIMIT PARAPRAK</w:t>
            </w:r>
          </w:p>
        </w:tc>
      </w:tr>
    </w:tbl>
    <w:p w:rsidR="00A67EC3" w:rsidRPr="00FB67CD" w:rsidRDefault="00A67EC3" w:rsidP="00D33DD0">
      <w:pPr>
        <w:spacing w:after="0"/>
        <w:jc w:val="both"/>
        <w:rPr>
          <w:rFonts w:ascii="Times New Roman" w:hAnsi="Times New Roman"/>
          <w:sz w:val="24"/>
          <w:szCs w:val="24"/>
        </w:rPr>
      </w:pPr>
    </w:p>
    <w:p w:rsidR="009E72AE" w:rsidRPr="00D03A28" w:rsidRDefault="009E72AE" w:rsidP="00D33DD0">
      <w:pPr>
        <w:spacing w:after="0"/>
        <w:jc w:val="both"/>
        <w:rPr>
          <w:rFonts w:ascii="Times New Roman" w:hAnsi="Times New Roman"/>
          <w:sz w:val="24"/>
          <w:szCs w:val="24"/>
        </w:rPr>
      </w:pPr>
      <w:r w:rsidRPr="007874A4">
        <w:rPr>
          <w:rFonts w:ascii="Times New Roman" w:hAnsi="Times New Roman"/>
          <w:color w:val="0D0D0D" w:themeColor="text1" w:themeTint="F2"/>
          <w:sz w:val="24"/>
          <w:szCs w:val="24"/>
        </w:rPr>
        <w:t xml:space="preserve">Në datën </w:t>
      </w:r>
      <w:r w:rsidR="00731B28">
        <w:rPr>
          <w:rFonts w:ascii="Times New Roman" w:hAnsi="Times New Roman"/>
          <w:color w:val="0D0D0D" w:themeColor="text1" w:themeTint="F2"/>
          <w:sz w:val="24"/>
          <w:szCs w:val="24"/>
        </w:rPr>
        <w:t>0</w:t>
      </w:r>
      <w:r w:rsidR="00B13725">
        <w:rPr>
          <w:rFonts w:ascii="Times New Roman" w:hAnsi="Times New Roman"/>
          <w:color w:val="0D0D0D" w:themeColor="text1" w:themeTint="F2"/>
          <w:sz w:val="24"/>
          <w:szCs w:val="24"/>
        </w:rPr>
        <w:t>3</w:t>
      </w:r>
      <w:r w:rsidR="00C85298">
        <w:rPr>
          <w:rFonts w:ascii="Times New Roman" w:hAnsi="Times New Roman"/>
          <w:color w:val="0D0D0D" w:themeColor="text1" w:themeTint="F2"/>
          <w:sz w:val="24"/>
          <w:szCs w:val="24"/>
        </w:rPr>
        <w:t>.03.2025</w:t>
      </w:r>
      <w:r w:rsidRPr="007874A4">
        <w:rPr>
          <w:rFonts w:ascii="Times New Roman" w:hAnsi="Times New Roman"/>
          <w:color w:val="0D0D0D" w:themeColor="text1" w:themeTint="F2"/>
          <w:sz w:val="24"/>
          <w:szCs w:val="24"/>
        </w:rPr>
        <w:t>,</w:t>
      </w:r>
      <w:r w:rsidRPr="00D03A28">
        <w:rPr>
          <w:rFonts w:ascii="Times New Roman" w:hAnsi="Times New Roman"/>
          <w:sz w:val="24"/>
          <w:szCs w:val="24"/>
        </w:rPr>
        <w:t xml:space="preserve"> njësia e menaxhimit të burimeve njerëzore (Njësia përgjegjëse) e Zyrës së </w:t>
      </w:r>
      <w:r w:rsidRPr="00D03A28">
        <w:rPr>
          <w:rFonts w:ascii="Times New Roman" w:hAnsi="Times New Roman"/>
          <w:sz w:val="24"/>
          <w:szCs w:val="24"/>
          <w:lang w:val="sq-AL"/>
        </w:rPr>
        <w:t xml:space="preserve">Komisionerit </w:t>
      </w:r>
      <w:r w:rsidRPr="00D03A28">
        <w:rPr>
          <w:rFonts w:ascii="Times New Roman" w:hAnsi="Times New Roman"/>
          <w:sz w:val="24"/>
          <w:szCs w:val="24"/>
        </w:rPr>
        <w:t>për të Drejtën e Informimit dhe Mbrojtjen e të Dhënave Personale ku ndodhet pozicioni për të cilin ju dëshironi të aplikoni do të shpallë në portalin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Aftësive/AKPA</w:t>
      </w:r>
      <w:r w:rsidRPr="00D03A28">
        <w:rPr>
          <w:rFonts w:ascii="Times New Roman" w:hAnsi="Times New Roman"/>
          <w:sz w:val="24"/>
          <w:szCs w:val="24"/>
        </w:rPr>
        <w:t xml:space="preserve">”, </w:t>
      </w:r>
      <w:r>
        <w:rPr>
          <w:rFonts w:ascii="Times New Roman" w:hAnsi="Times New Roman"/>
          <w:sz w:val="24"/>
          <w:szCs w:val="24"/>
        </w:rPr>
        <w:t xml:space="preserve">dhe ne faqen zyrtare te institucionit, </w:t>
      </w:r>
      <w:r w:rsidRPr="00D03A28">
        <w:rPr>
          <w:rFonts w:ascii="Times New Roman" w:hAnsi="Times New Roman"/>
          <w:sz w:val="24"/>
          <w:szCs w:val="24"/>
        </w:rPr>
        <w:t xml:space="preserve">listën e kandidatëve që plotësojnë kushtet e lëvizjes paralele dhe kriteret e veçanta, si dhe datën, vendin dhe orën e saktë ku do të zhvillohet intervista. Në të njëjtën datë kandidatët që nuk i plotësojnë kushtet e lëvizjes paralele dhe kriteret e veçanta do të njoftohen individualisht nga Njësia Përgjegjëse e institucionit ku ndodhet pozicioni për të cilin ju dëshironi të aplikoni, </w:t>
      </w:r>
      <w:r w:rsidRPr="00D03A28">
        <w:rPr>
          <w:rFonts w:ascii="Times New Roman" w:hAnsi="Times New Roman"/>
          <w:sz w:val="24"/>
          <w:szCs w:val="24"/>
          <w:u w:val="single"/>
        </w:rPr>
        <w:t>nëpërmjet adresës tuaj të e-mail</w:t>
      </w:r>
      <w:r w:rsidRPr="00D03A28">
        <w:rPr>
          <w:rFonts w:ascii="Times New Roman" w:hAnsi="Times New Roman"/>
          <w:sz w:val="24"/>
          <w:szCs w:val="24"/>
        </w:rPr>
        <w:t>,</w:t>
      </w:r>
      <w:r>
        <w:rPr>
          <w:rFonts w:ascii="Times New Roman" w:hAnsi="Times New Roman"/>
          <w:sz w:val="24"/>
          <w:szCs w:val="24"/>
        </w:rPr>
        <w:t xml:space="preserve"> për shkaqet e moskualifikimit. </w:t>
      </w:r>
    </w:p>
    <w:p w:rsidR="009E72AE" w:rsidRPr="00D03A28" w:rsidRDefault="009E72AE" w:rsidP="009E72AE">
      <w:pPr>
        <w:jc w:val="both"/>
        <w:rPr>
          <w:rFonts w:ascii="Times New Roman" w:hAnsi="Times New Roman"/>
          <w:sz w:val="24"/>
          <w:szCs w:val="24"/>
        </w:rPr>
      </w:pPr>
      <w:r w:rsidRPr="00D03A28">
        <w:rPr>
          <w:rFonts w:ascii="Times New Roman" w:hAnsi="Times New Roman"/>
          <w:sz w:val="24"/>
          <w:szCs w:val="24"/>
        </w:rPr>
        <w:t xml:space="preserve">Ankesat nga kandidatët paraqiten në Njësinë Përgjegjëse, brenda 3 ditëve </w:t>
      </w:r>
      <w:r w:rsidR="00CA3AD6">
        <w:rPr>
          <w:rFonts w:ascii="Times New Roman" w:hAnsi="Times New Roman"/>
          <w:sz w:val="24"/>
          <w:szCs w:val="24"/>
        </w:rPr>
        <w:t>kalendarike</w:t>
      </w:r>
      <w:r w:rsidRPr="00D03A28">
        <w:rPr>
          <w:rFonts w:ascii="Times New Roman" w:hAnsi="Times New Roman"/>
          <w:sz w:val="24"/>
          <w:szCs w:val="24"/>
        </w:rPr>
        <w:t xml:space="preserve"> nga shpallja e listës dhe ankuesi merr përgjigje brenda 5 ditëve </w:t>
      </w:r>
      <w:r>
        <w:rPr>
          <w:rFonts w:ascii="Times New Roman" w:hAnsi="Times New Roman"/>
          <w:sz w:val="24"/>
          <w:szCs w:val="24"/>
        </w:rPr>
        <w:t xml:space="preserve">kalendarike </w:t>
      </w:r>
      <w:r w:rsidR="00CA3AD6">
        <w:rPr>
          <w:rFonts w:ascii="Times New Roman" w:hAnsi="Times New Roman"/>
          <w:sz w:val="24"/>
          <w:szCs w:val="24"/>
        </w:rPr>
        <w:t>nga data e depozitimit të</w:t>
      </w:r>
      <w:r w:rsidRPr="00D03A28">
        <w:rPr>
          <w:rFonts w:ascii="Times New Roman" w:hAnsi="Times New Roman"/>
          <w:sz w:val="24"/>
          <w:szCs w:val="24"/>
        </w:rPr>
        <w:t xml:space="preserve"> saj.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846DD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46DD5">
            <w:pPr>
              <w:spacing w:after="0" w:line="240" w:lineRule="auto"/>
              <w:jc w:val="center"/>
              <w:rPr>
                <w:rFonts w:ascii="Times New Roman" w:hAnsi="Times New Roman"/>
                <w:sz w:val="24"/>
                <w:szCs w:val="24"/>
              </w:rPr>
            </w:pPr>
            <w:r w:rsidRPr="00FB67CD">
              <w:rPr>
                <w:rFonts w:ascii="Times New Roman" w:hAnsi="Times New Roman"/>
                <w:b/>
                <w:sz w:val="24"/>
                <w:szCs w:val="24"/>
              </w:rPr>
              <w:t>1.4</w:t>
            </w:r>
          </w:p>
        </w:tc>
        <w:tc>
          <w:tcPr>
            <w:tcW w:w="9038" w:type="dxa"/>
            <w:tcBorders>
              <w:left w:val="single" w:sz="8" w:space="0" w:color="000000"/>
              <w:bottom w:val="single" w:sz="8" w:space="0" w:color="000000"/>
            </w:tcBorders>
            <w:vAlign w:val="center"/>
          </w:tcPr>
          <w:p w:rsidR="00A67EC3" w:rsidRPr="00FB67CD" w:rsidRDefault="00A67EC3" w:rsidP="00846DD5">
            <w:pPr>
              <w:spacing w:after="0" w:line="240" w:lineRule="auto"/>
              <w:rPr>
                <w:rFonts w:ascii="Times New Roman" w:hAnsi="Times New Roman"/>
                <w:b/>
                <w:sz w:val="24"/>
                <w:szCs w:val="24"/>
              </w:rPr>
            </w:pPr>
            <w:r w:rsidRPr="00FB67CD">
              <w:rPr>
                <w:rFonts w:ascii="Times New Roman" w:hAnsi="Times New Roman"/>
                <w:b/>
                <w:sz w:val="24"/>
                <w:szCs w:val="24"/>
              </w:rPr>
              <w:t>FUSHAT E NJOHURIVE, AFTËSITË DHE CILËSITË MBI TË CILAT DO TË ZHVILLOHET INTERVISTA</w:t>
            </w:r>
          </w:p>
        </w:tc>
      </w:tr>
    </w:tbl>
    <w:p w:rsidR="00A67EC3" w:rsidRPr="00FB67CD" w:rsidRDefault="00A67EC3" w:rsidP="00A67EC3">
      <w:pPr>
        <w:ind w:right="-81"/>
        <w:jc w:val="both"/>
        <w:rPr>
          <w:rFonts w:ascii="Times New Roman" w:hAnsi="Times New Roman"/>
          <w:sz w:val="24"/>
          <w:szCs w:val="24"/>
        </w:rPr>
      </w:pPr>
    </w:p>
    <w:p w:rsidR="00C85298" w:rsidRPr="00737BFD" w:rsidRDefault="00C85298" w:rsidP="00C85298">
      <w:pPr>
        <w:ind w:right="-81"/>
        <w:jc w:val="both"/>
        <w:rPr>
          <w:rFonts w:ascii="Times New Roman" w:hAnsi="Times New Roman"/>
          <w:sz w:val="24"/>
          <w:szCs w:val="24"/>
        </w:rPr>
      </w:pPr>
      <w:r w:rsidRPr="00737BFD">
        <w:rPr>
          <w:rFonts w:ascii="Times New Roman" w:hAnsi="Times New Roman"/>
          <w:sz w:val="24"/>
          <w:szCs w:val="24"/>
        </w:rPr>
        <w:t>Kandidatët do të vlerësohen në lidhje me:</w:t>
      </w:r>
    </w:p>
    <w:p w:rsidR="00C85298" w:rsidRPr="00737BFD" w:rsidRDefault="00C85298" w:rsidP="00C85298">
      <w:pPr>
        <w:pStyle w:val="ListParagraph"/>
        <w:numPr>
          <w:ilvl w:val="0"/>
          <w:numId w:val="3"/>
        </w:numPr>
        <w:ind w:right="-81"/>
        <w:jc w:val="both"/>
        <w:rPr>
          <w:rFonts w:ascii="Times New Roman" w:hAnsi="Times New Roman"/>
          <w:sz w:val="24"/>
          <w:szCs w:val="24"/>
        </w:rPr>
      </w:pPr>
      <w:r w:rsidRPr="00737BFD">
        <w:rPr>
          <w:rFonts w:ascii="Times New Roman" w:hAnsi="Times New Roman"/>
          <w:sz w:val="24"/>
          <w:szCs w:val="24"/>
        </w:rPr>
        <w:t>Njohuri mbi Kushtet</w:t>
      </w:r>
      <w:r w:rsidR="00D33DD0">
        <w:rPr>
          <w:rFonts w:ascii="Times New Roman" w:hAnsi="Times New Roman"/>
          <w:sz w:val="24"/>
          <w:szCs w:val="24"/>
        </w:rPr>
        <w:t>utën e Republikës së Shqipërisë</w:t>
      </w:r>
      <w:r w:rsidRPr="00737BFD">
        <w:rPr>
          <w:rFonts w:ascii="Times New Roman" w:hAnsi="Times New Roman"/>
          <w:sz w:val="24"/>
          <w:szCs w:val="24"/>
        </w:rPr>
        <w:t xml:space="preserve">; </w:t>
      </w:r>
    </w:p>
    <w:p w:rsidR="00C85298" w:rsidRPr="00737BFD" w:rsidRDefault="00C85298" w:rsidP="00C85298">
      <w:pPr>
        <w:pStyle w:val="ListParagraph"/>
        <w:numPr>
          <w:ilvl w:val="0"/>
          <w:numId w:val="3"/>
        </w:numPr>
        <w:ind w:right="-81"/>
        <w:jc w:val="both"/>
        <w:rPr>
          <w:rFonts w:ascii="Times New Roman" w:hAnsi="Times New Roman"/>
          <w:sz w:val="24"/>
          <w:szCs w:val="24"/>
        </w:rPr>
      </w:pPr>
      <w:r w:rsidRPr="00737BFD">
        <w:rPr>
          <w:rFonts w:ascii="Times New Roman" w:hAnsi="Times New Roman"/>
          <w:sz w:val="24"/>
          <w:szCs w:val="24"/>
        </w:rPr>
        <w:t>Njohuri mbi Ligjin Nr. 152/2013, “Për nëpunësin civil”, i ndryshuar, dhe aktet nënligjore dalë në zbatim të tij;</w:t>
      </w:r>
    </w:p>
    <w:p w:rsidR="00C85298" w:rsidRPr="00737BFD" w:rsidRDefault="00C85298" w:rsidP="00C85298">
      <w:pPr>
        <w:pStyle w:val="ListParagraph"/>
        <w:numPr>
          <w:ilvl w:val="0"/>
          <w:numId w:val="3"/>
        </w:numPr>
        <w:ind w:right="-81"/>
        <w:jc w:val="both"/>
        <w:rPr>
          <w:rFonts w:ascii="Times New Roman" w:hAnsi="Times New Roman"/>
          <w:sz w:val="24"/>
          <w:szCs w:val="24"/>
        </w:rPr>
      </w:pPr>
      <w:r w:rsidRPr="00737BFD">
        <w:rPr>
          <w:rFonts w:ascii="Times New Roman" w:hAnsi="Times New Roman"/>
          <w:sz w:val="24"/>
          <w:szCs w:val="24"/>
        </w:rPr>
        <w:t>Njohuri mbi Ligjin Nr.</w:t>
      </w:r>
      <w:r>
        <w:rPr>
          <w:rFonts w:ascii="Times New Roman" w:hAnsi="Times New Roman"/>
          <w:sz w:val="24"/>
          <w:szCs w:val="24"/>
        </w:rPr>
        <w:t>124/2024,</w:t>
      </w:r>
      <w:r w:rsidRPr="00737BFD">
        <w:rPr>
          <w:rFonts w:ascii="Times New Roman" w:hAnsi="Times New Roman"/>
          <w:sz w:val="24"/>
          <w:szCs w:val="24"/>
        </w:rPr>
        <w:t xml:space="preserve"> “Për mbrojtjen e të dhënave personale</w:t>
      </w:r>
      <w:r>
        <w:rPr>
          <w:rFonts w:ascii="Times New Roman" w:hAnsi="Times New Roman"/>
          <w:sz w:val="24"/>
          <w:szCs w:val="24"/>
        </w:rPr>
        <w:t>”</w:t>
      </w:r>
      <w:r w:rsidRPr="00737BFD">
        <w:rPr>
          <w:rFonts w:ascii="Times New Roman" w:hAnsi="Times New Roman"/>
          <w:sz w:val="24"/>
          <w:szCs w:val="24"/>
        </w:rPr>
        <w:t xml:space="preserve"> dhe aktet nënligjore dalë në zbatim të tij;</w:t>
      </w:r>
    </w:p>
    <w:p w:rsidR="00C85298" w:rsidRPr="00C85298" w:rsidRDefault="00C85298" w:rsidP="00C85298">
      <w:pPr>
        <w:pStyle w:val="ListParagraph"/>
        <w:numPr>
          <w:ilvl w:val="0"/>
          <w:numId w:val="3"/>
        </w:numPr>
        <w:ind w:right="-81"/>
        <w:jc w:val="both"/>
        <w:rPr>
          <w:rFonts w:ascii="Times New Roman" w:hAnsi="Times New Roman"/>
          <w:sz w:val="24"/>
          <w:szCs w:val="24"/>
        </w:rPr>
      </w:pPr>
      <w:r w:rsidRPr="00737BFD">
        <w:rPr>
          <w:rFonts w:ascii="Times New Roman" w:hAnsi="Times New Roman"/>
          <w:sz w:val="24"/>
          <w:szCs w:val="24"/>
          <w:lang w:val="sq-AL"/>
        </w:rPr>
        <w:t xml:space="preserve">Njohuri mbi Ligjin Nr. 119/2014, “Për të drejtën e informimit”; </w:t>
      </w:r>
    </w:p>
    <w:p w:rsidR="00C85298" w:rsidRDefault="00C85298" w:rsidP="00C85298">
      <w:pPr>
        <w:pStyle w:val="ListParagraph"/>
        <w:numPr>
          <w:ilvl w:val="0"/>
          <w:numId w:val="3"/>
        </w:numPr>
        <w:ind w:right="-81"/>
        <w:jc w:val="both"/>
        <w:rPr>
          <w:rFonts w:ascii="Times New Roman" w:hAnsi="Times New Roman"/>
          <w:color w:val="0D0D0D" w:themeColor="text1" w:themeTint="F2"/>
          <w:sz w:val="24"/>
          <w:szCs w:val="24"/>
        </w:rPr>
      </w:pPr>
      <w:r w:rsidRPr="00737BFD">
        <w:rPr>
          <w:rFonts w:ascii="Times New Roman" w:hAnsi="Times New Roman"/>
          <w:color w:val="0D0D0D" w:themeColor="text1" w:themeTint="F2"/>
          <w:sz w:val="24"/>
          <w:szCs w:val="24"/>
        </w:rPr>
        <w:lastRenderedPageBreak/>
        <w:t xml:space="preserve">Njohuri mbi Ligjin Nr. </w:t>
      </w:r>
      <w:r w:rsidRPr="00737BFD">
        <w:rPr>
          <w:rFonts w:ascii="Times New Roman" w:eastAsia="Times New Roman" w:hAnsi="Times New Roman"/>
          <w:color w:val="0D0D0D" w:themeColor="text1" w:themeTint="F2"/>
          <w:sz w:val="24"/>
          <w:szCs w:val="24"/>
        </w:rPr>
        <w:t xml:space="preserve">44/2015 </w:t>
      </w:r>
      <w:r w:rsidRPr="00737BFD">
        <w:rPr>
          <w:rFonts w:ascii="Times New Roman" w:hAnsi="Times New Roman"/>
          <w:color w:val="0D0D0D" w:themeColor="text1" w:themeTint="F2"/>
          <w:sz w:val="24"/>
          <w:szCs w:val="24"/>
        </w:rPr>
        <w:t>“Kodi i Procedurave Administrative të Republi</w:t>
      </w:r>
      <w:r w:rsidR="00D33DD0">
        <w:rPr>
          <w:rFonts w:ascii="Times New Roman" w:hAnsi="Times New Roman"/>
          <w:color w:val="0D0D0D" w:themeColor="text1" w:themeTint="F2"/>
          <w:sz w:val="24"/>
          <w:szCs w:val="24"/>
        </w:rPr>
        <w:t>kës së Shqipërisë</w:t>
      </w:r>
      <w:r w:rsidRPr="00737BFD">
        <w:rPr>
          <w:rFonts w:ascii="Times New Roman" w:hAnsi="Times New Roman"/>
          <w:color w:val="0D0D0D" w:themeColor="text1" w:themeTint="F2"/>
          <w:sz w:val="24"/>
          <w:szCs w:val="24"/>
        </w:rPr>
        <w:t xml:space="preserve">”; </w:t>
      </w:r>
    </w:p>
    <w:p w:rsidR="00EA5114" w:rsidRPr="00EA5114" w:rsidRDefault="00EA5114" w:rsidP="00EA5114">
      <w:pPr>
        <w:pStyle w:val="ListParagraph"/>
        <w:numPr>
          <w:ilvl w:val="0"/>
          <w:numId w:val="3"/>
        </w:numPr>
        <w:ind w:right="-81"/>
        <w:jc w:val="both"/>
        <w:rPr>
          <w:rFonts w:ascii="Times New Roman" w:hAnsi="Times New Roman"/>
          <w:sz w:val="24"/>
          <w:szCs w:val="24"/>
        </w:rPr>
      </w:pPr>
      <w:r>
        <w:rPr>
          <w:rFonts w:ascii="Times New Roman" w:hAnsi="Times New Roman"/>
          <w:sz w:val="24"/>
          <w:szCs w:val="24"/>
        </w:rPr>
        <w:t xml:space="preserve">Çdo akt tjetër ligjor e nënligjor që lidhet me fushën e përgjegjësisë që ka institucioni </w:t>
      </w:r>
    </w:p>
    <w:p w:rsidR="00C85298" w:rsidRPr="00737BFD" w:rsidRDefault="00C85298" w:rsidP="00C85298">
      <w:pPr>
        <w:pStyle w:val="ListParagraph"/>
        <w:numPr>
          <w:ilvl w:val="0"/>
          <w:numId w:val="3"/>
        </w:numPr>
        <w:ind w:right="-81"/>
        <w:jc w:val="both"/>
        <w:rPr>
          <w:rFonts w:ascii="Arial" w:eastAsia="Times New Roman" w:hAnsi="Arial" w:cs="Arial"/>
          <w:sz w:val="24"/>
          <w:szCs w:val="24"/>
        </w:rPr>
      </w:pPr>
      <w:r w:rsidRPr="00737BFD">
        <w:rPr>
          <w:rFonts w:ascii="Times New Roman" w:hAnsi="Times New Roman"/>
          <w:color w:val="0D0D0D" w:themeColor="text1" w:themeTint="F2"/>
          <w:sz w:val="24"/>
          <w:szCs w:val="24"/>
        </w:rPr>
        <w:t xml:space="preserve">Njohuri mbi Ligjin Nr. </w:t>
      </w:r>
      <w:r w:rsidRPr="00737BFD">
        <w:rPr>
          <w:rFonts w:ascii="Times New Roman" w:eastAsia="Times New Roman" w:hAnsi="Times New Roman"/>
          <w:color w:val="0D0D0D" w:themeColor="text1" w:themeTint="F2"/>
          <w:sz w:val="24"/>
          <w:szCs w:val="24"/>
        </w:rPr>
        <w:t xml:space="preserve">10279 </w:t>
      </w:r>
      <w:r w:rsidRPr="00737BFD">
        <w:rPr>
          <w:rFonts w:ascii="Times New Roman" w:hAnsi="Times New Roman"/>
          <w:color w:val="0D0D0D" w:themeColor="text1" w:themeTint="F2"/>
          <w:sz w:val="24"/>
          <w:szCs w:val="24"/>
        </w:rPr>
        <w:t>“Për kundravajtjet Administrative”;</w:t>
      </w:r>
    </w:p>
    <w:p w:rsidR="00C85298" w:rsidRPr="00737BFD" w:rsidRDefault="00C85298" w:rsidP="00C85298">
      <w:pPr>
        <w:pStyle w:val="ListParagraph"/>
        <w:numPr>
          <w:ilvl w:val="0"/>
          <w:numId w:val="3"/>
        </w:numPr>
        <w:ind w:right="-81"/>
        <w:jc w:val="both"/>
        <w:rPr>
          <w:rFonts w:ascii="Arial" w:eastAsia="Times New Roman" w:hAnsi="Arial" w:cs="Arial"/>
          <w:sz w:val="24"/>
          <w:szCs w:val="24"/>
        </w:rPr>
      </w:pPr>
      <w:r w:rsidRPr="00737BFD">
        <w:rPr>
          <w:rFonts w:ascii="Times New Roman" w:hAnsi="Times New Roman"/>
          <w:color w:val="0D0D0D" w:themeColor="text1" w:themeTint="F2"/>
          <w:sz w:val="24"/>
          <w:szCs w:val="24"/>
        </w:rPr>
        <w:t xml:space="preserve">Njohuri mbi Ligjin 49/2012 “Për organizimin dhe funksionimin e gjykatave administrative dhe gjykimin e mosmarrëveshjeve administrative”, i ndryshuar;  </w:t>
      </w:r>
    </w:p>
    <w:p w:rsidR="00C85298" w:rsidRPr="00737BFD" w:rsidRDefault="00C85298" w:rsidP="00C85298">
      <w:pPr>
        <w:pStyle w:val="ListParagraph"/>
        <w:numPr>
          <w:ilvl w:val="0"/>
          <w:numId w:val="3"/>
        </w:numPr>
        <w:ind w:right="-81"/>
        <w:jc w:val="both"/>
        <w:rPr>
          <w:rFonts w:ascii="Times New Roman" w:hAnsi="Times New Roman"/>
          <w:sz w:val="24"/>
          <w:szCs w:val="24"/>
        </w:rPr>
      </w:pPr>
      <w:r w:rsidRPr="00737BFD">
        <w:rPr>
          <w:rFonts w:ascii="Times New Roman" w:hAnsi="Times New Roman"/>
          <w:sz w:val="24"/>
          <w:szCs w:val="24"/>
        </w:rPr>
        <w:t>Njohuri mbi Ligjin Nr. 9131, datë 08.09.2003, “Për rregullat e etikës në administratën publike”.</w:t>
      </w:r>
    </w:p>
    <w:p w:rsidR="00C85298" w:rsidRPr="00C85298" w:rsidRDefault="00D33DD0" w:rsidP="00C85298">
      <w:pPr>
        <w:pStyle w:val="ListParagraph"/>
        <w:numPr>
          <w:ilvl w:val="0"/>
          <w:numId w:val="3"/>
        </w:numPr>
        <w:ind w:right="-81"/>
        <w:jc w:val="both"/>
        <w:rPr>
          <w:rFonts w:ascii="Times New Roman" w:hAnsi="Times New Roman"/>
          <w:sz w:val="24"/>
          <w:szCs w:val="24"/>
        </w:rPr>
      </w:pPr>
      <w:r>
        <w:rPr>
          <w:rFonts w:ascii="Times New Roman" w:hAnsi="Times New Roman"/>
          <w:sz w:val="24"/>
          <w:szCs w:val="24"/>
        </w:rPr>
        <w:t xml:space="preserve">Njohuri </w:t>
      </w:r>
      <w:r w:rsidR="00C85298" w:rsidRPr="00737BFD">
        <w:rPr>
          <w:rFonts w:ascii="Times New Roman" w:hAnsi="Times New Roman"/>
          <w:sz w:val="24"/>
          <w:szCs w:val="24"/>
        </w:rPr>
        <w:t xml:space="preserve">mbi Ligjin Nr. 7850, datë 29.07.1994 “Kodi Civil i Republikës së Shqipërisë”, i ndryshuar, </w:t>
      </w:r>
    </w:p>
    <w:p w:rsidR="00C85298" w:rsidRPr="00737BFD" w:rsidRDefault="00C85298" w:rsidP="00C85298">
      <w:pPr>
        <w:pStyle w:val="ListParagraph"/>
        <w:numPr>
          <w:ilvl w:val="0"/>
          <w:numId w:val="3"/>
        </w:numPr>
        <w:ind w:right="-81"/>
        <w:jc w:val="both"/>
        <w:rPr>
          <w:rFonts w:ascii="Times New Roman" w:hAnsi="Times New Roman"/>
          <w:sz w:val="24"/>
          <w:szCs w:val="24"/>
        </w:rPr>
      </w:pPr>
      <w:r w:rsidRPr="00737BFD">
        <w:rPr>
          <w:rFonts w:ascii="Times New Roman" w:hAnsi="Times New Roman"/>
          <w:sz w:val="24"/>
          <w:szCs w:val="24"/>
        </w:rPr>
        <w:t>Njohuri mbi Ligjin Nr. 8116, date 29.03.1996, “Kodi i Procedurës Civile i Republikës së Shqipërisë”, i ndryshuar.</w:t>
      </w:r>
    </w:p>
    <w:p w:rsidR="00A62B02" w:rsidRDefault="00EA5114" w:rsidP="00EA5114">
      <w:pPr>
        <w:pStyle w:val="ListParagraph"/>
        <w:numPr>
          <w:ilvl w:val="0"/>
          <w:numId w:val="3"/>
        </w:numPr>
        <w:ind w:right="-81"/>
        <w:jc w:val="both"/>
        <w:rPr>
          <w:rFonts w:ascii="Times New Roman" w:hAnsi="Times New Roman"/>
          <w:sz w:val="24"/>
          <w:szCs w:val="24"/>
        </w:rPr>
      </w:pPr>
      <w:r>
        <w:rPr>
          <w:rFonts w:ascii="Times New Roman" w:hAnsi="Times New Roman"/>
          <w:sz w:val="24"/>
          <w:szCs w:val="24"/>
        </w:rPr>
        <w:t xml:space="preserve"> Ligjin nr. 162/2020 “Për prokurimin Publik”si dhe çdo akt tjetër ligjor e n</w:t>
      </w:r>
      <w:r w:rsidR="0022342C">
        <w:rPr>
          <w:rFonts w:ascii="Times New Roman" w:hAnsi="Times New Roman"/>
          <w:sz w:val="24"/>
          <w:szCs w:val="24"/>
        </w:rPr>
        <w:t>ë</w:t>
      </w:r>
      <w:r>
        <w:rPr>
          <w:rFonts w:ascii="Times New Roman" w:hAnsi="Times New Roman"/>
          <w:sz w:val="24"/>
          <w:szCs w:val="24"/>
        </w:rPr>
        <w:t>nligjor në fuqi në fushën e prokurimit pubik</w:t>
      </w:r>
    </w:p>
    <w:p w:rsidR="007E6F2D" w:rsidRPr="00FB67CD" w:rsidRDefault="007E6F2D" w:rsidP="007E6F2D">
      <w:pPr>
        <w:pStyle w:val="ListParagraph"/>
        <w:numPr>
          <w:ilvl w:val="0"/>
          <w:numId w:val="3"/>
        </w:numPr>
        <w:ind w:right="-81"/>
        <w:jc w:val="both"/>
        <w:rPr>
          <w:rFonts w:ascii="Times New Roman" w:hAnsi="Times New Roman"/>
          <w:sz w:val="24"/>
          <w:szCs w:val="24"/>
        </w:rPr>
      </w:pPr>
      <w:r w:rsidRPr="00FB67CD">
        <w:rPr>
          <w:rFonts w:ascii="Times New Roman" w:hAnsi="Times New Roman"/>
          <w:sz w:val="24"/>
          <w:szCs w:val="24"/>
        </w:rPr>
        <w:t>Njohuri mbi Lig</w:t>
      </w:r>
      <w:r w:rsidR="00D33DD0">
        <w:rPr>
          <w:rFonts w:ascii="Times New Roman" w:hAnsi="Times New Roman"/>
          <w:sz w:val="24"/>
          <w:szCs w:val="24"/>
        </w:rPr>
        <w:t>jin Nr. 9880, date 25.02.2008 “</w:t>
      </w:r>
      <w:r w:rsidRPr="00FB67CD">
        <w:rPr>
          <w:rFonts w:ascii="Times New Roman" w:hAnsi="Times New Roman"/>
          <w:sz w:val="24"/>
          <w:szCs w:val="24"/>
        </w:rPr>
        <w:t xml:space="preserve">Për nënshkrimin elektronik”, i ndryshuar si dhe aktet nënligjore </w:t>
      </w:r>
    </w:p>
    <w:p w:rsidR="007E6F2D" w:rsidRPr="00FB67CD" w:rsidRDefault="007E6F2D" w:rsidP="007E6F2D">
      <w:pPr>
        <w:pStyle w:val="ListParagraph"/>
        <w:numPr>
          <w:ilvl w:val="0"/>
          <w:numId w:val="3"/>
        </w:numPr>
        <w:ind w:right="-81"/>
        <w:jc w:val="both"/>
        <w:rPr>
          <w:rFonts w:ascii="Times New Roman" w:hAnsi="Times New Roman"/>
          <w:sz w:val="24"/>
          <w:szCs w:val="24"/>
        </w:rPr>
      </w:pPr>
      <w:r w:rsidRPr="00FB67CD">
        <w:rPr>
          <w:rFonts w:ascii="Times New Roman" w:hAnsi="Times New Roman"/>
          <w:sz w:val="24"/>
          <w:szCs w:val="24"/>
        </w:rPr>
        <w:t>Njohuri mbi Lig</w:t>
      </w:r>
      <w:r w:rsidR="00D33DD0">
        <w:rPr>
          <w:rFonts w:ascii="Times New Roman" w:hAnsi="Times New Roman"/>
          <w:sz w:val="24"/>
          <w:szCs w:val="24"/>
        </w:rPr>
        <w:t>jin Nr. 9918, datë 19.05.2008 “</w:t>
      </w:r>
      <w:r w:rsidRPr="00FB67CD">
        <w:rPr>
          <w:rFonts w:ascii="Times New Roman" w:hAnsi="Times New Roman"/>
          <w:sz w:val="24"/>
          <w:szCs w:val="24"/>
        </w:rPr>
        <w:t xml:space="preserve">Për komunikimet elektronike në Republikën e Shqipërisë”, i ndryshuar si dhe aktet nënligjore </w:t>
      </w:r>
    </w:p>
    <w:p w:rsidR="007E6F2D" w:rsidRPr="00FB67CD" w:rsidRDefault="007E6F2D" w:rsidP="007E6F2D">
      <w:pPr>
        <w:pStyle w:val="ListParagraph"/>
        <w:numPr>
          <w:ilvl w:val="0"/>
          <w:numId w:val="3"/>
        </w:numPr>
        <w:ind w:right="-81"/>
        <w:jc w:val="both"/>
        <w:rPr>
          <w:rFonts w:ascii="Times New Roman" w:hAnsi="Times New Roman"/>
          <w:sz w:val="24"/>
          <w:szCs w:val="24"/>
        </w:rPr>
      </w:pPr>
      <w:r w:rsidRPr="00FB67CD">
        <w:rPr>
          <w:rFonts w:ascii="Times New Roman" w:hAnsi="Times New Roman"/>
          <w:sz w:val="24"/>
          <w:szCs w:val="24"/>
        </w:rPr>
        <w:t>Njohuri mbi Ligj</w:t>
      </w:r>
      <w:r w:rsidR="00D33DD0">
        <w:rPr>
          <w:rFonts w:ascii="Times New Roman" w:hAnsi="Times New Roman"/>
          <w:sz w:val="24"/>
          <w:szCs w:val="24"/>
        </w:rPr>
        <w:t>in Nr. 10273, datë 29.04.2010 “</w:t>
      </w:r>
      <w:r w:rsidRPr="00FB67CD">
        <w:rPr>
          <w:rFonts w:ascii="Times New Roman" w:hAnsi="Times New Roman"/>
          <w:sz w:val="24"/>
          <w:szCs w:val="24"/>
        </w:rPr>
        <w:t>Për dokumentin elektronik”, i përditësuar   si dhe aktet nënligjore</w:t>
      </w:r>
    </w:p>
    <w:p w:rsidR="007E6F2D" w:rsidRPr="00FB67CD" w:rsidRDefault="007E6F2D" w:rsidP="007E6F2D">
      <w:pPr>
        <w:pStyle w:val="ListParagraph"/>
        <w:numPr>
          <w:ilvl w:val="0"/>
          <w:numId w:val="3"/>
        </w:numPr>
        <w:ind w:right="-81"/>
        <w:jc w:val="both"/>
        <w:rPr>
          <w:rFonts w:ascii="Times New Roman" w:hAnsi="Times New Roman"/>
          <w:sz w:val="24"/>
          <w:szCs w:val="24"/>
        </w:rPr>
      </w:pPr>
      <w:r w:rsidRPr="00FB67CD">
        <w:rPr>
          <w:rFonts w:ascii="Times New Roman" w:hAnsi="Times New Roman"/>
          <w:sz w:val="24"/>
          <w:szCs w:val="24"/>
        </w:rPr>
        <w:t>Njohuri mbi Ligj</w:t>
      </w:r>
      <w:r w:rsidR="00D33DD0">
        <w:rPr>
          <w:rFonts w:ascii="Times New Roman" w:hAnsi="Times New Roman"/>
          <w:sz w:val="24"/>
          <w:szCs w:val="24"/>
        </w:rPr>
        <w:t>in Nr. 10325, datë 23.09.2010 “</w:t>
      </w:r>
      <w:r w:rsidRPr="00FB67CD">
        <w:rPr>
          <w:rFonts w:ascii="Times New Roman" w:hAnsi="Times New Roman"/>
          <w:sz w:val="24"/>
          <w:szCs w:val="24"/>
        </w:rPr>
        <w:t xml:space="preserve">Për bazën e të dhënave shtetërore” si dhe aktet nënligjore </w:t>
      </w:r>
    </w:p>
    <w:p w:rsidR="007E6F2D" w:rsidRPr="00FB67CD" w:rsidRDefault="007E6F2D" w:rsidP="007E6F2D">
      <w:pPr>
        <w:pStyle w:val="ListParagraph"/>
        <w:numPr>
          <w:ilvl w:val="0"/>
          <w:numId w:val="3"/>
        </w:numPr>
        <w:ind w:right="-81"/>
        <w:jc w:val="both"/>
        <w:rPr>
          <w:rFonts w:ascii="Times New Roman" w:hAnsi="Times New Roman"/>
          <w:sz w:val="24"/>
          <w:szCs w:val="24"/>
        </w:rPr>
      </w:pPr>
      <w:r w:rsidRPr="00FB67CD">
        <w:rPr>
          <w:rFonts w:ascii="Times New Roman" w:hAnsi="Times New Roman"/>
          <w:sz w:val="24"/>
          <w:szCs w:val="24"/>
        </w:rPr>
        <w:t>Njoh</w:t>
      </w:r>
      <w:r w:rsidR="00D33DD0">
        <w:rPr>
          <w:rFonts w:ascii="Times New Roman" w:hAnsi="Times New Roman"/>
          <w:sz w:val="24"/>
          <w:szCs w:val="24"/>
        </w:rPr>
        <w:t>uri mbi Ligjin Nr. 24/2024,</w:t>
      </w:r>
      <w:r>
        <w:rPr>
          <w:rFonts w:ascii="Times New Roman" w:hAnsi="Times New Roman"/>
          <w:sz w:val="24"/>
          <w:szCs w:val="24"/>
        </w:rPr>
        <w:t>“</w:t>
      </w:r>
      <w:r w:rsidRPr="00FB67CD">
        <w:rPr>
          <w:rFonts w:ascii="Times New Roman" w:hAnsi="Times New Roman"/>
          <w:sz w:val="24"/>
          <w:szCs w:val="24"/>
        </w:rPr>
        <w:t xml:space="preserve">Për Sigurinë kibernetike” si dhe aktet nënligjore </w:t>
      </w:r>
    </w:p>
    <w:p w:rsidR="00A67EC3" w:rsidRPr="00B13725" w:rsidRDefault="007E6F2D" w:rsidP="00B13725">
      <w:pPr>
        <w:pStyle w:val="ListParagraph"/>
        <w:numPr>
          <w:ilvl w:val="0"/>
          <w:numId w:val="3"/>
        </w:numPr>
        <w:ind w:right="-81"/>
        <w:jc w:val="both"/>
        <w:rPr>
          <w:rFonts w:ascii="Times New Roman" w:hAnsi="Times New Roman"/>
          <w:sz w:val="24"/>
          <w:szCs w:val="24"/>
        </w:rPr>
      </w:pPr>
      <w:r w:rsidRPr="00FB67CD">
        <w:rPr>
          <w:rFonts w:ascii="Times New Roman" w:hAnsi="Times New Roman"/>
          <w:sz w:val="24"/>
          <w:szCs w:val="24"/>
        </w:rPr>
        <w:t>Njohuri mbi Ligjin Nr. 107/2015 “Për identifikimin elektron</w:t>
      </w:r>
      <w:r w:rsidR="00D33DD0">
        <w:rPr>
          <w:rFonts w:ascii="Times New Roman" w:hAnsi="Times New Roman"/>
          <w:sz w:val="24"/>
          <w:szCs w:val="24"/>
        </w:rPr>
        <w:t xml:space="preserve">ik dhe shërbimet e besuara” I </w:t>
      </w:r>
      <w:r w:rsidRPr="00FB67CD">
        <w:rPr>
          <w:rFonts w:ascii="Times New Roman" w:hAnsi="Times New Roman"/>
          <w:sz w:val="24"/>
          <w:szCs w:val="24"/>
        </w:rPr>
        <w:t xml:space="preserve">përditësuar si dhe aktet nënligjore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A67EC3" w:rsidRPr="00FB67CD" w:rsidTr="00846DD5">
        <w:tc>
          <w:tcPr>
            <w:tcW w:w="80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46DD5">
            <w:pPr>
              <w:spacing w:after="0" w:line="240" w:lineRule="auto"/>
              <w:jc w:val="center"/>
              <w:rPr>
                <w:rFonts w:ascii="Times New Roman" w:hAnsi="Times New Roman"/>
                <w:sz w:val="24"/>
                <w:szCs w:val="24"/>
              </w:rPr>
            </w:pPr>
            <w:r w:rsidRPr="00FB67CD">
              <w:rPr>
                <w:rFonts w:ascii="Times New Roman" w:hAnsi="Times New Roman"/>
                <w:b/>
                <w:sz w:val="24"/>
                <w:szCs w:val="24"/>
              </w:rPr>
              <w:t>1.5</w:t>
            </w:r>
          </w:p>
        </w:tc>
        <w:tc>
          <w:tcPr>
            <w:tcW w:w="8822" w:type="dxa"/>
            <w:tcBorders>
              <w:left w:val="single" w:sz="8" w:space="0" w:color="000000"/>
              <w:bottom w:val="single" w:sz="8" w:space="0" w:color="000000"/>
            </w:tcBorders>
            <w:vAlign w:val="center"/>
          </w:tcPr>
          <w:p w:rsidR="00A67EC3" w:rsidRPr="00FB67CD" w:rsidRDefault="00A67EC3" w:rsidP="00846DD5">
            <w:pPr>
              <w:spacing w:after="0" w:line="240" w:lineRule="auto"/>
              <w:rPr>
                <w:rFonts w:ascii="Times New Roman" w:hAnsi="Times New Roman"/>
                <w:b/>
                <w:sz w:val="24"/>
                <w:szCs w:val="24"/>
              </w:rPr>
            </w:pPr>
            <w:r w:rsidRPr="00FB67CD">
              <w:rPr>
                <w:rFonts w:ascii="Times New Roman" w:hAnsi="Times New Roman"/>
                <w:b/>
                <w:sz w:val="24"/>
                <w:szCs w:val="24"/>
              </w:rPr>
              <w:t>MËNYRA E VLERËSIMIT TË KANDIDATËVE</w:t>
            </w:r>
          </w:p>
        </w:tc>
      </w:tr>
    </w:tbl>
    <w:p w:rsidR="00A67EC3" w:rsidRPr="00FB67CD" w:rsidRDefault="00A67EC3" w:rsidP="00A67EC3">
      <w:pPr>
        <w:jc w:val="both"/>
        <w:rPr>
          <w:rFonts w:ascii="Times New Roman" w:hAnsi="Times New Roman"/>
          <w:b/>
          <w:sz w:val="24"/>
          <w:szCs w:val="24"/>
        </w:rPr>
      </w:pPr>
      <w:r w:rsidRPr="00FB67CD">
        <w:rPr>
          <w:rFonts w:ascii="Times New Roman" w:hAnsi="Times New Roman"/>
          <w:b/>
          <w:bCs/>
          <w:color w:val="808080"/>
          <w:sz w:val="24"/>
          <w:szCs w:val="24"/>
          <w:lang w:eastAsia="sq-AL"/>
        </w:rPr>
        <w:t xml:space="preserve"> </w:t>
      </w:r>
    </w:p>
    <w:p w:rsidR="009E72AE" w:rsidRPr="007432BE" w:rsidRDefault="009E72AE" w:rsidP="009E72AE">
      <w:pPr>
        <w:jc w:val="both"/>
        <w:rPr>
          <w:rFonts w:ascii="Times New Roman" w:hAnsi="Times New Roman"/>
          <w:b/>
          <w:sz w:val="24"/>
          <w:szCs w:val="24"/>
        </w:rPr>
      </w:pPr>
      <w:r w:rsidRPr="007432BE">
        <w:rPr>
          <w:rFonts w:ascii="Times New Roman" w:hAnsi="Times New Roman"/>
          <w:b/>
          <w:sz w:val="24"/>
          <w:szCs w:val="24"/>
        </w:rPr>
        <w:t>Kandidatët do të vlerësohen në lidhje me dokumentacionin e dorëzuar:</w:t>
      </w:r>
    </w:p>
    <w:p w:rsidR="009E72AE" w:rsidRDefault="009E72AE" w:rsidP="00D33DD0">
      <w:pPr>
        <w:spacing w:after="0"/>
        <w:jc w:val="both"/>
        <w:rPr>
          <w:rFonts w:ascii="Times New Roman" w:hAnsi="Times New Roman"/>
          <w:sz w:val="24"/>
          <w:szCs w:val="24"/>
        </w:rPr>
      </w:pPr>
      <w:r w:rsidRPr="007432BE">
        <w:rPr>
          <w:rFonts w:ascii="Times New Roman" w:hAnsi="Times New Roman"/>
          <w:sz w:val="24"/>
          <w:szCs w:val="24"/>
        </w:rPr>
        <w:t>Kandidatet do të vlerësohen nga Komiteti i Pranimit për L</w:t>
      </w:r>
      <w:r w:rsidR="00376CF8">
        <w:rPr>
          <w:rFonts w:ascii="Times New Roman" w:hAnsi="Times New Roman"/>
          <w:sz w:val="24"/>
          <w:szCs w:val="24"/>
        </w:rPr>
        <w:t>ë</w:t>
      </w:r>
      <w:r w:rsidRPr="007432BE">
        <w:rPr>
          <w:rFonts w:ascii="Times New Roman" w:hAnsi="Times New Roman"/>
          <w:sz w:val="24"/>
          <w:szCs w:val="24"/>
        </w:rPr>
        <w:t>vizje Paralele (KPLP) i ngritur në KDIMDP, nëpërmjet dokumentacionit të dorëzuar dhe intervistës së strukturuar me gojë. Totali i pikëve të vlerësimit të kandidat</w:t>
      </w:r>
      <w:r w:rsidR="00D2596C">
        <w:rPr>
          <w:rFonts w:ascii="Times New Roman" w:hAnsi="Times New Roman"/>
          <w:sz w:val="24"/>
          <w:szCs w:val="24"/>
        </w:rPr>
        <w:t>ë</w:t>
      </w:r>
      <w:r w:rsidRPr="007432BE">
        <w:rPr>
          <w:rFonts w:ascii="Times New Roman" w:hAnsi="Times New Roman"/>
          <w:sz w:val="24"/>
          <w:szCs w:val="24"/>
        </w:rPr>
        <w:t xml:space="preserve">ve është 100 pikë, të cilat ndahen përkatësisht: </w:t>
      </w:r>
    </w:p>
    <w:p w:rsidR="00D33DD0" w:rsidRPr="007432BE" w:rsidRDefault="00D33DD0" w:rsidP="00D33DD0">
      <w:pPr>
        <w:spacing w:after="0"/>
        <w:jc w:val="both"/>
        <w:rPr>
          <w:rFonts w:ascii="Times New Roman" w:hAnsi="Times New Roman"/>
          <w:sz w:val="24"/>
          <w:szCs w:val="24"/>
        </w:rPr>
      </w:pPr>
    </w:p>
    <w:p w:rsidR="009E72AE" w:rsidRPr="00637046" w:rsidRDefault="009E72AE" w:rsidP="00D33DD0">
      <w:pPr>
        <w:spacing w:after="0"/>
        <w:jc w:val="both"/>
        <w:rPr>
          <w:rFonts w:ascii="Times New Roman" w:hAnsi="Times New Roman"/>
          <w:sz w:val="24"/>
          <w:szCs w:val="24"/>
        </w:rPr>
      </w:pPr>
      <w:r w:rsidRPr="00637046">
        <w:rPr>
          <w:rFonts w:ascii="Times New Roman" w:hAnsi="Times New Roman"/>
          <w:b/>
          <w:sz w:val="24"/>
          <w:szCs w:val="24"/>
        </w:rPr>
        <w:t>Kandidatët do të vlerësohen për përvojën</w:t>
      </w:r>
      <w:r w:rsidRPr="00637046">
        <w:rPr>
          <w:rFonts w:ascii="Times New Roman" w:hAnsi="Times New Roman"/>
          <w:sz w:val="24"/>
          <w:szCs w:val="24"/>
        </w:rPr>
        <w:t xml:space="preserve">, trajnimet apo kualifikimet e lidhura me fushën, si dhe çertifikimin pozitiv ose për vlerësimet e rezultateve individale në punë në rastet kur procesi i çertifikimit nuk është kryer. Totali i pikëve për këtë vlerësim është 40 pikë. </w:t>
      </w:r>
    </w:p>
    <w:p w:rsidR="009E72AE" w:rsidRPr="00637046" w:rsidRDefault="009E72AE" w:rsidP="009E72AE">
      <w:pPr>
        <w:jc w:val="both"/>
        <w:rPr>
          <w:rFonts w:ascii="Times New Roman" w:hAnsi="Times New Roman"/>
          <w:sz w:val="24"/>
          <w:szCs w:val="24"/>
        </w:rPr>
      </w:pPr>
      <w:r w:rsidRPr="00637046">
        <w:rPr>
          <w:rFonts w:ascii="Times New Roman" w:hAnsi="Times New Roman"/>
          <w:b/>
          <w:sz w:val="24"/>
          <w:szCs w:val="24"/>
        </w:rPr>
        <w:t>Kandidatët gjatë intervistës së strukturuar me gojë do të vlerësohen në lidhje me:</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Njohuritë, aftësitë, kompetencën në lidhje me përshkrimin e pozicionit të punës;</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Eksperiencën e tyre të mëparshme;</w:t>
      </w:r>
    </w:p>
    <w:p w:rsidR="009E72AE" w:rsidRPr="007432BE" w:rsidRDefault="009E72AE" w:rsidP="009E72AE">
      <w:pPr>
        <w:pStyle w:val="ListParagraph"/>
        <w:numPr>
          <w:ilvl w:val="0"/>
          <w:numId w:val="1"/>
        </w:numPr>
        <w:jc w:val="both"/>
        <w:rPr>
          <w:rFonts w:ascii="Times New Roman" w:hAnsi="Times New Roman"/>
          <w:sz w:val="24"/>
          <w:szCs w:val="24"/>
        </w:rPr>
      </w:pPr>
      <w:r w:rsidRPr="007432BE">
        <w:rPr>
          <w:rFonts w:ascii="Times New Roman" w:hAnsi="Times New Roman"/>
          <w:sz w:val="24"/>
          <w:szCs w:val="24"/>
        </w:rPr>
        <w:t>Motivimin, aspiratat dhe pritshmëritë e tyre për karrierën.</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lastRenderedPageBreak/>
        <w:t>Totali i pikëve për këtë vlerësim është 60 pikë.</w:t>
      </w:r>
    </w:p>
    <w:p w:rsidR="009E72AE" w:rsidRPr="007432BE" w:rsidRDefault="009E72AE" w:rsidP="009E72AE">
      <w:pPr>
        <w:jc w:val="both"/>
        <w:rPr>
          <w:rFonts w:ascii="Times New Roman" w:hAnsi="Times New Roman"/>
          <w:sz w:val="24"/>
          <w:szCs w:val="24"/>
        </w:rPr>
      </w:pPr>
      <w:r w:rsidRPr="007432BE">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w:t>
      </w:r>
      <w:r w:rsidRPr="007432BE">
        <w:rPr>
          <w:rFonts w:ascii="Times New Roman" w:hAnsi="Times New Roman"/>
          <w:i/>
          <w:sz w:val="24"/>
          <w:szCs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sidRPr="007432BE">
        <w:rPr>
          <w:rFonts w:ascii="Times New Roman" w:hAnsi="Times New Roman"/>
          <w:sz w:val="24"/>
          <w:szCs w:val="24"/>
        </w:rPr>
        <w:t xml:space="preserve">”, të Departamentit të Administratës Publike </w:t>
      </w:r>
      <w:hyperlink r:id="rId7" w:history="1">
        <w:r w:rsidRPr="00BB0EC6">
          <w:rPr>
            <w:rStyle w:val="Hyperlink"/>
            <w:rFonts w:ascii="Times New Roman" w:hAnsi="Times New Roman"/>
            <w:sz w:val="24"/>
            <w:szCs w:val="24"/>
          </w:rPr>
          <w:t>www.dap.gov.al</w:t>
        </w:r>
      </w:hyperlink>
    </w:p>
    <w:p w:rsidR="00CA3AD6" w:rsidRPr="00D2596C" w:rsidRDefault="009E72AE" w:rsidP="00A67EC3">
      <w:pPr>
        <w:jc w:val="both"/>
        <w:rPr>
          <w:rFonts w:ascii="Times New Roman" w:hAnsi="Times New Roman"/>
          <w:sz w:val="24"/>
          <w:szCs w:val="24"/>
        </w:rPr>
      </w:pPr>
      <w:r w:rsidRPr="007432BE">
        <w:rPr>
          <w:rFonts w:ascii="Times New Roman" w:hAnsi="Times New Roman"/>
          <w:sz w:val="24"/>
          <w:szCs w:val="24"/>
        </w:rPr>
        <w:t>Komisioni në përfundim të vlerësimit, njofton individualisht kandidatët që kanë konkuruar për rezultatin e tyre. Kandidatët kanë të drejtë të bëjnë ankim me shkrim në Komisionin e Brendshëm për Lëvizjen paralele për rezultatin e vlerësimit, brenda 3(tre) ditëve kalendarike nga data e njoftimit individual mbi rezultatin. Ankuesi merr përgjigje brenda 3(tre) ditëve kalendarike, nga data e përfundimit të afatit të ankimit. Komisioni brenda 24 (njëzetë e katër) orëve pas përfundimit të procedurave të ankimit, përzgjedh kandidatin, i cili renditet i pari ndër kandidatët që kanë marrë të paktën 70 pikë</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A67EC3" w:rsidRPr="00FB67CD" w:rsidTr="009E72AE">
        <w:tc>
          <w:tcPr>
            <w:tcW w:w="80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D2596C">
            <w:pPr>
              <w:spacing w:after="0"/>
              <w:jc w:val="center"/>
              <w:rPr>
                <w:rFonts w:ascii="Times New Roman" w:hAnsi="Times New Roman"/>
                <w:sz w:val="24"/>
                <w:szCs w:val="24"/>
              </w:rPr>
            </w:pPr>
            <w:r w:rsidRPr="00FB67CD">
              <w:rPr>
                <w:rFonts w:ascii="Times New Roman" w:hAnsi="Times New Roman"/>
                <w:b/>
                <w:sz w:val="24"/>
                <w:szCs w:val="24"/>
              </w:rPr>
              <w:t>1.6</w:t>
            </w:r>
          </w:p>
        </w:tc>
        <w:tc>
          <w:tcPr>
            <w:tcW w:w="8802" w:type="dxa"/>
            <w:tcBorders>
              <w:left w:val="single" w:sz="8" w:space="0" w:color="000000"/>
              <w:bottom w:val="single" w:sz="8" w:space="0" w:color="000000"/>
            </w:tcBorders>
            <w:vAlign w:val="center"/>
          </w:tcPr>
          <w:p w:rsidR="00A67EC3" w:rsidRPr="00FB67CD" w:rsidRDefault="00A67EC3" w:rsidP="00D2596C">
            <w:pPr>
              <w:spacing w:after="0"/>
              <w:jc w:val="both"/>
              <w:rPr>
                <w:rFonts w:ascii="Times New Roman" w:hAnsi="Times New Roman"/>
                <w:b/>
                <w:sz w:val="24"/>
                <w:szCs w:val="24"/>
              </w:rPr>
            </w:pPr>
            <w:r w:rsidRPr="00FB67CD">
              <w:rPr>
                <w:rFonts w:ascii="Times New Roman" w:hAnsi="Times New Roman"/>
                <w:b/>
                <w:sz w:val="24"/>
                <w:szCs w:val="24"/>
              </w:rPr>
              <w:t>DATA E DALJES SË REZULTATEVE TË KONKURIMIT DHE MËNYRA E KOMUNIKIMIT</w:t>
            </w:r>
          </w:p>
        </w:tc>
      </w:tr>
    </w:tbl>
    <w:p w:rsidR="009E72AE" w:rsidRDefault="009E72AE" w:rsidP="00D2596C">
      <w:pPr>
        <w:jc w:val="both"/>
        <w:rPr>
          <w:rFonts w:ascii="Times New Roman" w:hAnsi="Times New Roman"/>
          <w:sz w:val="24"/>
          <w:szCs w:val="24"/>
        </w:rPr>
      </w:pPr>
    </w:p>
    <w:p w:rsidR="00D2596C" w:rsidRPr="009E72AE" w:rsidRDefault="009E72AE" w:rsidP="00D2596C">
      <w:pPr>
        <w:jc w:val="both"/>
        <w:rPr>
          <w:rFonts w:ascii="Times New Roman" w:hAnsi="Times New Roman"/>
          <w:sz w:val="24"/>
          <w:szCs w:val="24"/>
        </w:rPr>
      </w:pPr>
      <w:r w:rsidRPr="009E72AE">
        <w:rPr>
          <w:rFonts w:ascii="Times New Roman" w:hAnsi="Times New Roman"/>
          <w:sz w:val="24"/>
          <w:szCs w:val="24"/>
        </w:rPr>
        <w:t xml:space="preserve">Në përfundim të vlerësimit të kandidatëve, Njësia Përgjegjëse e Zyrës së </w:t>
      </w:r>
      <w:r w:rsidR="00CA3AD6">
        <w:rPr>
          <w:rFonts w:ascii="Times New Roman" w:hAnsi="Times New Roman"/>
          <w:sz w:val="24"/>
          <w:szCs w:val="24"/>
          <w:lang w:val="sq-AL"/>
        </w:rPr>
        <w:t xml:space="preserve">Komisionerit </w:t>
      </w:r>
      <w:r w:rsidRPr="009E72AE">
        <w:rPr>
          <w:rFonts w:ascii="Times New Roman" w:hAnsi="Times New Roman"/>
          <w:sz w:val="24"/>
          <w:szCs w:val="24"/>
        </w:rPr>
        <w:t>për të Drejtën e Informimit dhe Mbrojtjen e të Dhënave Personale do të shpallë fituesin në portalin “Agjencia Kombetare e Punësimit dhe Aftësive”. Të gjithë kandidatët pjesëmarrës në këtë procedurë do të njoftohen në mënyrë elektronike për datën e</w:t>
      </w:r>
      <w:r w:rsidR="00B13725">
        <w:rPr>
          <w:rFonts w:ascii="Times New Roman" w:hAnsi="Times New Roman"/>
          <w:sz w:val="24"/>
          <w:szCs w:val="24"/>
        </w:rPr>
        <w:t xml:space="preserve"> saktë të shpalljes së fituesit</w:t>
      </w:r>
    </w:p>
    <w:p w:rsidR="00A67EC3" w:rsidRPr="00FB67CD" w:rsidRDefault="00A67EC3" w:rsidP="001F5A60">
      <w:pPr>
        <w:pStyle w:val="ListParagraph"/>
        <w:numPr>
          <w:ilvl w:val="0"/>
          <w:numId w:val="5"/>
        </w:numPr>
        <w:pBdr>
          <w:bottom w:val="single" w:sz="8" w:space="1" w:color="C00000"/>
        </w:pBdr>
        <w:jc w:val="both"/>
        <w:rPr>
          <w:rFonts w:ascii="Times New Roman" w:hAnsi="Times New Roman"/>
          <w:b/>
          <w:sz w:val="24"/>
          <w:szCs w:val="24"/>
        </w:rPr>
      </w:pPr>
      <w:r w:rsidRPr="00FB67CD">
        <w:rPr>
          <w:rFonts w:ascii="Times New Roman" w:hAnsi="Times New Roman"/>
          <w:b/>
          <w:sz w:val="24"/>
          <w:szCs w:val="24"/>
        </w:rPr>
        <w:t xml:space="preserve">NGRITJE NË DETYRË  </w:t>
      </w:r>
    </w:p>
    <w:p w:rsidR="00A67EC3" w:rsidRPr="00FB67CD" w:rsidRDefault="00A67EC3" w:rsidP="00A67EC3">
      <w:pPr>
        <w:pStyle w:val="Default"/>
      </w:pPr>
    </w:p>
    <w:p w:rsidR="00CA3AD6" w:rsidRDefault="009E72AE" w:rsidP="00C309D3">
      <w:pPr>
        <w:spacing w:after="240"/>
        <w:jc w:val="both"/>
        <w:rPr>
          <w:rFonts w:ascii="Times New Roman" w:hAnsi="Times New Roman"/>
          <w:sz w:val="24"/>
          <w:szCs w:val="24"/>
        </w:rPr>
      </w:pPr>
      <w:r w:rsidRPr="001E59D0">
        <w:rPr>
          <w:rFonts w:ascii="Times New Roman" w:hAnsi="Times New Roman"/>
          <w:sz w:val="24"/>
          <w:szCs w:val="24"/>
        </w:rPr>
        <w:t>Në mbështetje të nenit 26, Kreut V, të ligjit nr. 152, datë 30.05.2013 “Për nëpunësin civil”, i ndryshuar, vendimit nr. 242, të Këshillit të Ministrave datë 18.03.2015 “Për plotësimin e vendeve të lira në kategorinë e ulët dhe të mesme drejtuese”, i ndryshuar, Kreu III,</w:t>
      </w:r>
      <w:r>
        <w:t xml:space="preserve"> </w:t>
      </w:r>
      <w:r w:rsidR="00CA3AD6">
        <w:rPr>
          <w:rFonts w:ascii="Times New Roman" w:hAnsi="Times New Roman"/>
          <w:sz w:val="24"/>
          <w:szCs w:val="24"/>
        </w:rPr>
        <w:t>“Ngritja në Detyrë “</w:t>
      </w:r>
      <w:r w:rsidRPr="00BA149D">
        <w:rPr>
          <w:rFonts w:ascii="Times New Roman" w:hAnsi="Times New Roman"/>
          <w:sz w:val="24"/>
          <w:szCs w:val="24"/>
        </w:rPr>
        <w:t>Njësia përgjegjëse e Zyrës së Komisionerit për të Dre</w:t>
      </w:r>
      <w:r w:rsidR="00CA3AD6">
        <w:rPr>
          <w:rFonts w:ascii="Times New Roman" w:hAnsi="Times New Roman"/>
          <w:sz w:val="24"/>
          <w:szCs w:val="24"/>
        </w:rPr>
        <w:t>jtën e Informimit dhe Mbrojtjen</w:t>
      </w:r>
      <w:r w:rsidRPr="00BA149D">
        <w:rPr>
          <w:rFonts w:ascii="Times New Roman" w:hAnsi="Times New Roman"/>
          <w:sz w:val="24"/>
          <w:szCs w:val="24"/>
        </w:rPr>
        <w:t xml:space="preserve"> e të Dhënave Personale, njofton se në administratën e Zyrës së Komisionerit </w:t>
      </w:r>
      <w:r w:rsidR="00B13725">
        <w:rPr>
          <w:rFonts w:ascii="Times New Roman" w:hAnsi="Times New Roman"/>
          <w:sz w:val="24"/>
          <w:szCs w:val="24"/>
        </w:rPr>
        <w:t xml:space="preserve">është krijuar rishtazi  </w:t>
      </w:r>
      <w:r w:rsidRPr="00BA149D">
        <w:rPr>
          <w:rFonts w:ascii="Times New Roman" w:hAnsi="Times New Roman"/>
          <w:sz w:val="24"/>
          <w:szCs w:val="24"/>
        </w:rPr>
        <w:t xml:space="preserve">1 (një) vend të lirë pune, për nëpunës civil të kategorisë së ulët drejtuese, Kategoria e pagës III-1  </w:t>
      </w:r>
    </w:p>
    <w:p w:rsidR="00C85298" w:rsidRPr="00FB67CD" w:rsidRDefault="00C85298" w:rsidP="00C85298">
      <w:pPr>
        <w:spacing w:after="240"/>
        <w:jc w:val="both"/>
        <w:rPr>
          <w:rFonts w:ascii="Times New Roman" w:hAnsi="Times New Roman"/>
          <w:sz w:val="24"/>
          <w:szCs w:val="24"/>
        </w:rPr>
      </w:pPr>
      <w:r>
        <w:rPr>
          <w:rFonts w:ascii="Times New Roman" w:hAnsi="Times New Roman"/>
          <w:sz w:val="24"/>
          <w:szCs w:val="24"/>
        </w:rPr>
        <w:t>Pozicioni</w:t>
      </w:r>
      <w:r w:rsidRPr="00FB67CD">
        <w:rPr>
          <w:rFonts w:ascii="Times New Roman" w:hAnsi="Times New Roman"/>
          <w:sz w:val="24"/>
          <w:szCs w:val="24"/>
        </w:rPr>
        <w:t>:</w:t>
      </w:r>
    </w:p>
    <w:p w:rsidR="00C85298" w:rsidRDefault="00C85298" w:rsidP="001F5A60">
      <w:pPr>
        <w:pStyle w:val="ListParagraph"/>
        <w:numPr>
          <w:ilvl w:val="0"/>
          <w:numId w:val="12"/>
        </w:numPr>
        <w:shd w:val="clear" w:color="auto" w:fill="FFFFFF"/>
        <w:jc w:val="both"/>
        <w:rPr>
          <w:rFonts w:ascii="Times New Roman" w:hAnsi="Times New Roman"/>
          <w:b/>
          <w:spacing w:val="-3"/>
          <w:sz w:val="24"/>
          <w:szCs w:val="24"/>
        </w:rPr>
      </w:pPr>
      <w:r w:rsidRPr="003013FA">
        <w:rPr>
          <w:rFonts w:ascii="Times New Roman" w:hAnsi="Times New Roman"/>
          <w:b/>
          <w:bCs/>
          <w:sz w:val="24"/>
          <w:szCs w:val="24"/>
        </w:rPr>
        <w:t>“</w:t>
      </w:r>
      <w:r>
        <w:rPr>
          <w:rFonts w:ascii="Times New Roman" w:hAnsi="Times New Roman"/>
          <w:b/>
          <w:bCs/>
          <w:sz w:val="24"/>
          <w:szCs w:val="24"/>
        </w:rPr>
        <w:t>Shef Sektori</w:t>
      </w:r>
      <w:r w:rsidRPr="003013FA">
        <w:rPr>
          <w:rFonts w:ascii="Times New Roman" w:hAnsi="Times New Roman"/>
          <w:b/>
          <w:bCs/>
          <w:sz w:val="24"/>
          <w:szCs w:val="24"/>
        </w:rPr>
        <w:t xml:space="preserve">” </w:t>
      </w:r>
      <w:r>
        <w:rPr>
          <w:rFonts w:ascii="Times New Roman" w:hAnsi="Times New Roman"/>
          <w:b/>
          <w:bCs/>
          <w:sz w:val="24"/>
          <w:szCs w:val="24"/>
        </w:rPr>
        <w:t>1 (një</w:t>
      </w:r>
      <w:r w:rsidRPr="003013FA">
        <w:rPr>
          <w:rFonts w:ascii="Times New Roman" w:hAnsi="Times New Roman"/>
          <w:b/>
          <w:bCs/>
          <w:sz w:val="24"/>
          <w:szCs w:val="24"/>
        </w:rPr>
        <w:t>)</w:t>
      </w:r>
      <w:r>
        <w:rPr>
          <w:rFonts w:ascii="Times New Roman" w:hAnsi="Times New Roman"/>
          <w:b/>
          <w:bCs/>
          <w:sz w:val="24"/>
          <w:szCs w:val="24"/>
        </w:rPr>
        <w:t xml:space="preserve">, </w:t>
      </w:r>
      <w:r w:rsidR="00D2596C">
        <w:rPr>
          <w:rFonts w:ascii="Times New Roman" w:hAnsi="Times New Roman"/>
          <w:b/>
          <w:bCs/>
          <w:sz w:val="24"/>
          <w:szCs w:val="24"/>
        </w:rPr>
        <w:t xml:space="preserve">në </w:t>
      </w:r>
      <w:r>
        <w:rPr>
          <w:rFonts w:ascii="Times New Roman" w:hAnsi="Times New Roman"/>
          <w:b/>
          <w:bCs/>
          <w:sz w:val="24"/>
          <w:szCs w:val="24"/>
        </w:rPr>
        <w:t xml:space="preserve">Sektorin e </w:t>
      </w:r>
      <w:r w:rsidR="00E73D75">
        <w:rPr>
          <w:rFonts w:ascii="Times New Roman" w:hAnsi="Times New Roman"/>
          <w:b/>
          <w:bCs/>
          <w:sz w:val="24"/>
          <w:szCs w:val="24"/>
        </w:rPr>
        <w:t>Shërbimeve dhe Financës</w:t>
      </w:r>
      <w:r w:rsidR="00846DD5">
        <w:rPr>
          <w:rFonts w:ascii="Times New Roman" w:hAnsi="Times New Roman"/>
          <w:b/>
          <w:bCs/>
          <w:sz w:val="24"/>
          <w:szCs w:val="24"/>
        </w:rPr>
        <w:t>, n</w:t>
      </w:r>
      <w:r w:rsidR="00846DD5">
        <w:rPr>
          <w:rFonts w:ascii="Times New Roman" w:hAnsi="Times New Roman"/>
          <w:b/>
          <w:sz w:val="24"/>
          <w:szCs w:val="24"/>
        </w:rPr>
        <w:t xml:space="preserve">ë Drejtorinë e Shërbimeve të Brendshme dhe Financës, </w:t>
      </w:r>
      <w:r w:rsidRPr="003013FA">
        <w:rPr>
          <w:rFonts w:ascii="Times New Roman" w:hAnsi="Times New Roman"/>
          <w:b/>
          <w:spacing w:val="-3"/>
          <w:sz w:val="24"/>
          <w:szCs w:val="24"/>
        </w:rPr>
        <w:t>pranë KDIMDP-së</w:t>
      </w:r>
    </w:p>
    <w:p w:rsidR="00A62B02" w:rsidRPr="00CA3AD6" w:rsidRDefault="00A62B02" w:rsidP="00D2596C">
      <w:pPr>
        <w:spacing w:after="0"/>
        <w:jc w:val="both"/>
        <w:rPr>
          <w:rFonts w:ascii="Times New Roman" w:hAnsi="Times New Roman"/>
          <w:color w:val="FF0000"/>
          <w:sz w:val="24"/>
          <w:szCs w:val="24"/>
        </w:rPr>
      </w:pPr>
      <w:r w:rsidRPr="00CA3AD6">
        <w:rPr>
          <w:rFonts w:ascii="Times New Roman" w:hAnsi="Times New Roman"/>
          <w:color w:val="0D0D0D" w:themeColor="text1" w:themeTint="F2"/>
          <w:sz w:val="24"/>
          <w:szCs w:val="24"/>
        </w:rPr>
        <w:t>Vetëm në rast se në përfundim të procedurës së lëvizjes paralele, rezulton se ende është pozicion vakant, ai është i vlefshëm për konkurrimin nëpërmjet proced</w:t>
      </w:r>
      <w:r w:rsidR="00C712EF">
        <w:rPr>
          <w:rFonts w:ascii="Times New Roman" w:hAnsi="Times New Roman"/>
          <w:color w:val="0D0D0D" w:themeColor="text1" w:themeTint="F2"/>
          <w:sz w:val="24"/>
          <w:szCs w:val="24"/>
        </w:rPr>
        <w:t xml:space="preserve">urës së ngritjes në detyrë, </w:t>
      </w:r>
      <w:r w:rsidRPr="00CA3AD6">
        <w:rPr>
          <w:rFonts w:ascii="Times New Roman" w:hAnsi="Times New Roman"/>
          <w:sz w:val="24"/>
          <w:szCs w:val="24"/>
        </w:rPr>
        <w:t>nëpunësit civi</w:t>
      </w:r>
      <w:r w:rsidR="00C712EF">
        <w:rPr>
          <w:rFonts w:ascii="Times New Roman" w:hAnsi="Times New Roman"/>
          <w:sz w:val="24"/>
          <w:szCs w:val="24"/>
        </w:rPr>
        <w:t>l</w:t>
      </w:r>
      <w:r w:rsidR="00D2596C">
        <w:rPr>
          <w:rFonts w:ascii="Times New Roman" w:hAnsi="Times New Roman"/>
          <w:sz w:val="24"/>
          <w:szCs w:val="24"/>
        </w:rPr>
        <w:t>ë të një kategorie paraardhëse,</w:t>
      </w:r>
      <w:r w:rsidRPr="00CA3AD6">
        <w:rPr>
          <w:rFonts w:ascii="Times New Roman" w:hAnsi="Times New Roman"/>
          <w:sz w:val="24"/>
          <w:szCs w:val="24"/>
        </w:rPr>
        <w:t xml:space="preserve"> të punësuar në të njëjtin apo në një institucion tjetër të shërbimit civil, që plotësojnë kushtet për ngritjen në detyrë dhe </w:t>
      </w:r>
      <w:r w:rsidRPr="00CA3AD6">
        <w:rPr>
          <w:rFonts w:ascii="Times New Roman" w:hAnsi="Times New Roman"/>
          <w:sz w:val="24"/>
          <w:szCs w:val="24"/>
        </w:rPr>
        <w:lastRenderedPageBreak/>
        <w:t xml:space="preserve">kërkesat e veçanta për vendin e lirë, </w:t>
      </w:r>
      <w:r w:rsidRPr="00CA3AD6">
        <w:rPr>
          <w:rFonts w:ascii="Times New Roman" w:hAnsi="Times New Roman"/>
          <w:color w:val="0D0D0D" w:themeColor="text1" w:themeTint="F2"/>
          <w:sz w:val="24"/>
          <w:szCs w:val="24"/>
        </w:rPr>
        <w:t xml:space="preserve">ku kanë të drejtë </w:t>
      </w:r>
      <w:r w:rsidR="00CA3AD6">
        <w:rPr>
          <w:rFonts w:ascii="Times New Roman" w:hAnsi="Times New Roman"/>
          <w:color w:val="0D0D0D" w:themeColor="text1" w:themeTint="F2"/>
          <w:sz w:val="24"/>
          <w:szCs w:val="24"/>
        </w:rPr>
        <w:t>të aplikojnë edhe kandidatë nga</w:t>
      </w:r>
      <w:r w:rsidRPr="00CA3AD6">
        <w:rPr>
          <w:rFonts w:ascii="Times New Roman" w:hAnsi="Times New Roman"/>
          <w:color w:val="0D0D0D" w:themeColor="text1" w:themeTint="F2"/>
          <w:sz w:val="24"/>
          <w:szCs w:val="24"/>
        </w:rPr>
        <w:t xml:space="preserve"> jashtë shërbimit civil. </w:t>
      </w:r>
    </w:p>
    <w:p w:rsidR="00A67EC3" w:rsidRPr="007874A4" w:rsidRDefault="00A67EC3" w:rsidP="00A67EC3">
      <w:pPr>
        <w:jc w:val="both"/>
        <w:rPr>
          <w:rFonts w:ascii="Times New Roman" w:hAnsi="Times New Roman"/>
          <w:b/>
          <w:i/>
          <w:color w:val="0D0D0D" w:themeColor="text1" w:themeTint="F2"/>
          <w:sz w:val="24"/>
          <w:szCs w:val="24"/>
        </w:rPr>
      </w:pPr>
      <w:r w:rsidRPr="007874A4">
        <w:rPr>
          <w:rFonts w:ascii="Times New Roman" w:hAnsi="Times New Roman"/>
          <w:color w:val="0D0D0D" w:themeColor="text1" w:themeTint="F2"/>
          <w:sz w:val="24"/>
          <w:szCs w:val="24"/>
        </w:rPr>
        <w:t>Këtë informacion do ta merrni n</w:t>
      </w:r>
      <w:r w:rsidR="00CA3AD6">
        <w:rPr>
          <w:rFonts w:ascii="Times New Roman" w:hAnsi="Times New Roman"/>
          <w:color w:val="0D0D0D" w:themeColor="text1" w:themeTint="F2"/>
          <w:sz w:val="24"/>
          <w:szCs w:val="24"/>
        </w:rPr>
        <w:t xml:space="preserve">ë faqen e KDIMDP-së, pas datës </w:t>
      </w:r>
      <w:r w:rsidR="00731B28">
        <w:rPr>
          <w:rFonts w:ascii="Times New Roman" w:hAnsi="Times New Roman"/>
          <w:color w:val="0D0D0D" w:themeColor="text1" w:themeTint="F2"/>
          <w:sz w:val="24"/>
          <w:szCs w:val="24"/>
        </w:rPr>
        <w:t>10</w:t>
      </w:r>
      <w:r w:rsidR="00C85298">
        <w:rPr>
          <w:rFonts w:ascii="Times New Roman" w:hAnsi="Times New Roman"/>
          <w:color w:val="0D0D0D" w:themeColor="text1" w:themeTint="F2"/>
          <w:sz w:val="24"/>
          <w:szCs w:val="24"/>
        </w:rPr>
        <w:t>.03.2025</w:t>
      </w:r>
    </w:p>
    <w:p w:rsidR="009E72AE" w:rsidRPr="00D53865" w:rsidRDefault="009E72AE" w:rsidP="009E72AE">
      <w:pPr>
        <w:jc w:val="both"/>
        <w:rPr>
          <w:rFonts w:ascii="Times New Roman" w:hAnsi="Times New Roman"/>
          <w:b/>
          <w:sz w:val="24"/>
          <w:szCs w:val="24"/>
        </w:rPr>
      </w:pPr>
      <w:r w:rsidRPr="00D53865">
        <w:rPr>
          <w:rFonts w:ascii="Times New Roman" w:hAnsi="Times New Roman"/>
          <w:b/>
          <w:sz w:val="24"/>
          <w:szCs w:val="24"/>
        </w:rPr>
        <w:t>Konkursi do t</w:t>
      </w:r>
      <w:r>
        <w:rPr>
          <w:rFonts w:ascii="Times New Roman" w:hAnsi="Times New Roman"/>
          <w:b/>
          <w:sz w:val="24"/>
          <w:szCs w:val="24"/>
        </w:rPr>
        <w:t xml:space="preserve">ë </w:t>
      </w:r>
      <w:r w:rsidRPr="00D53865">
        <w:rPr>
          <w:rFonts w:ascii="Times New Roman" w:hAnsi="Times New Roman"/>
          <w:b/>
          <w:sz w:val="24"/>
          <w:szCs w:val="24"/>
        </w:rPr>
        <w:t>kaloj</w:t>
      </w:r>
      <w:r>
        <w:rPr>
          <w:rFonts w:ascii="Times New Roman" w:hAnsi="Times New Roman"/>
          <w:b/>
          <w:sz w:val="24"/>
          <w:szCs w:val="24"/>
        </w:rPr>
        <w:t>ë</w:t>
      </w:r>
      <w:r w:rsidRPr="00D53865">
        <w:rPr>
          <w:rFonts w:ascii="Times New Roman" w:hAnsi="Times New Roman"/>
          <w:b/>
          <w:sz w:val="24"/>
          <w:szCs w:val="24"/>
        </w:rPr>
        <w:t xml:space="preserve"> n</w:t>
      </w:r>
      <w:r>
        <w:rPr>
          <w:rFonts w:ascii="Times New Roman" w:hAnsi="Times New Roman"/>
          <w:b/>
          <w:sz w:val="24"/>
          <w:szCs w:val="24"/>
        </w:rPr>
        <w:t>ë</w:t>
      </w:r>
      <w:r w:rsidRPr="00D53865">
        <w:rPr>
          <w:rFonts w:ascii="Times New Roman" w:hAnsi="Times New Roman"/>
          <w:b/>
          <w:sz w:val="24"/>
          <w:szCs w:val="24"/>
        </w:rPr>
        <w:t xml:space="preserve"> k</w:t>
      </w:r>
      <w:r>
        <w:rPr>
          <w:rFonts w:ascii="Times New Roman" w:hAnsi="Times New Roman"/>
          <w:b/>
          <w:sz w:val="24"/>
          <w:szCs w:val="24"/>
        </w:rPr>
        <w:t>ë</w:t>
      </w:r>
      <w:r w:rsidRPr="00D53865">
        <w:rPr>
          <w:rFonts w:ascii="Times New Roman" w:hAnsi="Times New Roman"/>
          <w:b/>
          <w:sz w:val="24"/>
          <w:szCs w:val="24"/>
        </w:rPr>
        <w:t xml:space="preserve">to faza </w:t>
      </w:r>
      <w:r>
        <w:rPr>
          <w:rFonts w:ascii="Times New Roman" w:hAnsi="Times New Roman"/>
          <w:b/>
          <w:bCs/>
          <w:color w:val="808080"/>
          <w:sz w:val="24"/>
          <w:szCs w:val="24"/>
        </w:rPr>
        <w:t xml:space="preserve"> </w:t>
      </w:r>
    </w:p>
    <w:p w:rsidR="009E72AE" w:rsidRPr="00D53865" w:rsidRDefault="009E72AE" w:rsidP="009E72AE">
      <w:pPr>
        <w:pStyle w:val="Default"/>
      </w:pPr>
      <w:r w:rsidRPr="00D53865">
        <w:t xml:space="preserve">Faza e parë; </w:t>
      </w:r>
    </w:p>
    <w:p w:rsidR="009E72AE" w:rsidRPr="00D53865" w:rsidRDefault="009E72AE" w:rsidP="009E72AE">
      <w:pPr>
        <w:pStyle w:val="Default"/>
      </w:pPr>
    </w:p>
    <w:p w:rsidR="009E72AE" w:rsidRPr="00D53865" w:rsidRDefault="009E72AE" w:rsidP="001F5A60">
      <w:pPr>
        <w:pStyle w:val="Default"/>
        <w:numPr>
          <w:ilvl w:val="0"/>
          <w:numId w:val="7"/>
        </w:numPr>
        <w:spacing w:line="276" w:lineRule="auto"/>
        <w:jc w:val="both"/>
      </w:pPr>
      <w:r w:rsidRPr="00D53865">
        <w:t xml:space="preserve">Verifikimi i kandidatëve që plotësojnë kërkesat e përgjithshme dhe të veçanta, jo më vonë se 10 (dhjetë) ditë kalendarike nga përfundimi i afatit të dorëzimit të dokumentacionit. </w:t>
      </w:r>
    </w:p>
    <w:p w:rsidR="009E72AE" w:rsidRPr="00D53865" w:rsidRDefault="009E72AE" w:rsidP="00CA3AD6">
      <w:pPr>
        <w:pStyle w:val="Default"/>
        <w:spacing w:line="276" w:lineRule="auto"/>
        <w:ind w:left="720"/>
      </w:pPr>
    </w:p>
    <w:p w:rsidR="009E72AE" w:rsidRPr="00D53865" w:rsidRDefault="009E72AE" w:rsidP="00CA3AD6">
      <w:pPr>
        <w:pStyle w:val="Default"/>
        <w:spacing w:line="276" w:lineRule="auto"/>
      </w:pPr>
      <w:r w:rsidRPr="00D53865">
        <w:t xml:space="preserve"> Faza e dytë; </w:t>
      </w:r>
    </w:p>
    <w:p w:rsidR="009E72AE" w:rsidRPr="00D53865" w:rsidRDefault="009E72AE" w:rsidP="00CA3AD6">
      <w:pPr>
        <w:pStyle w:val="Default"/>
        <w:spacing w:line="276" w:lineRule="auto"/>
      </w:pPr>
    </w:p>
    <w:p w:rsidR="009E72AE" w:rsidRPr="00D53865" w:rsidRDefault="009E72AE" w:rsidP="001F5A60">
      <w:pPr>
        <w:pStyle w:val="Default"/>
        <w:numPr>
          <w:ilvl w:val="0"/>
          <w:numId w:val="8"/>
        </w:numPr>
        <w:spacing w:line="276" w:lineRule="auto"/>
        <w:jc w:val="both"/>
      </w:pPr>
      <w:r w:rsidRPr="00D53865">
        <w:t xml:space="preserve">Vlerësimi i jetëshkrimit të kandidatëve, që konsiston në vlerësimin e arsimimit, të përvojës e të trajnimeve, të lidhura me fushën. </w:t>
      </w:r>
    </w:p>
    <w:p w:rsidR="009E72AE" w:rsidRPr="00D53865" w:rsidRDefault="009E72AE" w:rsidP="001F5A60">
      <w:pPr>
        <w:pStyle w:val="Default"/>
        <w:numPr>
          <w:ilvl w:val="0"/>
          <w:numId w:val="8"/>
        </w:numPr>
        <w:spacing w:line="276" w:lineRule="auto"/>
        <w:jc w:val="both"/>
      </w:pPr>
      <w:r w:rsidRPr="00D53865">
        <w:t>Vlerësimi me shkrim.</w:t>
      </w:r>
    </w:p>
    <w:p w:rsidR="009E72AE" w:rsidRPr="00D53865" w:rsidRDefault="009E72AE" w:rsidP="009E72AE">
      <w:pPr>
        <w:pStyle w:val="Default"/>
        <w:ind w:left="720"/>
      </w:pPr>
      <w:r w:rsidRPr="00D53865">
        <w:t xml:space="preserve"> </w:t>
      </w:r>
    </w:p>
    <w:p w:rsidR="009E72AE" w:rsidRPr="000E45A5" w:rsidRDefault="009E72AE" w:rsidP="001F5A60">
      <w:pPr>
        <w:pStyle w:val="ListParagraph"/>
        <w:numPr>
          <w:ilvl w:val="0"/>
          <w:numId w:val="8"/>
        </w:numPr>
        <w:jc w:val="both"/>
        <w:rPr>
          <w:rFonts w:ascii="Times New Roman" w:hAnsi="Times New Roman"/>
          <w:sz w:val="24"/>
          <w:szCs w:val="24"/>
        </w:rPr>
      </w:pPr>
      <w:r w:rsidRPr="00D53865">
        <w:rPr>
          <w:rFonts w:ascii="Times New Roman" w:hAnsi="Times New Roman"/>
          <w:sz w:val="24"/>
          <w:szCs w:val="24"/>
        </w:rPr>
        <w:t>I</w:t>
      </w:r>
      <w:r>
        <w:rPr>
          <w:rFonts w:ascii="Times New Roman" w:hAnsi="Times New Roman"/>
          <w:sz w:val="24"/>
          <w:szCs w:val="24"/>
        </w:rPr>
        <w:t>ntervista e strukturuar me gojë</w:t>
      </w:r>
    </w:p>
    <w:p w:rsidR="001A0E8D" w:rsidRPr="00FB67CD" w:rsidRDefault="001A0E8D" w:rsidP="001A0E8D">
      <w:pPr>
        <w:pStyle w:val="Default"/>
        <w:ind w:left="720"/>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4"/>
        <w:gridCol w:w="7741"/>
      </w:tblGrid>
      <w:tr w:rsidR="00A67EC3" w:rsidRPr="00FB67CD" w:rsidTr="00846DD5">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46DD5">
            <w:pPr>
              <w:spacing w:after="0" w:line="240" w:lineRule="auto"/>
              <w:jc w:val="center"/>
              <w:rPr>
                <w:rFonts w:ascii="Times New Roman" w:hAnsi="Times New Roman"/>
                <w:sz w:val="24"/>
                <w:szCs w:val="24"/>
              </w:rPr>
            </w:pPr>
            <w:r w:rsidRPr="00FB67CD">
              <w:rPr>
                <w:rFonts w:ascii="Times New Roman" w:hAnsi="Times New Roman"/>
                <w:b/>
                <w:sz w:val="24"/>
                <w:szCs w:val="24"/>
              </w:rPr>
              <w:t>2.1</w:t>
            </w:r>
          </w:p>
        </w:tc>
        <w:tc>
          <w:tcPr>
            <w:tcW w:w="8994" w:type="dxa"/>
            <w:tcBorders>
              <w:left w:val="single" w:sz="8" w:space="0" w:color="000000"/>
              <w:bottom w:val="single" w:sz="8" w:space="0" w:color="000000"/>
            </w:tcBorders>
            <w:vAlign w:val="center"/>
          </w:tcPr>
          <w:p w:rsidR="00A67EC3" w:rsidRPr="00FB67CD" w:rsidRDefault="00A67EC3" w:rsidP="00D2596C">
            <w:pPr>
              <w:spacing w:after="0" w:line="240" w:lineRule="auto"/>
              <w:jc w:val="both"/>
              <w:rPr>
                <w:rFonts w:ascii="Times New Roman" w:hAnsi="Times New Roman"/>
                <w:b/>
                <w:sz w:val="24"/>
                <w:szCs w:val="24"/>
              </w:rPr>
            </w:pPr>
            <w:r w:rsidRPr="00FB67CD">
              <w:rPr>
                <w:rFonts w:ascii="Times New Roman" w:hAnsi="Times New Roman"/>
                <w:b/>
                <w:sz w:val="24"/>
                <w:szCs w:val="24"/>
              </w:rPr>
              <w:t>KUSHTET QË DUHET TË PLOTËSOJË KANDIDATI NË PR</w:t>
            </w:r>
            <w:r w:rsidR="00D2596C">
              <w:rPr>
                <w:rFonts w:ascii="Times New Roman" w:hAnsi="Times New Roman"/>
                <w:b/>
                <w:sz w:val="24"/>
                <w:szCs w:val="24"/>
              </w:rPr>
              <w:t xml:space="preserve">OCEDURËN E NGRITJES NË DETYRË </w:t>
            </w:r>
            <w:r w:rsidRPr="00FB67CD">
              <w:rPr>
                <w:rFonts w:ascii="Times New Roman" w:hAnsi="Times New Roman"/>
                <w:b/>
                <w:sz w:val="24"/>
                <w:szCs w:val="24"/>
              </w:rPr>
              <w:t>KRITERET E VEÇANTA</w:t>
            </w:r>
          </w:p>
        </w:tc>
      </w:tr>
    </w:tbl>
    <w:p w:rsidR="00A67EC3" w:rsidRPr="00FB67CD" w:rsidRDefault="00A67EC3" w:rsidP="00A67EC3">
      <w:pPr>
        <w:jc w:val="both"/>
        <w:rPr>
          <w:rFonts w:ascii="Times New Roman" w:hAnsi="Times New Roman"/>
          <w:sz w:val="24"/>
          <w:szCs w:val="24"/>
        </w:rPr>
      </w:pPr>
    </w:p>
    <w:p w:rsidR="009E72AE" w:rsidRPr="00CA3AD6" w:rsidRDefault="009E72AE" w:rsidP="00CA3AD6">
      <w:pPr>
        <w:jc w:val="both"/>
        <w:rPr>
          <w:rFonts w:ascii="Times New Roman" w:hAnsi="Times New Roman"/>
          <w:sz w:val="24"/>
          <w:szCs w:val="24"/>
        </w:rPr>
      </w:pPr>
      <w:r>
        <w:rPr>
          <w:rFonts w:ascii="Times New Roman" w:hAnsi="Times New Roman"/>
          <w:sz w:val="24"/>
          <w:szCs w:val="24"/>
        </w:rPr>
        <w:t>Kërkesat e përgj</w:t>
      </w:r>
      <w:r w:rsidR="00CA3AD6">
        <w:rPr>
          <w:rFonts w:ascii="Times New Roman" w:hAnsi="Times New Roman"/>
          <w:sz w:val="24"/>
          <w:szCs w:val="24"/>
        </w:rPr>
        <w:t>ithshme për këtë vend pune janë</w:t>
      </w:r>
    </w:p>
    <w:p w:rsidR="009E72AE" w:rsidRPr="00D53865" w:rsidRDefault="009E72AE" w:rsidP="00CA3AD6">
      <w:pPr>
        <w:pStyle w:val="Default"/>
        <w:spacing w:line="276" w:lineRule="auto"/>
      </w:pPr>
      <w:r w:rsidRPr="00D53865">
        <w:t xml:space="preserve">1) Të jetë shtetas shqiptar. </w:t>
      </w:r>
    </w:p>
    <w:p w:rsidR="009E72AE" w:rsidRPr="00D53865" w:rsidRDefault="009E72AE" w:rsidP="00CA3AD6">
      <w:pPr>
        <w:pStyle w:val="Default"/>
        <w:spacing w:line="276" w:lineRule="auto"/>
      </w:pPr>
      <w:r w:rsidRPr="00D53865">
        <w:t xml:space="preserve">2) Të ketë zotësi të plotë për të vepruar. </w:t>
      </w:r>
    </w:p>
    <w:p w:rsidR="009E72AE" w:rsidRPr="00D53865" w:rsidRDefault="009E72AE" w:rsidP="00CA3AD6">
      <w:pPr>
        <w:pStyle w:val="Default"/>
        <w:spacing w:line="276" w:lineRule="auto"/>
      </w:pPr>
      <w:r w:rsidRPr="00D53865">
        <w:t xml:space="preserve">3) Të zotërojë gjuhën shqipe, të shkruar dhe të folur. </w:t>
      </w:r>
    </w:p>
    <w:p w:rsidR="009E72AE" w:rsidRPr="00D53865" w:rsidRDefault="009E72AE" w:rsidP="00CA3AD6">
      <w:pPr>
        <w:pStyle w:val="Default"/>
        <w:spacing w:line="276" w:lineRule="auto"/>
      </w:pPr>
      <w:r w:rsidRPr="00D53865">
        <w:t xml:space="preserve">4) Të jetë në kushte shëndetësore që e lejojnë të kryejë detyrën përkatëse. </w:t>
      </w:r>
    </w:p>
    <w:p w:rsidR="009E72AE" w:rsidRPr="00D53865" w:rsidRDefault="009E72AE" w:rsidP="00CA3AD6">
      <w:pPr>
        <w:pStyle w:val="Default"/>
        <w:spacing w:line="276" w:lineRule="auto"/>
      </w:pPr>
      <w:r w:rsidRPr="00D53865">
        <w:t xml:space="preserve">5) Të mos jetë dënuar me vendim të formës së prerë për kryerjen e një krimi apo për kryerjen e një kundërvajtjeje penale me dashje, që nuk është shuar sipas këtij ligji. </w:t>
      </w:r>
    </w:p>
    <w:p w:rsidR="009E72AE" w:rsidRPr="00D53865" w:rsidRDefault="009E72AE" w:rsidP="00CA3AD6">
      <w:pPr>
        <w:jc w:val="both"/>
        <w:rPr>
          <w:rFonts w:ascii="Times New Roman" w:hAnsi="Times New Roman"/>
          <w:sz w:val="24"/>
          <w:szCs w:val="24"/>
        </w:rPr>
      </w:pPr>
      <w:r w:rsidRPr="00D53865">
        <w:rPr>
          <w:rFonts w:ascii="Times New Roman" w:hAnsi="Times New Roman"/>
          <w:sz w:val="24"/>
          <w:szCs w:val="24"/>
        </w:rPr>
        <w:t>6) Ndaj tij të mos jetë marrë masa disiplinore e largimit nga shërbimi civil, që nuk është shuar sipas këtij ligji.</w:t>
      </w:r>
    </w:p>
    <w:p w:rsidR="009E72AE" w:rsidRPr="007432BE" w:rsidRDefault="009E72AE" w:rsidP="00CA3AD6">
      <w:pPr>
        <w:jc w:val="both"/>
        <w:rPr>
          <w:rFonts w:ascii="Times New Roman" w:hAnsi="Times New Roman"/>
          <w:sz w:val="24"/>
          <w:szCs w:val="24"/>
        </w:rPr>
      </w:pPr>
      <w:r w:rsidRPr="007432BE">
        <w:rPr>
          <w:rFonts w:ascii="Times New Roman" w:hAnsi="Times New Roman"/>
          <w:sz w:val="24"/>
          <w:szCs w:val="24"/>
        </w:rPr>
        <w:t xml:space="preserve">Kushtet </w:t>
      </w:r>
      <w:r>
        <w:rPr>
          <w:rFonts w:ascii="Times New Roman" w:hAnsi="Times New Roman"/>
          <w:sz w:val="24"/>
          <w:szCs w:val="24"/>
        </w:rPr>
        <w:t xml:space="preserve">e vecanta që duhet të </w:t>
      </w:r>
      <w:r w:rsidRPr="007432BE">
        <w:rPr>
          <w:rFonts w:ascii="Times New Roman" w:hAnsi="Times New Roman"/>
          <w:sz w:val="24"/>
          <w:szCs w:val="24"/>
        </w:rPr>
        <w:t xml:space="preserve">plotësojë kandidati në procedurën e ngritjes në detyrë janë: </w:t>
      </w:r>
    </w:p>
    <w:p w:rsidR="009E72AE" w:rsidRPr="007432BE" w:rsidRDefault="009E72AE" w:rsidP="001F5A60">
      <w:pPr>
        <w:pStyle w:val="ListParagraph"/>
        <w:numPr>
          <w:ilvl w:val="0"/>
          <w:numId w:val="4"/>
        </w:numPr>
        <w:jc w:val="both"/>
        <w:rPr>
          <w:rFonts w:ascii="Times New Roman" w:hAnsi="Times New Roman"/>
          <w:b/>
          <w:sz w:val="24"/>
          <w:szCs w:val="24"/>
        </w:rPr>
      </w:pPr>
      <w:r w:rsidRPr="007432BE">
        <w:rPr>
          <w:rFonts w:ascii="Times New Roman" w:hAnsi="Times New Roman"/>
          <w:sz w:val="24"/>
          <w:szCs w:val="24"/>
        </w:rPr>
        <w:t xml:space="preserve">Të jetë nëpunës civil i konfirmuar, </w:t>
      </w:r>
      <w:r w:rsidRPr="007432BE">
        <w:rPr>
          <w:rFonts w:ascii="Times New Roman" w:hAnsi="Times New Roman"/>
          <w:color w:val="000000"/>
          <w:sz w:val="24"/>
          <w:szCs w:val="24"/>
          <w:shd w:val="clear" w:color="auto" w:fill="FFFFFF"/>
        </w:rPr>
        <w:t xml:space="preserve">në kategorinë </w:t>
      </w:r>
      <w:r>
        <w:rPr>
          <w:rFonts w:ascii="Times New Roman" w:hAnsi="Times New Roman"/>
          <w:color w:val="000000"/>
          <w:sz w:val="24"/>
          <w:szCs w:val="24"/>
          <w:shd w:val="clear" w:color="auto" w:fill="FFFFFF"/>
        </w:rPr>
        <w:t>IV.1, IV.2</w:t>
      </w:r>
      <w:r w:rsidRPr="007432BE">
        <w:rPr>
          <w:rFonts w:ascii="Times New Roman" w:hAnsi="Times New Roman"/>
          <w:color w:val="000000"/>
          <w:sz w:val="24"/>
          <w:szCs w:val="24"/>
          <w:shd w:val="clear" w:color="auto" w:fill="FFFFFF"/>
        </w:rPr>
        <w:t xml:space="preserve">; </w:t>
      </w:r>
    </w:p>
    <w:p w:rsidR="009E72AE" w:rsidRPr="007432BE" w:rsidRDefault="009E72AE" w:rsidP="001F5A60">
      <w:pPr>
        <w:pStyle w:val="ListParagraph"/>
        <w:numPr>
          <w:ilvl w:val="0"/>
          <w:numId w:val="4"/>
        </w:numPr>
        <w:jc w:val="both"/>
        <w:rPr>
          <w:rFonts w:ascii="Times New Roman" w:hAnsi="Times New Roman"/>
          <w:b/>
          <w:sz w:val="24"/>
          <w:szCs w:val="24"/>
        </w:rPr>
      </w:pPr>
      <w:r w:rsidRPr="007432BE">
        <w:rPr>
          <w:rFonts w:ascii="Times New Roman" w:hAnsi="Times New Roman"/>
          <w:sz w:val="24"/>
          <w:szCs w:val="24"/>
        </w:rPr>
        <w:t xml:space="preserve">Të mos ketë masë disiplinore në fuqi; </w:t>
      </w:r>
    </w:p>
    <w:p w:rsidR="009E72AE" w:rsidRPr="007432BE" w:rsidRDefault="009E72AE" w:rsidP="001F5A60">
      <w:pPr>
        <w:pStyle w:val="ListParagraph"/>
        <w:numPr>
          <w:ilvl w:val="0"/>
          <w:numId w:val="4"/>
        </w:numPr>
        <w:jc w:val="both"/>
        <w:rPr>
          <w:rFonts w:ascii="Times New Roman" w:hAnsi="Times New Roman"/>
          <w:b/>
          <w:sz w:val="24"/>
          <w:szCs w:val="24"/>
        </w:rPr>
      </w:pPr>
      <w:r w:rsidRPr="007432BE">
        <w:rPr>
          <w:rFonts w:ascii="Times New Roman" w:hAnsi="Times New Roman"/>
          <w:sz w:val="24"/>
          <w:szCs w:val="24"/>
        </w:rPr>
        <w:t>Të ketë të paktën vlerësimin e fundit “mirë” apo “shumë mirë”.</w:t>
      </w:r>
    </w:p>
    <w:p w:rsidR="009E72AE" w:rsidRPr="007D5854" w:rsidRDefault="009E72AE" w:rsidP="00CA3AD6">
      <w:pPr>
        <w:jc w:val="both"/>
        <w:rPr>
          <w:rFonts w:ascii="Times New Roman" w:hAnsi="Times New Roman"/>
          <w:sz w:val="24"/>
          <w:szCs w:val="24"/>
        </w:rPr>
      </w:pPr>
      <w:r w:rsidRPr="00D53865">
        <w:rPr>
          <w:rFonts w:ascii="Times New Roman" w:hAnsi="Times New Roman"/>
          <w:sz w:val="24"/>
          <w:szCs w:val="24"/>
        </w:rPr>
        <w:t>Kandidatët duhet të plotësojnë kriteret e veçanta si vijon:</w:t>
      </w:r>
    </w:p>
    <w:p w:rsidR="0022342C" w:rsidRPr="00FB67CD" w:rsidRDefault="0022342C" w:rsidP="0022342C">
      <w:pPr>
        <w:jc w:val="both"/>
        <w:rPr>
          <w:rFonts w:ascii="Times New Roman" w:hAnsi="Times New Roman"/>
          <w:b/>
          <w:sz w:val="24"/>
          <w:szCs w:val="24"/>
        </w:rPr>
      </w:pPr>
      <w:r w:rsidRPr="00FB67CD">
        <w:rPr>
          <w:rFonts w:ascii="Times New Roman" w:hAnsi="Times New Roman"/>
          <w:b/>
          <w:sz w:val="24"/>
          <w:szCs w:val="24"/>
        </w:rPr>
        <w:t xml:space="preserve">Arsimimi </w:t>
      </w:r>
    </w:p>
    <w:p w:rsidR="0022342C" w:rsidRPr="00FB67CD" w:rsidRDefault="0022342C" w:rsidP="0022342C">
      <w:pPr>
        <w:jc w:val="both"/>
        <w:rPr>
          <w:rFonts w:ascii="Times New Roman" w:hAnsi="Times New Roman"/>
          <w:color w:val="0D0D0D" w:themeColor="text1" w:themeTint="F2"/>
          <w:sz w:val="24"/>
          <w:szCs w:val="24"/>
        </w:rPr>
      </w:pPr>
      <w:r w:rsidRPr="00655947">
        <w:rPr>
          <w:rFonts w:ascii="Times New Roman" w:hAnsi="Times New Roman"/>
          <w:spacing w:val="-3"/>
          <w:sz w:val="24"/>
          <w:szCs w:val="24"/>
          <w:lang w:val="sq-AL"/>
        </w:rPr>
        <w:t>Të zotërojnë një diplomë të nivelit “Master Shkencor” a</w:t>
      </w:r>
      <w:r w:rsidRPr="00655947">
        <w:rPr>
          <w:rFonts w:ascii="Times New Roman" w:hAnsi="Times New Roman"/>
          <w:sz w:val="24"/>
          <w:szCs w:val="24"/>
          <w:shd w:val="clear" w:color="auto" w:fill="FFFFFF"/>
        </w:rPr>
        <w:t xml:space="preserve">po "Master Profesional" të përfituar në fund të studimeve të ciklit të dytë me 120 kredite dhe me kohëzgjatje normale 2 vite akademike </w:t>
      </w:r>
      <w:r w:rsidRPr="00FB67CD">
        <w:rPr>
          <w:rFonts w:ascii="Times New Roman" w:hAnsi="Times New Roman"/>
          <w:spacing w:val="-3"/>
          <w:sz w:val="24"/>
          <w:szCs w:val="24"/>
          <w:lang w:val="sq-AL"/>
        </w:rPr>
        <w:t xml:space="preserve">në </w:t>
      </w:r>
      <w:r w:rsidRPr="00FB67CD">
        <w:rPr>
          <w:rFonts w:ascii="Times New Roman" w:hAnsi="Times New Roman"/>
          <w:b/>
          <w:spacing w:val="-3"/>
          <w:sz w:val="24"/>
          <w:szCs w:val="24"/>
        </w:rPr>
        <w:t xml:space="preserve">Shkencat </w:t>
      </w:r>
      <w:r>
        <w:rPr>
          <w:rFonts w:ascii="Times New Roman" w:hAnsi="Times New Roman"/>
          <w:b/>
          <w:bCs/>
          <w:sz w:val="24"/>
          <w:szCs w:val="24"/>
        </w:rPr>
        <w:t>juridike/</w:t>
      </w:r>
      <w:r>
        <w:rPr>
          <w:rFonts w:ascii="Times New Roman" w:hAnsi="Times New Roman"/>
          <w:b/>
          <w:bCs/>
          <w:color w:val="000000"/>
          <w:spacing w:val="5"/>
          <w:sz w:val="24"/>
          <w:szCs w:val="24"/>
          <w:shd w:val="clear" w:color="auto" w:fill="FFFFFF"/>
        </w:rPr>
        <w:t>Shkenca Kompjuterike</w:t>
      </w:r>
      <w:r w:rsidR="00731B28">
        <w:rPr>
          <w:rFonts w:ascii="Times New Roman" w:hAnsi="Times New Roman"/>
          <w:b/>
          <w:bCs/>
          <w:color w:val="000000"/>
          <w:spacing w:val="5"/>
          <w:sz w:val="24"/>
          <w:szCs w:val="24"/>
          <w:shd w:val="clear" w:color="auto" w:fill="FFFFFF"/>
        </w:rPr>
        <w:t>/</w:t>
      </w:r>
      <w:r>
        <w:rPr>
          <w:rFonts w:ascii="Times New Roman" w:hAnsi="Times New Roman"/>
          <w:b/>
          <w:bCs/>
          <w:color w:val="000000"/>
          <w:spacing w:val="5"/>
          <w:sz w:val="24"/>
          <w:szCs w:val="24"/>
          <w:shd w:val="clear" w:color="auto" w:fill="FFFFFF"/>
        </w:rPr>
        <w:t>Teknologjitë e Informacionit dhe Komunikimit (TIK) apo në degë të tjera të ngjashme,</w:t>
      </w:r>
      <w:r w:rsidRPr="00FB67CD">
        <w:rPr>
          <w:rFonts w:ascii="Times New Roman" w:hAnsi="Times New Roman"/>
          <w:b/>
          <w:sz w:val="24"/>
          <w:szCs w:val="24"/>
        </w:rPr>
        <w:t xml:space="preserve"> </w:t>
      </w:r>
      <w:r w:rsidRPr="00FB67CD">
        <w:rPr>
          <w:rFonts w:ascii="Times New Roman" w:hAnsi="Times New Roman"/>
          <w:color w:val="0D0D0D" w:themeColor="text1" w:themeTint="F2"/>
          <w:sz w:val="24"/>
          <w:szCs w:val="24"/>
        </w:rPr>
        <w:t xml:space="preserve">ku edhe </w:t>
      </w:r>
      <w:r w:rsidRPr="00FB67CD">
        <w:rPr>
          <w:rFonts w:ascii="Times New Roman" w:hAnsi="Times New Roman"/>
          <w:color w:val="0D0D0D" w:themeColor="text1" w:themeTint="F2"/>
          <w:sz w:val="24"/>
          <w:szCs w:val="24"/>
        </w:rPr>
        <w:lastRenderedPageBreak/>
        <w:t>diploma e nivelit “Bachelor” duhet të jetë në të njëjtën fushë. (</w:t>
      </w:r>
      <w:r w:rsidRPr="00FB67CD">
        <w:rPr>
          <w:rFonts w:ascii="Times New Roman" w:hAnsi="Times New Roman"/>
          <w:i/>
          <w:color w:val="0D0D0D" w:themeColor="text1" w:themeTint="F2"/>
          <w:sz w:val="24"/>
          <w:szCs w:val="24"/>
        </w:rPr>
        <w:t>Diplomat të cilat janë marrë jashtë vendit, duhet të jenë të njohura paraprakisht pranë institucionit përgjegjës për njehsimin e diplomave sipas legjislacionit në fuqi).</w:t>
      </w:r>
    </w:p>
    <w:p w:rsidR="001007A3" w:rsidRPr="00655947" w:rsidRDefault="001007A3" w:rsidP="001007A3">
      <w:pPr>
        <w:jc w:val="both"/>
        <w:rPr>
          <w:rFonts w:ascii="Times New Roman" w:hAnsi="Times New Roman"/>
          <w:b/>
          <w:color w:val="0D0D0D" w:themeColor="text1" w:themeTint="F2"/>
          <w:sz w:val="24"/>
          <w:szCs w:val="24"/>
        </w:rPr>
      </w:pPr>
      <w:r w:rsidRPr="00655947">
        <w:rPr>
          <w:rFonts w:ascii="Times New Roman" w:hAnsi="Times New Roman"/>
          <w:b/>
          <w:color w:val="0D0D0D" w:themeColor="text1" w:themeTint="F2"/>
          <w:sz w:val="24"/>
          <w:szCs w:val="24"/>
        </w:rPr>
        <w:t xml:space="preserve">Përvoja </w:t>
      </w:r>
    </w:p>
    <w:p w:rsidR="000C7366" w:rsidRPr="001007A3" w:rsidRDefault="001007A3" w:rsidP="001007A3">
      <w:pPr>
        <w:pStyle w:val="ListParagraph"/>
        <w:numPr>
          <w:ilvl w:val="0"/>
          <w:numId w:val="23"/>
        </w:numPr>
        <w:jc w:val="both"/>
        <w:rPr>
          <w:rFonts w:ascii="Times New Roman" w:hAnsi="Times New Roman"/>
          <w:color w:val="000000"/>
          <w:sz w:val="24"/>
          <w:szCs w:val="24"/>
          <w:lang w:eastAsia="sq-AL"/>
        </w:rPr>
      </w:pPr>
      <w:r w:rsidRPr="00DC0A03">
        <w:rPr>
          <w:rFonts w:ascii="Times New Roman" w:hAnsi="Times New Roman"/>
          <w:color w:val="000000"/>
          <w:sz w:val="24"/>
          <w:szCs w:val="24"/>
          <w:lang w:eastAsia="sq-AL"/>
        </w:rPr>
        <w:t xml:space="preserve">Të ketë përvojë pune jo më pak se 2 (dy) vjet, në pozicione të nivelit egzekutiv, </w:t>
      </w:r>
      <w:r w:rsidRPr="00DC0A03">
        <w:rPr>
          <w:rFonts w:ascii="Times New Roman" w:hAnsi="Times New Roman"/>
          <w:color w:val="0D0D0D" w:themeColor="text1" w:themeTint="F2"/>
          <w:sz w:val="24"/>
          <w:szCs w:val="24"/>
        </w:rPr>
        <w:t>në administratën shtetërore dhe</w:t>
      </w:r>
      <w:r>
        <w:rPr>
          <w:rFonts w:ascii="Times New Roman" w:hAnsi="Times New Roman"/>
          <w:color w:val="0D0D0D" w:themeColor="text1" w:themeTint="F2"/>
          <w:sz w:val="24"/>
          <w:szCs w:val="24"/>
        </w:rPr>
        <w:t xml:space="preserve">/ose institucione të pavarura. </w:t>
      </w:r>
      <w:r w:rsidR="000C7366" w:rsidRPr="001007A3">
        <w:rPr>
          <w:rFonts w:ascii="Times New Roman" w:hAnsi="Times New Roman"/>
          <w:color w:val="0D0D0D" w:themeColor="text1" w:themeTint="F2"/>
          <w:sz w:val="24"/>
          <w:szCs w:val="24"/>
          <w:lang w:val="sq-AL"/>
        </w:rPr>
        <w:t xml:space="preserve">Përbën avantazh eksperienca e punës  </w:t>
      </w:r>
      <w:r w:rsidR="000C7366" w:rsidRPr="001007A3">
        <w:rPr>
          <w:rFonts w:ascii="Times New Roman" w:hAnsi="Times New Roman"/>
          <w:color w:val="0D0D0D" w:themeColor="text1" w:themeTint="F2"/>
          <w:spacing w:val="-3"/>
          <w:sz w:val="24"/>
          <w:szCs w:val="24"/>
        </w:rPr>
        <w:t xml:space="preserve">në të njëjtin pozicion, me atë të kërkuar </w:t>
      </w:r>
    </w:p>
    <w:p w:rsidR="000C7366" w:rsidRPr="00731B28" w:rsidRDefault="000C7366" w:rsidP="00731B28">
      <w:pPr>
        <w:pStyle w:val="ListParagraph"/>
        <w:numPr>
          <w:ilvl w:val="0"/>
          <w:numId w:val="23"/>
        </w:numPr>
        <w:shd w:val="clear" w:color="auto" w:fill="FFFFFF"/>
        <w:spacing w:after="0"/>
        <w:jc w:val="both"/>
        <w:rPr>
          <w:rFonts w:ascii="Times New Roman" w:hAnsi="Times New Roman"/>
          <w:spacing w:val="-3"/>
          <w:sz w:val="24"/>
          <w:szCs w:val="24"/>
          <w:lang w:val="sq-AL"/>
        </w:rPr>
      </w:pPr>
      <w:bookmarkStart w:id="0" w:name="_GoBack"/>
      <w:r w:rsidRPr="00731B28">
        <w:rPr>
          <w:rFonts w:ascii="Times New Roman" w:hAnsi="Times New Roman"/>
          <w:spacing w:val="-3"/>
          <w:sz w:val="24"/>
          <w:szCs w:val="24"/>
        </w:rPr>
        <w:t>Për kandidatët</w:t>
      </w:r>
      <w:r w:rsidR="00D2596C" w:rsidRPr="00731B28">
        <w:rPr>
          <w:rFonts w:ascii="Times New Roman" w:hAnsi="Times New Roman"/>
          <w:spacing w:val="-3"/>
          <w:sz w:val="24"/>
          <w:szCs w:val="24"/>
        </w:rPr>
        <w:t xml:space="preserve"> </w:t>
      </w:r>
      <w:r w:rsidRPr="00731B28">
        <w:rPr>
          <w:rFonts w:ascii="Times New Roman" w:hAnsi="Times New Roman"/>
          <w:spacing w:val="-3"/>
          <w:sz w:val="24"/>
          <w:szCs w:val="24"/>
        </w:rPr>
        <w:t xml:space="preserve">nga jashtë shërbimit civil preferohet </w:t>
      </w:r>
      <w:r w:rsidRPr="00731B28">
        <w:rPr>
          <w:rFonts w:ascii="Times New Roman" w:hAnsi="Times New Roman"/>
          <w:sz w:val="24"/>
          <w:szCs w:val="24"/>
        </w:rPr>
        <w:t xml:space="preserve">të kenë mbi </w:t>
      </w:r>
      <w:r w:rsidRPr="00731B28">
        <w:rPr>
          <w:rFonts w:ascii="Times New Roman" w:hAnsi="Times New Roman"/>
          <w:color w:val="000000"/>
          <w:sz w:val="24"/>
          <w:szCs w:val="24"/>
          <w:shd w:val="clear" w:color="auto" w:fill="FFFFFF"/>
        </w:rPr>
        <w:t xml:space="preserve">3 vite përvojë pune në profesion, </w:t>
      </w:r>
      <w:r w:rsidRPr="00731B28">
        <w:rPr>
          <w:rFonts w:ascii="Times New Roman" w:eastAsia="Times New Roman" w:hAnsi="Times New Roman"/>
          <w:sz w:val="24"/>
          <w:szCs w:val="24"/>
        </w:rPr>
        <w:t>ose të barazvlefshme, në:</w:t>
      </w:r>
    </w:p>
    <w:p w:rsidR="000C7366" w:rsidRPr="00857FC7" w:rsidRDefault="000C7366" w:rsidP="000C7366">
      <w:pPr>
        <w:pStyle w:val="ListParagraph"/>
        <w:spacing w:after="0" w:line="240" w:lineRule="auto"/>
        <w:ind w:left="1080"/>
        <w:jc w:val="both"/>
        <w:rPr>
          <w:rFonts w:ascii="Times New Roman" w:eastAsia="Times New Roman" w:hAnsi="Times New Roman"/>
          <w:sz w:val="24"/>
          <w:szCs w:val="24"/>
        </w:rPr>
      </w:pPr>
      <w:r>
        <w:rPr>
          <w:rFonts w:ascii="Times New Roman" w:eastAsia="Times New Roman" w:hAnsi="Times New Roman"/>
          <w:sz w:val="24"/>
          <w:szCs w:val="24"/>
        </w:rPr>
        <w:t xml:space="preserve"> </w:t>
      </w:r>
    </w:p>
    <w:p w:rsidR="000C7366" w:rsidRPr="009625FE" w:rsidRDefault="000C7366" w:rsidP="000C7366">
      <w:pPr>
        <w:pStyle w:val="ListParagraph"/>
        <w:numPr>
          <w:ilvl w:val="0"/>
          <w:numId w:val="22"/>
        </w:numPr>
        <w:spacing w:after="0" w:line="240" w:lineRule="auto"/>
        <w:jc w:val="both"/>
        <w:rPr>
          <w:rFonts w:ascii="Times New Roman" w:eastAsia="Times New Roman" w:hAnsi="Times New Roman"/>
          <w:sz w:val="24"/>
          <w:szCs w:val="24"/>
        </w:rPr>
      </w:pPr>
      <w:r w:rsidRPr="009625FE">
        <w:rPr>
          <w:rFonts w:ascii="Times New Roman" w:eastAsia="Times New Roman" w:hAnsi="Times New Roman"/>
          <w:sz w:val="24"/>
          <w:szCs w:val="24"/>
        </w:rPr>
        <w:t xml:space="preserve">institucione të administratës publike; </w:t>
      </w:r>
    </w:p>
    <w:p w:rsidR="000C7366" w:rsidRDefault="000C7366" w:rsidP="000C7366">
      <w:pPr>
        <w:spacing w:after="0" w:line="240" w:lineRule="auto"/>
        <w:jc w:val="both"/>
        <w:rPr>
          <w:rFonts w:ascii="Times New Roman" w:eastAsia="Times New Roman" w:hAnsi="Times New Roman"/>
          <w:sz w:val="24"/>
          <w:szCs w:val="24"/>
        </w:rPr>
      </w:pPr>
    </w:p>
    <w:p w:rsidR="000C7366" w:rsidRPr="00B13725" w:rsidRDefault="000C7366" w:rsidP="00B13725">
      <w:pPr>
        <w:pStyle w:val="ListParagraph"/>
        <w:numPr>
          <w:ilvl w:val="0"/>
          <w:numId w:val="22"/>
        </w:numPr>
        <w:spacing w:after="0" w:line="240" w:lineRule="auto"/>
        <w:jc w:val="both"/>
        <w:rPr>
          <w:rFonts w:ascii="Times New Roman" w:hAnsi="Times New Roman"/>
          <w:color w:val="000000" w:themeColor="text1"/>
          <w:spacing w:val="-3"/>
          <w:sz w:val="24"/>
          <w:szCs w:val="24"/>
        </w:rPr>
      </w:pPr>
      <w:r>
        <w:rPr>
          <w:rFonts w:ascii="Times New Roman" w:eastAsia="Times New Roman" w:hAnsi="Times New Roman"/>
          <w:sz w:val="24"/>
          <w:szCs w:val="24"/>
        </w:rPr>
        <w:t>shoqëri private;</w:t>
      </w:r>
    </w:p>
    <w:p w:rsidR="00B13725" w:rsidRPr="00B13725" w:rsidRDefault="00B13725" w:rsidP="00B13725">
      <w:pPr>
        <w:pStyle w:val="ListParagraph"/>
        <w:rPr>
          <w:rFonts w:ascii="Times New Roman" w:hAnsi="Times New Roman"/>
          <w:color w:val="000000" w:themeColor="text1"/>
          <w:spacing w:val="-3"/>
          <w:sz w:val="24"/>
          <w:szCs w:val="24"/>
        </w:rPr>
      </w:pPr>
    </w:p>
    <w:bookmarkEnd w:id="0"/>
    <w:p w:rsidR="00B13725" w:rsidRPr="00B13725" w:rsidRDefault="00B13725" w:rsidP="00B13725">
      <w:pPr>
        <w:spacing w:after="0" w:line="240" w:lineRule="auto"/>
        <w:jc w:val="both"/>
        <w:rPr>
          <w:rFonts w:ascii="Times New Roman" w:hAnsi="Times New Roman"/>
          <w:color w:val="000000" w:themeColor="text1"/>
          <w:spacing w:val="-3"/>
          <w:sz w:val="24"/>
          <w:szCs w:val="24"/>
        </w:rPr>
      </w:pPr>
    </w:p>
    <w:p w:rsidR="0022342C" w:rsidRPr="00B13725" w:rsidRDefault="000C7366" w:rsidP="00B13725">
      <w:pPr>
        <w:spacing w:after="0" w:line="240" w:lineRule="auto"/>
        <w:jc w:val="both"/>
        <w:rPr>
          <w:rFonts w:ascii="Times New Roman" w:hAnsi="Times New Roman"/>
          <w:color w:val="000000" w:themeColor="text1"/>
          <w:spacing w:val="-3"/>
          <w:sz w:val="24"/>
          <w:szCs w:val="24"/>
        </w:rPr>
      </w:pPr>
      <w:r w:rsidRPr="0097717D">
        <w:rPr>
          <w:rFonts w:ascii="Times New Roman" w:hAnsi="Times New Roman"/>
          <w:color w:val="000000" w:themeColor="text1"/>
          <w:spacing w:val="-3"/>
          <w:sz w:val="24"/>
          <w:szCs w:val="24"/>
        </w:rPr>
        <w:t>T</w:t>
      </w:r>
      <w:r>
        <w:rPr>
          <w:rFonts w:ascii="Times New Roman" w:hAnsi="Times New Roman"/>
          <w:color w:val="000000" w:themeColor="text1"/>
          <w:spacing w:val="-3"/>
          <w:sz w:val="24"/>
          <w:szCs w:val="24"/>
        </w:rPr>
        <w:t>ë</w:t>
      </w:r>
      <w:r w:rsidRPr="0097717D">
        <w:rPr>
          <w:rFonts w:ascii="Times New Roman" w:hAnsi="Times New Roman"/>
          <w:color w:val="000000" w:themeColor="text1"/>
          <w:spacing w:val="-3"/>
          <w:sz w:val="24"/>
          <w:szCs w:val="24"/>
        </w:rPr>
        <w:t xml:space="preserve"> t</w:t>
      </w:r>
      <w:r>
        <w:rPr>
          <w:rFonts w:ascii="Times New Roman" w:hAnsi="Times New Roman"/>
          <w:color w:val="000000" w:themeColor="text1"/>
          <w:spacing w:val="-3"/>
          <w:sz w:val="24"/>
          <w:szCs w:val="24"/>
        </w:rPr>
        <w:t>j</w:t>
      </w:r>
      <w:r w:rsidRPr="0097717D">
        <w:rPr>
          <w:rFonts w:ascii="Times New Roman" w:hAnsi="Times New Roman"/>
          <w:color w:val="000000" w:themeColor="text1"/>
          <w:spacing w:val="-3"/>
          <w:sz w:val="24"/>
          <w:szCs w:val="24"/>
        </w:rPr>
        <w:t xml:space="preserve">era </w:t>
      </w:r>
      <w:r w:rsidR="00B13725" w:rsidRPr="00B13725">
        <w:rPr>
          <w:rFonts w:ascii="Times New Roman" w:hAnsi="Times New Roman"/>
          <w:b/>
          <w:spacing w:val="-3"/>
          <w:sz w:val="24"/>
          <w:szCs w:val="24"/>
        </w:rPr>
        <w:t xml:space="preserve"> </w:t>
      </w:r>
    </w:p>
    <w:p w:rsidR="0022342C" w:rsidRPr="00C85298" w:rsidRDefault="0022342C" w:rsidP="0022342C">
      <w:pPr>
        <w:pStyle w:val="ListParagraph"/>
        <w:numPr>
          <w:ilvl w:val="0"/>
          <w:numId w:val="6"/>
        </w:numPr>
        <w:spacing w:after="0"/>
        <w:jc w:val="both"/>
        <w:rPr>
          <w:rFonts w:ascii="Times New Roman" w:hAnsi="Times New Roman"/>
          <w:color w:val="000000"/>
          <w:sz w:val="24"/>
          <w:szCs w:val="24"/>
        </w:rPr>
      </w:pPr>
      <w:r w:rsidRPr="004A6BCA">
        <w:rPr>
          <w:rFonts w:ascii="Times New Roman" w:hAnsi="Times New Roman"/>
          <w:color w:val="000000"/>
          <w:sz w:val="24"/>
          <w:szCs w:val="24"/>
        </w:rPr>
        <w:t>Të kenë aftësi të mira komunikuese dhe të punës në grup.</w:t>
      </w:r>
    </w:p>
    <w:p w:rsidR="0022342C" w:rsidRPr="002221AD" w:rsidRDefault="0022342C" w:rsidP="0022342C">
      <w:pPr>
        <w:pStyle w:val="ListParagraph"/>
        <w:numPr>
          <w:ilvl w:val="0"/>
          <w:numId w:val="6"/>
        </w:numPr>
        <w:shd w:val="clear" w:color="auto" w:fill="FFFFFF"/>
        <w:jc w:val="both"/>
        <w:rPr>
          <w:rFonts w:ascii="Times New Roman" w:hAnsi="Times New Roman"/>
          <w:color w:val="000000" w:themeColor="text1"/>
          <w:sz w:val="24"/>
          <w:szCs w:val="24"/>
          <w:u w:val="single"/>
        </w:rPr>
      </w:pPr>
      <w:r w:rsidRPr="002221AD">
        <w:rPr>
          <w:rFonts w:ascii="Times New Roman" w:hAnsi="Times New Roman"/>
          <w:color w:val="000000" w:themeColor="text1"/>
          <w:spacing w:val="-6"/>
          <w:sz w:val="24"/>
          <w:szCs w:val="24"/>
        </w:rPr>
        <w:t xml:space="preserve">Aftësi për të planifikuar, rishikuar dhe drejtuar punën e stafit nën varësi; aftësi shumë të mira </w:t>
      </w:r>
      <w:r w:rsidRPr="002221AD">
        <w:rPr>
          <w:rFonts w:ascii="Times New Roman" w:hAnsi="Times New Roman"/>
          <w:color w:val="000000" w:themeColor="text1"/>
          <w:spacing w:val="-7"/>
          <w:sz w:val="24"/>
          <w:szCs w:val="24"/>
        </w:rPr>
        <w:t>komunikimi, prezantimi.</w:t>
      </w:r>
    </w:p>
    <w:p w:rsidR="0022342C" w:rsidRDefault="0022342C" w:rsidP="0022342C">
      <w:pPr>
        <w:pStyle w:val="ListParagraph"/>
        <w:numPr>
          <w:ilvl w:val="0"/>
          <w:numId w:val="6"/>
        </w:numPr>
        <w:shd w:val="clear" w:color="auto" w:fill="FFFFFF"/>
        <w:jc w:val="both"/>
        <w:rPr>
          <w:rFonts w:ascii="Times New Roman" w:hAnsi="Times New Roman"/>
          <w:color w:val="000000" w:themeColor="text1"/>
          <w:sz w:val="24"/>
          <w:szCs w:val="24"/>
        </w:rPr>
      </w:pPr>
      <w:r w:rsidRPr="002221AD">
        <w:rPr>
          <w:rFonts w:ascii="Times New Roman" w:hAnsi="Times New Roman"/>
          <w:color w:val="000000" w:themeColor="text1"/>
          <w:sz w:val="24"/>
          <w:szCs w:val="24"/>
        </w:rPr>
        <w:t>Njohje e mirë dhe përdorim i lirshëm i kompjuterit dhe programeve bazë.</w:t>
      </w:r>
    </w:p>
    <w:p w:rsidR="0022342C" w:rsidRPr="00EA5114" w:rsidRDefault="0022342C" w:rsidP="0022342C">
      <w:pPr>
        <w:pStyle w:val="ListParagraph"/>
        <w:numPr>
          <w:ilvl w:val="0"/>
          <w:numId w:val="6"/>
        </w:numPr>
        <w:shd w:val="clear" w:color="auto" w:fill="FFFFFF"/>
        <w:jc w:val="both"/>
        <w:rPr>
          <w:rFonts w:ascii="Times New Roman" w:hAnsi="Times New Roman"/>
          <w:color w:val="000000" w:themeColor="text1"/>
          <w:sz w:val="24"/>
          <w:szCs w:val="24"/>
        </w:rPr>
      </w:pPr>
      <w:r w:rsidRPr="00C85298">
        <w:rPr>
          <w:rFonts w:ascii="Times New Roman" w:hAnsi="Times New Roman"/>
          <w:spacing w:val="-5"/>
          <w:sz w:val="24"/>
          <w:szCs w:val="24"/>
        </w:rPr>
        <w:t>Të ketë njohuri shumë të mira profesionale në fushën e legjislacionit, procedurave sipas veprimtarisë që mbulon drejtoria, njohuri shumë të mira të procedurave administrative</w:t>
      </w:r>
      <w:r>
        <w:rPr>
          <w:rFonts w:ascii="Times New Roman" w:hAnsi="Times New Roman"/>
          <w:spacing w:val="-5"/>
          <w:sz w:val="24"/>
          <w:szCs w:val="24"/>
        </w:rPr>
        <w:t>, kryesisht ato të prokurimit</w:t>
      </w:r>
      <w:r w:rsidRPr="00C85298">
        <w:rPr>
          <w:rFonts w:ascii="Times New Roman" w:hAnsi="Times New Roman"/>
          <w:sz w:val="24"/>
          <w:szCs w:val="24"/>
        </w:rPr>
        <w:t xml:space="preserve"> </w:t>
      </w:r>
    </w:p>
    <w:p w:rsidR="0022342C" w:rsidRPr="007E6F2D" w:rsidRDefault="0022342C" w:rsidP="0022342C">
      <w:pPr>
        <w:pStyle w:val="ListParagraph"/>
        <w:numPr>
          <w:ilvl w:val="0"/>
          <w:numId w:val="10"/>
        </w:numPr>
        <w:shd w:val="clear" w:color="auto" w:fill="FFFFFF"/>
        <w:spacing w:after="0"/>
        <w:jc w:val="both"/>
        <w:rPr>
          <w:rFonts w:ascii="Times New Roman" w:hAnsi="Times New Roman"/>
          <w:spacing w:val="-5"/>
          <w:sz w:val="24"/>
          <w:szCs w:val="24"/>
        </w:rPr>
      </w:pPr>
      <w:r w:rsidRPr="00DB74DD">
        <w:rPr>
          <w:rFonts w:ascii="Times New Roman" w:hAnsi="Times New Roman"/>
          <w:color w:val="000000"/>
          <w:sz w:val="24"/>
          <w:szCs w:val="24"/>
        </w:rPr>
        <w:t xml:space="preserve"> </w:t>
      </w:r>
      <w:r w:rsidRPr="00DB74DD">
        <w:rPr>
          <w:rFonts w:ascii="Times New Roman" w:hAnsi="Times New Roman"/>
          <w:sz w:val="24"/>
          <w:szCs w:val="24"/>
          <w:lang w:val="sq-AL"/>
        </w:rPr>
        <w:t xml:space="preserve">Të ketë aftësi të drejtimit dhe hartimi dhe dhënies së opinioneve ligjore mbi  dokumentat të ndryshëm hyrës dhe dalës. </w:t>
      </w:r>
    </w:p>
    <w:p w:rsidR="00B13725" w:rsidRDefault="00B13725" w:rsidP="0022342C">
      <w:pPr>
        <w:shd w:val="clear" w:color="auto" w:fill="FFFFFF"/>
        <w:spacing w:after="0"/>
        <w:jc w:val="both"/>
        <w:rPr>
          <w:rFonts w:ascii="Times New Roman" w:hAnsi="Times New Roman"/>
          <w:spacing w:val="-5"/>
          <w:sz w:val="24"/>
          <w:szCs w:val="24"/>
        </w:rPr>
      </w:pPr>
    </w:p>
    <w:p w:rsidR="0022342C" w:rsidRDefault="0022342C" w:rsidP="0022342C">
      <w:pPr>
        <w:shd w:val="clear" w:color="auto" w:fill="FFFFFF"/>
        <w:spacing w:after="0"/>
        <w:jc w:val="both"/>
        <w:rPr>
          <w:rFonts w:ascii="Times New Roman" w:hAnsi="Times New Roman"/>
          <w:spacing w:val="-5"/>
          <w:sz w:val="24"/>
          <w:szCs w:val="24"/>
        </w:rPr>
      </w:pPr>
      <w:r>
        <w:rPr>
          <w:rFonts w:ascii="Times New Roman" w:hAnsi="Times New Roman"/>
          <w:spacing w:val="-5"/>
          <w:sz w:val="24"/>
          <w:szCs w:val="24"/>
        </w:rPr>
        <w:t>Për aplika</w:t>
      </w:r>
      <w:r w:rsidR="00D2596C">
        <w:rPr>
          <w:rFonts w:ascii="Times New Roman" w:hAnsi="Times New Roman"/>
          <w:spacing w:val="-5"/>
          <w:sz w:val="24"/>
          <w:szCs w:val="24"/>
        </w:rPr>
        <w:t>ntet me formim IT duhet të kenë</w:t>
      </w:r>
      <w:r>
        <w:rPr>
          <w:rFonts w:ascii="Times New Roman" w:hAnsi="Times New Roman"/>
          <w:spacing w:val="-5"/>
          <w:sz w:val="24"/>
          <w:szCs w:val="24"/>
        </w:rPr>
        <w:t>:</w:t>
      </w:r>
    </w:p>
    <w:p w:rsidR="0022342C" w:rsidRDefault="0022342C" w:rsidP="0022342C">
      <w:pPr>
        <w:shd w:val="clear" w:color="auto" w:fill="FFFFFF"/>
        <w:jc w:val="both"/>
        <w:rPr>
          <w:rFonts w:ascii="Times New Roman" w:hAnsi="Times New Roman"/>
          <w:b/>
          <w:spacing w:val="-2"/>
          <w:sz w:val="24"/>
          <w:szCs w:val="24"/>
          <w:u w:val="single"/>
        </w:rPr>
      </w:pPr>
      <w:r>
        <w:rPr>
          <w:rFonts w:ascii="Times New Roman" w:hAnsi="Times New Roman"/>
          <w:b/>
          <w:spacing w:val="-2"/>
          <w:sz w:val="24"/>
          <w:szCs w:val="24"/>
          <w:u w:val="single"/>
        </w:rPr>
        <w:t>Tjetër</w:t>
      </w:r>
    </w:p>
    <w:p w:rsidR="0022342C" w:rsidRPr="007E6F2D" w:rsidRDefault="0022342C" w:rsidP="0022342C">
      <w:pPr>
        <w:pStyle w:val="ListParagraph"/>
        <w:numPr>
          <w:ilvl w:val="0"/>
          <w:numId w:val="10"/>
        </w:numPr>
        <w:shd w:val="clear" w:color="auto" w:fill="FFFFFF"/>
        <w:jc w:val="both"/>
        <w:rPr>
          <w:rFonts w:ascii="Times New Roman" w:hAnsi="Times New Roman"/>
          <w:sz w:val="24"/>
          <w:szCs w:val="24"/>
          <w:lang w:val="it-IT"/>
        </w:rPr>
      </w:pPr>
      <w:r w:rsidRPr="007E6F2D">
        <w:rPr>
          <w:rFonts w:ascii="Times New Roman" w:hAnsi="Times New Roman"/>
          <w:sz w:val="24"/>
          <w:szCs w:val="24"/>
        </w:rPr>
        <w:t>Të ketë njohuri shumë të mira në administrimin e sistemeve, si: Active Directory, Outlook Mail Client</w:t>
      </w:r>
      <w:r>
        <w:rPr>
          <w:rFonts w:ascii="Times New Roman" w:hAnsi="Times New Roman"/>
          <w:sz w:val="24"/>
          <w:szCs w:val="24"/>
        </w:rPr>
        <w:t xml:space="preserve">, </w:t>
      </w:r>
      <w:r w:rsidRPr="00271D1B">
        <w:rPr>
          <w:rFonts w:ascii="Times New Roman" w:hAnsi="Times New Roman"/>
          <w:sz w:val="24"/>
          <w:szCs w:val="24"/>
        </w:rPr>
        <w:t xml:space="preserve">windows Server, Linux,  </w:t>
      </w:r>
    </w:p>
    <w:p w:rsidR="0022342C" w:rsidRPr="007E6F2D" w:rsidRDefault="0022342C" w:rsidP="0022342C">
      <w:pPr>
        <w:pStyle w:val="ListParagraph"/>
        <w:numPr>
          <w:ilvl w:val="0"/>
          <w:numId w:val="10"/>
        </w:numPr>
        <w:shd w:val="clear" w:color="auto" w:fill="FFFFFF"/>
        <w:jc w:val="both"/>
        <w:rPr>
          <w:rFonts w:ascii="Times New Roman" w:hAnsi="Times New Roman"/>
          <w:sz w:val="24"/>
          <w:szCs w:val="24"/>
          <w:lang w:val="it-IT"/>
        </w:rPr>
      </w:pPr>
      <w:r w:rsidRPr="00271D1B">
        <w:rPr>
          <w:rFonts w:ascii="Times New Roman" w:hAnsi="Times New Roman"/>
          <w:sz w:val="24"/>
          <w:szCs w:val="24"/>
        </w:rPr>
        <w:t>Njohuri shumë të mira të platformave të virtualizimit VMWare, Hyper-V</w:t>
      </w:r>
      <w:r w:rsidRPr="007E6F2D">
        <w:rPr>
          <w:rFonts w:ascii="Times New Roman" w:hAnsi="Times New Roman"/>
          <w:sz w:val="24"/>
          <w:szCs w:val="24"/>
        </w:rPr>
        <w:t xml:space="preserve"> </w:t>
      </w:r>
    </w:p>
    <w:p w:rsidR="0022342C" w:rsidRPr="007E6F2D" w:rsidRDefault="0022342C" w:rsidP="0022342C">
      <w:pPr>
        <w:pStyle w:val="ListParagraph"/>
        <w:numPr>
          <w:ilvl w:val="0"/>
          <w:numId w:val="10"/>
        </w:numPr>
        <w:spacing w:after="0"/>
        <w:jc w:val="both"/>
        <w:rPr>
          <w:rFonts w:ascii="Times New Roman" w:hAnsi="Times New Roman"/>
          <w:sz w:val="24"/>
          <w:szCs w:val="24"/>
        </w:rPr>
      </w:pPr>
      <w:r w:rsidRPr="00271D1B">
        <w:rPr>
          <w:rFonts w:ascii="Times New Roman" w:hAnsi="Times New Roman"/>
          <w:sz w:val="24"/>
          <w:szCs w:val="24"/>
        </w:rPr>
        <w:t>Njohuri shumë të mira në administrimin e bazave të të dhënave MS SQL, Oracle, MySql 8, Njohuri të mira të pajisjeve LAN si dhe pajisje kompjuterike.</w:t>
      </w:r>
    </w:p>
    <w:p w:rsidR="0022342C" w:rsidRPr="007E6F2D" w:rsidRDefault="0022342C" w:rsidP="0022342C">
      <w:pPr>
        <w:pStyle w:val="ListParagraph"/>
        <w:numPr>
          <w:ilvl w:val="0"/>
          <w:numId w:val="10"/>
        </w:numPr>
        <w:shd w:val="clear" w:color="auto" w:fill="FFFFFF"/>
        <w:jc w:val="both"/>
        <w:rPr>
          <w:rFonts w:ascii="Times New Roman" w:hAnsi="Times New Roman"/>
          <w:sz w:val="24"/>
          <w:szCs w:val="24"/>
          <w:lang w:val="it-IT"/>
        </w:rPr>
      </w:pPr>
      <w:r w:rsidRPr="007E6F2D">
        <w:rPr>
          <w:rFonts w:ascii="Times New Roman" w:hAnsi="Times New Roman"/>
          <w:sz w:val="24"/>
          <w:szCs w:val="24"/>
        </w:rPr>
        <w:t xml:space="preserve">Të ketë njohuri bazë mbi pajisjet e rrjetit dhe infrastrukturën e rrjetit; </w:t>
      </w:r>
    </w:p>
    <w:p w:rsidR="0022342C" w:rsidRPr="007E6F2D" w:rsidRDefault="0022342C" w:rsidP="0022342C">
      <w:pPr>
        <w:pStyle w:val="ListParagraph"/>
        <w:numPr>
          <w:ilvl w:val="0"/>
          <w:numId w:val="10"/>
        </w:numPr>
        <w:shd w:val="clear" w:color="auto" w:fill="FFFFFF"/>
        <w:jc w:val="both"/>
        <w:rPr>
          <w:rFonts w:ascii="Times New Roman" w:hAnsi="Times New Roman"/>
          <w:sz w:val="24"/>
          <w:szCs w:val="24"/>
          <w:lang w:val="it-IT"/>
        </w:rPr>
      </w:pPr>
      <w:r w:rsidRPr="007E6F2D">
        <w:rPr>
          <w:rFonts w:ascii="Times New Roman" w:hAnsi="Times New Roman"/>
          <w:sz w:val="24"/>
          <w:szCs w:val="24"/>
        </w:rPr>
        <w:t>Të ketë njohuri bazë për panelet e administrimit të faqeve web</w:t>
      </w:r>
    </w:p>
    <w:p w:rsidR="0022342C" w:rsidRPr="007E6F2D" w:rsidRDefault="0022342C" w:rsidP="0022342C">
      <w:pPr>
        <w:pStyle w:val="ListParagraph"/>
        <w:numPr>
          <w:ilvl w:val="0"/>
          <w:numId w:val="10"/>
        </w:numPr>
        <w:shd w:val="clear" w:color="auto" w:fill="FFFFFF"/>
        <w:jc w:val="both"/>
        <w:rPr>
          <w:rFonts w:ascii="Times New Roman" w:hAnsi="Times New Roman"/>
          <w:sz w:val="24"/>
          <w:szCs w:val="24"/>
          <w:lang w:val="it-IT"/>
        </w:rPr>
      </w:pPr>
      <w:r w:rsidRPr="007E6F2D">
        <w:rPr>
          <w:rFonts w:ascii="Times New Roman" w:hAnsi="Times New Roman"/>
          <w:sz w:val="24"/>
          <w:szCs w:val="24"/>
        </w:rPr>
        <w:t>Të ketë njohje profesionale të programeve kompjuterike dhe aplikime të nevojshme për zgjidhjen e situatave të përditshme në paraqitjen e punës.</w:t>
      </w:r>
    </w:p>
    <w:p w:rsidR="0022342C" w:rsidRPr="007E6F2D" w:rsidRDefault="00D2596C" w:rsidP="0022342C">
      <w:pPr>
        <w:pStyle w:val="ListParagraph"/>
        <w:numPr>
          <w:ilvl w:val="0"/>
          <w:numId w:val="10"/>
        </w:numPr>
        <w:shd w:val="clear" w:color="auto" w:fill="FFFFFF"/>
        <w:jc w:val="both"/>
        <w:rPr>
          <w:rFonts w:ascii="Times New Roman" w:hAnsi="Times New Roman"/>
          <w:sz w:val="24"/>
          <w:szCs w:val="24"/>
          <w:lang w:val="it-IT"/>
        </w:rPr>
      </w:pPr>
      <w:r>
        <w:rPr>
          <w:rFonts w:ascii="Times New Roman" w:hAnsi="Times New Roman"/>
          <w:color w:val="000000"/>
          <w:sz w:val="24"/>
          <w:szCs w:val="24"/>
          <w:shd w:val="clear" w:color="auto" w:fill="FFFFFF"/>
        </w:rPr>
        <w:t xml:space="preserve">Të ketë njohuri </w:t>
      </w:r>
      <w:r w:rsidR="0022342C" w:rsidRPr="007E6F2D">
        <w:rPr>
          <w:rFonts w:ascii="Times New Roman" w:hAnsi="Times New Roman"/>
          <w:color w:val="000000"/>
          <w:sz w:val="24"/>
          <w:szCs w:val="24"/>
          <w:shd w:val="clear" w:color="auto" w:fill="FFFFFF"/>
        </w:rPr>
        <w:t>mbi sistemet kompjuterike/data baza si dhe mbi instalimin, konfigurimin dhe</w:t>
      </w:r>
      <w:r w:rsidR="0022342C">
        <w:rPr>
          <w:rFonts w:ascii="Times New Roman" w:hAnsi="Times New Roman"/>
          <w:color w:val="000000"/>
          <w:sz w:val="24"/>
          <w:szCs w:val="24"/>
          <w:shd w:val="clear" w:color="auto" w:fill="FFFFFF"/>
        </w:rPr>
        <w:t xml:space="preserve"> riparimin e pajisjeve hardware</w:t>
      </w:r>
    </w:p>
    <w:p w:rsidR="00A67EC3" w:rsidRPr="00FB67CD" w:rsidRDefault="009E72AE" w:rsidP="00C85298">
      <w:pPr>
        <w:jc w:val="both"/>
        <w:rPr>
          <w:rFonts w:ascii="Times New Roman" w:hAnsi="Times New Roman"/>
          <w:sz w:val="24"/>
          <w:szCs w:val="24"/>
        </w:rPr>
      </w:pPr>
      <w:r w:rsidRPr="0046152B">
        <w:rPr>
          <w:rFonts w:ascii="Times New Roman" w:hAnsi="Times New Roman"/>
          <w:sz w:val="24"/>
          <w:szCs w:val="24"/>
        </w:rPr>
        <w:t>Dokumentet duhet të dorëzohen nga kandidatët jo më vonë se 15 (pesëmbëdhjetë) ditë kalendarike nga momenti i publikimit në faqen zyrtare të Zyrës së Komisi</w:t>
      </w:r>
      <w:r w:rsidR="00CA3AD6">
        <w:rPr>
          <w:rFonts w:ascii="Times New Roman" w:hAnsi="Times New Roman"/>
          <w:sz w:val="24"/>
          <w:szCs w:val="24"/>
        </w:rPr>
        <w:t xml:space="preserve">onerit dhe/ose në portalin e </w:t>
      </w:r>
      <w:r w:rsidRPr="0046152B">
        <w:rPr>
          <w:rFonts w:ascii="Times New Roman" w:hAnsi="Times New Roman"/>
          <w:sz w:val="24"/>
          <w:szCs w:val="24"/>
        </w:rPr>
        <w:t>Agjencisë Kombëtare të Punësimit dhe Aftësive”</w:t>
      </w:r>
      <w:r w:rsidR="00C85298">
        <w:rPr>
          <w:rFonts w:ascii="Times New Roman" w:hAnsi="Times New Roman"/>
          <w:sz w:val="24"/>
          <w:szCs w:val="24"/>
        </w:rPr>
        <w:t xml:space="preserve"> (datë </w:t>
      </w:r>
      <w:r w:rsidR="00731B28">
        <w:rPr>
          <w:rFonts w:ascii="Times New Roman" w:hAnsi="Times New Roman"/>
          <w:sz w:val="24"/>
          <w:szCs w:val="24"/>
        </w:rPr>
        <w:t>0</w:t>
      </w:r>
      <w:r w:rsidR="0064701F">
        <w:rPr>
          <w:rFonts w:ascii="Times New Roman" w:hAnsi="Times New Roman"/>
          <w:sz w:val="24"/>
          <w:szCs w:val="24"/>
        </w:rPr>
        <w:t>5</w:t>
      </w:r>
      <w:r w:rsidR="00C85298">
        <w:rPr>
          <w:rFonts w:ascii="Times New Roman" w:hAnsi="Times New Roman"/>
          <w:sz w:val="24"/>
          <w:szCs w:val="24"/>
        </w:rPr>
        <w:t xml:space="preserve">.03.2025)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48"/>
        <w:gridCol w:w="7747"/>
      </w:tblGrid>
      <w:tr w:rsidR="00A67EC3" w:rsidRPr="00FB67CD" w:rsidTr="00846DD5">
        <w:tc>
          <w:tcPr>
            <w:tcW w:w="817"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46DD5">
            <w:pPr>
              <w:spacing w:after="0" w:line="240" w:lineRule="auto"/>
              <w:jc w:val="center"/>
              <w:rPr>
                <w:rFonts w:ascii="Times New Roman" w:hAnsi="Times New Roman"/>
                <w:sz w:val="24"/>
                <w:szCs w:val="24"/>
              </w:rPr>
            </w:pPr>
            <w:r w:rsidRPr="00FB67CD">
              <w:rPr>
                <w:rFonts w:ascii="Times New Roman" w:hAnsi="Times New Roman"/>
                <w:b/>
                <w:sz w:val="24"/>
                <w:szCs w:val="24"/>
              </w:rPr>
              <w:lastRenderedPageBreak/>
              <w:t>2.2</w:t>
            </w:r>
          </w:p>
        </w:tc>
        <w:tc>
          <w:tcPr>
            <w:tcW w:w="9038" w:type="dxa"/>
            <w:tcBorders>
              <w:left w:val="single" w:sz="8" w:space="0" w:color="000000"/>
              <w:bottom w:val="single" w:sz="8" w:space="0" w:color="000000"/>
            </w:tcBorders>
            <w:vAlign w:val="center"/>
          </w:tcPr>
          <w:p w:rsidR="00A67EC3" w:rsidRPr="00FB67CD" w:rsidRDefault="00A67EC3" w:rsidP="00846DD5">
            <w:pPr>
              <w:spacing w:after="0" w:line="240" w:lineRule="auto"/>
              <w:rPr>
                <w:rFonts w:ascii="Times New Roman" w:hAnsi="Times New Roman"/>
                <w:b/>
                <w:sz w:val="24"/>
                <w:szCs w:val="24"/>
              </w:rPr>
            </w:pPr>
            <w:r w:rsidRPr="00FB67CD">
              <w:rPr>
                <w:rFonts w:ascii="Times New Roman" w:hAnsi="Times New Roman"/>
                <w:b/>
                <w:sz w:val="24"/>
                <w:szCs w:val="24"/>
              </w:rPr>
              <w:t>DOKUMENTACIONI, MËNYRA DHE AFATI I DORËZIMIT</w:t>
            </w:r>
          </w:p>
        </w:tc>
      </w:tr>
    </w:tbl>
    <w:p w:rsidR="00A67EC3" w:rsidRPr="00FB67CD" w:rsidRDefault="00A67EC3" w:rsidP="00A67EC3">
      <w:pPr>
        <w:jc w:val="both"/>
        <w:rPr>
          <w:rFonts w:ascii="Times New Roman" w:hAnsi="Times New Roman"/>
          <w:sz w:val="24"/>
          <w:szCs w:val="24"/>
          <w:u w:val="single"/>
        </w:rPr>
      </w:pPr>
    </w:p>
    <w:p w:rsidR="009E72AE" w:rsidRPr="00C85298" w:rsidRDefault="009E72AE" w:rsidP="009E72AE">
      <w:pPr>
        <w:autoSpaceDE w:val="0"/>
        <w:autoSpaceDN w:val="0"/>
        <w:adjustRightInd w:val="0"/>
        <w:spacing w:after="0" w:line="240" w:lineRule="auto"/>
        <w:jc w:val="both"/>
        <w:rPr>
          <w:rFonts w:ascii="Times New Roman" w:hAnsi="Times New Roman"/>
          <w:sz w:val="24"/>
          <w:szCs w:val="24"/>
        </w:rPr>
      </w:pPr>
      <w:r w:rsidRPr="00C85298">
        <w:rPr>
          <w:rFonts w:ascii="Times New Roman" w:hAnsi="Times New Roman"/>
          <w:bCs/>
          <w:color w:val="0D0D0D" w:themeColor="text1" w:themeTint="F2"/>
          <w:sz w:val="24"/>
          <w:szCs w:val="24"/>
          <w:lang w:eastAsia="sq-AL"/>
        </w:rPr>
        <w:t>Kandidati duhet të dërgojë me postë ose dorazi në një zarf të mbyllur</w:t>
      </w:r>
      <w:r w:rsidRPr="00C85298">
        <w:rPr>
          <w:rFonts w:ascii="Times New Roman" w:hAnsi="Times New Roman"/>
          <w:sz w:val="24"/>
          <w:szCs w:val="24"/>
        </w:rPr>
        <w:t xml:space="preserve"> pranë Zyrës së protokollit të </w:t>
      </w:r>
      <w:r w:rsidRPr="00C85298">
        <w:rPr>
          <w:rFonts w:ascii="Times New Roman" w:hAnsi="Times New Roman"/>
          <w:sz w:val="24"/>
          <w:szCs w:val="24"/>
          <w:lang w:val="sq-AL"/>
        </w:rPr>
        <w:t xml:space="preserve">Komisionerit </w:t>
      </w:r>
      <w:r w:rsidRPr="00C85298">
        <w:rPr>
          <w:rFonts w:ascii="Times New Roman" w:hAnsi="Times New Roman"/>
          <w:sz w:val="24"/>
          <w:szCs w:val="24"/>
        </w:rPr>
        <w:t xml:space="preserve">për të Drejtën e Informimit dhe Mbrojtjen e të Dhënave Personale, </w:t>
      </w:r>
      <w:r w:rsidRPr="00C85298">
        <w:rPr>
          <w:rFonts w:ascii="Times New Roman" w:hAnsi="Times New Roman"/>
          <w:bCs/>
          <w:color w:val="0D0D0D" w:themeColor="text1" w:themeTint="F2"/>
          <w:sz w:val="24"/>
          <w:szCs w:val="24"/>
          <w:lang w:eastAsia="sq-AL"/>
        </w:rPr>
        <w:t xml:space="preserve">dokumentet e dosjes së tij personale </w:t>
      </w:r>
      <w:r w:rsidRPr="00C85298">
        <w:rPr>
          <w:rFonts w:ascii="Times New Roman" w:hAnsi="Times New Roman"/>
          <w:sz w:val="24"/>
          <w:szCs w:val="24"/>
        </w:rPr>
        <w:t>si më poshtë:</w:t>
      </w:r>
    </w:p>
    <w:p w:rsidR="009E72AE" w:rsidRPr="00C85298" w:rsidRDefault="009E72AE" w:rsidP="009E72AE">
      <w:pPr>
        <w:autoSpaceDE w:val="0"/>
        <w:autoSpaceDN w:val="0"/>
        <w:adjustRightInd w:val="0"/>
        <w:spacing w:after="0" w:line="240" w:lineRule="auto"/>
        <w:rPr>
          <w:rFonts w:ascii="Times New Roman" w:hAnsi="Times New Roman"/>
          <w:color w:val="000000"/>
          <w:sz w:val="24"/>
          <w:szCs w:val="24"/>
          <w:lang w:eastAsia="sq-AL"/>
        </w:rPr>
      </w:pPr>
    </w:p>
    <w:p w:rsidR="009E72AE" w:rsidRPr="00C85298" w:rsidRDefault="009E72AE" w:rsidP="00D2596C">
      <w:pPr>
        <w:autoSpaceDE w:val="0"/>
        <w:autoSpaceDN w:val="0"/>
        <w:adjustRightInd w:val="0"/>
        <w:spacing w:after="68"/>
        <w:jc w:val="both"/>
        <w:rPr>
          <w:rFonts w:ascii="Times New Roman" w:hAnsi="Times New Roman"/>
          <w:color w:val="000000"/>
          <w:sz w:val="24"/>
          <w:szCs w:val="24"/>
          <w:lang w:eastAsia="sq-AL"/>
        </w:rPr>
      </w:pPr>
      <w:r w:rsidRPr="00C85298">
        <w:rPr>
          <w:rFonts w:ascii="Times New Roman" w:hAnsi="Times New Roman"/>
          <w:color w:val="000000"/>
          <w:sz w:val="24"/>
          <w:szCs w:val="24"/>
          <w:lang w:eastAsia="sq-AL"/>
        </w:rPr>
        <w:t xml:space="preserve">1. Letër motivimi për aplikim në vendin vakant. </w:t>
      </w:r>
    </w:p>
    <w:p w:rsidR="009E72AE" w:rsidRPr="00C85298" w:rsidRDefault="009E72AE" w:rsidP="00D2596C">
      <w:pPr>
        <w:autoSpaceDE w:val="0"/>
        <w:autoSpaceDN w:val="0"/>
        <w:adjustRightInd w:val="0"/>
        <w:spacing w:after="68"/>
        <w:jc w:val="both"/>
        <w:rPr>
          <w:rFonts w:ascii="Times New Roman" w:hAnsi="Times New Roman"/>
          <w:color w:val="000000"/>
          <w:sz w:val="24"/>
          <w:szCs w:val="24"/>
          <w:lang w:eastAsia="sq-AL"/>
        </w:rPr>
      </w:pPr>
      <w:r w:rsidRPr="00C85298">
        <w:rPr>
          <w:rFonts w:ascii="Times New Roman" w:hAnsi="Times New Roman"/>
          <w:color w:val="000000"/>
          <w:sz w:val="24"/>
          <w:szCs w:val="24"/>
          <w:lang w:eastAsia="sq-AL"/>
        </w:rPr>
        <w:t xml:space="preserve">2. Një kopje të jetëshkrimit. </w:t>
      </w:r>
    </w:p>
    <w:p w:rsidR="009E72AE" w:rsidRPr="00C85298" w:rsidRDefault="009E72AE" w:rsidP="00D2596C">
      <w:pPr>
        <w:autoSpaceDE w:val="0"/>
        <w:autoSpaceDN w:val="0"/>
        <w:adjustRightInd w:val="0"/>
        <w:spacing w:after="68"/>
        <w:jc w:val="both"/>
        <w:rPr>
          <w:rFonts w:ascii="Times New Roman" w:hAnsi="Times New Roman"/>
          <w:color w:val="000000"/>
          <w:sz w:val="24"/>
          <w:szCs w:val="24"/>
          <w:lang w:eastAsia="sq-AL"/>
        </w:rPr>
      </w:pPr>
      <w:r w:rsidRPr="00C85298">
        <w:rPr>
          <w:rFonts w:ascii="Times New Roman" w:hAnsi="Times New Roman"/>
          <w:color w:val="000000"/>
          <w:sz w:val="24"/>
          <w:szCs w:val="24"/>
          <w:lang w:eastAsia="sq-AL"/>
        </w:rPr>
        <w:t xml:space="preserve">3. Një numër kontakti dhe adresën e plotë të vendbanimit. </w:t>
      </w:r>
    </w:p>
    <w:p w:rsidR="009E72AE" w:rsidRPr="00C85298" w:rsidRDefault="009E72AE" w:rsidP="00D2596C">
      <w:pPr>
        <w:autoSpaceDE w:val="0"/>
        <w:autoSpaceDN w:val="0"/>
        <w:adjustRightInd w:val="0"/>
        <w:spacing w:after="68"/>
        <w:jc w:val="both"/>
        <w:rPr>
          <w:rFonts w:ascii="Times New Roman" w:hAnsi="Times New Roman"/>
          <w:sz w:val="24"/>
          <w:szCs w:val="24"/>
        </w:rPr>
      </w:pPr>
      <w:r w:rsidRPr="00C85298">
        <w:rPr>
          <w:rFonts w:ascii="Times New Roman" w:hAnsi="Times New Roman"/>
          <w:color w:val="000000"/>
          <w:sz w:val="24"/>
          <w:szCs w:val="24"/>
          <w:lang w:eastAsia="sq-AL"/>
        </w:rPr>
        <w:t xml:space="preserve">4. </w:t>
      </w:r>
      <w:r w:rsidRPr="00C85298">
        <w:rPr>
          <w:rFonts w:ascii="Times New Roman" w:hAnsi="Times New Roman"/>
          <w:sz w:val="24"/>
          <w:szCs w:val="24"/>
        </w:rPr>
        <w:t xml:space="preserve">Fotokopje të diplomës (përfshirë edhe diplomën Bachelor) si dhe listën e notave.  </w:t>
      </w:r>
    </w:p>
    <w:p w:rsidR="009E72AE" w:rsidRPr="00C85298" w:rsidRDefault="009E72AE" w:rsidP="00D2596C">
      <w:pPr>
        <w:autoSpaceDE w:val="0"/>
        <w:autoSpaceDN w:val="0"/>
        <w:adjustRightInd w:val="0"/>
        <w:spacing w:after="68"/>
        <w:jc w:val="both"/>
        <w:rPr>
          <w:rFonts w:ascii="Times New Roman" w:hAnsi="Times New Roman"/>
          <w:color w:val="000000"/>
          <w:sz w:val="24"/>
          <w:szCs w:val="24"/>
          <w:lang w:eastAsia="sq-AL"/>
        </w:rPr>
      </w:pPr>
      <w:r w:rsidRPr="00C85298">
        <w:rPr>
          <w:rFonts w:ascii="Times New Roman" w:hAnsi="Times New Roman"/>
          <w:sz w:val="24"/>
          <w:szCs w:val="24"/>
        </w:rPr>
        <w:t>(</w:t>
      </w:r>
      <w:r w:rsidRPr="00C85298">
        <w:rPr>
          <w:rFonts w:ascii="Times New Roman" w:hAnsi="Times New Roman"/>
          <w:color w:val="000000"/>
          <w:sz w:val="24"/>
          <w:szCs w:val="24"/>
          <w:lang w:eastAsia="sq-AL"/>
        </w:rPr>
        <w:t xml:space="preserve">Nëse ka një diplomë dhe listë notash të ndryshme me vlerësimin e njohur në Shtetin Shqiptar, aplikanti duhet ta ketë të konvertuar atë sipas sistemit shqiptar)  </w:t>
      </w:r>
    </w:p>
    <w:p w:rsidR="009E72AE" w:rsidRPr="00C85298" w:rsidRDefault="009E72AE" w:rsidP="00D2596C">
      <w:pPr>
        <w:autoSpaceDE w:val="0"/>
        <w:autoSpaceDN w:val="0"/>
        <w:adjustRightInd w:val="0"/>
        <w:spacing w:after="68"/>
        <w:jc w:val="both"/>
        <w:rPr>
          <w:rFonts w:ascii="Times New Roman" w:hAnsi="Times New Roman"/>
          <w:sz w:val="24"/>
          <w:szCs w:val="24"/>
          <w:lang w:eastAsia="sq-AL"/>
        </w:rPr>
      </w:pPr>
      <w:r w:rsidRPr="00C85298">
        <w:rPr>
          <w:rFonts w:ascii="Times New Roman" w:hAnsi="Times New Roman"/>
          <w:sz w:val="24"/>
          <w:szCs w:val="24"/>
          <w:lang w:eastAsia="sq-AL"/>
        </w:rPr>
        <w:t xml:space="preserve">5. Aktin e emërimit si nëpunës civil. </w:t>
      </w:r>
    </w:p>
    <w:p w:rsidR="009E72AE" w:rsidRPr="00C85298" w:rsidRDefault="009E72AE" w:rsidP="00D2596C">
      <w:pPr>
        <w:autoSpaceDE w:val="0"/>
        <w:autoSpaceDN w:val="0"/>
        <w:adjustRightInd w:val="0"/>
        <w:spacing w:after="68"/>
        <w:jc w:val="both"/>
        <w:rPr>
          <w:rFonts w:ascii="Times New Roman" w:hAnsi="Times New Roman"/>
          <w:sz w:val="24"/>
          <w:szCs w:val="24"/>
          <w:lang w:eastAsia="sq-AL"/>
        </w:rPr>
      </w:pPr>
      <w:r w:rsidRPr="00C85298">
        <w:rPr>
          <w:rFonts w:ascii="Times New Roman" w:hAnsi="Times New Roman"/>
          <w:sz w:val="24"/>
          <w:szCs w:val="24"/>
          <w:lang w:eastAsia="sq-AL"/>
        </w:rPr>
        <w:t xml:space="preserve">6. Vlerësimin e fundit nga eprori direkt. </w:t>
      </w:r>
    </w:p>
    <w:p w:rsidR="009E72AE" w:rsidRPr="00C85298" w:rsidRDefault="009E72AE" w:rsidP="00D2596C">
      <w:pPr>
        <w:autoSpaceDE w:val="0"/>
        <w:autoSpaceDN w:val="0"/>
        <w:adjustRightInd w:val="0"/>
        <w:spacing w:after="68"/>
        <w:jc w:val="both"/>
        <w:rPr>
          <w:rFonts w:ascii="Times New Roman" w:hAnsi="Times New Roman"/>
          <w:sz w:val="24"/>
          <w:szCs w:val="24"/>
          <w:lang w:eastAsia="sq-AL"/>
        </w:rPr>
      </w:pPr>
      <w:r w:rsidRPr="00C85298">
        <w:rPr>
          <w:rFonts w:ascii="Times New Roman" w:hAnsi="Times New Roman"/>
          <w:sz w:val="24"/>
          <w:szCs w:val="24"/>
          <w:lang w:eastAsia="sq-AL"/>
        </w:rPr>
        <w:t xml:space="preserve">7. Vërtetim nga punëdhënësi i fundit, që aplikanti nuk ka masë disiplinore në fuqi. </w:t>
      </w:r>
    </w:p>
    <w:p w:rsidR="009E72AE" w:rsidRPr="00C85298" w:rsidRDefault="009E72AE" w:rsidP="00D2596C">
      <w:pPr>
        <w:autoSpaceDE w:val="0"/>
        <w:autoSpaceDN w:val="0"/>
        <w:adjustRightInd w:val="0"/>
        <w:spacing w:after="68"/>
        <w:jc w:val="both"/>
        <w:rPr>
          <w:rFonts w:ascii="Times New Roman" w:hAnsi="Times New Roman"/>
          <w:sz w:val="24"/>
          <w:szCs w:val="24"/>
          <w:lang w:eastAsia="sq-AL"/>
        </w:rPr>
      </w:pPr>
      <w:r w:rsidRPr="00C85298">
        <w:rPr>
          <w:rFonts w:ascii="Times New Roman" w:hAnsi="Times New Roman"/>
          <w:sz w:val="24"/>
          <w:szCs w:val="24"/>
          <w:lang w:eastAsia="sq-AL"/>
        </w:rPr>
        <w:t>8</w:t>
      </w:r>
      <w:r w:rsidR="00CA3AD6" w:rsidRPr="00C85298">
        <w:rPr>
          <w:rFonts w:ascii="Times New Roman" w:hAnsi="Times New Roman"/>
          <w:sz w:val="24"/>
          <w:szCs w:val="24"/>
          <w:lang w:eastAsia="sq-AL"/>
        </w:rPr>
        <w:t>. Fotokopje librezës së punës (</w:t>
      </w:r>
      <w:r w:rsidRPr="00C85298">
        <w:rPr>
          <w:rFonts w:ascii="Times New Roman" w:hAnsi="Times New Roman"/>
          <w:sz w:val="24"/>
          <w:szCs w:val="24"/>
        </w:rPr>
        <w:t>të gjithë faqet që vërtetojnë eksperiencën në punë)</w:t>
      </w:r>
      <w:r w:rsidRPr="00C85298">
        <w:rPr>
          <w:rFonts w:ascii="Times New Roman" w:hAnsi="Times New Roman"/>
          <w:sz w:val="24"/>
          <w:szCs w:val="24"/>
          <w:lang w:eastAsia="sq-AL"/>
        </w:rPr>
        <w:t xml:space="preserve">. </w:t>
      </w:r>
    </w:p>
    <w:p w:rsidR="009E72AE" w:rsidRPr="00C85298" w:rsidRDefault="009E72AE" w:rsidP="00D2596C">
      <w:pPr>
        <w:autoSpaceDE w:val="0"/>
        <w:autoSpaceDN w:val="0"/>
        <w:adjustRightInd w:val="0"/>
        <w:spacing w:after="68"/>
        <w:jc w:val="both"/>
        <w:rPr>
          <w:rFonts w:ascii="Times New Roman" w:hAnsi="Times New Roman"/>
          <w:sz w:val="24"/>
          <w:szCs w:val="24"/>
          <w:lang w:eastAsia="sq-AL"/>
        </w:rPr>
      </w:pPr>
      <w:r w:rsidRPr="00C85298">
        <w:rPr>
          <w:rFonts w:ascii="Times New Roman" w:hAnsi="Times New Roman"/>
          <w:sz w:val="24"/>
          <w:szCs w:val="24"/>
          <w:lang w:eastAsia="sq-AL"/>
        </w:rPr>
        <w:t xml:space="preserve">9. Certifikata ose dëshmi të kualifikimeve, trajnimeve të ndryshme. </w:t>
      </w:r>
    </w:p>
    <w:p w:rsidR="009E72AE" w:rsidRPr="00C85298" w:rsidRDefault="009E72AE" w:rsidP="00D2596C">
      <w:pPr>
        <w:autoSpaceDE w:val="0"/>
        <w:autoSpaceDN w:val="0"/>
        <w:adjustRightInd w:val="0"/>
        <w:spacing w:after="68"/>
        <w:jc w:val="both"/>
        <w:rPr>
          <w:rFonts w:ascii="Times New Roman" w:hAnsi="Times New Roman"/>
          <w:sz w:val="24"/>
          <w:szCs w:val="24"/>
          <w:lang w:eastAsia="sq-AL"/>
        </w:rPr>
      </w:pPr>
      <w:r w:rsidRPr="00C85298">
        <w:rPr>
          <w:rFonts w:ascii="Times New Roman" w:hAnsi="Times New Roman"/>
          <w:sz w:val="24"/>
          <w:szCs w:val="24"/>
          <w:lang w:eastAsia="sq-AL"/>
        </w:rPr>
        <w:t xml:space="preserve">10. Fotokopje të kartës së identitetit. </w:t>
      </w:r>
    </w:p>
    <w:p w:rsidR="009E72AE" w:rsidRPr="00C85298" w:rsidRDefault="009E72AE" w:rsidP="00D2596C">
      <w:pPr>
        <w:autoSpaceDE w:val="0"/>
        <w:autoSpaceDN w:val="0"/>
        <w:adjustRightInd w:val="0"/>
        <w:spacing w:after="68"/>
        <w:jc w:val="both"/>
        <w:rPr>
          <w:rFonts w:ascii="Times New Roman" w:hAnsi="Times New Roman"/>
          <w:sz w:val="24"/>
          <w:szCs w:val="24"/>
          <w:lang w:eastAsia="sq-AL"/>
        </w:rPr>
      </w:pPr>
      <w:r w:rsidRPr="00C85298">
        <w:rPr>
          <w:rFonts w:ascii="Times New Roman" w:hAnsi="Times New Roman"/>
          <w:sz w:val="24"/>
          <w:szCs w:val="24"/>
          <w:lang w:eastAsia="sq-AL"/>
        </w:rPr>
        <w:t xml:space="preserve">11. Vërtetim i gjendjes gjyqësore. </w:t>
      </w:r>
    </w:p>
    <w:p w:rsidR="009E72AE" w:rsidRPr="00C85298" w:rsidRDefault="009E72AE" w:rsidP="00D2596C">
      <w:pPr>
        <w:autoSpaceDE w:val="0"/>
        <w:autoSpaceDN w:val="0"/>
        <w:adjustRightInd w:val="0"/>
        <w:spacing w:after="68"/>
        <w:jc w:val="both"/>
        <w:rPr>
          <w:rFonts w:ascii="Times New Roman" w:hAnsi="Times New Roman"/>
          <w:sz w:val="24"/>
          <w:szCs w:val="24"/>
          <w:lang w:eastAsia="sq-AL"/>
        </w:rPr>
      </w:pPr>
      <w:r w:rsidRPr="00C85298">
        <w:rPr>
          <w:rFonts w:ascii="Times New Roman" w:hAnsi="Times New Roman"/>
          <w:sz w:val="24"/>
          <w:szCs w:val="24"/>
          <w:lang w:eastAsia="sq-AL"/>
        </w:rPr>
        <w:t xml:space="preserve">12. Vërtetim i gjendjes shëndetsore. </w:t>
      </w:r>
    </w:p>
    <w:p w:rsidR="002E2C11" w:rsidRDefault="009E72AE" w:rsidP="00D2596C">
      <w:pPr>
        <w:autoSpaceDE w:val="0"/>
        <w:autoSpaceDN w:val="0"/>
        <w:adjustRightInd w:val="0"/>
        <w:spacing w:after="0"/>
        <w:jc w:val="both"/>
        <w:rPr>
          <w:rFonts w:ascii="Times New Roman" w:hAnsi="Times New Roman"/>
          <w:sz w:val="24"/>
          <w:szCs w:val="24"/>
          <w:lang w:eastAsia="sq-AL"/>
        </w:rPr>
      </w:pPr>
      <w:r w:rsidRPr="00C85298">
        <w:rPr>
          <w:rFonts w:ascii="Times New Roman" w:hAnsi="Times New Roman"/>
          <w:sz w:val="24"/>
          <w:szCs w:val="24"/>
          <w:lang w:eastAsia="sq-AL"/>
        </w:rPr>
        <w:t>13. Çdo dokumentacion tjetër që v</w:t>
      </w:r>
      <w:r w:rsidR="00CA3AD6" w:rsidRPr="00C85298">
        <w:rPr>
          <w:rFonts w:ascii="Times New Roman" w:hAnsi="Times New Roman"/>
          <w:sz w:val="24"/>
          <w:szCs w:val="24"/>
          <w:lang w:eastAsia="sq-AL"/>
        </w:rPr>
        <w:t>ë</w:t>
      </w:r>
      <w:r w:rsidRPr="00C85298">
        <w:rPr>
          <w:rFonts w:ascii="Times New Roman" w:hAnsi="Times New Roman"/>
          <w:sz w:val="24"/>
          <w:szCs w:val="24"/>
          <w:lang w:eastAsia="sq-AL"/>
        </w:rPr>
        <w:t xml:space="preserve">rteton plotësimin e kushteve të mësipërme si dhe arsimin shtesë, vlerësimet positive apo të tjera të përmendura në jetëshkrim. </w:t>
      </w:r>
    </w:p>
    <w:p w:rsidR="0068525D" w:rsidRDefault="0068525D" w:rsidP="00D2596C">
      <w:pPr>
        <w:autoSpaceDE w:val="0"/>
        <w:autoSpaceDN w:val="0"/>
        <w:adjustRightInd w:val="0"/>
        <w:spacing w:after="0"/>
        <w:jc w:val="both"/>
        <w:rPr>
          <w:rFonts w:ascii="Times New Roman" w:hAnsi="Times New Roman"/>
          <w:sz w:val="24"/>
          <w:szCs w:val="24"/>
          <w:lang w:eastAsia="sq-AL"/>
        </w:rPr>
      </w:pPr>
    </w:p>
    <w:p w:rsidR="003B01BC" w:rsidRPr="00EA5114" w:rsidRDefault="003B01BC" w:rsidP="00D2596C">
      <w:pPr>
        <w:shd w:val="clear" w:color="auto" w:fill="FFFFFF"/>
        <w:jc w:val="both"/>
        <w:rPr>
          <w:rFonts w:ascii="Times New Roman" w:hAnsi="Times New Roman"/>
          <w:sz w:val="24"/>
          <w:szCs w:val="24"/>
        </w:rPr>
      </w:pPr>
      <w:r w:rsidRPr="00EA5114">
        <w:rPr>
          <w:rFonts w:ascii="Times New Roman" w:hAnsi="Times New Roman"/>
          <w:b/>
          <w:sz w:val="24"/>
          <w:szCs w:val="24"/>
        </w:rPr>
        <w:t>Misioni i Drejtorisë</w:t>
      </w:r>
      <w:r w:rsidRPr="00EA5114">
        <w:rPr>
          <w:rFonts w:ascii="Times New Roman" w:hAnsi="Times New Roman"/>
          <w:sz w:val="24"/>
          <w:szCs w:val="24"/>
        </w:rPr>
        <w:t>: Zbatimi i</w:t>
      </w:r>
      <w:r w:rsidRPr="00EA5114">
        <w:rPr>
          <w:rFonts w:ascii="Times New Roman" w:hAnsi="Times New Roman"/>
          <w:i/>
          <w:iCs/>
          <w:sz w:val="24"/>
          <w:szCs w:val="24"/>
        </w:rPr>
        <w:t xml:space="preserve"> </w:t>
      </w:r>
      <w:r w:rsidRPr="00EA5114">
        <w:rPr>
          <w:rFonts w:ascii="Times New Roman" w:hAnsi="Times New Roman"/>
          <w:sz w:val="24"/>
          <w:szCs w:val="24"/>
        </w:rPr>
        <w:t xml:space="preserve">objektivave e politikave ekonomike si dhe zhvillimit të burimeve njerëzore të Zyrës së Komisionerit. Mbështetja, organizimi, krijimi i kushteve të brendshme nëpërmjet menaxhimit ekonomik, efektiv, efiçent të burimeve </w:t>
      </w:r>
      <w:r w:rsidR="0028187C">
        <w:rPr>
          <w:rFonts w:ascii="Times New Roman" w:hAnsi="Times New Roman"/>
          <w:sz w:val="24"/>
          <w:szCs w:val="24"/>
        </w:rPr>
        <w:t>financiare dhe atyre njerëzore.</w:t>
      </w:r>
    </w:p>
    <w:p w:rsidR="00B655C0" w:rsidRDefault="003B01BC" w:rsidP="00477A44">
      <w:pPr>
        <w:shd w:val="clear" w:color="auto" w:fill="FFFFFF"/>
        <w:jc w:val="both"/>
        <w:rPr>
          <w:rFonts w:ascii="Times New Roman" w:hAnsi="Times New Roman"/>
          <w:sz w:val="24"/>
          <w:szCs w:val="24"/>
        </w:rPr>
      </w:pPr>
      <w:r w:rsidRPr="00EA5114">
        <w:rPr>
          <w:rFonts w:ascii="Times New Roman" w:hAnsi="Times New Roman"/>
          <w:b/>
          <w:sz w:val="24"/>
          <w:szCs w:val="24"/>
        </w:rPr>
        <w:t>Për pozicionin</w:t>
      </w:r>
      <w:r w:rsidRPr="00EA5114">
        <w:rPr>
          <w:rFonts w:ascii="Times New Roman" w:hAnsi="Times New Roman"/>
          <w:sz w:val="24"/>
          <w:szCs w:val="24"/>
        </w:rPr>
        <w:t>: Realizimi i veprimtarive për një menaxhimi efektiv dhe cilësor të fondeve buxhetore të Zyrës së Komisionerit përputhje me legjislacionin në fuqi.</w:t>
      </w:r>
    </w:p>
    <w:p w:rsidR="00477A44" w:rsidRPr="00B655C0" w:rsidRDefault="00477A44" w:rsidP="00477A44">
      <w:pPr>
        <w:shd w:val="clear" w:color="auto" w:fill="FFFFFF"/>
        <w:jc w:val="both"/>
        <w:rPr>
          <w:rFonts w:ascii="Times New Roman" w:hAnsi="Times New Roman"/>
          <w:sz w:val="24"/>
          <w:szCs w:val="24"/>
        </w:rPr>
      </w:pPr>
      <w:r w:rsidRPr="00EA5114">
        <w:rPr>
          <w:rFonts w:ascii="Times New Roman" w:hAnsi="Times New Roman"/>
          <w:sz w:val="24"/>
          <w:szCs w:val="24"/>
        </w:rPr>
        <w:tab/>
      </w:r>
      <w:r w:rsidRPr="00EA5114">
        <w:rPr>
          <w:rFonts w:ascii="Times New Roman" w:hAnsi="Times New Roman"/>
          <w:spacing w:val="-3"/>
          <w:sz w:val="24"/>
          <w:szCs w:val="24"/>
          <w:u w:val="single"/>
        </w:rPr>
        <w:t>QËLLIMI I PËRGJITHSHËM I POZICIONIT TË PUNËS</w:t>
      </w:r>
    </w:p>
    <w:p w:rsidR="00477A44" w:rsidRPr="006B334F" w:rsidRDefault="00477A44" w:rsidP="00477A44">
      <w:pPr>
        <w:shd w:val="clear" w:color="auto" w:fill="FFFFFF"/>
        <w:jc w:val="both"/>
        <w:rPr>
          <w:rFonts w:ascii="Times New Roman" w:hAnsi="Times New Roman"/>
          <w:color w:val="000000" w:themeColor="text1"/>
          <w:spacing w:val="-2"/>
          <w:sz w:val="24"/>
          <w:szCs w:val="24"/>
          <w:shd w:val="clear" w:color="auto" w:fill="FFFFFF"/>
        </w:rPr>
      </w:pPr>
      <w:r w:rsidRPr="006B334F">
        <w:rPr>
          <w:rFonts w:ascii="Times New Roman" w:hAnsi="Times New Roman"/>
          <w:color w:val="000000" w:themeColor="text1"/>
          <w:sz w:val="24"/>
          <w:szCs w:val="24"/>
        </w:rPr>
        <w:t xml:space="preserve">Për kryerjen e detyrave të tij funksionale, Shefi i Sektorit të Shërbimeve dhe Financës është nëpunës civil i nivelit të ulët drejtues, ka varësi të drejtpërdrejtë nga Drejtori i Drejtorisë së Shërbimeve dhe Financës dhe përgjigjet për zbatimin e funksioneve të njësisë organizative lidhur me administrimin </w:t>
      </w:r>
      <w:r w:rsidRPr="006B334F">
        <w:rPr>
          <w:rFonts w:ascii="Times New Roman" w:hAnsi="Times New Roman"/>
          <w:color w:val="000000" w:themeColor="text1"/>
          <w:spacing w:val="-2"/>
          <w:sz w:val="24"/>
          <w:szCs w:val="24"/>
          <w:shd w:val="clear" w:color="auto" w:fill="FFFFFF"/>
        </w:rPr>
        <w:t xml:space="preserve">e çdo çështje që lidhet me sigurimin e zhvillimit të procedurave të prokurimit, me qëllim arritjen e objektivave dhe përmbushjen e rezultateve të kërkuara nga kjo njësi organizative nëpërmjet përdorimit efiçent dhe efikas të burimeve financiare dhe njerëzore në dispozicion të tij.  </w:t>
      </w:r>
    </w:p>
    <w:p w:rsidR="00477A44" w:rsidRPr="006B334F" w:rsidRDefault="00477A44" w:rsidP="00477A44">
      <w:pPr>
        <w:shd w:val="clear" w:color="auto" w:fill="FFFFFF"/>
        <w:jc w:val="both"/>
        <w:rPr>
          <w:rFonts w:ascii="Times New Roman" w:hAnsi="Times New Roman"/>
          <w:color w:val="000000" w:themeColor="text1"/>
          <w:sz w:val="24"/>
          <w:szCs w:val="24"/>
        </w:rPr>
      </w:pPr>
      <w:r w:rsidRPr="006B334F">
        <w:rPr>
          <w:rFonts w:ascii="Times New Roman" w:hAnsi="Times New Roman"/>
          <w:color w:val="000000" w:themeColor="text1"/>
          <w:spacing w:val="-2"/>
          <w:sz w:val="24"/>
          <w:szCs w:val="24"/>
          <w:shd w:val="clear" w:color="auto" w:fill="FFFFFF"/>
        </w:rPr>
        <w:t xml:space="preserve">Detyrat dhe përgjegjësite kryesore </w:t>
      </w:r>
    </w:p>
    <w:p w:rsidR="00477A44" w:rsidRPr="0028187C" w:rsidRDefault="00477A44" w:rsidP="00477A44">
      <w:pPr>
        <w:shd w:val="clear" w:color="auto" w:fill="FFFFFF"/>
        <w:jc w:val="both"/>
        <w:rPr>
          <w:rFonts w:ascii="Times New Roman" w:hAnsi="Times New Roman"/>
          <w:sz w:val="24"/>
          <w:szCs w:val="24"/>
        </w:rPr>
      </w:pPr>
      <w:r w:rsidRPr="0028187C">
        <w:rPr>
          <w:rFonts w:ascii="Times New Roman" w:hAnsi="Times New Roman"/>
          <w:sz w:val="24"/>
          <w:szCs w:val="24"/>
        </w:rPr>
        <w:t>-</w:t>
      </w:r>
      <w:r>
        <w:rPr>
          <w:rFonts w:ascii="Times New Roman" w:hAnsi="Times New Roman"/>
          <w:sz w:val="24"/>
          <w:szCs w:val="24"/>
        </w:rPr>
        <w:t xml:space="preserve"> </w:t>
      </w:r>
      <w:r w:rsidRPr="0028187C">
        <w:rPr>
          <w:rFonts w:ascii="Times New Roman" w:hAnsi="Times New Roman"/>
          <w:sz w:val="24"/>
          <w:szCs w:val="24"/>
        </w:rPr>
        <w:t>Sigurimi, mbështetja, organizimi, krijimi i kushteve të brendshme nëpërmjet menaxhimit ekonomik, efektiv, efiçent të burimeve financiare dhe atyre njerëzore;</w:t>
      </w:r>
    </w:p>
    <w:p w:rsidR="00477A44" w:rsidRDefault="00477A44" w:rsidP="00477A44">
      <w:pPr>
        <w:shd w:val="clear" w:color="auto" w:fill="FFFFFF"/>
        <w:jc w:val="both"/>
        <w:rPr>
          <w:rFonts w:ascii="Times New Roman" w:hAnsi="Times New Roman"/>
          <w:sz w:val="24"/>
          <w:szCs w:val="24"/>
          <w:lang w:val="it-IT"/>
        </w:rPr>
      </w:pPr>
      <w:r w:rsidRPr="0028187C">
        <w:rPr>
          <w:rFonts w:ascii="Times New Roman" w:hAnsi="Times New Roman"/>
          <w:sz w:val="24"/>
          <w:szCs w:val="24"/>
          <w:lang w:val="it-IT"/>
        </w:rPr>
        <w:lastRenderedPageBreak/>
        <w:t>-</w:t>
      </w:r>
      <w:r>
        <w:rPr>
          <w:rFonts w:ascii="Times New Roman" w:hAnsi="Times New Roman"/>
          <w:sz w:val="24"/>
          <w:szCs w:val="24"/>
          <w:lang w:val="it-IT"/>
        </w:rPr>
        <w:t xml:space="preserve"> </w:t>
      </w:r>
      <w:r w:rsidRPr="0028187C">
        <w:rPr>
          <w:rFonts w:ascii="Times New Roman" w:hAnsi="Times New Roman"/>
          <w:sz w:val="24"/>
          <w:szCs w:val="24"/>
          <w:lang w:val="it-IT"/>
        </w:rPr>
        <w:t xml:space="preserve">Lidhur me procesin e menaxhimit të fondeve buxhetore siguron zbatimin e rregullave dhe ligjeve të menaxhimit financiar e kontrollit dhe ato të prokurimit publik, </w:t>
      </w:r>
      <w:r w:rsidRPr="0028187C">
        <w:rPr>
          <w:rFonts w:ascii="Times New Roman" w:hAnsi="Times New Roman"/>
          <w:color w:val="000000"/>
          <w:sz w:val="24"/>
          <w:szCs w:val="24"/>
        </w:rPr>
        <w:t>me qëllim krijimin e infrastrukturës dhe burimet e domosdoshme që garantojnë zhvillimin e veprimtarisë normale të proceseve të punës</w:t>
      </w:r>
      <w:r w:rsidRPr="0028187C">
        <w:rPr>
          <w:rFonts w:ascii="Times New Roman" w:hAnsi="Times New Roman"/>
          <w:sz w:val="24"/>
          <w:szCs w:val="24"/>
          <w:lang w:val="it-IT"/>
        </w:rPr>
        <w:t>;</w:t>
      </w:r>
    </w:p>
    <w:p w:rsidR="00477A44" w:rsidRPr="00477A44" w:rsidRDefault="00477A44" w:rsidP="00477A44">
      <w:pPr>
        <w:contextualSpacing/>
        <w:jc w:val="both"/>
        <w:rPr>
          <w:rFonts w:ascii="Times New Roman" w:hAnsi="Times New Roman"/>
          <w:sz w:val="24"/>
          <w:szCs w:val="24"/>
        </w:rPr>
      </w:pPr>
      <w:r>
        <w:rPr>
          <w:rFonts w:ascii="Times New Roman" w:hAnsi="Times New Roman"/>
          <w:sz w:val="24"/>
          <w:szCs w:val="24"/>
          <w:lang w:val="it-IT"/>
        </w:rPr>
        <w:t>-</w:t>
      </w:r>
      <w:r w:rsidRPr="00477A44">
        <w:rPr>
          <w:rFonts w:ascii="Times New Roman" w:hAnsi="Times New Roman"/>
          <w:sz w:val="24"/>
          <w:szCs w:val="24"/>
        </w:rPr>
        <w:t xml:space="preserve"> </w:t>
      </w:r>
      <w:r>
        <w:rPr>
          <w:rFonts w:ascii="Times New Roman" w:hAnsi="Times New Roman"/>
          <w:sz w:val="24"/>
          <w:szCs w:val="24"/>
        </w:rPr>
        <w:t xml:space="preserve">Kujdeset për </w:t>
      </w:r>
      <w:r w:rsidRPr="00BD1504">
        <w:rPr>
          <w:rFonts w:ascii="Times New Roman" w:hAnsi="Times New Roman"/>
          <w:sz w:val="24"/>
          <w:szCs w:val="24"/>
        </w:rPr>
        <w:t>Krijimi</w:t>
      </w:r>
      <w:r>
        <w:rPr>
          <w:rFonts w:ascii="Times New Roman" w:hAnsi="Times New Roman"/>
          <w:sz w:val="24"/>
          <w:szCs w:val="24"/>
        </w:rPr>
        <w:t>n</w:t>
      </w:r>
      <w:r w:rsidRPr="00BD1504">
        <w:rPr>
          <w:rFonts w:ascii="Times New Roman" w:hAnsi="Times New Roman"/>
          <w:sz w:val="24"/>
          <w:szCs w:val="24"/>
        </w:rPr>
        <w:t>, implementimi</w:t>
      </w:r>
      <w:r>
        <w:rPr>
          <w:rFonts w:ascii="Times New Roman" w:hAnsi="Times New Roman"/>
          <w:sz w:val="24"/>
          <w:szCs w:val="24"/>
        </w:rPr>
        <w:t>n</w:t>
      </w:r>
      <w:r w:rsidRPr="00BD1504">
        <w:rPr>
          <w:rFonts w:ascii="Times New Roman" w:hAnsi="Times New Roman"/>
          <w:sz w:val="24"/>
          <w:szCs w:val="24"/>
        </w:rPr>
        <w:t>, mirëmbajtj</w:t>
      </w:r>
      <w:r>
        <w:rPr>
          <w:rFonts w:ascii="Times New Roman" w:hAnsi="Times New Roman"/>
          <w:sz w:val="24"/>
          <w:szCs w:val="24"/>
        </w:rPr>
        <w:t>en</w:t>
      </w:r>
      <w:r w:rsidRPr="00BD1504">
        <w:rPr>
          <w:rFonts w:ascii="Times New Roman" w:hAnsi="Times New Roman"/>
          <w:sz w:val="24"/>
          <w:szCs w:val="24"/>
        </w:rPr>
        <w:t xml:space="preserve"> e infrastrukturës fizike të rrjetit kompjuterik, menaxhimi dhe mirëmbajtja e informacionit nëpërmjet programeve që ka në zotërim institucioni, si dhe instalimi i programeve të reja ndihmëse dhe plotësimi i kërkesave në zhvillim, duke siguruar efiçensë në funksionimin e përdorimin e tyre, garanci për sigurinë e  rrjetit të brendshem, bazës së të dhënave dhe programeve që operojnë mbi të. Ofrimi i suportit teknik për punonjësit e institucionit në lidhje me përdorimin e pajisjeve elektronike apo programeve kompjuterike. </w:t>
      </w:r>
    </w:p>
    <w:p w:rsidR="00477A44" w:rsidRPr="0028187C" w:rsidRDefault="00477A44" w:rsidP="00477A44">
      <w:pPr>
        <w:shd w:val="clear" w:color="auto" w:fill="FFFFFF"/>
        <w:jc w:val="both"/>
        <w:rPr>
          <w:rFonts w:ascii="Times New Roman" w:hAnsi="Times New Roman"/>
          <w:sz w:val="24"/>
          <w:szCs w:val="24"/>
        </w:rPr>
      </w:pPr>
      <w:r w:rsidRPr="0028187C">
        <w:rPr>
          <w:rFonts w:ascii="Times New Roman" w:hAnsi="Times New Roman"/>
          <w:sz w:val="24"/>
          <w:szCs w:val="24"/>
          <w:lang w:val="it-IT"/>
        </w:rPr>
        <w:t>-</w:t>
      </w:r>
      <w:r>
        <w:rPr>
          <w:rFonts w:ascii="Times New Roman" w:hAnsi="Times New Roman"/>
          <w:sz w:val="24"/>
          <w:szCs w:val="24"/>
          <w:lang w:val="it-IT"/>
        </w:rPr>
        <w:t xml:space="preserve"> </w:t>
      </w:r>
      <w:r w:rsidRPr="0028187C">
        <w:rPr>
          <w:rFonts w:ascii="Times New Roman" w:hAnsi="Times New Roman"/>
          <w:sz w:val="24"/>
          <w:szCs w:val="24"/>
        </w:rPr>
        <w:t>Siguron ushtrimin e funksioneve të Sektorit të Protokollit dhe Arkivës lidhur me administrimin, ruajtjen dhe përdorimin e dokumentacionit të protokolluar dhe arkivuar në KDIMDP, në përputhje me legjislacionin për arkivat në Republikën e Shqipërisë</w:t>
      </w:r>
    </w:p>
    <w:p w:rsidR="00477A44" w:rsidRPr="0064701F" w:rsidRDefault="00477A44" w:rsidP="00477A44">
      <w:pPr>
        <w:shd w:val="clear" w:color="auto" w:fill="FFFFFF"/>
        <w:jc w:val="both"/>
        <w:rPr>
          <w:rFonts w:ascii="Times New Roman" w:hAnsi="Times New Roman"/>
          <w:spacing w:val="-5"/>
          <w:sz w:val="24"/>
          <w:szCs w:val="24"/>
          <w:u w:val="single"/>
        </w:rPr>
      </w:pPr>
      <w:r w:rsidRPr="0028187C">
        <w:rPr>
          <w:rFonts w:ascii="Times New Roman" w:hAnsi="Times New Roman"/>
          <w:sz w:val="24"/>
          <w:szCs w:val="24"/>
        </w:rPr>
        <w:tab/>
      </w:r>
      <w:r w:rsidRPr="0064701F">
        <w:rPr>
          <w:rFonts w:ascii="Times New Roman" w:hAnsi="Times New Roman"/>
          <w:spacing w:val="-5"/>
          <w:sz w:val="24"/>
          <w:szCs w:val="24"/>
          <w:u w:val="single"/>
        </w:rPr>
        <w:t>DETYRAT KRYESORE</w:t>
      </w:r>
    </w:p>
    <w:p w:rsidR="0064701F" w:rsidRPr="0064701F" w:rsidRDefault="00477A44" w:rsidP="0064701F">
      <w:pPr>
        <w:pStyle w:val="ListParagraph"/>
        <w:numPr>
          <w:ilvl w:val="0"/>
          <w:numId w:val="24"/>
        </w:numPr>
        <w:shd w:val="clear" w:color="auto" w:fill="FFFFFF"/>
        <w:spacing w:after="0"/>
        <w:jc w:val="both"/>
        <w:rPr>
          <w:rFonts w:ascii="Times New Roman" w:hAnsi="Times New Roman"/>
          <w:color w:val="000000" w:themeColor="text1"/>
          <w:sz w:val="24"/>
          <w:szCs w:val="24"/>
        </w:rPr>
      </w:pPr>
      <w:r w:rsidRPr="0064701F">
        <w:rPr>
          <w:rFonts w:ascii="Times New Roman" w:hAnsi="Times New Roman"/>
          <w:color w:val="000000" w:themeColor="text1"/>
          <w:sz w:val="24"/>
          <w:szCs w:val="24"/>
        </w:rPr>
        <w:t xml:space="preserve">Administron dhe drejton punën e specialistëve në varësi sipas legjislacionit në fuqi. </w:t>
      </w:r>
    </w:p>
    <w:p w:rsidR="0064701F" w:rsidRPr="0064701F" w:rsidRDefault="00477A44" w:rsidP="0064701F">
      <w:pPr>
        <w:pStyle w:val="ListParagraph"/>
        <w:numPr>
          <w:ilvl w:val="0"/>
          <w:numId w:val="24"/>
        </w:numPr>
        <w:shd w:val="clear" w:color="auto" w:fill="FFFFFF"/>
        <w:spacing w:after="0"/>
        <w:jc w:val="both"/>
        <w:textAlignment w:val="baseline"/>
        <w:rPr>
          <w:rFonts w:ascii="Times New Roman" w:eastAsia="Times New Roman" w:hAnsi="Times New Roman"/>
          <w:color w:val="000000" w:themeColor="text1"/>
          <w:spacing w:val="-2"/>
          <w:sz w:val="24"/>
          <w:szCs w:val="24"/>
        </w:rPr>
      </w:pPr>
      <w:r w:rsidRPr="0064701F">
        <w:rPr>
          <w:rFonts w:ascii="Times New Roman" w:eastAsia="Times New Roman" w:hAnsi="Times New Roman"/>
          <w:color w:val="000000" w:themeColor="text1"/>
          <w:spacing w:val="-2"/>
          <w:sz w:val="24"/>
          <w:szCs w:val="24"/>
        </w:rPr>
        <w:t>Siguron dhe ndjek me specialistin e shërbimeve realizimin e procedurave të prokurimit duke respektuar veprimet proceduriale dhe afatet ligjore në përputhje me aktet ligjore e nënligjore në fuqi për fushën e prokurimit publik;</w:t>
      </w:r>
    </w:p>
    <w:p w:rsidR="0064701F" w:rsidRPr="0064701F" w:rsidRDefault="00477A44" w:rsidP="0064701F">
      <w:pPr>
        <w:pStyle w:val="ListParagraph"/>
        <w:numPr>
          <w:ilvl w:val="0"/>
          <w:numId w:val="24"/>
        </w:numPr>
        <w:shd w:val="clear" w:color="auto" w:fill="FFFFFF"/>
        <w:spacing w:after="0"/>
        <w:jc w:val="both"/>
        <w:textAlignment w:val="baseline"/>
        <w:rPr>
          <w:rFonts w:ascii="Times New Roman" w:eastAsia="Times New Roman" w:hAnsi="Times New Roman"/>
          <w:color w:val="000000" w:themeColor="text1"/>
          <w:spacing w:val="-2"/>
          <w:sz w:val="24"/>
          <w:szCs w:val="24"/>
        </w:rPr>
      </w:pPr>
      <w:r w:rsidRPr="0064701F">
        <w:rPr>
          <w:rFonts w:ascii="Times New Roman" w:hAnsi="Times New Roman"/>
          <w:color w:val="000000" w:themeColor="text1"/>
          <w:spacing w:val="-4"/>
          <w:sz w:val="24"/>
          <w:szCs w:val="24"/>
        </w:rPr>
        <w:t>Në cilësinë e shefit të sektorit  të shërbimeve, mbikqyr, orienton komisionet e prokurimit publik, për ndjekjen korrekte të procedurave të prokurimit konform legjislacionit në fuqi;</w:t>
      </w:r>
    </w:p>
    <w:p w:rsidR="00477A44" w:rsidRPr="0064701F" w:rsidRDefault="00477A44" w:rsidP="0064701F">
      <w:pPr>
        <w:pStyle w:val="ListParagraph"/>
        <w:numPr>
          <w:ilvl w:val="0"/>
          <w:numId w:val="24"/>
        </w:numPr>
        <w:shd w:val="clear" w:color="auto" w:fill="FFFFFF"/>
        <w:spacing w:after="0"/>
        <w:jc w:val="both"/>
        <w:textAlignment w:val="baseline"/>
        <w:rPr>
          <w:rFonts w:ascii="Times New Roman" w:eastAsia="Times New Roman" w:hAnsi="Times New Roman"/>
          <w:color w:val="000000" w:themeColor="text1"/>
          <w:spacing w:val="-2"/>
          <w:sz w:val="24"/>
          <w:szCs w:val="24"/>
        </w:rPr>
      </w:pPr>
      <w:r w:rsidRPr="0064701F">
        <w:rPr>
          <w:rFonts w:ascii="Times New Roman" w:eastAsia="Times New Roman" w:hAnsi="Times New Roman"/>
          <w:color w:val="000000" w:themeColor="text1"/>
          <w:spacing w:val="-2"/>
          <w:sz w:val="24"/>
          <w:szCs w:val="24"/>
        </w:rPr>
        <w:t>Bashkërendon, monitoron dhe vlerëson aktivitetin e sektorit dhe siguron përmbushjen e detyrave funksionale;</w:t>
      </w:r>
    </w:p>
    <w:p w:rsidR="00477A44" w:rsidRPr="0064701F" w:rsidRDefault="00477A44" w:rsidP="0064701F">
      <w:pPr>
        <w:pStyle w:val="ListParagraph"/>
        <w:numPr>
          <w:ilvl w:val="0"/>
          <w:numId w:val="24"/>
        </w:numPr>
        <w:shd w:val="clear" w:color="auto" w:fill="FFFFFF"/>
        <w:spacing w:after="0"/>
        <w:jc w:val="both"/>
        <w:textAlignment w:val="baseline"/>
        <w:rPr>
          <w:rFonts w:ascii="Times New Roman" w:eastAsia="Times New Roman" w:hAnsi="Times New Roman"/>
          <w:color w:val="000000" w:themeColor="text1"/>
          <w:spacing w:val="-2"/>
          <w:sz w:val="24"/>
          <w:szCs w:val="24"/>
        </w:rPr>
      </w:pPr>
      <w:r w:rsidRPr="0064701F">
        <w:rPr>
          <w:rFonts w:ascii="Times New Roman" w:hAnsi="Times New Roman"/>
          <w:color w:val="000000" w:themeColor="text1"/>
          <w:sz w:val="24"/>
          <w:szCs w:val="24"/>
        </w:rPr>
        <w:t>Sëbashku me specialistin e fushës  realizon  planifikimin e aktiviteteve të tenderimit në bashkëpunim me drejtoritë/sektorët e tjerë (përgatitja dhe ndjekja e rregullt të Planit të Prokurimit);</w:t>
      </w:r>
    </w:p>
    <w:p w:rsidR="00477A44" w:rsidRPr="0064701F" w:rsidRDefault="00477A44" w:rsidP="0064701F">
      <w:pPr>
        <w:pStyle w:val="ListParagraph"/>
        <w:numPr>
          <w:ilvl w:val="0"/>
          <w:numId w:val="24"/>
        </w:numPr>
        <w:shd w:val="clear" w:color="auto" w:fill="FFFFFF"/>
        <w:spacing w:after="0"/>
        <w:jc w:val="both"/>
        <w:textAlignment w:val="baseline"/>
        <w:rPr>
          <w:rFonts w:ascii="Times New Roman" w:eastAsia="Times New Roman" w:hAnsi="Times New Roman"/>
          <w:color w:val="000000" w:themeColor="text1"/>
          <w:spacing w:val="-2"/>
          <w:sz w:val="24"/>
          <w:szCs w:val="24"/>
        </w:rPr>
      </w:pPr>
      <w:r w:rsidRPr="0064701F">
        <w:rPr>
          <w:rFonts w:ascii="Times New Roman" w:eastAsia="Times New Roman" w:hAnsi="Times New Roman"/>
          <w:color w:val="000000" w:themeColor="text1"/>
          <w:spacing w:val="-2"/>
          <w:sz w:val="24"/>
          <w:szCs w:val="24"/>
        </w:rPr>
        <w:t>Zhvillon dhe përmirëson në vazhdimësi procedurat në sektor, duke siguruar ndjekjen e këtyre procedurave nga të gjithë punonjësit;</w:t>
      </w:r>
    </w:p>
    <w:p w:rsidR="00477A44" w:rsidRPr="0064701F" w:rsidRDefault="00477A44" w:rsidP="0064701F">
      <w:pPr>
        <w:pStyle w:val="ListParagraph"/>
        <w:numPr>
          <w:ilvl w:val="0"/>
          <w:numId w:val="24"/>
        </w:numPr>
        <w:shd w:val="clear" w:color="auto" w:fill="FFFFFF"/>
        <w:spacing w:after="0"/>
        <w:jc w:val="both"/>
        <w:textAlignment w:val="baseline"/>
        <w:rPr>
          <w:rFonts w:ascii="Times New Roman" w:eastAsia="Times New Roman" w:hAnsi="Times New Roman"/>
          <w:color w:val="000000" w:themeColor="text1"/>
          <w:spacing w:val="-2"/>
          <w:sz w:val="24"/>
          <w:szCs w:val="24"/>
        </w:rPr>
      </w:pPr>
      <w:r w:rsidRPr="0064701F">
        <w:rPr>
          <w:rFonts w:ascii="Times New Roman" w:eastAsia="Times New Roman" w:hAnsi="Times New Roman"/>
          <w:color w:val="000000" w:themeColor="text1"/>
          <w:spacing w:val="-2"/>
          <w:sz w:val="24"/>
          <w:szCs w:val="24"/>
        </w:rPr>
        <w:t>Rekomandon dhe siguron saktësi në dokumentacionin e nevojshëm për çështje të cilat janë mbi autoritetin vendimmarrës të Përgjegjësit të Sektorit dhe siguron saktësinë e informacionit të dalë nga sektori;</w:t>
      </w:r>
    </w:p>
    <w:p w:rsidR="00477A44" w:rsidRPr="0064701F" w:rsidRDefault="00477A44" w:rsidP="0064701F">
      <w:pPr>
        <w:pStyle w:val="ListParagraph"/>
        <w:numPr>
          <w:ilvl w:val="0"/>
          <w:numId w:val="24"/>
        </w:numPr>
        <w:shd w:val="clear" w:color="auto" w:fill="FFFFFF"/>
        <w:spacing w:after="0"/>
        <w:jc w:val="both"/>
        <w:textAlignment w:val="baseline"/>
        <w:rPr>
          <w:rFonts w:ascii="Times New Roman" w:eastAsia="Times New Roman" w:hAnsi="Times New Roman"/>
          <w:color w:val="000000" w:themeColor="text1"/>
          <w:spacing w:val="-2"/>
          <w:sz w:val="24"/>
          <w:szCs w:val="24"/>
        </w:rPr>
      </w:pPr>
      <w:r w:rsidRPr="0064701F">
        <w:rPr>
          <w:rFonts w:ascii="Times New Roman" w:eastAsia="Times New Roman" w:hAnsi="Times New Roman"/>
          <w:color w:val="000000" w:themeColor="text1"/>
          <w:spacing w:val="-2"/>
          <w:sz w:val="24"/>
          <w:szCs w:val="24"/>
        </w:rPr>
        <w:t>Identifikon dhe vepron për zgjidhjen e problemeve ose çështje teknike që janë përgjegjësi e sektorit;</w:t>
      </w:r>
    </w:p>
    <w:p w:rsidR="00477A44" w:rsidRPr="0064701F" w:rsidRDefault="00477A44" w:rsidP="0064701F">
      <w:pPr>
        <w:pStyle w:val="ListParagraph"/>
        <w:numPr>
          <w:ilvl w:val="0"/>
          <w:numId w:val="24"/>
        </w:numPr>
        <w:shd w:val="clear" w:color="auto" w:fill="FFFFFF"/>
        <w:spacing w:after="0"/>
        <w:jc w:val="both"/>
        <w:textAlignment w:val="baseline"/>
        <w:rPr>
          <w:rFonts w:ascii="Times New Roman" w:eastAsia="Times New Roman" w:hAnsi="Times New Roman"/>
          <w:color w:val="000000" w:themeColor="text1"/>
          <w:spacing w:val="-2"/>
          <w:sz w:val="24"/>
          <w:szCs w:val="24"/>
        </w:rPr>
      </w:pPr>
      <w:r w:rsidRPr="0064701F">
        <w:rPr>
          <w:rFonts w:ascii="Times New Roman" w:eastAsia="Times New Roman" w:hAnsi="Times New Roman"/>
          <w:color w:val="000000" w:themeColor="text1"/>
          <w:spacing w:val="-2"/>
          <w:sz w:val="24"/>
          <w:szCs w:val="24"/>
        </w:rPr>
        <w:t>Raporton tek eprori i drejtpërdrejtë mbi ecurinë e punës dhe problemet e dala;</w:t>
      </w:r>
    </w:p>
    <w:p w:rsidR="00477A44" w:rsidRPr="0064701F" w:rsidRDefault="00477A44" w:rsidP="0064701F">
      <w:pPr>
        <w:pStyle w:val="ListParagraph"/>
        <w:numPr>
          <w:ilvl w:val="0"/>
          <w:numId w:val="24"/>
        </w:numPr>
        <w:shd w:val="clear" w:color="auto" w:fill="FFFFFF"/>
        <w:spacing w:after="0"/>
        <w:jc w:val="both"/>
        <w:textAlignment w:val="baseline"/>
        <w:rPr>
          <w:rFonts w:ascii="Times New Roman" w:eastAsia="Times New Roman" w:hAnsi="Times New Roman"/>
          <w:color w:val="000000" w:themeColor="text1"/>
          <w:spacing w:val="-2"/>
          <w:sz w:val="24"/>
          <w:szCs w:val="24"/>
        </w:rPr>
      </w:pPr>
      <w:r w:rsidRPr="0064701F">
        <w:rPr>
          <w:rFonts w:ascii="Times New Roman" w:eastAsia="Times New Roman" w:hAnsi="Times New Roman"/>
          <w:color w:val="000000" w:themeColor="text1"/>
          <w:spacing w:val="-2"/>
          <w:sz w:val="24"/>
          <w:szCs w:val="24"/>
        </w:rPr>
        <w:t>Zbaton rregullat e etikës dhe disiplinës në punë;</w:t>
      </w:r>
    </w:p>
    <w:p w:rsidR="00477A44" w:rsidRPr="0064701F" w:rsidRDefault="00477A44" w:rsidP="0064701F">
      <w:pPr>
        <w:pStyle w:val="ListParagraph"/>
        <w:numPr>
          <w:ilvl w:val="0"/>
          <w:numId w:val="24"/>
        </w:numPr>
        <w:shd w:val="clear" w:color="auto" w:fill="FFFFFF"/>
        <w:spacing w:after="0"/>
        <w:jc w:val="both"/>
        <w:textAlignment w:val="baseline"/>
        <w:rPr>
          <w:rFonts w:ascii="Times New Roman" w:eastAsia="Times New Roman" w:hAnsi="Times New Roman"/>
          <w:color w:val="000000" w:themeColor="text1"/>
          <w:spacing w:val="-2"/>
          <w:sz w:val="24"/>
          <w:szCs w:val="24"/>
        </w:rPr>
      </w:pPr>
      <w:r w:rsidRPr="0064701F">
        <w:rPr>
          <w:rFonts w:ascii="Times New Roman" w:eastAsia="Times New Roman" w:hAnsi="Times New Roman"/>
          <w:color w:val="000000" w:themeColor="text1"/>
          <w:spacing w:val="-2"/>
          <w:sz w:val="24"/>
          <w:szCs w:val="24"/>
        </w:rPr>
        <w:t>Kontribuon me njohuritë dhe eksperiencën personale në vendimet e rëndësishme të Drejtorisë;</w:t>
      </w:r>
    </w:p>
    <w:p w:rsidR="00477A44" w:rsidRPr="0064701F" w:rsidRDefault="00477A44" w:rsidP="0064701F">
      <w:pPr>
        <w:pStyle w:val="ListParagraph"/>
        <w:numPr>
          <w:ilvl w:val="0"/>
          <w:numId w:val="24"/>
        </w:numPr>
        <w:shd w:val="clear" w:color="auto" w:fill="FFFFFF"/>
        <w:spacing w:after="0"/>
        <w:jc w:val="both"/>
        <w:textAlignment w:val="baseline"/>
        <w:rPr>
          <w:rFonts w:ascii="Times New Roman" w:eastAsia="Times New Roman" w:hAnsi="Times New Roman"/>
          <w:color w:val="000000" w:themeColor="text1"/>
          <w:spacing w:val="-2"/>
          <w:sz w:val="24"/>
          <w:szCs w:val="24"/>
        </w:rPr>
      </w:pPr>
      <w:r w:rsidRPr="0064701F">
        <w:rPr>
          <w:rFonts w:ascii="Times New Roman" w:eastAsia="Times New Roman" w:hAnsi="Times New Roman"/>
          <w:color w:val="000000" w:themeColor="text1"/>
          <w:spacing w:val="-2"/>
          <w:sz w:val="24"/>
          <w:szCs w:val="24"/>
        </w:rPr>
        <w:t>Identifikon dhe rekomandon specialistët për ngritjen e Njësisë së Hartimit të Dokumentave për procedurat e prokurimit sipas specifikës së secilës procedurë;</w:t>
      </w:r>
    </w:p>
    <w:p w:rsidR="00477A44" w:rsidRPr="0064701F" w:rsidRDefault="00477A44" w:rsidP="0064701F">
      <w:pPr>
        <w:pStyle w:val="ListParagraph"/>
        <w:numPr>
          <w:ilvl w:val="0"/>
          <w:numId w:val="24"/>
        </w:numPr>
        <w:shd w:val="clear" w:color="auto" w:fill="FFFFFF"/>
        <w:spacing w:after="0"/>
        <w:jc w:val="both"/>
        <w:textAlignment w:val="baseline"/>
        <w:rPr>
          <w:rFonts w:ascii="Times New Roman" w:eastAsia="Times New Roman" w:hAnsi="Times New Roman"/>
          <w:color w:val="000000" w:themeColor="text1"/>
          <w:spacing w:val="-2"/>
          <w:sz w:val="24"/>
          <w:szCs w:val="24"/>
        </w:rPr>
      </w:pPr>
      <w:r w:rsidRPr="0064701F">
        <w:rPr>
          <w:rFonts w:ascii="Times New Roman" w:eastAsia="Times New Roman" w:hAnsi="Times New Roman"/>
          <w:color w:val="000000" w:themeColor="text1"/>
          <w:spacing w:val="-2"/>
          <w:sz w:val="24"/>
          <w:szCs w:val="24"/>
        </w:rPr>
        <w:t>Raporton në mënyrë periodike sipas kërkesës së eprorit direkt mbi zhvillimin e procedurave dhe problematikën e tyre;</w:t>
      </w:r>
    </w:p>
    <w:p w:rsidR="00477A44" w:rsidRPr="0064701F" w:rsidRDefault="00477A44" w:rsidP="0064701F">
      <w:pPr>
        <w:pStyle w:val="ListParagraph"/>
        <w:numPr>
          <w:ilvl w:val="0"/>
          <w:numId w:val="24"/>
        </w:numPr>
        <w:shd w:val="clear" w:color="auto" w:fill="FFFFFF"/>
        <w:spacing w:after="0"/>
        <w:jc w:val="both"/>
        <w:textAlignment w:val="baseline"/>
        <w:rPr>
          <w:rFonts w:ascii="Times New Roman" w:eastAsia="Times New Roman" w:hAnsi="Times New Roman"/>
          <w:color w:val="000000" w:themeColor="text1"/>
          <w:spacing w:val="-2"/>
          <w:sz w:val="24"/>
          <w:szCs w:val="24"/>
        </w:rPr>
      </w:pPr>
      <w:r w:rsidRPr="0064701F">
        <w:rPr>
          <w:rFonts w:ascii="Times New Roman" w:eastAsia="Times New Roman" w:hAnsi="Times New Roman"/>
          <w:color w:val="000000" w:themeColor="text1"/>
          <w:spacing w:val="-2"/>
          <w:sz w:val="24"/>
          <w:szCs w:val="24"/>
        </w:rPr>
        <w:lastRenderedPageBreak/>
        <w:t>Këshillon specialistët përgjegjës për hartimin e specifikimeve teknike dhe termave të referencës, sipas rregullave dhe procedurave për prokurimin publik;</w:t>
      </w:r>
    </w:p>
    <w:p w:rsidR="00477A44" w:rsidRPr="0064701F" w:rsidRDefault="00477A44" w:rsidP="0064701F">
      <w:pPr>
        <w:pStyle w:val="ListParagraph"/>
        <w:numPr>
          <w:ilvl w:val="0"/>
          <w:numId w:val="24"/>
        </w:numPr>
        <w:shd w:val="clear" w:color="auto" w:fill="FFFFFF"/>
        <w:spacing w:after="0"/>
        <w:jc w:val="both"/>
        <w:textAlignment w:val="baseline"/>
        <w:rPr>
          <w:rFonts w:ascii="Times New Roman" w:eastAsia="Times New Roman" w:hAnsi="Times New Roman"/>
          <w:color w:val="000000" w:themeColor="text1"/>
          <w:spacing w:val="-2"/>
          <w:sz w:val="24"/>
          <w:szCs w:val="24"/>
        </w:rPr>
      </w:pPr>
      <w:r w:rsidRPr="0064701F">
        <w:rPr>
          <w:rFonts w:ascii="Times New Roman" w:hAnsi="Times New Roman"/>
          <w:color w:val="000000" w:themeColor="text1"/>
          <w:sz w:val="24"/>
          <w:szCs w:val="24"/>
          <w:lang w:val="sq-AL"/>
        </w:rPr>
        <w:t xml:space="preserve">Organizon dhe kontrollon adminstrimin e regjistrave të protokollit për dokumentacionin hyrës e dalës, </w:t>
      </w:r>
      <w:r w:rsidRPr="0064701F">
        <w:rPr>
          <w:rFonts w:ascii="Times New Roman" w:hAnsi="Times New Roman"/>
          <w:color w:val="000000" w:themeColor="text1"/>
          <w:sz w:val="24"/>
          <w:szCs w:val="24"/>
        </w:rPr>
        <w:t xml:space="preserve">(të paklasifikuar ose të klasifikuar “sekret shtetëror”), </w:t>
      </w:r>
      <w:r w:rsidRPr="0064701F">
        <w:rPr>
          <w:rFonts w:ascii="Times New Roman" w:hAnsi="Times New Roman"/>
          <w:color w:val="000000" w:themeColor="text1"/>
          <w:sz w:val="24"/>
          <w:szCs w:val="24"/>
          <w:lang w:val="sq-AL"/>
        </w:rPr>
        <w:t xml:space="preserve">sipas ligjit “Për arkivat” dhe DSIK. </w:t>
      </w:r>
    </w:p>
    <w:p w:rsidR="00477A44" w:rsidRPr="0064701F" w:rsidRDefault="00477A44" w:rsidP="0064701F">
      <w:pPr>
        <w:pStyle w:val="ListParagraph"/>
        <w:numPr>
          <w:ilvl w:val="0"/>
          <w:numId w:val="24"/>
        </w:numPr>
        <w:shd w:val="clear" w:color="auto" w:fill="FFFFFF"/>
        <w:spacing w:after="0"/>
        <w:jc w:val="both"/>
        <w:textAlignment w:val="baseline"/>
        <w:rPr>
          <w:rFonts w:ascii="Times New Roman" w:eastAsia="Times New Roman" w:hAnsi="Times New Roman"/>
          <w:color w:val="000000" w:themeColor="text1"/>
          <w:spacing w:val="-2"/>
          <w:sz w:val="24"/>
          <w:szCs w:val="24"/>
        </w:rPr>
      </w:pPr>
      <w:r w:rsidRPr="0064701F">
        <w:rPr>
          <w:rFonts w:ascii="Times New Roman" w:hAnsi="Times New Roman"/>
          <w:color w:val="000000" w:themeColor="text1"/>
          <w:sz w:val="24"/>
          <w:szCs w:val="24"/>
        </w:rPr>
        <w:t>Zbaton detyrat e ngarkuara sipas rregulloreve në fuqi dhe përshkrimit të vendit të punës si dhe planeve të punës të miratuara nga Drejtori përkatës;</w:t>
      </w:r>
    </w:p>
    <w:p w:rsidR="00477A44" w:rsidRPr="0064701F" w:rsidRDefault="00477A44" w:rsidP="0064701F">
      <w:pPr>
        <w:pStyle w:val="ListParagraph"/>
        <w:numPr>
          <w:ilvl w:val="0"/>
          <w:numId w:val="24"/>
        </w:numPr>
        <w:shd w:val="clear" w:color="auto" w:fill="FFFFFF"/>
        <w:spacing w:after="0"/>
        <w:jc w:val="both"/>
        <w:textAlignment w:val="baseline"/>
        <w:rPr>
          <w:rFonts w:ascii="Times New Roman" w:eastAsia="Times New Roman" w:hAnsi="Times New Roman"/>
          <w:color w:val="000000" w:themeColor="text1"/>
          <w:spacing w:val="-2"/>
          <w:sz w:val="24"/>
          <w:szCs w:val="24"/>
        </w:rPr>
      </w:pPr>
      <w:r w:rsidRPr="0064701F">
        <w:rPr>
          <w:rFonts w:ascii="Times New Roman" w:hAnsi="Times New Roman"/>
          <w:color w:val="000000" w:themeColor="text1"/>
          <w:sz w:val="24"/>
          <w:szCs w:val="24"/>
        </w:rPr>
        <w:t xml:space="preserve">Punon për rritjen dhe kualifikimin e tij profesional në mënyrë të vazhdueshme dhe sistematike, duke synuar sjelljen e risive në punën e tyre të përditshme; </w:t>
      </w:r>
    </w:p>
    <w:p w:rsidR="00477A44" w:rsidRPr="0064701F" w:rsidRDefault="00477A44" w:rsidP="0064701F">
      <w:pPr>
        <w:pStyle w:val="ListParagraph"/>
        <w:numPr>
          <w:ilvl w:val="0"/>
          <w:numId w:val="24"/>
        </w:numPr>
        <w:shd w:val="clear" w:color="auto" w:fill="FFFFFF"/>
        <w:spacing w:after="0"/>
        <w:jc w:val="both"/>
        <w:textAlignment w:val="baseline"/>
        <w:rPr>
          <w:rFonts w:ascii="Times New Roman" w:eastAsia="Times New Roman" w:hAnsi="Times New Roman"/>
          <w:color w:val="000000" w:themeColor="text1"/>
          <w:spacing w:val="-2"/>
          <w:sz w:val="24"/>
          <w:szCs w:val="24"/>
        </w:rPr>
      </w:pPr>
      <w:r w:rsidRPr="0064701F">
        <w:rPr>
          <w:rFonts w:ascii="Times New Roman" w:hAnsi="Times New Roman"/>
          <w:color w:val="000000" w:themeColor="text1"/>
          <w:sz w:val="24"/>
          <w:szCs w:val="24"/>
        </w:rPr>
        <w:t>Ka detyrimin të përmbushë çdo urdhër tjetër apo porosi (me shkrim dhe me gojë) të eprorëve të linjës, që nuk cënojnë dinjitetin e punonjësit</w:t>
      </w:r>
    </w:p>
    <w:p w:rsidR="00477A44" w:rsidRPr="0064701F" w:rsidRDefault="00477A44" w:rsidP="0064701F">
      <w:pPr>
        <w:pStyle w:val="ListParagraph"/>
        <w:numPr>
          <w:ilvl w:val="0"/>
          <w:numId w:val="24"/>
        </w:numPr>
        <w:shd w:val="clear" w:color="auto" w:fill="FFFFFF"/>
        <w:spacing w:after="0"/>
        <w:jc w:val="both"/>
        <w:textAlignment w:val="baseline"/>
        <w:rPr>
          <w:rFonts w:ascii="Times New Roman" w:eastAsia="Times New Roman" w:hAnsi="Times New Roman"/>
          <w:color w:val="000000" w:themeColor="text1"/>
          <w:spacing w:val="-2"/>
          <w:sz w:val="24"/>
          <w:szCs w:val="24"/>
        </w:rPr>
      </w:pPr>
      <w:r w:rsidRPr="0064701F">
        <w:rPr>
          <w:rFonts w:ascii="Times New Roman" w:hAnsi="Times New Roman"/>
          <w:color w:val="000000" w:themeColor="text1"/>
          <w:sz w:val="24"/>
          <w:szCs w:val="24"/>
        </w:rPr>
        <w:t>Propozon masa administrative për punonjësit e vartësisë, kur në mënyrë të përsëritur nuk zbatojnë detyrat e ngarkuara dhe kryejnë veprime që janë në kundërshtim me aktet ligjore e nënligjore në fuqi.</w:t>
      </w:r>
    </w:p>
    <w:p w:rsidR="00477A44" w:rsidRPr="0064701F" w:rsidRDefault="00477A44" w:rsidP="0064701F">
      <w:pPr>
        <w:pStyle w:val="ListParagraph"/>
        <w:numPr>
          <w:ilvl w:val="0"/>
          <w:numId w:val="24"/>
        </w:numPr>
        <w:shd w:val="clear" w:color="auto" w:fill="FFFFFF"/>
        <w:spacing w:after="0"/>
        <w:jc w:val="both"/>
        <w:textAlignment w:val="baseline"/>
        <w:rPr>
          <w:rFonts w:ascii="Times New Roman" w:eastAsia="Times New Roman" w:hAnsi="Times New Roman"/>
          <w:color w:val="000000" w:themeColor="text1"/>
          <w:spacing w:val="-2"/>
          <w:sz w:val="24"/>
          <w:szCs w:val="24"/>
        </w:rPr>
      </w:pPr>
      <w:r w:rsidRPr="0064701F">
        <w:rPr>
          <w:rFonts w:ascii="Times New Roman" w:hAnsi="Times New Roman"/>
          <w:color w:val="000000" w:themeColor="text1"/>
          <w:sz w:val="24"/>
          <w:szCs w:val="24"/>
        </w:rPr>
        <w:t xml:space="preserve">Analizon kryerjen e detyrave te stafit dhe jep opinione në lidhje me to; </w:t>
      </w:r>
    </w:p>
    <w:p w:rsidR="0064701F" w:rsidRPr="0064701F" w:rsidRDefault="00477A44" w:rsidP="0064701F">
      <w:pPr>
        <w:pStyle w:val="ListParagraph"/>
        <w:numPr>
          <w:ilvl w:val="0"/>
          <w:numId w:val="24"/>
        </w:numPr>
        <w:shd w:val="clear" w:color="auto" w:fill="FFFFFF"/>
        <w:spacing w:after="0"/>
        <w:jc w:val="both"/>
        <w:textAlignment w:val="baseline"/>
        <w:rPr>
          <w:rFonts w:ascii="Times New Roman" w:eastAsia="Times New Roman" w:hAnsi="Times New Roman"/>
          <w:color w:val="000000" w:themeColor="text1"/>
          <w:spacing w:val="-2"/>
          <w:sz w:val="24"/>
          <w:szCs w:val="24"/>
        </w:rPr>
      </w:pPr>
      <w:r w:rsidRPr="0064701F">
        <w:rPr>
          <w:rFonts w:ascii="Times New Roman" w:hAnsi="Times New Roman"/>
          <w:color w:val="000000" w:themeColor="text1"/>
          <w:sz w:val="24"/>
          <w:szCs w:val="24"/>
        </w:rPr>
        <w:t>Nën drejtimin e eprorit direkt, mbikqyr realizimin e procesit të administrimit të dokumentacionit hyrës, dalës, arkivor, duke dhënë opinione/propozime për hartimin e listës e dokumentacionit me afatet e ruajtjes të përkohshëm dhe të përhershëm</w:t>
      </w:r>
    </w:p>
    <w:p w:rsidR="00477A44" w:rsidRPr="0064701F" w:rsidRDefault="00477A44" w:rsidP="0064701F">
      <w:pPr>
        <w:pStyle w:val="ListParagraph"/>
        <w:numPr>
          <w:ilvl w:val="0"/>
          <w:numId w:val="24"/>
        </w:numPr>
        <w:shd w:val="clear" w:color="auto" w:fill="FFFFFF"/>
        <w:spacing w:after="0"/>
        <w:jc w:val="both"/>
        <w:textAlignment w:val="baseline"/>
        <w:rPr>
          <w:rFonts w:ascii="Times New Roman" w:eastAsia="Times New Roman" w:hAnsi="Times New Roman"/>
          <w:color w:val="000000" w:themeColor="text1"/>
          <w:spacing w:val="-2"/>
          <w:sz w:val="24"/>
          <w:szCs w:val="24"/>
        </w:rPr>
      </w:pPr>
      <w:r w:rsidRPr="0064701F">
        <w:rPr>
          <w:rFonts w:ascii="Times New Roman" w:hAnsi="Times New Roman"/>
          <w:color w:val="000000" w:themeColor="text1"/>
          <w:sz w:val="24"/>
          <w:szCs w:val="24"/>
        </w:rPr>
        <w:t xml:space="preserve"> Nën drejtimin e tij, në bashkëpunim me spercialistin e protokoll/arkivës, mbikqyr dhe kontrollon, për çdo vit kalendarik dosjet që kanë plotësuar afatin e ruajtjes për përgatitjen e listës së dokumenteve për asgjësim</w:t>
      </w:r>
      <w:r w:rsidRPr="0064701F">
        <w:rPr>
          <w:rFonts w:ascii="Times New Roman" w:hAnsi="Times New Roman"/>
          <w:color w:val="000000" w:themeColor="text1"/>
          <w:sz w:val="24"/>
          <w:szCs w:val="24"/>
          <w:lang w:val="sq-AL"/>
        </w:rPr>
        <w:t xml:space="preserve">. </w:t>
      </w:r>
    </w:p>
    <w:p w:rsidR="00477A44" w:rsidRPr="0064701F" w:rsidRDefault="00477A44" w:rsidP="0064701F">
      <w:pPr>
        <w:pStyle w:val="ListParagraph"/>
        <w:numPr>
          <w:ilvl w:val="0"/>
          <w:numId w:val="24"/>
        </w:numPr>
        <w:shd w:val="clear" w:color="auto" w:fill="FFFFFF"/>
        <w:spacing w:after="0"/>
        <w:jc w:val="both"/>
        <w:textAlignment w:val="baseline"/>
        <w:rPr>
          <w:rFonts w:ascii="Times New Roman" w:eastAsia="Times New Roman" w:hAnsi="Times New Roman"/>
          <w:color w:val="000000" w:themeColor="text1"/>
          <w:spacing w:val="-2"/>
          <w:sz w:val="24"/>
          <w:szCs w:val="24"/>
        </w:rPr>
      </w:pPr>
      <w:r w:rsidRPr="0064701F">
        <w:rPr>
          <w:rFonts w:ascii="Times New Roman" w:hAnsi="Times New Roman"/>
          <w:color w:val="000000" w:themeColor="text1"/>
          <w:spacing w:val="-3"/>
          <w:sz w:val="24"/>
          <w:szCs w:val="24"/>
        </w:rPr>
        <w:t>Është përgjegjës, për informacionin që mbledh gjatë ushtrimit të detyrës, në mënyrë që të mos e përhapë informacionin, që akseson;</w:t>
      </w:r>
    </w:p>
    <w:p w:rsidR="00477A44" w:rsidRPr="0064701F" w:rsidRDefault="00477A44" w:rsidP="0064701F">
      <w:pPr>
        <w:pStyle w:val="ListParagraph"/>
        <w:numPr>
          <w:ilvl w:val="0"/>
          <w:numId w:val="24"/>
        </w:numPr>
        <w:shd w:val="clear" w:color="auto" w:fill="FFFFFF"/>
        <w:spacing w:after="0"/>
        <w:jc w:val="both"/>
        <w:textAlignment w:val="baseline"/>
        <w:rPr>
          <w:rFonts w:ascii="Times New Roman" w:eastAsia="Times New Roman" w:hAnsi="Times New Roman"/>
          <w:color w:val="000000" w:themeColor="text1"/>
          <w:spacing w:val="-2"/>
          <w:sz w:val="24"/>
          <w:szCs w:val="24"/>
        </w:rPr>
      </w:pPr>
      <w:r w:rsidRPr="0064701F">
        <w:rPr>
          <w:rFonts w:ascii="Times New Roman" w:hAnsi="Times New Roman"/>
          <w:color w:val="000000" w:themeColor="text1"/>
          <w:spacing w:val="-4"/>
          <w:sz w:val="24"/>
          <w:szCs w:val="24"/>
        </w:rPr>
        <w:t xml:space="preserve">Kujdeset që në këtë strukturë zbatohet një sistem efikas i kontrollit të brendshëm </w:t>
      </w:r>
    </w:p>
    <w:p w:rsidR="00477A44" w:rsidRPr="0064701F" w:rsidRDefault="00477A44" w:rsidP="0064701F">
      <w:pPr>
        <w:pStyle w:val="ListParagraph"/>
        <w:numPr>
          <w:ilvl w:val="0"/>
          <w:numId w:val="24"/>
        </w:numPr>
        <w:shd w:val="clear" w:color="auto" w:fill="FFFFFF"/>
        <w:spacing w:after="0"/>
        <w:jc w:val="both"/>
        <w:textAlignment w:val="baseline"/>
        <w:rPr>
          <w:rFonts w:ascii="Times New Roman" w:eastAsia="Times New Roman" w:hAnsi="Times New Roman"/>
          <w:color w:val="000000" w:themeColor="text1"/>
          <w:spacing w:val="-2"/>
          <w:sz w:val="24"/>
          <w:szCs w:val="24"/>
        </w:rPr>
      </w:pPr>
      <w:r w:rsidRPr="0064701F">
        <w:rPr>
          <w:rFonts w:ascii="Times New Roman" w:hAnsi="Times New Roman"/>
          <w:color w:val="000000" w:themeColor="text1"/>
          <w:spacing w:val="-4"/>
          <w:sz w:val="24"/>
          <w:szCs w:val="24"/>
        </w:rPr>
        <w:t>Është përgjegjës për drejtimin dhe kontrollin e realizimit të detyrave nga specialistët e Sektorit që drejton</w:t>
      </w:r>
    </w:p>
    <w:p w:rsidR="00477A44" w:rsidRPr="0064701F" w:rsidRDefault="00477A44" w:rsidP="0064701F">
      <w:pPr>
        <w:pStyle w:val="ListParagraph"/>
        <w:numPr>
          <w:ilvl w:val="0"/>
          <w:numId w:val="24"/>
        </w:numPr>
        <w:shd w:val="clear" w:color="auto" w:fill="FFFFFF"/>
        <w:spacing w:after="0"/>
        <w:jc w:val="both"/>
        <w:textAlignment w:val="baseline"/>
        <w:rPr>
          <w:rFonts w:ascii="Times New Roman" w:eastAsia="Times New Roman" w:hAnsi="Times New Roman"/>
          <w:color w:val="000000" w:themeColor="text1"/>
          <w:spacing w:val="-2"/>
          <w:sz w:val="24"/>
          <w:szCs w:val="24"/>
        </w:rPr>
      </w:pPr>
      <w:r w:rsidRPr="0064701F">
        <w:rPr>
          <w:rFonts w:ascii="Times New Roman" w:hAnsi="Times New Roman"/>
          <w:color w:val="000000" w:themeColor="text1"/>
          <w:sz w:val="24"/>
          <w:szCs w:val="24"/>
        </w:rPr>
        <w:t>Siguron në bashkëpunim me specialistin e finance/buxhet/shërbime, të dhënat për raportin pëmbledhës dhe analitik, mbi realizimin e prokurimeve publike, procedurën e ndjekur dhe rezultatet për secilin prej tyre, në përputhshmëri me buxhetin e miratuar për investime dhe për shpenzime</w:t>
      </w:r>
    </w:p>
    <w:p w:rsidR="0064701F" w:rsidRPr="0064701F" w:rsidRDefault="0064701F" w:rsidP="0064701F">
      <w:pPr>
        <w:pStyle w:val="ListParagraph"/>
        <w:shd w:val="clear" w:color="auto" w:fill="FFFFFF"/>
        <w:spacing w:after="0"/>
        <w:jc w:val="both"/>
        <w:textAlignment w:val="baseline"/>
        <w:rPr>
          <w:rFonts w:ascii="Times New Roman" w:eastAsia="Times New Roman" w:hAnsi="Times New Roman"/>
          <w:color w:val="000000" w:themeColor="text1"/>
          <w:spacing w:val="-2"/>
          <w:sz w:val="24"/>
          <w:szCs w:val="24"/>
        </w:rPr>
      </w:pPr>
    </w:p>
    <w:p w:rsidR="00477A44" w:rsidRPr="0064701F" w:rsidRDefault="00477A44" w:rsidP="00477A44">
      <w:pPr>
        <w:shd w:val="clear" w:color="auto" w:fill="FFFFFF"/>
        <w:ind w:left="180"/>
        <w:jc w:val="both"/>
        <w:rPr>
          <w:rFonts w:ascii="Times New Roman" w:hAnsi="Times New Roman"/>
          <w:spacing w:val="-3"/>
          <w:sz w:val="24"/>
          <w:szCs w:val="24"/>
        </w:rPr>
      </w:pPr>
      <w:r w:rsidRPr="0064701F">
        <w:rPr>
          <w:rFonts w:ascii="Times New Roman" w:hAnsi="Times New Roman"/>
          <w:spacing w:val="-3"/>
          <w:sz w:val="24"/>
          <w:szCs w:val="24"/>
        </w:rPr>
        <w:t>Të tjera të specifikuara</w:t>
      </w:r>
    </w:p>
    <w:p w:rsidR="00477A44" w:rsidRPr="0064701F" w:rsidRDefault="00477A44" w:rsidP="0064701F">
      <w:pPr>
        <w:pStyle w:val="NormalWeb"/>
        <w:numPr>
          <w:ilvl w:val="0"/>
          <w:numId w:val="25"/>
        </w:numPr>
        <w:spacing w:before="0" w:beforeAutospacing="0" w:after="0" w:afterAutospacing="0"/>
        <w:jc w:val="both"/>
        <w:textAlignment w:val="baseline"/>
        <w:rPr>
          <w:rFonts w:ascii="Times New Roman" w:hAnsi="Times New Roman"/>
          <w:sz w:val="24"/>
          <w:szCs w:val="24"/>
        </w:rPr>
      </w:pPr>
      <w:r w:rsidRPr="0064701F">
        <w:rPr>
          <w:rFonts w:ascii="Times New Roman" w:hAnsi="Times New Roman"/>
          <w:sz w:val="24"/>
          <w:szCs w:val="24"/>
        </w:rPr>
        <w:t>Siguron në mënyrë efektive mbarëvajtjen dhe kryerjen e procesit të prokurimit publik, duke zbatuar me përpikmëri dhe transparencë ligjin “Për prokurimin publik”, rregulloren e KDIMDP-se dhe legjislacionin që ka lidhje me këtë shërbim (fushën e prokurimeve)</w:t>
      </w:r>
    </w:p>
    <w:p w:rsidR="00477A44" w:rsidRPr="0064701F" w:rsidRDefault="00477A44" w:rsidP="0064701F">
      <w:pPr>
        <w:pStyle w:val="NormalWeb"/>
        <w:numPr>
          <w:ilvl w:val="0"/>
          <w:numId w:val="25"/>
        </w:numPr>
        <w:spacing w:before="0" w:beforeAutospacing="0" w:after="0" w:afterAutospacing="0"/>
        <w:jc w:val="both"/>
        <w:textAlignment w:val="baseline"/>
        <w:rPr>
          <w:rFonts w:ascii="Times New Roman" w:hAnsi="Times New Roman"/>
          <w:sz w:val="24"/>
          <w:szCs w:val="24"/>
        </w:rPr>
      </w:pPr>
      <w:r w:rsidRPr="0064701F">
        <w:rPr>
          <w:rFonts w:ascii="Times New Roman" w:hAnsi="Times New Roman"/>
          <w:sz w:val="24"/>
          <w:szCs w:val="24"/>
        </w:rPr>
        <w:t>Siguron që burimet në dispozicion të sektorit të mirorganizohen në mënyrë që objektivat e përcaktuar të realizohen në afatet kohore të parashikuara, duke siguruar efektivitet të lartë, si edhe një mënyrë të rregullt e korrekte.</w:t>
      </w:r>
    </w:p>
    <w:p w:rsidR="00477A44" w:rsidRPr="0064701F" w:rsidRDefault="00477A44" w:rsidP="0064701F">
      <w:pPr>
        <w:pStyle w:val="NormalWeb"/>
        <w:numPr>
          <w:ilvl w:val="0"/>
          <w:numId w:val="25"/>
        </w:numPr>
        <w:spacing w:before="0" w:beforeAutospacing="0" w:after="0" w:afterAutospacing="0"/>
        <w:jc w:val="both"/>
        <w:textAlignment w:val="baseline"/>
        <w:rPr>
          <w:rFonts w:ascii="Times New Roman" w:hAnsi="Times New Roman"/>
          <w:sz w:val="24"/>
          <w:szCs w:val="24"/>
        </w:rPr>
      </w:pPr>
      <w:r w:rsidRPr="0064701F">
        <w:rPr>
          <w:rFonts w:ascii="Times New Roman" w:hAnsi="Times New Roman"/>
          <w:sz w:val="24"/>
          <w:szCs w:val="24"/>
        </w:rPr>
        <w:t>Bashkëpunon me Drejtorin e DSHBF si dhe specialistet në sektor dhe jo vetëm,    për përgatitjen e Regjistrit të parashikimeve të prokurimeve publike, konform buxhetit të miratuar për shpenzime dhe investime.</w:t>
      </w:r>
    </w:p>
    <w:p w:rsidR="00477A44" w:rsidRPr="0064701F" w:rsidRDefault="00477A44" w:rsidP="0064701F">
      <w:pPr>
        <w:pStyle w:val="NormalWeb"/>
        <w:numPr>
          <w:ilvl w:val="0"/>
          <w:numId w:val="25"/>
        </w:numPr>
        <w:spacing w:before="0" w:beforeAutospacing="0" w:after="0" w:afterAutospacing="0"/>
        <w:jc w:val="both"/>
        <w:textAlignment w:val="baseline"/>
        <w:rPr>
          <w:rFonts w:ascii="Times New Roman" w:hAnsi="Times New Roman"/>
          <w:sz w:val="24"/>
          <w:szCs w:val="24"/>
        </w:rPr>
      </w:pPr>
      <w:r w:rsidRPr="0064701F">
        <w:rPr>
          <w:rFonts w:ascii="Times New Roman" w:hAnsi="Times New Roman"/>
          <w:color w:val="000000" w:themeColor="text1"/>
          <w:sz w:val="24"/>
          <w:szCs w:val="24"/>
        </w:rPr>
        <w:t>Menaxhon dhe administron me specialistin e shërbimeve Regjistrin e Parashikimeve të Prokurimeve publike si dhe të Realizimit të tyrë gjatë gjithë vitit;</w:t>
      </w:r>
    </w:p>
    <w:p w:rsidR="00477A44" w:rsidRPr="0064701F" w:rsidRDefault="00477A44" w:rsidP="0064701F">
      <w:pPr>
        <w:pStyle w:val="NormalWeb"/>
        <w:numPr>
          <w:ilvl w:val="0"/>
          <w:numId w:val="25"/>
        </w:numPr>
        <w:spacing w:before="0" w:beforeAutospacing="0" w:after="0" w:afterAutospacing="0"/>
        <w:jc w:val="both"/>
        <w:textAlignment w:val="baseline"/>
        <w:rPr>
          <w:rFonts w:ascii="Times New Roman" w:hAnsi="Times New Roman"/>
          <w:sz w:val="24"/>
          <w:szCs w:val="24"/>
        </w:rPr>
      </w:pPr>
      <w:r w:rsidRPr="0064701F">
        <w:rPr>
          <w:rFonts w:ascii="Times New Roman" w:eastAsia="Times New Roman" w:hAnsi="Times New Roman"/>
          <w:color w:val="000000" w:themeColor="text1"/>
          <w:spacing w:val="-2"/>
          <w:sz w:val="24"/>
          <w:szCs w:val="24"/>
        </w:rPr>
        <w:lastRenderedPageBreak/>
        <w:t>Siguron mirëpërdorimin e fondeve publike dhe uljen e shpenzimeve proceduriale për procedurat e prokurimit të zhvilluara nga KDIMDP;</w:t>
      </w:r>
    </w:p>
    <w:p w:rsidR="0064701F" w:rsidRPr="0064701F" w:rsidRDefault="00477A44" w:rsidP="0064701F">
      <w:pPr>
        <w:pStyle w:val="NormalWeb"/>
        <w:numPr>
          <w:ilvl w:val="0"/>
          <w:numId w:val="25"/>
        </w:numPr>
        <w:spacing w:before="0" w:beforeAutospacing="0" w:after="0" w:afterAutospacing="0"/>
        <w:jc w:val="both"/>
        <w:textAlignment w:val="baseline"/>
        <w:rPr>
          <w:rFonts w:ascii="Times New Roman" w:hAnsi="Times New Roman"/>
          <w:sz w:val="24"/>
          <w:szCs w:val="24"/>
        </w:rPr>
      </w:pPr>
      <w:r w:rsidRPr="0064701F">
        <w:rPr>
          <w:rFonts w:ascii="Times New Roman" w:hAnsi="Times New Roman"/>
          <w:color w:val="000000" w:themeColor="text1"/>
          <w:sz w:val="24"/>
          <w:szCs w:val="24"/>
        </w:rPr>
        <w:t>Siguron transmetimin e kërkesës për nisjen e procedurës së tenderimit online dhe jo vetem, ndjek prokurimin publik të mallrave, shërbimeve, investimeve, si dhe çdo shpenzim tjetër që kryhet konform fondeve buxhetore të miratuara për institucionin dhe rregullave në fuqi.</w:t>
      </w:r>
    </w:p>
    <w:p w:rsidR="00D2596C" w:rsidRPr="0064701F" w:rsidRDefault="00477A44" w:rsidP="00477A44">
      <w:pPr>
        <w:pStyle w:val="NormalWeb"/>
        <w:numPr>
          <w:ilvl w:val="0"/>
          <w:numId w:val="25"/>
        </w:numPr>
        <w:spacing w:before="0" w:beforeAutospacing="0" w:after="0" w:afterAutospacing="0"/>
        <w:jc w:val="both"/>
        <w:textAlignment w:val="baseline"/>
        <w:rPr>
          <w:rFonts w:ascii="Times New Roman" w:hAnsi="Times New Roman"/>
          <w:sz w:val="24"/>
          <w:szCs w:val="24"/>
        </w:rPr>
      </w:pPr>
      <w:r w:rsidRPr="0064701F">
        <w:rPr>
          <w:rFonts w:ascii="Times New Roman" w:hAnsi="Times New Roman"/>
          <w:color w:val="000000" w:themeColor="text1"/>
          <w:sz w:val="24"/>
          <w:szCs w:val="24"/>
        </w:rPr>
        <w:t xml:space="preserve"> </w:t>
      </w:r>
      <w:r w:rsidR="0064701F">
        <w:rPr>
          <w:rFonts w:ascii="Times New Roman" w:hAnsi="Times New Roman"/>
          <w:color w:val="000000" w:themeColor="text1"/>
          <w:sz w:val="24"/>
          <w:szCs w:val="24"/>
        </w:rPr>
        <w:t xml:space="preserve"> </w:t>
      </w:r>
      <w:r w:rsidRPr="0064701F">
        <w:rPr>
          <w:rFonts w:ascii="Times New Roman" w:hAnsi="Times New Roman"/>
          <w:color w:val="000000" w:themeColor="text1"/>
          <w:sz w:val="24"/>
          <w:szCs w:val="24"/>
        </w:rPr>
        <w:t>Identifikon, vlerëson dhe menaxhon risqet operacionale</w:t>
      </w:r>
    </w:p>
    <w:p w:rsidR="00D2596C" w:rsidRPr="001F5A60" w:rsidRDefault="00D2596C" w:rsidP="00D2596C">
      <w:pPr>
        <w:pStyle w:val="NormalWeb"/>
        <w:spacing w:before="0" w:beforeAutospacing="0" w:after="0" w:afterAutospacing="0"/>
        <w:jc w:val="both"/>
        <w:textAlignment w:val="baseline"/>
        <w:rPr>
          <w:rFonts w:ascii="Times New Roman" w:hAnsi="Times New Roman"/>
          <w:sz w:val="24"/>
          <w:szCs w:val="24"/>
        </w:rPr>
      </w:pPr>
    </w:p>
    <w:p w:rsidR="003B01BC" w:rsidRPr="003B01BC" w:rsidRDefault="003B01BC" w:rsidP="003B01BC">
      <w:pPr>
        <w:shd w:val="clear" w:color="auto" w:fill="FFFFFF"/>
        <w:spacing w:after="0" w:line="240" w:lineRule="auto"/>
        <w:ind w:left="780"/>
        <w:jc w:val="both"/>
        <w:rPr>
          <w:rFonts w:ascii="Times New Roman" w:hAnsi="Times New Roman"/>
          <w:sz w:val="24"/>
          <w:szCs w:val="24"/>
        </w:rPr>
      </w:pP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5"/>
        <w:gridCol w:w="7740"/>
      </w:tblGrid>
      <w:tr w:rsidR="00A67EC3" w:rsidRPr="00FB67CD" w:rsidTr="00846DD5">
        <w:tc>
          <w:tcPr>
            <w:tcW w:w="806"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46DD5">
            <w:pPr>
              <w:spacing w:after="0" w:line="240" w:lineRule="auto"/>
              <w:jc w:val="center"/>
              <w:rPr>
                <w:rFonts w:ascii="Times New Roman" w:hAnsi="Times New Roman"/>
                <w:sz w:val="24"/>
                <w:szCs w:val="24"/>
              </w:rPr>
            </w:pPr>
            <w:r w:rsidRPr="00FB67CD">
              <w:rPr>
                <w:rFonts w:ascii="Times New Roman" w:hAnsi="Times New Roman"/>
                <w:sz w:val="24"/>
                <w:szCs w:val="24"/>
              </w:rPr>
              <w:t xml:space="preserve"> </w:t>
            </w:r>
            <w:r w:rsidRPr="00FB67CD">
              <w:rPr>
                <w:rFonts w:ascii="Times New Roman" w:hAnsi="Times New Roman"/>
                <w:b/>
                <w:sz w:val="24"/>
                <w:szCs w:val="24"/>
              </w:rPr>
              <w:t>2.3</w:t>
            </w:r>
          </w:p>
        </w:tc>
        <w:tc>
          <w:tcPr>
            <w:tcW w:w="8813" w:type="dxa"/>
            <w:tcBorders>
              <w:left w:val="single" w:sz="8" w:space="0" w:color="000000"/>
              <w:bottom w:val="single" w:sz="8" w:space="0" w:color="000000"/>
            </w:tcBorders>
            <w:vAlign w:val="center"/>
          </w:tcPr>
          <w:p w:rsidR="00A67EC3" w:rsidRPr="00FB67CD" w:rsidRDefault="00A67EC3" w:rsidP="00846DD5">
            <w:pPr>
              <w:spacing w:after="0" w:line="240" w:lineRule="auto"/>
              <w:rPr>
                <w:rFonts w:ascii="Times New Roman" w:hAnsi="Times New Roman"/>
                <w:b/>
                <w:sz w:val="24"/>
                <w:szCs w:val="24"/>
              </w:rPr>
            </w:pPr>
            <w:r w:rsidRPr="00FB67CD">
              <w:rPr>
                <w:rFonts w:ascii="Times New Roman" w:hAnsi="Times New Roman"/>
                <w:b/>
                <w:sz w:val="24"/>
                <w:szCs w:val="24"/>
              </w:rPr>
              <w:t>REZULTATET PËR FAZËN E VERIFIKIMIT PARAPRAK</w:t>
            </w:r>
          </w:p>
        </w:tc>
      </w:tr>
    </w:tbl>
    <w:p w:rsidR="00A67EC3" w:rsidRPr="00FB67CD" w:rsidRDefault="00A67EC3" w:rsidP="00A67EC3">
      <w:pPr>
        <w:jc w:val="both"/>
        <w:rPr>
          <w:rFonts w:ascii="Times New Roman" w:hAnsi="Times New Roman"/>
          <w:sz w:val="24"/>
          <w:szCs w:val="24"/>
        </w:rPr>
      </w:pPr>
    </w:p>
    <w:p w:rsidR="009E72AE" w:rsidRDefault="009E72AE" w:rsidP="009E72AE">
      <w:pPr>
        <w:jc w:val="both"/>
        <w:rPr>
          <w:rFonts w:ascii="Times New Roman" w:hAnsi="Times New Roman"/>
          <w:sz w:val="24"/>
          <w:szCs w:val="24"/>
        </w:rPr>
      </w:pPr>
      <w:r>
        <w:rPr>
          <w:rFonts w:ascii="Times New Roman" w:hAnsi="Times New Roman"/>
          <w:sz w:val="24"/>
          <w:szCs w:val="24"/>
        </w:rPr>
        <w:t>N</w:t>
      </w:r>
      <w:r w:rsidRPr="00271B6C">
        <w:rPr>
          <w:rFonts w:ascii="Times New Roman" w:hAnsi="Times New Roman"/>
          <w:sz w:val="24"/>
          <w:szCs w:val="24"/>
        </w:rPr>
        <w:t>jësia e menaxhimit të burimeve njerëzore</w:t>
      </w:r>
      <w:r>
        <w:rPr>
          <w:rFonts w:ascii="Times New Roman" w:hAnsi="Times New Roman"/>
          <w:sz w:val="24"/>
          <w:szCs w:val="24"/>
        </w:rPr>
        <w:t xml:space="preserve"> (Njësia përgjegjëse) e</w:t>
      </w:r>
      <w:r w:rsidRPr="00271B6C">
        <w:rPr>
          <w:rFonts w:ascii="Times New Roman" w:hAnsi="Times New Roman"/>
          <w:sz w:val="24"/>
          <w:szCs w:val="24"/>
        </w:rPr>
        <w:t xml:space="preserve"> </w:t>
      </w:r>
      <w:r>
        <w:rPr>
          <w:rFonts w:ascii="Times New Roman" w:hAnsi="Times New Roman"/>
          <w:sz w:val="24"/>
          <w:szCs w:val="24"/>
        </w:rPr>
        <w:t xml:space="preserve">Zyrës së </w:t>
      </w:r>
      <w:r w:rsidRPr="007B3F5C">
        <w:rPr>
          <w:rFonts w:ascii="Times New Roman" w:hAnsi="Times New Roman"/>
          <w:sz w:val="24"/>
          <w:szCs w:val="24"/>
        </w:rPr>
        <w:t>Komisioneri</w:t>
      </w:r>
      <w:r>
        <w:rPr>
          <w:rFonts w:ascii="Times New Roman" w:hAnsi="Times New Roman"/>
          <w:sz w:val="24"/>
          <w:szCs w:val="24"/>
        </w:rPr>
        <w:t>t</w:t>
      </w:r>
      <w:r w:rsidRPr="007B3F5C">
        <w:rPr>
          <w:rFonts w:ascii="Times New Roman" w:hAnsi="Times New Roman"/>
          <w:sz w:val="24"/>
          <w:szCs w:val="24"/>
        </w:rPr>
        <w:t xml:space="preserve"> për të Drejtën e Informimit dhe Mbrojtjen e të Dhënave Personale</w:t>
      </w:r>
      <w:r w:rsidR="00CA3AD6">
        <w:rPr>
          <w:rFonts w:ascii="Times New Roman" w:hAnsi="Times New Roman"/>
          <w:sz w:val="24"/>
          <w:szCs w:val="24"/>
        </w:rPr>
        <w:t xml:space="preserve">, </w:t>
      </w:r>
      <w:r w:rsidRPr="00271B6C">
        <w:rPr>
          <w:rFonts w:ascii="Times New Roman" w:hAnsi="Times New Roman"/>
          <w:sz w:val="24"/>
          <w:szCs w:val="24"/>
        </w:rPr>
        <w:t>ku ndodhet</w:t>
      </w:r>
      <w:r w:rsidRPr="00AD05D2">
        <w:rPr>
          <w:rFonts w:ascii="Times New Roman" w:hAnsi="Times New Roman"/>
          <w:sz w:val="24"/>
          <w:szCs w:val="24"/>
        </w:rPr>
        <w:t xml:space="preserve"> pozicioni për të cilin ju dëshironi të aplikoni</w:t>
      </w:r>
      <w:r>
        <w:rPr>
          <w:rFonts w:ascii="Times New Roman" w:hAnsi="Times New Roman"/>
          <w:sz w:val="24"/>
          <w:szCs w:val="24"/>
        </w:rPr>
        <w:t>,</w:t>
      </w:r>
      <w:r w:rsidRPr="00AD05D2">
        <w:rPr>
          <w:rFonts w:ascii="Times New Roman" w:hAnsi="Times New Roman"/>
          <w:sz w:val="24"/>
          <w:szCs w:val="24"/>
        </w:rPr>
        <w:t xml:space="preserve"> do të shpallë në portalin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r w:rsidRPr="00AD05D2">
        <w:rPr>
          <w:rFonts w:ascii="Times New Roman" w:hAnsi="Times New Roman"/>
          <w:sz w:val="24"/>
          <w:szCs w:val="24"/>
        </w:rPr>
        <w:t xml:space="preserve"> listën e kandidatëve që plotësojnë kushtet dhe kriteret e veçanta, si dhe datën, vendin dhe orën e saktë ku do të zhvillohet intervista. </w:t>
      </w:r>
    </w:p>
    <w:p w:rsidR="009E72AE" w:rsidRPr="000E45A5" w:rsidRDefault="009E72AE" w:rsidP="009E72AE">
      <w:pPr>
        <w:jc w:val="both"/>
        <w:rPr>
          <w:rFonts w:ascii="Times New Roman" w:hAnsi="Times New Roman"/>
          <w:sz w:val="24"/>
          <w:szCs w:val="24"/>
        </w:rPr>
      </w:pPr>
      <w:r w:rsidRPr="000E45A5">
        <w:rPr>
          <w:rFonts w:ascii="Times New Roman" w:hAnsi="Times New Roman"/>
          <w:sz w:val="24"/>
          <w:szCs w:val="24"/>
        </w:rPr>
        <w:t>Në të njëjtën datë kandidatët që nuk i plotësojnë kushtet dhe kriteret e veçanta do të njoftohen individualisht nga njësia e menaxhimit të burimeve njerëzore të institucioni</w:t>
      </w:r>
      <w:r w:rsidR="00CA3AD6">
        <w:rPr>
          <w:rFonts w:ascii="Times New Roman" w:hAnsi="Times New Roman"/>
          <w:sz w:val="24"/>
          <w:szCs w:val="24"/>
        </w:rPr>
        <w:t>t (Njësia përgjegjëse),</w:t>
      </w:r>
      <w:r w:rsidRPr="000E45A5">
        <w:rPr>
          <w:rFonts w:ascii="Times New Roman" w:hAnsi="Times New Roman"/>
          <w:sz w:val="24"/>
          <w:szCs w:val="24"/>
        </w:rPr>
        <w:t xml:space="preserve"> ku ndodhet pozicioni për të cilin ju dëshironi të aplikoni, </w:t>
      </w:r>
      <w:r w:rsidRPr="000E45A5">
        <w:rPr>
          <w:rFonts w:ascii="Times New Roman" w:hAnsi="Times New Roman"/>
          <w:sz w:val="24"/>
          <w:szCs w:val="24"/>
          <w:u w:val="single"/>
        </w:rPr>
        <w:t>nëpërmjet adresës tuaj të e-mail</w:t>
      </w:r>
      <w:r w:rsidRPr="000E45A5">
        <w:rPr>
          <w:rFonts w:ascii="Times New Roman" w:hAnsi="Times New Roman"/>
          <w:sz w:val="24"/>
          <w:szCs w:val="24"/>
        </w:rPr>
        <w:t xml:space="preserve">, për shkaqet e moskualifikimit. </w:t>
      </w:r>
    </w:p>
    <w:p w:rsidR="00A67EC3" w:rsidRPr="00FB67CD" w:rsidRDefault="009E72AE" w:rsidP="00A67EC3">
      <w:pPr>
        <w:jc w:val="both"/>
        <w:rPr>
          <w:rFonts w:ascii="Times New Roman" w:hAnsi="Times New Roman"/>
          <w:sz w:val="24"/>
          <w:szCs w:val="24"/>
        </w:rPr>
      </w:pPr>
      <w:r w:rsidRPr="000E45A5">
        <w:rPr>
          <w:rFonts w:ascii="Times New Roman" w:hAnsi="Times New Roman"/>
          <w:sz w:val="24"/>
          <w:szCs w:val="24"/>
        </w:rPr>
        <w:t>Ankesat nga kandidatët që nuk janë kualifikuar paraqesin ankesë me shkrim pranë Njësisë përgjegjëse, brenda 5 (pesë) ditëve kalendarike nga data e njoftimit individual dhe ankuesi merr përgjigje brenda 5 (pesë) ditëve kalendarike nga data e depozitimit të saj</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6"/>
        <w:gridCol w:w="7739"/>
      </w:tblGrid>
      <w:tr w:rsidR="00A67EC3" w:rsidRPr="00FB67CD" w:rsidTr="00846DD5">
        <w:tc>
          <w:tcPr>
            <w:tcW w:w="808"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46DD5">
            <w:pPr>
              <w:spacing w:after="0" w:line="240" w:lineRule="auto"/>
              <w:jc w:val="center"/>
              <w:rPr>
                <w:rFonts w:ascii="Times New Roman" w:hAnsi="Times New Roman"/>
                <w:sz w:val="24"/>
                <w:szCs w:val="24"/>
              </w:rPr>
            </w:pPr>
            <w:r w:rsidRPr="00FB67CD">
              <w:rPr>
                <w:rFonts w:ascii="Times New Roman" w:hAnsi="Times New Roman"/>
                <w:b/>
                <w:sz w:val="24"/>
                <w:szCs w:val="24"/>
              </w:rPr>
              <w:t>2.4</w:t>
            </w:r>
          </w:p>
        </w:tc>
        <w:tc>
          <w:tcPr>
            <w:tcW w:w="8821" w:type="dxa"/>
            <w:tcBorders>
              <w:left w:val="single" w:sz="8" w:space="0" w:color="000000"/>
              <w:bottom w:val="single" w:sz="8" w:space="0" w:color="000000"/>
            </w:tcBorders>
            <w:vAlign w:val="center"/>
          </w:tcPr>
          <w:p w:rsidR="00A67EC3" w:rsidRPr="00FB67CD" w:rsidRDefault="00A67EC3" w:rsidP="00846DD5">
            <w:pPr>
              <w:spacing w:after="0" w:line="240" w:lineRule="auto"/>
              <w:rPr>
                <w:rFonts w:ascii="Times New Roman" w:hAnsi="Times New Roman"/>
                <w:b/>
                <w:sz w:val="24"/>
                <w:szCs w:val="24"/>
              </w:rPr>
            </w:pPr>
            <w:r w:rsidRPr="00FB67CD">
              <w:rPr>
                <w:rFonts w:ascii="Times New Roman" w:hAnsi="Times New Roman"/>
                <w:b/>
                <w:sz w:val="24"/>
                <w:szCs w:val="24"/>
              </w:rPr>
              <w:t xml:space="preserve">FUSHAT E NJOHURIVE, AFTËSITË DHE CILËSITË MBI TË CILAT DO TË ZHVILLOHET TESTIMI </w:t>
            </w:r>
          </w:p>
        </w:tc>
      </w:tr>
    </w:tbl>
    <w:p w:rsidR="00A67EC3" w:rsidRPr="00FB67CD" w:rsidRDefault="00A67EC3" w:rsidP="00A67EC3">
      <w:pPr>
        <w:jc w:val="both"/>
        <w:rPr>
          <w:rFonts w:ascii="Times New Roman" w:hAnsi="Times New Roman"/>
          <w:sz w:val="24"/>
          <w:szCs w:val="24"/>
        </w:rPr>
      </w:pPr>
    </w:p>
    <w:p w:rsidR="0022342C" w:rsidRPr="00737BFD" w:rsidRDefault="0022342C" w:rsidP="00477A44">
      <w:pPr>
        <w:ind w:right="-81"/>
        <w:jc w:val="both"/>
        <w:rPr>
          <w:rFonts w:ascii="Times New Roman" w:hAnsi="Times New Roman"/>
          <w:sz w:val="24"/>
          <w:szCs w:val="24"/>
        </w:rPr>
      </w:pPr>
      <w:r w:rsidRPr="00737BFD">
        <w:rPr>
          <w:rFonts w:ascii="Times New Roman" w:hAnsi="Times New Roman"/>
          <w:sz w:val="24"/>
          <w:szCs w:val="24"/>
        </w:rPr>
        <w:t>Kandidatët do të vlerësohen në lidhje me:</w:t>
      </w:r>
    </w:p>
    <w:p w:rsidR="0022342C" w:rsidRPr="00737BFD" w:rsidRDefault="0022342C" w:rsidP="0022342C">
      <w:pPr>
        <w:pStyle w:val="ListParagraph"/>
        <w:numPr>
          <w:ilvl w:val="0"/>
          <w:numId w:val="20"/>
        </w:numPr>
        <w:ind w:right="-81"/>
        <w:jc w:val="both"/>
        <w:rPr>
          <w:rFonts w:ascii="Times New Roman" w:hAnsi="Times New Roman"/>
          <w:sz w:val="24"/>
          <w:szCs w:val="24"/>
        </w:rPr>
      </w:pPr>
      <w:r w:rsidRPr="00737BFD">
        <w:rPr>
          <w:rFonts w:ascii="Times New Roman" w:hAnsi="Times New Roman"/>
          <w:sz w:val="24"/>
          <w:szCs w:val="24"/>
        </w:rPr>
        <w:t>Njohuri mbi Kushtet</w:t>
      </w:r>
      <w:r w:rsidR="00D2596C">
        <w:rPr>
          <w:rFonts w:ascii="Times New Roman" w:hAnsi="Times New Roman"/>
          <w:sz w:val="24"/>
          <w:szCs w:val="24"/>
        </w:rPr>
        <w:t>utën e Republikës së Shqipërisë</w:t>
      </w:r>
      <w:r w:rsidRPr="00737BFD">
        <w:rPr>
          <w:rFonts w:ascii="Times New Roman" w:hAnsi="Times New Roman"/>
          <w:sz w:val="24"/>
          <w:szCs w:val="24"/>
        </w:rPr>
        <w:t xml:space="preserve">; </w:t>
      </w:r>
    </w:p>
    <w:p w:rsidR="0022342C" w:rsidRPr="00737BFD" w:rsidRDefault="0022342C" w:rsidP="0022342C">
      <w:pPr>
        <w:pStyle w:val="ListParagraph"/>
        <w:numPr>
          <w:ilvl w:val="0"/>
          <w:numId w:val="20"/>
        </w:numPr>
        <w:ind w:right="-81"/>
        <w:jc w:val="both"/>
        <w:rPr>
          <w:rFonts w:ascii="Times New Roman" w:hAnsi="Times New Roman"/>
          <w:sz w:val="24"/>
          <w:szCs w:val="24"/>
        </w:rPr>
      </w:pPr>
      <w:r w:rsidRPr="00737BFD">
        <w:rPr>
          <w:rFonts w:ascii="Times New Roman" w:hAnsi="Times New Roman"/>
          <w:sz w:val="24"/>
          <w:szCs w:val="24"/>
        </w:rPr>
        <w:t>Njohuri mbi Ligjin Nr. 152/2013, “Për nëpunësin civil”, i ndryshuar, dhe aktet nënligjore dalë në zbatim të tij;</w:t>
      </w:r>
    </w:p>
    <w:p w:rsidR="0022342C" w:rsidRPr="00737BFD" w:rsidRDefault="0022342C" w:rsidP="0022342C">
      <w:pPr>
        <w:pStyle w:val="ListParagraph"/>
        <w:numPr>
          <w:ilvl w:val="0"/>
          <w:numId w:val="20"/>
        </w:numPr>
        <w:ind w:right="-81"/>
        <w:jc w:val="both"/>
        <w:rPr>
          <w:rFonts w:ascii="Times New Roman" w:hAnsi="Times New Roman"/>
          <w:sz w:val="24"/>
          <w:szCs w:val="24"/>
        </w:rPr>
      </w:pPr>
      <w:r w:rsidRPr="00737BFD">
        <w:rPr>
          <w:rFonts w:ascii="Times New Roman" w:hAnsi="Times New Roman"/>
          <w:sz w:val="24"/>
          <w:szCs w:val="24"/>
        </w:rPr>
        <w:t>Njohuri mbi Ligjin Nr.</w:t>
      </w:r>
      <w:r>
        <w:rPr>
          <w:rFonts w:ascii="Times New Roman" w:hAnsi="Times New Roman"/>
          <w:sz w:val="24"/>
          <w:szCs w:val="24"/>
        </w:rPr>
        <w:t>124/2024,</w:t>
      </w:r>
      <w:r w:rsidRPr="00737BFD">
        <w:rPr>
          <w:rFonts w:ascii="Times New Roman" w:hAnsi="Times New Roman"/>
          <w:sz w:val="24"/>
          <w:szCs w:val="24"/>
        </w:rPr>
        <w:t xml:space="preserve"> “Për mbrojtjen e të dhënave personale</w:t>
      </w:r>
      <w:r>
        <w:rPr>
          <w:rFonts w:ascii="Times New Roman" w:hAnsi="Times New Roman"/>
          <w:sz w:val="24"/>
          <w:szCs w:val="24"/>
        </w:rPr>
        <w:t>”</w:t>
      </w:r>
      <w:r w:rsidRPr="00737BFD">
        <w:rPr>
          <w:rFonts w:ascii="Times New Roman" w:hAnsi="Times New Roman"/>
          <w:sz w:val="24"/>
          <w:szCs w:val="24"/>
        </w:rPr>
        <w:t xml:space="preserve"> dhe aktet nënligjore dalë në zbatim të tij;</w:t>
      </w:r>
    </w:p>
    <w:p w:rsidR="0022342C" w:rsidRPr="00C85298" w:rsidRDefault="0022342C" w:rsidP="0022342C">
      <w:pPr>
        <w:pStyle w:val="ListParagraph"/>
        <w:numPr>
          <w:ilvl w:val="0"/>
          <w:numId w:val="20"/>
        </w:numPr>
        <w:ind w:right="-81"/>
        <w:jc w:val="both"/>
        <w:rPr>
          <w:rFonts w:ascii="Times New Roman" w:hAnsi="Times New Roman"/>
          <w:sz w:val="24"/>
          <w:szCs w:val="24"/>
        </w:rPr>
      </w:pPr>
      <w:r w:rsidRPr="00737BFD">
        <w:rPr>
          <w:rFonts w:ascii="Times New Roman" w:hAnsi="Times New Roman"/>
          <w:sz w:val="24"/>
          <w:szCs w:val="24"/>
          <w:lang w:val="sq-AL"/>
        </w:rPr>
        <w:t xml:space="preserve">Njohuri mbi Ligjin Nr. 119/2014, “Për të drejtën e informimit”; </w:t>
      </w:r>
    </w:p>
    <w:p w:rsidR="0022342C" w:rsidRDefault="0022342C" w:rsidP="0022342C">
      <w:pPr>
        <w:pStyle w:val="ListParagraph"/>
        <w:numPr>
          <w:ilvl w:val="0"/>
          <w:numId w:val="20"/>
        </w:numPr>
        <w:ind w:right="-81"/>
        <w:jc w:val="both"/>
        <w:rPr>
          <w:rFonts w:ascii="Times New Roman" w:hAnsi="Times New Roman"/>
          <w:color w:val="0D0D0D" w:themeColor="text1" w:themeTint="F2"/>
          <w:sz w:val="24"/>
          <w:szCs w:val="24"/>
        </w:rPr>
      </w:pPr>
      <w:r w:rsidRPr="00737BFD">
        <w:rPr>
          <w:rFonts w:ascii="Times New Roman" w:hAnsi="Times New Roman"/>
          <w:color w:val="0D0D0D" w:themeColor="text1" w:themeTint="F2"/>
          <w:sz w:val="24"/>
          <w:szCs w:val="24"/>
        </w:rPr>
        <w:t xml:space="preserve">Njohuri mbi Ligjin Nr. </w:t>
      </w:r>
      <w:r w:rsidRPr="00737BFD">
        <w:rPr>
          <w:rFonts w:ascii="Times New Roman" w:eastAsia="Times New Roman" w:hAnsi="Times New Roman"/>
          <w:color w:val="0D0D0D" w:themeColor="text1" w:themeTint="F2"/>
          <w:sz w:val="24"/>
          <w:szCs w:val="24"/>
        </w:rPr>
        <w:t xml:space="preserve">44/2015 </w:t>
      </w:r>
      <w:r w:rsidRPr="00737BFD">
        <w:rPr>
          <w:rFonts w:ascii="Times New Roman" w:hAnsi="Times New Roman"/>
          <w:color w:val="0D0D0D" w:themeColor="text1" w:themeTint="F2"/>
          <w:sz w:val="24"/>
          <w:szCs w:val="24"/>
        </w:rPr>
        <w:t>“Kodi i Procedurave Administrat</w:t>
      </w:r>
      <w:r w:rsidR="00D2596C">
        <w:rPr>
          <w:rFonts w:ascii="Times New Roman" w:hAnsi="Times New Roman"/>
          <w:color w:val="0D0D0D" w:themeColor="text1" w:themeTint="F2"/>
          <w:sz w:val="24"/>
          <w:szCs w:val="24"/>
        </w:rPr>
        <w:t>ive të Republikës së Shqipërisë</w:t>
      </w:r>
      <w:r w:rsidRPr="00737BFD">
        <w:rPr>
          <w:rFonts w:ascii="Times New Roman" w:hAnsi="Times New Roman"/>
          <w:color w:val="0D0D0D" w:themeColor="text1" w:themeTint="F2"/>
          <w:sz w:val="24"/>
          <w:szCs w:val="24"/>
        </w:rPr>
        <w:t xml:space="preserve">”; </w:t>
      </w:r>
    </w:p>
    <w:p w:rsidR="0022342C" w:rsidRPr="00EA5114" w:rsidRDefault="0022342C" w:rsidP="0022342C">
      <w:pPr>
        <w:pStyle w:val="ListParagraph"/>
        <w:numPr>
          <w:ilvl w:val="0"/>
          <w:numId w:val="20"/>
        </w:numPr>
        <w:ind w:right="-81"/>
        <w:jc w:val="both"/>
        <w:rPr>
          <w:rFonts w:ascii="Times New Roman" w:hAnsi="Times New Roman"/>
          <w:sz w:val="24"/>
          <w:szCs w:val="24"/>
        </w:rPr>
      </w:pPr>
      <w:r>
        <w:rPr>
          <w:rFonts w:ascii="Times New Roman" w:hAnsi="Times New Roman"/>
          <w:sz w:val="24"/>
          <w:szCs w:val="24"/>
        </w:rPr>
        <w:t xml:space="preserve">Çdo akt tjetër ligjor e nënligjor që lidhet me fushën e përgjegjësisë që ka institucioni </w:t>
      </w:r>
    </w:p>
    <w:p w:rsidR="0022342C" w:rsidRPr="00737BFD" w:rsidRDefault="0022342C" w:rsidP="0022342C">
      <w:pPr>
        <w:pStyle w:val="ListParagraph"/>
        <w:numPr>
          <w:ilvl w:val="0"/>
          <w:numId w:val="20"/>
        </w:numPr>
        <w:ind w:right="-81"/>
        <w:jc w:val="both"/>
        <w:rPr>
          <w:rFonts w:ascii="Arial" w:eastAsia="Times New Roman" w:hAnsi="Arial" w:cs="Arial"/>
          <w:sz w:val="24"/>
          <w:szCs w:val="24"/>
        </w:rPr>
      </w:pPr>
      <w:r w:rsidRPr="00737BFD">
        <w:rPr>
          <w:rFonts w:ascii="Times New Roman" w:hAnsi="Times New Roman"/>
          <w:color w:val="0D0D0D" w:themeColor="text1" w:themeTint="F2"/>
          <w:sz w:val="24"/>
          <w:szCs w:val="24"/>
        </w:rPr>
        <w:t xml:space="preserve">Njohuri mbi Ligjin Nr. </w:t>
      </w:r>
      <w:r w:rsidRPr="00737BFD">
        <w:rPr>
          <w:rFonts w:ascii="Times New Roman" w:eastAsia="Times New Roman" w:hAnsi="Times New Roman"/>
          <w:color w:val="0D0D0D" w:themeColor="text1" w:themeTint="F2"/>
          <w:sz w:val="24"/>
          <w:szCs w:val="24"/>
        </w:rPr>
        <w:t xml:space="preserve">10279 </w:t>
      </w:r>
      <w:r w:rsidRPr="00737BFD">
        <w:rPr>
          <w:rFonts w:ascii="Times New Roman" w:hAnsi="Times New Roman"/>
          <w:color w:val="0D0D0D" w:themeColor="text1" w:themeTint="F2"/>
          <w:sz w:val="24"/>
          <w:szCs w:val="24"/>
        </w:rPr>
        <w:t>“Për kundravajtjet Administrative”;</w:t>
      </w:r>
    </w:p>
    <w:p w:rsidR="0022342C" w:rsidRPr="00737BFD" w:rsidRDefault="0022342C" w:rsidP="0022342C">
      <w:pPr>
        <w:pStyle w:val="ListParagraph"/>
        <w:numPr>
          <w:ilvl w:val="0"/>
          <w:numId w:val="20"/>
        </w:numPr>
        <w:ind w:right="-81"/>
        <w:jc w:val="both"/>
        <w:rPr>
          <w:rFonts w:ascii="Arial" w:eastAsia="Times New Roman" w:hAnsi="Arial" w:cs="Arial"/>
          <w:sz w:val="24"/>
          <w:szCs w:val="24"/>
        </w:rPr>
      </w:pPr>
      <w:r w:rsidRPr="00737BFD">
        <w:rPr>
          <w:rFonts w:ascii="Times New Roman" w:hAnsi="Times New Roman"/>
          <w:color w:val="0D0D0D" w:themeColor="text1" w:themeTint="F2"/>
          <w:sz w:val="24"/>
          <w:szCs w:val="24"/>
        </w:rPr>
        <w:t xml:space="preserve">Njohuri mbi Ligjin 49/2012 “Për organizimin dhe funksionimin e gjykatave administrative dhe gjykimin e mosmarrëveshjeve administrative”, i ndryshuar;  </w:t>
      </w:r>
    </w:p>
    <w:p w:rsidR="0022342C" w:rsidRPr="00737BFD" w:rsidRDefault="0022342C" w:rsidP="0022342C">
      <w:pPr>
        <w:pStyle w:val="ListParagraph"/>
        <w:numPr>
          <w:ilvl w:val="0"/>
          <w:numId w:val="20"/>
        </w:numPr>
        <w:ind w:right="-81"/>
        <w:jc w:val="both"/>
        <w:rPr>
          <w:rFonts w:ascii="Times New Roman" w:hAnsi="Times New Roman"/>
          <w:sz w:val="24"/>
          <w:szCs w:val="24"/>
        </w:rPr>
      </w:pPr>
      <w:r w:rsidRPr="00737BFD">
        <w:rPr>
          <w:rFonts w:ascii="Times New Roman" w:hAnsi="Times New Roman"/>
          <w:sz w:val="24"/>
          <w:szCs w:val="24"/>
        </w:rPr>
        <w:t>Njohuri mbi Ligjin Nr. 9131, datë 08.09.2003, “Për rregullat e etikës në administratën publike”.</w:t>
      </w:r>
    </w:p>
    <w:p w:rsidR="0022342C" w:rsidRPr="00C85298" w:rsidRDefault="00D2596C" w:rsidP="0022342C">
      <w:pPr>
        <w:pStyle w:val="ListParagraph"/>
        <w:numPr>
          <w:ilvl w:val="0"/>
          <w:numId w:val="20"/>
        </w:numPr>
        <w:ind w:right="-81"/>
        <w:jc w:val="both"/>
        <w:rPr>
          <w:rFonts w:ascii="Times New Roman" w:hAnsi="Times New Roman"/>
          <w:sz w:val="24"/>
          <w:szCs w:val="24"/>
        </w:rPr>
      </w:pPr>
      <w:r>
        <w:rPr>
          <w:rFonts w:ascii="Times New Roman" w:hAnsi="Times New Roman"/>
          <w:sz w:val="24"/>
          <w:szCs w:val="24"/>
        </w:rPr>
        <w:lastRenderedPageBreak/>
        <w:t>Njohuri</w:t>
      </w:r>
      <w:r w:rsidR="0022342C" w:rsidRPr="00737BFD">
        <w:rPr>
          <w:rFonts w:ascii="Times New Roman" w:hAnsi="Times New Roman"/>
          <w:sz w:val="24"/>
          <w:szCs w:val="24"/>
        </w:rPr>
        <w:t xml:space="preserve"> mbi Ligjin Nr. 7850, datë 29.07.1994 “Kodi Civil i Republikës së Shqipërisë”, i ndryshuar, </w:t>
      </w:r>
    </w:p>
    <w:p w:rsidR="0022342C" w:rsidRPr="00737BFD" w:rsidRDefault="0022342C" w:rsidP="0022342C">
      <w:pPr>
        <w:pStyle w:val="ListParagraph"/>
        <w:numPr>
          <w:ilvl w:val="0"/>
          <w:numId w:val="20"/>
        </w:numPr>
        <w:ind w:right="-81"/>
        <w:jc w:val="both"/>
        <w:rPr>
          <w:rFonts w:ascii="Times New Roman" w:hAnsi="Times New Roman"/>
          <w:sz w:val="24"/>
          <w:szCs w:val="24"/>
        </w:rPr>
      </w:pPr>
      <w:r w:rsidRPr="00737BFD">
        <w:rPr>
          <w:rFonts w:ascii="Times New Roman" w:hAnsi="Times New Roman"/>
          <w:sz w:val="24"/>
          <w:szCs w:val="24"/>
        </w:rPr>
        <w:t>Njohuri mbi Ligjin Nr. 8116, date 29.03.1996, “Kodi i Procedurës Civile i Republikës së Shqipërisë”, i ndryshuar.</w:t>
      </w:r>
    </w:p>
    <w:p w:rsidR="0022342C" w:rsidRDefault="0022342C" w:rsidP="0022342C">
      <w:pPr>
        <w:pStyle w:val="ListParagraph"/>
        <w:numPr>
          <w:ilvl w:val="0"/>
          <w:numId w:val="20"/>
        </w:numPr>
        <w:ind w:right="-81"/>
        <w:jc w:val="both"/>
        <w:rPr>
          <w:rFonts w:ascii="Times New Roman" w:hAnsi="Times New Roman"/>
          <w:sz w:val="24"/>
          <w:szCs w:val="24"/>
        </w:rPr>
      </w:pPr>
      <w:r>
        <w:rPr>
          <w:rFonts w:ascii="Times New Roman" w:hAnsi="Times New Roman"/>
          <w:sz w:val="24"/>
          <w:szCs w:val="24"/>
        </w:rPr>
        <w:t xml:space="preserve"> Ligjin nr. 162/2020 “Për prokurimin Publik”si dhe çdo akt tjetër ligjor e nënligjor në fuqi në fushën e prokurimit pubik</w:t>
      </w:r>
    </w:p>
    <w:p w:rsidR="0022342C" w:rsidRPr="00FB67CD" w:rsidRDefault="0022342C" w:rsidP="0022342C">
      <w:pPr>
        <w:pStyle w:val="ListParagraph"/>
        <w:numPr>
          <w:ilvl w:val="0"/>
          <w:numId w:val="20"/>
        </w:numPr>
        <w:ind w:right="-81"/>
        <w:jc w:val="both"/>
        <w:rPr>
          <w:rFonts w:ascii="Times New Roman" w:hAnsi="Times New Roman"/>
          <w:sz w:val="24"/>
          <w:szCs w:val="24"/>
        </w:rPr>
      </w:pPr>
      <w:r w:rsidRPr="00FB67CD">
        <w:rPr>
          <w:rFonts w:ascii="Times New Roman" w:hAnsi="Times New Roman"/>
          <w:sz w:val="24"/>
          <w:szCs w:val="24"/>
        </w:rPr>
        <w:t>Njohuri mbi Lig</w:t>
      </w:r>
      <w:r w:rsidR="00D2596C">
        <w:rPr>
          <w:rFonts w:ascii="Times New Roman" w:hAnsi="Times New Roman"/>
          <w:sz w:val="24"/>
          <w:szCs w:val="24"/>
        </w:rPr>
        <w:t>jin Nr. 9880, date 25.02.2008 “</w:t>
      </w:r>
      <w:r w:rsidRPr="00FB67CD">
        <w:rPr>
          <w:rFonts w:ascii="Times New Roman" w:hAnsi="Times New Roman"/>
          <w:sz w:val="24"/>
          <w:szCs w:val="24"/>
        </w:rPr>
        <w:t xml:space="preserve">Për nënshkrimin elektronik”, i ndryshuar si dhe aktet nënligjore </w:t>
      </w:r>
    </w:p>
    <w:p w:rsidR="0022342C" w:rsidRPr="00FB67CD" w:rsidRDefault="0022342C" w:rsidP="0022342C">
      <w:pPr>
        <w:pStyle w:val="ListParagraph"/>
        <w:numPr>
          <w:ilvl w:val="0"/>
          <w:numId w:val="20"/>
        </w:numPr>
        <w:ind w:right="-81"/>
        <w:jc w:val="both"/>
        <w:rPr>
          <w:rFonts w:ascii="Times New Roman" w:hAnsi="Times New Roman"/>
          <w:sz w:val="24"/>
          <w:szCs w:val="24"/>
        </w:rPr>
      </w:pPr>
      <w:r w:rsidRPr="00FB67CD">
        <w:rPr>
          <w:rFonts w:ascii="Times New Roman" w:hAnsi="Times New Roman"/>
          <w:sz w:val="24"/>
          <w:szCs w:val="24"/>
        </w:rPr>
        <w:t>Njohuri mbi Ligjin Nr</w:t>
      </w:r>
      <w:r w:rsidR="00D2596C">
        <w:rPr>
          <w:rFonts w:ascii="Times New Roman" w:hAnsi="Times New Roman"/>
          <w:sz w:val="24"/>
          <w:szCs w:val="24"/>
        </w:rPr>
        <w:t>. 9918, datë 19.05.2008 “</w:t>
      </w:r>
      <w:r w:rsidRPr="00FB67CD">
        <w:rPr>
          <w:rFonts w:ascii="Times New Roman" w:hAnsi="Times New Roman"/>
          <w:sz w:val="24"/>
          <w:szCs w:val="24"/>
        </w:rPr>
        <w:t xml:space="preserve">Për komunikimet elektronike në Republikën e Shqipërisë”, i ndryshuar si dhe aktet nënligjore </w:t>
      </w:r>
    </w:p>
    <w:p w:rsidR="0022342C" w:rsidRPr="00FB67CD" w:rsidRDefault="0022342C" w:rsidP="0022342C">
      <w:pPr>
        <w:pStyle w:val="ListParagraph"/>
        <w:numPr>
          <w:ilvl w:val="0"/>
          <w:numId w:val="20"/>
        </w:numPr>
        <w:ind w:right="-81"/>
        <w:jc w:val="both"/>
        <w:rPr>
          <w:rFonts w:ascii="Times New Roman" w:hAnsi="Times New Roman"/>
          <w:sz w:val="24"/>
          <w:szCs w:val="24"/>
        </w:rPr>
      </w:pPr>
      <w:r w:rsidRPr="00FB67CD">
        <w:rPr>
          <w:rFonts w:ascii="Times New Roman" w:hAnsi="Times New Roman"/>
          <w:sz w:val="24"/>
          <w:szCs w:val="24"/>
        </w:rPr>
        <w:t>Njohuri mbi Ligj</w:t>
      </w:r>
      <w:r w:rsidR="00D2596C">
        <w:rPr>
          <w:rFonts w:ascii="Times New Roman" w:hAnsi="Times New Roman"/>
          <w:sz w:val="24"/>
          <w:szCs w:val="24"/>
        </w:rPr>
        <w:t>in Nr. 10273, datë 29.04.2010 “</w:t>
      </w:r>
      <w:r w:rsidRPr="00FB67CD">
        <w:rPr>
          <w:rFonts w:ascii="Times New Roman" w:hAnsi="Times New Roman"/>
          <w:sz w:val="24"/>
          <w:szCs w:val="24"/>
        </w:rPr>
        <w:t>Për dokument</w:t>
      </w:r>
      <w:r w:rsidR="00D2596C">
        <w:rPr>
          <w:rFonts w:ascii="Times New Roman" w:hAnsi="Times New Roman"/>
          <w:sz w:val="24"/>
          <w:szCs w:val="24"/>
        </w:rPr>
        <w:t xml:space="preserve">in elektronik”, i përditësuar </w:t>
      </w:r>
      <w:r w:rsidRPr="00FB67CD">
        <w:rPr>
          <w:rFonts w:ascii="Times New Roman" w:hAnsi="Times New Roman"/>
          <w:sz w:val="24"/>
          <w:szCs w:val="24"/>
        </w:rPr>
        <w:t>si dhe aktet nënligjore</w:t>
      </w:r>
    </w:p>
    <w:p w:rsidR="0022342C" w:rsidRPr="00FB67CD" w:rsidRDefault="0022342C" w:rsidP="0022342C">
      <w:pPr>
        <w:pStyle w:val="ListParagraph"/>
        <w:numPr>
          <w:ilvl w:val="0"/>
          <w:numId w:val="20"/>
        </w:numPr>
        <w:ind w:right="-81"/>
        <w:jc w:val="both"/>
        <w:rPr>
          <w:rFonts w:ascii="Times New Roman" w:hAnsi="Times New Roman"/>
          <w:sz w:val="24"/>
          <w:szCs w:val="24"/>
        </w:rPr>
      </w:pPr>
      <w:r w:rsidRPr="00FB67CD">
        <w:rPr>
          <w:rFonts w:ascii="Times New Roman" w:hAnsi="Times New Roman"/>
          <w:sz w:val="24"/>
          <w:szCs w:val="24"/>
        </w:rPr>
        <w:t>Njohuri mbi Ligjin N</w:t>
      </w:r>
      <w:r w:rsidR="00D2596C">
        <w:rPr>
          <w:rFonts w:ascii="Times New Roman" w:hAnsi="Times New Roman"/>
          <w:sz w:val="24"/>
          <w:szCs w:val="24"/>
        </w:rPr>
        <w:t>r. 10325, datë 23.09.2010 “</w:t>
      </w:r>
      <w:r w:rsidRPr="00FB67CD">
        <w:rPr>
          <w:rFonts w:ascii="Times New Roman" w:hAnsi="Times New Roman"/>
          <w:sz w:val="24"/>
          <w:szCs w:val="24"/>
        </w:rPr>
        <w:t xml:space="preserve">Për bazën e të dhënave shtetërore” si dhe aktet nënligjore </w:t>
      </w:r>
    </w:p>
    <w:p w:rsidR="0022342C" w:rsidRPr="00FB67CD" w:rsidRDefault="0022342C" w:rsidP="0022342C">
      <w:pPr>
        <w:pStyle w:val="ListParagraph"/>
        <w:numPr>
          <w:ilvl w:val="0"/>
          <w:numId w:val="20"/>
        </w:numPr>
        <w:ind w:right="-81"/>
        <w:jc w:val="both"/>
        <w:rPr>
          <w:rFonts w:ascii="Times New Roman" w:hAnsi="Times New Roman"/>
          <w:sz w:val="24"/>
          <w:szCs w:val="24"/>
        </w:rPr>
      </w:pPr>
      <w:r w:rsidRPr="00FB67CD">
        <w:rPr>
          <w:rFonts w:ascii="Times New Roman" w:hAnsi="Times New Roman"/>
          <w:sz w:val="24"/>
          <w:szCs w:val="24"/>
        </w:rPr>
        <w:t>Njoh</w:t>
      </w:r>
      <w:r w:rsidR="00D2596C">
        <w:rPr>
          <w:rFonts w:ascii="Times New Roman" w:hAnsi="Times New Roman"/>
          <w:sz w:val="24"/>
          <w:szCs w:val="24"/>
        </w:rPr>
        <w:t xml:space="preserve">uri mbi Ligjin Nr. 24/2024, </w:t>
      </w:r>
      <w:r>
        <w:rPr>
          <w:rFonts w:ascii="Times New Roman" w:hAnsi="Times New Roman"/>
          <w:sz w:val="24"/>
          <w:szCs w:val="24"/>
        </w:rPr>
        <w:t>“</w:t>
      </w:r>
      <w:r w:rsidRPr="00FB67CD">
        <w:rPr>
          <w:rFonts w:ascii="Times New Roman" w:hAnsi="Times New Roman"/>
          <w:sz w:val="24"/>
          <w:szCs w:val="24"/>
        </w:rPr>
        <w:t xml:space="preserve">Për Sigurinë kibernetike” si dhe aktet nënligjore </w:t>
      </w:r>
    </w:p>
    <w:p w:rsidR="0022342C" w:rsidRPr="00FB67CD" w:rsidRDefault="0022342C" w:rsidP="0022342C">
      <w:pPr>
        <w:pStyle w:val="ListParagraph"/>
        <w:numPr>
          <w:ilvl w:val="0"/>
          <w:numId w:val="20"/>
        </w:numPr>
        <w:ind w:right="-81"/>
        <w:jc w:val="both"/>
        <w:rPr>
          <w:rFonts w:ascii="Times New Roman" w:hAnsi="Times New Roman"/>
          <w:sz w:val="24"/>
          <w:szCs w:val="24"/>
        </w:rPr>
      </w:pPr>
      <w:r w:rsidRPr="00FB67CD">
        <w:rPr>
          <w:rFonts w:ascii="Times New Roman" w:hAnsi="Times New Roman"/>
          <w:sz w:val="24"/>
          <w:szCs w:val="24"/>
        </w:rPr>
        <w:t>Njohuri mbi Ligjin Nr. 107/2015 “Për identifikimin elektronik dhe shërbimet e besu</w:t>
      </w:r>
      <w:r w:rsidR="00D2596C">
        <w:rPr>
          <w:rFonts w:ascii="Times New Roman" w:hAnsi="Times New Roman"/>
          <w:sz w:val="24"/>
          <w:szCs w:val="24"/>
        </w:rPr>
        <w:t xml:space="preserve">ara” I </w:t>
      </w:r>
      <w:r w:rsidRPr="00FB67CD">
        <w:rPr>
          <w:rFonts w:ascii="Times New Roman" w:hAnsi="Times New Roman"/>
          <w:sz w:val="24"/>
          <w:szCs w:val="24"/>
        </w:rPr>
        <w:t xml:space="preserve">përditësuar si dhe aktet nënligjore </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A67EC3" w:rsidRPr="00FB67CD" w:rsidTr="00846DD5">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46DD5">
            <w:pPr>
              <w:spacing w:after="0" w:line="240" w:lineRule="auto"/>
              <w:jc w:val="center"/>
              <w:rPr>
                <w:rFonts w:ascii="Times New Roman" w:hAnsi="Times New Roman"/>
                <w:sz w:val="24"/>
                <w:szCs w:val="24"/>
              </w:rPr>
            </w:pPr>
            <w:r w:rsidRPr="00FB67CD">
              <w:rPr>
                <w:rFonts w:ascii="Times New Roman" w:hAnsi="Times New Roman"/>
                <w:b/>
                <w:sz w:val="24"/>
                <w:szCs w:val="24"/>
              </w:rPr>
              <w:t>2.5</w:t>
            </w:r>
          </w:p>
        </w:tc>
        <w:tc>
          <w:tcPr>
            <w:tcW w:w="8994" w:type="dxa"/>
            <w:tcBorders>
              <w:left w:val="single" w:sz="8" w:space="0" w:color="000000"/>
              <w:bottom w:val="single" w:sz="8" w:space="0" w:color="000000"/>
            </w:tcBorders>
            <w:vAlign w:val="center"/>
          </w:tcPr>
          <w:p w:rsidR="00A67EC3" w:rsidRPr="00FB67CD" w:rsidRDefault="00A67EC3" w:rsidP="00846DD5">
            <w:pPr>
              <w:spacing w:after="0" w:line="240" w:lineRule="auto"/>
              <w:rPr>
                <w:rFonts w:ascii="Times New Roman" w:hAnsi="Times New Roman"/>
                <w:b/>
                <w:sz w:val="24"/>
                <w:szCs w:val="24"/>
              </w:rPr>
            </w:pPr>
            <w:r w:rsidRPr="00FB67CD">
              <w:rPr>
                <w:rFonts w:ascii="Times New Roman" w:hAnsi="Times New Roman"/>
                <w:b/>
                <w:sz w:val="24"/>
                <w:szCs w:val="24"/>
              </w:rPr>
              <w:t xml:space="preserve">MËNYRA E VLERËSIMIT TË KANDIDATËVE </w:t>
            </w:r>
          </w:p>
        </w:tc>
      </w:tr>
    </w:tbl>
    <w:p w:rsidR="00A67EC3" w:rsidRPr="00FB67CD" w:rsidRDefault="00A67EC3" w:rsidP="00A67EC3">
      <w:pPr>
        <w:pStyle w:val="ListParagraph"/>
        <w:ind w:right="-81"/>
        <w:jc w:val="both"/>
        <w:rPr>
          <w:rFonts w:ascii="Times New Roman" w:hAnsi="Times New Roman"/>
          <w:b/>
          <w:bCs/>
          <w:sz w:val="24"/>
          <w:szCs w:val="24"/>
        </w:rPr>
      </w:pPr>
    </w:p>
    <w:p w:rsidR="009E72AE" w:rsidRPr="00655947" w:rsidRDefault="009E72AE" w:rsidP="00D2596C">
      <w:pPr>
        <w:pStyle w:val="Default"/>
        <w:spacing w:line="276" w:lineRule="auto"/>
        <w:jc w:val="both"/>
      </w:pPr>
      <w:r w:rsidRPr="00655947">
        <w:t>Kandidatët do të vlerësohen nga Komiteti i Pranimit për Ngritj</w:t>
      </w:r>
      <w:r w:rsidR="00CA3AD6">
        <w:t xml:space="preserve">en në Detyre, i ngritur pranë </w:t>
      </w:r>
      <w:r w:rsidRPr="00655947">
        <w:t xml:space="preserve">KDIMDP, nëpërmjet dokumentacionit të dorëzuar, vlerësimit me shkrim dhe intervistës së strukturuar me gojë. </w:t>
      </w:r>
    </w:p>
    <w:p w:rsidR="009E72AE" w:rsidRPr="00655947" w:rsidRDefault="009E72AE" w:rsidP="00D2596C">
      <w:pPr>
        <w:pStyle w:val="Default"/>
        <w:spacing w:line="276" w:lineRule="auto"/>
        <w:jc w:val="both"/>
      </w:pPr>
      <w:r w:rsidRPr="00655947">
        <w:t xml:space="preserve">Totali i pikëve të vlerësimit të kandidatit është 100, të cilat ndahen përkatësisht: </w:t>
      </w:r>
    </w:p>
    <w:p w:rsidR="009E72AE" w:rsidRPr="00655947" w:rsidRDefault="009E72AE" w:rsidP="00D2596C">
      <w:pPr>
        <w:pStyle w:val="Default"/>
        <w:numPr>
          <w:ilvl w:val="0"/>
          <w:numId w:val="9"/>
        </w:numPr>
        <w:spacing w:after="68" w:line="276" w:lineRule="auto"/>
        <w:jc w:val="both"/>
      </w:pPr>
      <w:r w:rsidRPr="00655947">
        <w:t>20 pikë për dokumentacio</w:t>
      </w:r>
      <w:r>
        <w:t>n</w:t>
      </w:r>
      <w:r w:rsidRPr="00655947">
        <w:t>in e dorëzuar (ekperienc</w:t>
      </w:r>
      <w:r>
        <w:t>ë</w:t>
      </w:r>
      <w:r w:rsidRPr="00655947">
        <w:t xml:space="preserve">, trajnime, kualifikime të lidhura me fushën përkatëse, si dhe 2 vlerësimet e fundit pozitive); </w:t>
      </w:r>
    </w:p>
    <w:p w:rsidR="009E72AE" w:rsidRPr="00655947" w:rsidRDefault="009E72AE" w:rsidP="00D2596C">
      <w:pPr>
        <w:pStyle w:val="Default"/>
        <w:numPr>
          <w:ilvl w:val="0"/>
          <w:numId w:val="9"/>
        </w:numPr>
        <w:spacing w:after="68" w:line="276" w:lineRule="auto"/>
        <w:jc w:val="both"/>
      </w:pPr>
      <w:r w:rsidRPr="00655947">
        <w:t>40 pikë për intervistën e strukturuar me gojë;</w:t>
      </w:r>
    </w:p>
    <w:p w:rsidR="009E72AE" w:rsidRPr="00655947" w:rsidRDefault="009E72AE" w:rsidP="00D2596C">
      <w:pPr>
        <w:pStyle w:val="Default"/>
        <w:numPr>
          <w:ilvl w:val="0"/>
          <w:numId w:val="9"/>
        </w:numPr>
        <w:spacing w:after="68" w:line="276" w:lineRule="auto"/>
        <w:jc w:val="both"/>
      </w:pPr>
      <w:r w:rsidRPr="00655947">
        <w:t xml:space="preserve">40 pikë për vlerësimin me shkrim. </w:t>
      </w:r>
    </w:p>
    <w:p w:rsidR="009E72AE" w:rsidRPr="00655947" w:rsidRDefault="009E72AE" w:rsidP="00D2596C">
      <w:pPr>
        <w:ind w:right="-81"/>
        <w:jc w:val="both"/>
        <w:rPr>
          <w:rFonts w:ascii="Times New Roman" w:hAnsi="Times New Roman"/>
          <w:sz w:val="24"/>
          <w:szCs w:val="24"/>
        </w:rPr>
      </w:pPr>
      <w:r w:rsidRPr="00655947">
        <w:rPr>
          <w:rFonts w:ascii="Times New Roman" w:hAnsi="Times New Roman"/>
          <w:sz w:val="24"/>
          <w:szCs w:val="24"/>
        </w:rPr>
        <w:t>Më shumë detaje në lidhje me vlerësimin me pikë, metodologjinë e shpërndarjes së pikëve, mënyrën e llogaritjes së rezultatit përfundimtar i gjeni në Udhëzimin nr. 2, datë 27.03.2015, të Departamen</w:t>
      </w:r>
      <w:r w:rsidR="00D2596C">
        <w:rPr>
          <w:rFonts w:ascii="Times New Roman" w:hAnsi="Times New Roman"/>
          <w:sz w:val="24"/>
          <w:szCs w:val="24"/>
        </w:rPr>
        <w:t>tit të Administratës Publike.</w:t>
      </w:r>
    </w:p>
    <w:tbl>
      <w:tblPr>
        <w:tblW w:w="0" w:type="auto"/>
        <w:tblBorders>
          <w:bottom w:val="single" w:sz="8" w:space="0" w:color="auto"/>
        </w:tblBorders>
        <w:tblCellMar>
          <w:left w:w="170" w:type="dxa"/>
          <w:right w:w="0" w:type="dxa"/>
        </w:tblCellMar>
        <w:tblLook w:val="00A0" w:firstRow="1" w:lastRow="0" w:firstColumn="1" w:lastColumn="0" w:noHBand="0" w:noVBand="0"/>
      </w:tblPr>
      <w:tblGrid>
        <w:gridCol w:w="753"/>
        <w:gridCol w:w="7742"/>
      </w:tblGrid>
      <w:tr w:rsidR="00A67EC3" w:rsidRPr="00FB67CD" w:rsidTr="00846DD5">
        <w:tc>
          <w:tcPr>
            <w:tcW w:w="815" w:type="dxa"/>
            <w:tcBorders>
              <w:top w:val="single" w:sz="8" w:space="0" w:color="000000"/>
              <w:left w:val="single" w:sz="8" w:space="0" w:color="000000"/>
              <w:bottom w:val="single" w:sz="8" w:space="0" w:color="000000"/>
              <w:right w:val="single" w:sz="8" w:space="0" w:color="000000"/>
            </w:tcBorders>
            <w:shd w:val="clear" w:color="auto" w:fill="000000"/>
            <w:vAlign w:val="center"/>
          </w:tcPr>
          <w:p w:rsidR="00A67EC3" w:rsidRPr="00FB67CD" w:rsidRDefault="00A67EC3" w:rsidP="00846DD5">
            <w:pPr>
              <w:spacing w:after="0" w:line="240" w:lineRule="auto"/>
              <w:jc w:val="center"/>
              <w:rPr>
                <w:rFonts w:ascii="Times New Roman" w:hAnsi="Times New Roman"/>
                <w:sz w:val="24"/>
                <w:szCs w:val="24"/>
              </w:rPr>
            </w:pPr>
            <w:r w:rsidRPr="00FB67CD">
              <w:rPr>
                <w:rFonts w:ascii="Times New Roman" w:hAnsi="Times New Roman"/>
                <w:b/>
                <w:sz w:val="24"/>
                <w:szCs w:val="24"/>
              </w:rPr>
              <w:t>2.6</w:t>
            </w:r>
          </w:p>
        </w:tc>
        <w:tc>
          <w:tcPr>
            <w:tcW w:w="8994" w:type="dxa"/>
            <w:tcBorders>
              <w:left w:val="single" w:sz="8" w:space="0" w:color="000000"/>
              <w:bottom w:val="single" w:sz="8" w:space="0" w:color="000000"/>
            </w:tcBorders>
            <w:vAlign w:val="center"/>
          </w:tcPr>
          <w:p w:rsidR="00A67EC3" w:rsidRPr="00FB67CD" w:rsidRDefault="00A67EC3" w:rsidP="00846DD5">
            <w:pPr>
              <w:spacing w:after="0" w:line="240" w:lineRule="auto"/>
              <w:rPr>
                <w:rFonts w:ascii="Times New Roman" w:hAnsi="Times New Roman"/>
                <w:b/>
                <w:sz w:val="24"/>
                <w:szCs w:val="24"/>
              </w:rPr>
            </w:pPr>
            <w:r w:rsidRPr="00FB67CD">
              <w:rPr>
                <w:rFonts w:ascii="Times New Roman" w:hAnsi="Times New Roman"/>
                <w:b/>
                <w:sz w:val="24"/>
                <w:szCs w:val="24"/>
              </w:rPr>
              <w:t>DATA E DALJES SË REZULTATEVE TË KONKURIMIT DHE MËNYRA E KOMUNIKIMIT</w:t>
            </w:r>
          </w:p>
        </w:tc>
      </w:tr>
    </w:tbl>
    <w:p w:rsidR="00A67EC3" w:rsidRPr="00FB67CD" w:rsidRDefault="00A67EC3" w:rsidP="00A67EC3">
      <w:pPr>
        <w:jc w:val="both"/>
        <w:rPr>
          <w:rFonts w:ascii="Times New Roman" w:hAnsi="Times New Roman"/>
          <w:sz w:val="24"/>
          <w:szCs w:val="24"/>
        </w:rPr>
      </w:pPr>
    </w:p>
    <w:p w:rsidR="00A70302" w:rsidRPr="00F878F8" w:rsidRDefault="00A70302" w:rsidP="00A70302">
      <w:pPr>
        <w:jc w:val="both"/>
        <w:rPr>
          <w:rStyle w:val="Hyperlink"/>
          <w:rFonts w:ascii="Times New Roman" w:hAnsi="Times New Roman"/>
          <w:sz w:val="24"/>
          <w:szCs w:val="24"/>
        </w:rPr>
      </w:pPr>
      <w:r w:rsidRPr="00A72F6F">
        <w:rPr>
          <w:rFonts w:ascii="Times New Roman" w:hAnsi="Times New Roman"/>
          <w:sz w:val="24"/>
          <w:szCs w:val="24"/>
        </w:rPr>
        <w:t xml:space="preserve">Në përfundim të vlerësimit të kandidatëve, Njësia Përgjegjëse e Zyrës së </w:t>
      </w:r>
      <w:r w:rsidRPr="00A72F6F">
        <w:rPr>
          <w:rFonts w:ascii="Times New Roman" w:hAnsi="Times New Roman"/>
          <w:sz w:val="24"/>
          <w:szCs w:val="24"/>
          <w:lang w:val="sq-AL"/>
        </w:rPr>
        <w:t xml:space="preserve">Komisionerit  </w:t>
      </w:r>
      <w:r w:rsidRPr="00A72F6F">
        <w:rPr>
          <w:rFonts w:ascii="Times New Roman" w:hAnsi="Times New Roman"/>
          <w:sz w:val="24"/>
          <w:szCs w:val="24"/>
        </w:rPr>
        <w:t xml:space="preserve">për të Drejtën e Informimit dhe Mbrojtjen e të Dhënave Personale, do të shpallë fituesin në </w:t>
      </w:r>
      <w:r>
        <w:rPr>
          <w:rFonts w:ascii="Times New Roman" w:hAnsi="Times New Roman"/>
          <w:sz w:val="24"/>
          <w:szCs w:val="24"/>
        </w:rPr>
        <w:t xml:space="preserve"> </w:t>
      </w:r>
      <w:r w:rsidRPr="00655947">
        <w:rPr>
          <w:rFonts w:ascii="Times New Roman" w:hAnsi="Times New Roman"/>
          <w:sz w:val="24"/>
          <w:szCs w:val="24"/>
        </w:rPr>
        <w:t xml:space="preserve"> faqen zyrtare të KDIMDP-së </w:t>
      </w:r>
      <w:hyperlink r:id="rId8" w:history="1">
        <w:r w:rsidRPr="00655947">
          <w:rPr>
            <w:rStyle w:val="Hyperlink"/>
            <w:rFonts w:ascii="Times New Roman" w:hAnsi="Times New Roman"/>
            <w:sz w:val="24"/>
            <w:szCs w:val="24"/>
          </w:rPr>
          <w:t>www.idp.al</w:t>
        </w:r>
      </w:hyperlink>
      <w:r>
        <w:rPr>
          <w:rStyle w:val="Hyperlink"/>
          <w:rFonts w:ascii="Times New Roman" w:hAnsi="Times New Roman"/>
          <w:sz w:val="24"/>
          <w:szCs w:val="24"/>
        </w:rPr>
        <w:t xml:space="preserve"> </w:t>
      </w:r>
      <w:r w:rsidRPr="008A00EF">
        <w:rPr>
          <w:rStyle w:val="Hyperlink"/>
          <w:rFonts w:ascii="Times New Roman" w:hAnsi="Times New Roman"/>
          <w:color w:val="0D0D0D" w:themeColor="text1" w:themeTint="F2"/>
          <w:sz w:val="24"/>
          <w:szCs w:val="24"/>
          <w:u w:val="none"/>
        </w:rPr>
        <w:t xml:space="preserve">si dhe </w:t>
      </w:r>
      <w:r w:rsidRPr="008A00EF">
        <w:rPr>
          <w:rFonts w:ascii="Times New Roman" w:hAnsi="Times New Roman"/>
          <w:sz w:val="24"/>
          <w:szCs w:val="24"/>
        </w:rPr>
        <w:t>portalin</w:t>
      </w:r>
      <w:r w:rsidRPr="00A72F6F">
        <w:rPr>
          <w:rFonts w:ascii="Times New Roman" w:hAnsi="Times New Roman"/>
          <w:sz w:val="24"/>
          <w:szCs w:val="24"/>
        </w:rPr>
        <w:t xml:space="preserve"> “</w:t>
      </w:r>
      <w:r>
        <w:rPr>
          <w:rFonts w:ascii="Times New Roman" w:hAnsi="Times New Roman"/>
          <w:sz w:val="24"/>
          <w:szCs w:val="24"/>
        </w:rPr>
        <w:t>Agjencia</w:t>
      </w:r>
      <w:r w:rsidRPr="00F878F8">
        <w:rPr>
          <w:rFonts w:ascii="Times New Roman" w:hAnsi="Times New Roman"/>
          <w:sz w:val="24"/>
          <w:szCs w:val="24"/>
        </w:rPr>
        <w:t xml:space="preserve"> Kombetar</w:t>
      </w:r>
      <w:r>
        <w:rPr>
          <w:rFonts w:ascii="Times New Roman" w:hAnsi="Times New Roman"/>
          <w:sz w:val="24"/>
          <w:szCs w:val="24"/>
        </w:rPr>
        <w:t>e e P</w:t>
      </w:r>
      <w:r w:rsidRPr="00F878F8">
        <w:rPr>
          <w:rFonts w:ascii="Times New Roman" w:hAnsi="Times New Roman"/>
          <w:sz w:val="24"/>
          <w:szCs w:val="24"/>
        </w:rPr>
        <w:t>unësimit</w:t>
      </w:r>
      <w:r>
        <w:rPr>
          <w:rFonts w:ascii="Times New Roman" w:hAnsi="Times New Roman"/>
          <w:sz w:val="24"/>
          <w:szCs w:val="24"/>
        </w:rPr>
        <w:t xml:space="preserve"> dhe Aftësive</w:t>
      </w:r>
      <w:r w:rsidRPr="00A72F6F">
        <w:rPr>
          <w:rFonts w:ascii="Times New Roman" w:hAnsi="Times New Roman"/>
          <w:sz w:val="24"/>
          <w:szCs w:val="24"/>
        </w:rPr>
        <w:t>”. Të gjithë kandidatët pjesëmarrës në këtë procedurë do të njoftohen në më</w:t>
      </w:r>
      <w:r w:rsidR="00CA3AD6">
        <w:rPr>
          <w:rFonts w:ascii="Times New Roman" w:hAnsi="Times New Roman"/>
          <w:sz w:val="24"/>
          <w:szCs w:val="24"/>
        </w:rPr>
        <w:t xml:space="preserve">nyrë elektronike për rezultatet </w:t>
      </w:r>
      <w:r w:rsidRPr="00A72F6F">
        <w:rPr>
          <w:rFonts w:ascii="Times New Roman" w:hAnsi="Times New Roman"/>
          <w:i/>
          <w:iCs/>
          <w:sz w:val="24"/>
          <w:szCs w:val="24"/>
          <w:u w:val="single"/>
        </w:rPr>
        <w:t>(nëpërmjet adresës së e-mail).</w:t>
      </w:r>
    </w:p>
    <w:p w:rsidR="00A70302" w:rsidRDefault="00A70302" w:rsidP="00D2596C">
      <w:pPr>
        <w:spacing w:after="0"/>
        <w:ind w:right="-81"/>
        <w:jc w:val="both"/>
        <w:rPr>
          <w:rFonts w:ascii="Times New Roman" w:hAnsi="Times New Roman"/>
          <w:sz w:val="24"/>
          <w:szCs w:val="24"/>
        </w:rPr>
      </w:pPr>
      <w:r w:rsidRPr="00A72F6F">
        <w:rPr>
          <w:rFonts w:ascii="Times New Roman" w:hAnsi="Times New Roman"/>
          <w:sz w:val="24"/>
          <w:szCs w:val="24"/>
        </w:rPr>
        <w:t xml:space="preserve">Kandidatët fitues janë ata që renditen të parët nga kandidatët që kanë marrë të paktën 70 pikë (70% të pikëve). Njesia përgjegjëse njofton individualisht kandidatët që kanë konkurruar për rezultatin e tyre brenda 24 (njëzetekatër) orëve nga dita që komiteti i njofton vendimin e tij. Kandidati ka të drejtë të bëjë ankim me shkrim edhe në (KPND) </w:t>
      </w:r>
      <w:r w:rsidRPr="00A72F6F">
        <w:rPr>
          <w:rFonts w:ascii="Times New Roman" w:hAnsi="Times New Roman"/>
          <w:sz w:val="24"/>
          <w:szCs w:val="24"/>
        </w:rPr>
        <w:lastRenderedPageBreak/>
        <w:t>për rezultatin e pikëve brenda 3(tri) ditëve kalendarike nga data e njoftimit individual për rezultatin e vlerësimit. Ankuesi merr përgjigje brenda 5 (pesë) ditëve kalendarike nga data përfundimit të afatit të ankimit</w:t>
      </w:r>
    </w:p>
    <w:p w:rsidR="00A67EC3" w:rsidRDefault="00A70302" w:rsidP="00D2596C">
      <w:pPr>
        <w:spacing w:after="0"/>
        <w:jc w:val="both"/>
        <w:rPr>
          <w:rFonts w:ascii="Times New Roman" w:hAnsi="Times New Roman"/>
          <w:color w:val="0000FF"/>
          <w:sz w:val="24"/>
          <w:szCs w:val="24"/>
        </w:rPr>
      </w:pPr>
      <w:r w:rsidRPr="00655947">
        <w:rPr>
          <w:rFonts w:ascii="Times New Roman" w:hAnsi="Times New Roman"/>
          <w:sz w:val="24"/>
          <w:szCs w:val="24"/>
        </w:rPr>
        <w:t>Për sqarime të mëtejshme, mund të kontaktoni në adresën e Zyrës së Komisionerit për të Drejtën e Informimit dhe M</w:t>
      </w:r>
      <w:r w:rsidR="00CA3AD6">
        <w:rPr>
          <w:rFonts w:ascii="Times New Roman" w:hAnsi="Times New Roman"/>
          <w:sz w:val="24"/>
          <w:szCs w:val="24"/>
        </w:rPr>
        <w:t>brojtjen e të Dhënave Personale</w:t>
      </w:r>
      <w:r w:rsidRPr="00655947">
        <w:rPr>
          <w:rFonts w:ascii="Times New Roman" w:hAnsi="Times New Roman"/>
          <w:sz w:val="24"/>
          <w:szCs w:val="24"/>
        </w:rPr>
        <w:t xml:space="preserve">, Rruga “Abdi Toptani”, ND.5, Tiranë, si dhe të konsultoni faqen zyrtare në internet </w:t>
      </w:r>
      <w:r w:rsidRPr="00655947">
        <w:rPr>
          <w:rFonts w:ascii="Times New Roman" w:hAnsi="Times New Roman"/>
          <w:color w:val="0000FF"/>
          <w:sz w:val="24"/>
          <w:szCs w:val="24"/>
        </w:rPr>
        <w:t>www.idp. al.</w:t>
      </w:r>
    </w:p>
    <w:p w:rsidR="00D2596C" w:rsidRPr="00D2596C" w:rsidRDefault="00D2596C" w:rsidP="00D2596C">
      <w:pPr>
        <w:pStyle w:val="NormalWeb"/>
        <w:jc w:val="both"/>
        <w:rPr>
          <w:rFonts w:ascii="Times New Roman" w:hAnsi="Times New Roman"/>
          <w:b/>
          <w:spacing w:val="-3"/>
          <w:sz w:val="24"/>
          <w:szCs w:val="24"/>
          <w:lang w:val="sq-AL"/>
        </w:rPr>
      </w:pPr>
      <w:r w:rsidRPr="00FB67CD">
        <w:rPr>
          <w:rFonts w:ascii="Times New Roman" w:hAnsi="Times New Roman"/>
          <w:b/>
          <w:spacing w:val="-3"/>
          <w:sz w:val="24"/>
          <w:szCs w:val="24"/>
          <w:lang w:val="sq-AL"/>
        </w:rPr>
        <w:t>Njësia Përgjegjëse</w:t>
      </w:r>
    </w:p>
    <w:sectPr w:rsidR="00D2596C" w:rsidRPr="00D2596C" w:rsidSect="00CA3AD6">
      <w:headerReference w:type="default" r:id="rId9"/>
      <w:footerReference w:type="default" r:id="rId10"/>
      <w:pgSz w:w="11907" w:h="16839" w:code="9"/>
      <w:pgMar w:top="1134" w:right="1701" w:bottom="1134" w:left="1701" w:header="578" w:footer="862"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426B" w:rsidRDefault="0041426B" w:rsidP="00A67EC3">
      <w:pPr>
        <w:spacing w:after="0" w:line="240" w:lineRule="auto"/>
      </w:pPr>
      <w:r>
        <w:separator/>
      </w:r>
    </w:p>
  </w:endnote>
  <w:endnote w:type="continuationSeparator" w:id="0">
    <w:p w:rsidR="0041426B" w:rsidRDefault="0041426B" w:rsidP="00A67E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A44" w:rsidRPr="00375D4C" w:rsidRDefault="00477A44" w:rsidP="00846DD5">
    <w:pPr>
      <w:pStyle w:val="Footer"/>
      <w:jc w:val="right"/>
      <w:rPr>
        <w:rFonts w:ascii="Times New Roman" w:hAnsi="Times New Roman"/>
        <w:sz w:val="20"/>
        <w:szCs w:val="20"/>
      </w:rPr>
    </w:pPr>
    <w:r w:rsidRPr="00375D4C">
      <w:rPr>
        <w:rFonts w:ascii="Times New Roman" w:hAnsi="Times New Roman"/>
        <w:sz w:val="20"/>
        <w:szCs w:val="20"/>
      </w:rPr>
      <w:t xml:space="preserve">Faqe </w:t>
    </w:r>
    <w:r w:rsidRPr="00375D4C">
      <w:rPr>
        <w:rFonts w:ascii="Times New Roman" w:hAnsi="Times New Roman"/>
        <w:sz w:val="20"/>
        <w:szCs w:val="20"/>
      </w:rPr>
      <w:fldChar w:fldCharType="begin"/>
    </w:r>
    <w:r w:rsidRPr="00375D4C">
      <w:rPr>
        <w:rFonts w:ascii="Times New Roman" w:hAnsi="Times New Roman"/>
        <w:sz w:val="20"/>
        <w:szCs w:val="20"/>
      </w:rPr>
      <w:instrText xml:space="preserve"> PAGE   \* MERGEFORMAT </w:instrText>
    </w:r>
    <w:r w:rsidRPr="00375D4C">
      <w:rPr>
        <w:rFonts w:ascii="Times New Roman" w:hAnsi="Times New Roman"/>
        <w:sz w:val="20"/>
        <w:szCs w:val="20"/>
      </w:rPr>
      <w:fldChar w:fldCharType="separate"/>
    </w:r>
    <w:r w:rsidR="00A17E8F">
      <w:rPr>
        <w:rFonts w:ascii="Times New Roman" w:hAnsi="Times New Roman"/>
        <w:noProof/>
        <w:sz w:val="20"/>
        <w:szCs w:val="20"/>
      </w:rPr>
      <w:t>8</w:t>
    </w:r>
    <w:r w:rsidRPr="00375D4C">
      <w:rPr>
        <w:rFonts w:ascii="Times New Roman" w:hAnsi="Times New Roman"/>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426B" w:rsidRDefault="0041426B" w:rsidP="00A67EC3">
      <w:pPr>
        <w:spacing w:after="0" w:line="240" w:lineRule="auto"/>
      </w:pPr>
      <w:r>
        <w:separator/>
      </w:r>
    </w:p>
  </w:footnote>
  <w:footnote w:type="continuationSeparator" w:id="0">
    <w:p w:rsidR="0041426B" w:rsidRDefault="0041426B" w:rsidP="00A67E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7A44" w:rsidRPr="00A67EC3" w:rsidRDefault="00477A44" w:rsidP="00A67EC3">
    <w:pPr>
      <w:pStyle w:val="Header"/>
      <w:tabs>
        <w:tab w:val="clear" w:pos="4680"/>
        <w:tab w:val="clear" w:pos="9360"/>
        <w:tab w:val="left" w:pos="1485"/>
      </w:tabs>
      <w:jc w:val="center"/>
      <w:rPr>
        <w:rFonts w:ascii="Times New Roman" w:hAnsi="Times New Roman"/>
        <w:sz w:val="24"/>
        <w:szCs w:val="24"/>
      </w:rPr>
    </w:pPr>
    <w:r w:rsidRPr="00A67EC3">
      <w:rPr>
        <w:rFonts w:ascii="Times New Roman" w:hAnsi="Times New Roman"/>
        <w:noProof/>
        <w:sz w:val="24"/>
        <w:szCs w:val="24"/>
      </w:rPr>
      <w:t>Komisioneri për të Drejtën e Informimit dhe Mbrojtjen e të Dhënave Personale</w:t>
    </w:r>
  </w:p>
  <w:p w:rsidR="00477A44" w:rsidRDefault="00477A44" w:rsidP="00846DD5">
    <w:pPr>
      <w:pStyle w:val="Header"/>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16151"/>
    <w:multiLevelType w:val="hybridMultilevel"/>
    <w:tmpl w:val="56F0A252"/>
    <w:lvl w:ilvl="0" w:tplc="3C2A697C">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CD676D"/>
    <w:multiLevelType w:val="hybridMultilevel"/>
    <w:tmpl w:val="FC8639C8"/>
    <w:lvl w:ilvl="0" w:tplc="401823AC">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1B013887"/>
    <w:multiLevelType w:val="hybridMultilevel"/>
    <w:tmpl w:val="1B2CCB7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1C29FC"/>
    <w:multiLevelType w:val="hybridMultilevel"/>
    <w:tmpl w:val="DE38CF14"/>
    <w:lvl w:ilvl="0" w:tplc="0592F3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E31507"/>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9F274A6"/>
    <w:multiLevelType w:val="hybridMultilevel"/>
    <w:tmpl w:val="67000230"/>
    <w:lvl w:ilvl="0" w:tplc="DEBED53E">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2C73659F"/>
    <w:multiLevelType w:val="hybridMultilevel"/>
    <w:tmpl w:val="EAF0A94C"/>
    <w:lvl w:ilvl="0" w:tplc="04090017">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142850"/>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316E65"/>
    <w:multiLevelType w:val="hybridMultilevel"/>
    <w:tmpl w:val="79FE80FA"/>
    <w:lvl w:ilvl="0" w:tplc="0C28CFE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9A7852"/>
    <w:multiLevelType w:val="hybridMultilevel"/>
    <w:tmpl w:val="4DD8EA0A"/>
    <w:lvl w:ilvl="0" w:tplc="BE8CB7E0">
      <w:start w:val="1"/>
      <w:numFmt w:val="lowerLetter"/>
      <w:lvlText w:val="%1-"/>
      <w:lvlJc w:val="left"/>
      <w:pPr>
        <w:ind w:left="360" w:hanging="360"/>
      </w:pPr>
      <w:rPr>
        <w:rFonts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9C461BF"/>
    <w:multiLevelType w:val="hybridMultilevel"/>
    <w:tmpl w:val="98DEE308"/>
    <w:lvl w:ilvl="0" w:tplc="3050B3E0">
      <w:start w:val="1"/>
      <w:numFmt w:val="lowerLetter"/>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1" w15:restartNumberingAfterBreak="0">
    <w:nsid w:val="39F82ECF"/>
    <w:multiLevelType w:val="hybridMultilevel"/>
    <w:tmpl w:val="4DD20A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550831"/>
    <w:multiLevelType w:val="hybridMultilevel"/>
    <w:tmpl w:val="F7AC3E58"/>
    <w:lvl w:ilvl="0" w:tplc="04090011">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3D732C58"/>
    <w:multiLevelType w:val="hybridMultilevel"/>
    <w:tmpl w:val="F1F020CE"/>
    <w:lvl w:ilvl="0" w:tplc="44DC203C">
      <w:start w:val="1"/>
      <w:numFmt w:val="lowerLetter"/>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3222508"/>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5" w15:restartNumberingAfterBreak="0">
    <w:nsid w:val="44466B4C"/>
    <w:multiLevelType w:val="hybridMultilevel"/>
    <w:tmpl w:val="7F2AF9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990650"/>
    <w:multiLevelType w:val="hybridMultilevel"/>
    <w:tmpl w:val="8B92E7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C54C80"/>
    <w:multiLevelType w:val="hybridMultilevel"/>
    <w:tmpl w:val="0558846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4C4328"/>
    <w:multiLevelType w:val="hybridMultilevel"/>
    <w:tmpl w:val="F4446FE4"/>
    <w:lvl w:ilvl="0" w:tplc="EDC092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03036DC"/>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714A71D6"/>
    <w:multiLevelType w:val="hybridMultilevel"/>
    <w:tmpl w:val="EBB4157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1" w15:restartNumberingAfterBreak="0">
    <w:nsid w:val="71D13082"/>
    <w:multiLevelType w:val="hybridMultilevel"/>
    <w:tmpl w:val="2938C3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AD45C0"/>
    <w:multiLevelType w:val="hybridMultilevel"/>
    <w:tmpl w:val="995C0AF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AA03E4"/>
    <w:multiLevelType w:val="hybridMultilevel"/>
    <w:tmpl w:val="42924D70"/>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0"/>
  </w:num>
  <w:num w:numId="3">
    <w:abstractNumId w:val="4"/>
  </w:num>
  <w:num w:numId="4">
    <w:abstractNumId w:val="17"/>
  </w:num>
  <w:num w:numId="5">
    <w:abstractNumId w:val="7"/>
  </w:num>
  <w:num w:numId="6">
    <w:abstractNumId w:val="16"/>
  </w:num>
  <w:num w:numId="7">
    <w:abstractNumId w:val="22"/>
  </w:num>
  <w:num w:numId="8">
    <w:abstractNumId w:val="11"/>
  </w:num>
  <w:num w:numId="9">
    <w:abstractNumId w:val="2"/>
  </w:num>
  <w:num w:numId="10">
    <w:abstractNumId w:val="16"/>
  </w:num>
  <w:num w:numId="11">
    <w:abstractNumId w:val="23"/>
  </w:num>
  <w:num w:numId="12">
    <w:abstractNumId w:val="8"/>
  </w:num>
  <w:num w:numId="13">
    <w:abstractNumId w:val="14"/>
  </w:num>
  <w:num w:numId="14">
    <w:abstractNumId w:val="12"/>
  </w:num>
  <w:num w:numId="15">
    <w:abstractNumId w:val="0"/>
  </w:num>
  <w:num w:numId="16">
    <w:abstractNumId w:val="20"/>
  </w:num>
  <w:num w:numId="17">
    <w:abstractNumId w:val="1"/>
  </w:num>
  <w:num w:numId="18">
    <w:abstractNumId w:val="18"/>
  </w:num>
  <w:num w:numId="19">
    <w:abstractNumId w:val="6"/>
  </w:num>
  <w:num w:numId="20">
    <w:abstractNumId w:val="19"/>
  </w:num>
  <w:num w:numId="21">
    <w:abstractNumId w:val="13"/>
  </w:num>
  <w:num w:numId="22">
    <w:abstractNumId w:val="5"/>
  </w:num>
  <w:num w:numId="23">
    <w:abstractNumId w:val="21"/>
  </w:num>
  <w:num w:numId="24">
    <w:abstractNumId w:val="15"/>
  </w:num>
  <w:num w:numId="25">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EC3"/>
    <w:rsid w:val="00001D08"/>
    <w:rsid w:val="00002E76"/>
    <w:rsid w:val="00090DF2"/>
    <w:rsid w:val="000C7366"/>
    <w:rsid w:val="000E2715"/>
    <w:rsid w:val="001007A3"/>
    <w:rsid w:val="001A0E8D"/>
    <w:rsid w:val="001F5A60"/>
    <w:rsid w:val="0022342C"/>
    <w:rsid w:val="002755D2"/>
    <w:rsid w:val="0028187C"/>
    <w:rsid w:val="002C29AB"/>
    <w:rsid w:val="002E2C11"/>
    <w:rsid w:val="002F5A5E"/>
    <w:rsid w:val="00337AAE"/>
    <w:rsid w:val="00376CF8"/>
    <w:rsid w:val="00385A8E"/>
    <w:rsid w:val="003B01BC"/>
    <w:rsid w:val="003F1BF0"/>
    <w:rsid w:val="00402A96"/>
    <w:rsid w:val="0041426B"/>
    <w:rsid w:val="0042065F"/>
    <w:rsid w:val="004353DF"/>
    <w:rsid w:val="00443F52"/>
    <w:rsid w:val="00477A44"/>
    <w:rsid w:val="004C0EA0"/>
    <w:rsid w:val="004F2636"/>
    <w:rsid w:val="004F357A"/>
    <w:rsid w:val="005E3B8E"/>
    <w:rsid w:val="005F49F6"/>
    <w:rsid w:val="0064701F"/>
    <w:rsid w:val="0068525D"/>
    <w:rsid w:val="006B334F"/>
    <w:rsid w:val="006F4AA6"/>
    <w:rsid w:val="006F6B77"/>
    <w:rsid w:val="007303ED"/>
    <w:rsid w:val="00731B28"/>
    <w:rsid w:val="00747EC0"/>
    <w:rsid w:val="0075537A"/>
    <w:rsid w:val="007741A8"/>
    <w:rsid w:val="007874A4"/>
    <w:rsid w:val="007C21BB"/>
    <w:rsid w:val="007E6F2D"/>
    <w:rsid w:val="00822BC5"/>
    <w:rsid w:val="00846DD5"/>
    <w:rsid w:val="008E5A80"/>
    <w:rsid w:val="009135AB"/>
    <w:rsid w:val="00926714"/>
    <w:rsid w:val="009E4305"/>
    <w:rsid w:val="009E72AE"/>
    <w:rsid w:val="009F6AD8"/>
    <w:rsid w:val="00A17E8F"/>
    <w:rsid w:val="00A30613"/>
    <w:rsid w:val="00A46BF9"/>
    <w:rsid w:val="00A62B02"/>
    <w:rsid w:val="00A67EC3"/>
    <w:rsid w:val="00A70302"/>
    <w:rsid w:val="00B13725"/>
    <w:rsid w:val="00B655C0"/>
    <w:rsid w:val="00BF474C"/>
    <w:rsid w:val="00C309D3"/>
    <w:rsid w:val="00C706D1"/>
    <w:rsid w:val="00C712EF"/>
    <w:rsid w:val="00C85298"/>
    <w:rsid w:val="00CA3AD6"/>
    <w:rsid w:val="00CD2901"/>
    <w:rsid w:val="00CE7DD5"/>
    <w:rsid w:val="00CF7413"/>
    <w:rsid w:val="00D2596C"/>
    <w:rsid w:val="00D33DD0"/>
    <w:rsid w:val="00D5471F"/>
    <w:rsid w:val="00D6284F"/>
    <w:rsid w:val="00D71A8A"/>
    <w:rsid w:val="00D73229"/>
    <w:rsid w:val="00D76B65"/>
    <w:rsid w:val="00D87D29"/>
    <w:rsid w:val="00D91D2F"/>
    <w:rsid w:val="00DB3183"/>
    <w:rsid w:val="00DD2AF1"/>
    <w:rsid w:val="00DD72FC"/>
    <w:rsid w:val="00E251B2"/>
    <w:rsid w:val="00E62F7E"/>
    <w:rsid w:val="00E73D75"/>
    <w:rsid w:val="00EA5114"/>
    <w:rsid w:val="00ED64C7"/>
    <w:rsid w:val="00F043C9"/>
    <w:rsid w:val="00F327BB"/>
    <w:rsid w:val="00FB67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E9610C"/>
  <w15:chartTrackingRefBased/>
  <w15:docId w15:val="{EE24E555-B1EE-42D0-8046-2B69DB70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EC3"/>
    <w:rPr>
      <w:rFonts w:ascii="Calibri" w:eastAsia="Calibri" w:hAnsi="Calibri" w:cs="Times New Roman"/>
    </w:rPr>
  </w:style>
  <w:style w:type="paragraph" w:styleId="Heading2">
    <w:name w:val="heading 2"/>
    <w:basedOn w:val="Normal"/>
    <w:next w:val="Normal"/>
    <w:link w:val="Heading2Char"/>
    <w:qFormat/>
    <w:rsid w:val="00402A96"/>
    <w:pPr>
      <w:keepNext/>
      <w:outlineLvl w:val="1"/>
    </w:pPr>
    <w:rPr>
      <w:rFonts w:eastAsia="Times New Roman"/>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402A96"/>
    <w:pPr>
      <w:widowControl w:val="0"/>
      <w:autoSpaceDE w:val="0"/>
      <w:autoSpaceDN w:val="0"/>
      <w:jc w:val="center"/>
    </w:pPr>
    <w:rPr>
      <w:rFonts w:cs="Calibri"/>
    </w:rPr>
  </w:style>
  <w:style w:type="character" w:customStyle="1" w:styleId="Heading2Char">
    <w:name w:val="Heading 2 Char"/>
    <w:basedOn w:val="DefaultParagraphFont"/>
    <w:link w:val="Heading2"/>
    <w:rsid w:val="00402A96"/>
    <w:rPr>
      <w:rFonts w:ascii="Times New Roman" w:eastAsia="Times New Roman" w:hAnsi="Times New Roman" w:cs="Times New Roman"/>
      <w:b/>
      <w:sz w:val="28"/>
      <w:szCs w:val="24"/>
      <w:lang w:val="sq-AL"/>
    </w:rPr>
  </w:style>
  <w:style w:type="paragraph" w:styleId="Title">
    <w:name w:val="Title"/>
    <w:basedOn w:val="Normal"/>
    <w:link w:val="TitleChar1"/>
    <w:qFormat/>
    <w:rsid w:val="00402A96"/>
    <w:pPr>
      <w:jc w:val="center"/>
    </w:pPr>
    <w:rPr>
      <w:rFonts w:ascii="MS Mincho" w:eastAsia="MS Mincho"/>
      <w:sz w:val="28"/>
      <w:szCs w:val="20"/>
    </w:rPr>
  </w:style>
  <w:style w:type="character" w:customStyle="1" w:styleId="TitleChar">
    <w:name w:val="Title Char"/>
    <w:basedOn w:val="DefaultParagraphFont"/>
    <w:uiPriority w:val="10"/>
    <w:rsid w:val="00402A96"/>
    <w:rPr>
      <w:rFonts w:asciiTheme="majorHAnsi" w:eastAsiaTheme="majorEastAsia" w:hAnsiTheme="majorHAnsi" w:cstheme="majorBidi"/>
      <w:spacing w:val="-10"/>
      <w:kern w:val="28"/>
      <w:sz w:val="56"/>
      <w:szCs w:val="56"/>
      <w:lang w:val="sq-AL" w:eastAsia="sq-AL"/>
    </w:rPr>
  </w:style>
  <w:style w:type="character" w:customStyle="1" w:styleId="TitleChar1">
    <w:name w:val="Title Char1"/>
    <w:basedOn w:val="DefaultParagraphFont"/>
    <w:link w:val="Title"/>
    <w:locked/>
    <w:rsid w:val="00402A96"/>
    <w:rPr>
      <w:rFonts w:ascii="MS Mincho" w:eastAsia="MS Mincho" w:hAnsi="Times New Roman" w:cs="Times New Roman"/>
      <w:sz w:val="28"/>
      <w:szCs w:val="20"/>
      <w:lang w:val="sq-AL" w:eastAsia="sq-AL"/>
    </w:rPr>
  </w:style>
  <w:style w:type="paragraph" w:styleId="NormalWeb">
    <w:name w:val="Normal (Web)"/>
    <w:aliases w:val="Normal (Web) Char,Normal (Web) Char Char Char Char,Normal (Web) Char Char Char Char Char Char Char,Normal (Web) Char Char Char Char Char Char,Normal (Web) Char Char Char Char Char1,Normal (Web) Char Char Char Char Char Char1,Char Char Char"/>
    <w:basedOn w:val="Normal"/>
    <w:link w:val="NormalWebChar1"/>
    <w:uiPriority w:val="99"/>
    <w:unhideWhenUsed/>
    <w:qFormat/>
    <w:rsid w:val="00402A96"/>
    <w:pPr>
      <w:spacing w:before="100" w:beforeAutospacing="1" w:after="100" w:afterAutospacing="1"/>
    </w:pPr>
  </w:style>
  <w:style w:type="character" w:customStyle="1" w:styleId="NormalWebChar1">
    <w:name w:val="Normal (Web) Char1"/>
    <w:aliases w:val="Normal (Web) Char Char,Normal (Web) Char Char Char Char Char,Normal (Web) Char Char Char Char Char Char Char Char,Normal (Web) Char Char Char Char Char Char Char1,Normal (Web) Char Char Char Char Char1 Char,Char Char Char Char"/>
    <w:link w:val="NormalWeb"/>
    <w:locked/>
    <w:rsid w:val="00402A96"/>
    <w:rPr>
      <w:rFonts w:ascii="Times New Roman" w:eastAsia="Calibri" w:hAnsi="Times New Roman" w:cs="Times New Roman"/>
      <w:sz w:val="24"/>
      <w:szCs w:val="24"/>
      <w:lang w:val="sq-AL" w:eastAsia="sq-AL"/>
    </w:rPr>
  </w:style>
  <w:style w:type="paragraph" w:styleId="NoSpacing">
    <w:name w:val="No Spacing"/>
    <w:uiPriority w:val="1"/>
    <w:qFormat/>
    <w:rsid w:val="00402A96"/>
    <w:pPr>
      <w:spacing w:after="0" w:line="240" w:lineRule="auto"/>
    </w:pPr>
    <w:rPr>
      <w:rFonts w:ascii="Calibri" w:eastAsia="Times New Roman" w:hAnsi="Calibri" w:cs="Times New Roman"/>
      <w:lang w:val="it-IT"/>
    </w:rPr>
  </w:style>
  <w:style w:type="paragraph" w:styleId="ListParagraph">
    <w:name w:val="List Paragraph"/>
    <w:aliases w:val="Bullet Points,Liste Paragraf,Normal 1,List Paragraph1,Dot pt,F5 List Paragraph,List Paragraph Char Char Char,Indicator Text,Colorful List - Accent 11,Numbered Para 1,Bullet 1,MAIN CONTENT,Párrafo de lista,Recommendation,List Paragraph2"/>
    <w:basedOn w:val="Normal"/>
    <w:link w:val="ListParagraphChar"/>
    <w:uiPriority w:val="34"/>
    <w:qFormat/>
    <w:rsid w:val="00402A96"/>
    <w:pPr>
      <w:ind w:left="720"/>
      <w:contextualSpacing/>
    </w:pPr>
  </w:style>
  <w:style w:type="character" w:customStyle="1" w:styleId="ListParagraphChar">
    <w:name w:val="List Paragraph Char"/>
    <w:aliases w:val="Bullet Points Char,Liste Paragraf Char,Normal 1 Char,List Paragraph1 Char,Dot pt Char,F5 List Paragraph Char,List Paragraph Char Char Char Char,Indicator Text Char,Colorful List - Accent 11 Char,Numbered Para 1 Char,Bullet 1 Char"/>
    <w:link w:val="ListParagraph"/>
    <w:uiPriority w:val="34"/>
    <w:rsid w:val="00402A96"/>
    <w:rPr>
      <w:rFonts w:ascii="Calibri" w:eastAsia="Calibri" w:hAnsi="Calibri" w:cs="Times New Roman"/>
      <w:lang w:val="sq-AL"/>
    </w:rPr>
  </w:style>
  <w:style w:type="character" w:styleId="SubtleEmphasis">
    <w:name w:val="Subtle Emphasis"/>
    <w:basedOn w:val="DefaultParagraphFont"/>
    <w:uiPriority w:val="19"/>
    <w:qFormat/>
    <w:rsid w:val="00402A96"/>
    <w:rPr>
      <w:i/>
      <w:iCs/>
      <w:color w:val="404040" w:themeColor="text1" w:themeTint="BF"/>
    </w:rPr>
  </w:style>
  <w:style w:type="paragraph" w:styleId="Header">
    <w:name w:val="header"/>
    <w:basedOn w:val="Normal"/>
    <w:link w:val="HeaderChar"/>
    <w:uiPriority w:val="99"/>
    <w:rsid w:val="00A67E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7EC3"/>
    <w:rPr>
      <w:rFonts w:ascii="Calibri" w:eastAsia="Calibri" w:hAnsi="Calibri" w:cs="Times New Roman"/>
    </w:rPr>
  </w:style>
  <w:style w:type="paragraph" w:styleId="Footer">
    <w:name w:val="footer"/>
    <w:basedOn w:val="Normal"/>
    <w:link w:val="FooterChar"/>
    <w:uiPriority w:val="99"/>
    <w:rsid w:val="00A67E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7EC3"/>
    <w:rPr>
      <w:rFonts w:ascii="Calibri" w:eastAsia="Calibri" w:hAnsi="Calibri" w:cs="Times New Roman"/>
    </w:rPr>
  </w:style>
  <w:style w:type="character" w:styleId="Hyperlink">
    <w:name w:val="Hyperlink"/>
    <w:basedOn w:val="DefaultParagraphFont"/>
    <w:uiPriority w:val="99"/>
    <w:rsid w:val="00A67EC3"/>
    <w:rPr>
      <w:rFonts w:cs="Times New Roman"/>
      <w:color w:val="0000FF"/>
      <w:u w:val="single"/>
    </w:rPr>
  </w:style>
  <w:style w:type="paragraph" w:styleId="BodyText">
    <w:name w:val="Body Text"/>
    <w:basedOn w:val="Normal"/>
    <w:link w:val="BodyTextChar"/>
    <w:rsid w:val="00A67EC3"/>
    <w:pPr>
      <w:spacing w:after="0" w:line="240" w:lineRule="auto"/>
      <w:jc w:val="both"/>
    </w:pPr>
    <w:rPr>
      <w:rFonts w:ascii="Times New Roman" w:eastAsia="Times New Roman" w:hAnsi="Times New Roman"/>
      <w:sz w:val="24"/>
      <w:szCs w:val="24"/>
    </w:rPr>
  </w:style>
  <w:style w:type="character" w:customStyle="1" w:styleId="BodyTextChar">
    <w:name w:val="Body Text Char"/>
    <w:basedOn w:val="DefaultParagraphFont"/>
    <w:link w:val="BodyText"/>
    <w:rsid w:val="00A67EC3"/>
    <w:rPr>
      <w:rFonts w:ascii="Times New Roman" w:eastAsia="Times New Roman" w:hAnsi="Times New Roman" w:cs="Times New Roman"/>
      <w:sz w:val="24"/>
      <w:szCs w:val="24"/>
    </w:rPr>
  </w:style>
  <w:style w:type="paragraph" w:customStyle="1" w:styleId="Default">
    <w:name w:val="Default"/>
    <w:rsid w:val="00A67EC3"/>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ps">
    <w:name w:val="hps"/>
    <w:basedOn w:val="DefaultParagraphFont"/>
    <w:rsid w:val="00A67EC3"/>
  </w:style>
  <w:style w:type="paragraph" w:styleId="BalloonText">
    <w:name w:val="Balloon Text"/>
    <w:basedOn w:val="Normal"/>
    <w:link w:val="BalloonTextChar"/>
    <w:uiPriority w:val="99"/>
    <w:semiHidden/>
    <w:unhideWhenUsed/>
    <w:rsid w:val="004C0E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0EA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340935">
      <w:bodyDiv w:val="1"/>
      <w:marLeft w:val="0"/>
      <w:marRight w:val="0"/>
      <w:marTop w:val="0"/>
      <w:marBottom w:val="0"/>
      <w:divBdr>
        <w:top w:val="none" w:sz="0" w:space="0" w:color="auto"/>
        <w:left w:val="none" w:sz="0" w:space="0" w:color="auto"/>
        <w:bottom w:val="none" w:sz="0" w:space="0" w:color="auto"/>
        <w:right w:val="none" w:sz="0" w:space="0" w:color="auto"/>
      </w:divBdr>
    </w:div>
    <w:div w:id="1713071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dp.al" TargetMode="External"/><Relationship Id="rId3" Type="http://schemas.openxmlformats.org/officeDocument/2006/relationships/settings" Target="settings.xml"/><Relationship Id="rId7" Type="http://schemas.openxmlformats.org/officeDocument/2006/relationships/hyperlink" Target="http://www.dap.gov.a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5830</Words>
  <Characters>33236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2025-02-18T10:53:00Z</cp:lastPrinted>
  <dcterms:created xsi:type="dcterms:W3CDTF">2025-02-18T09:46:00Z</dcterms:created>
  <dcterms:modified xsi:type="dcterms:W3CDTF">2025-02-18T11:30:00Z</dcterms:modified>
</cp:coreProperties>
</file>