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1A1" w:rsidRDefault="008B51A1" w:rsidP="008B51A1">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8B51A1" w:rsidRDefault="008B51A1" w:rsidP="008B51A1">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8B51A1" w:rsidRDefault="008B51A1" w:rsidP="008B51A1">
      <w:pPr>
        <w:spacing w:after="0"/>
        <w:jc w:val="center"/>
        <w:rPr>
          <w:rFonts w:ascii="Times New Roman" w:hAnsi="Times New Roman"/>
          <w:color w:val="C00000"/>
          <w:sz w:val="24"/>
          <w:szCs w:val="24"/>
        </w:rPr>
      </w:pPr>
    </w:p>
    <w:p w:rsidR="008B51A1" w:rsidRDefault="008B51A1" w:rsidP="008B51A1">
      <w:pPr>
        <w:spacing w:after="0"/>
        <w:jc w:val="center"/>
        <w:rPr>
          <w:rFonts w:ascii="Times New Roman" w:hAnsi="Times New Roman"/>
          <w:color w:val="C00000"/>
          <w:sz w:val="24"/>
          <w:szCs w:val="24"/>
        </w:rPr>
      </w:pPr>
    </w:p>
    <w:p w:rsidR="008B51A1" w:rsidRPr="00F813C8" w:rsidRDefault="008B51A1" w:rsidP="008B51A1">
      <w:pPr>
        <w:spacing w:after="0"/>
        <w:jc w:val="center"/>
        <w:rPr>
          <w:rFonts w:ascii="Times New Roman" w:hAnsi="Times New Roman"/>
          <w:sz w:val="24"/>
          <w:szCs w:val="24"/>
        </w:rPr>
      </w:pPr>
      <w:r w:rsidRPr="00F813C8">
        <w:rPr>
          <w:rFonts w:ascii="Times New Roman" w:hAnsi="Times New Roman"/>
          <w:b/>
          <w:sz w:val="24"/>
          <w:szCs w:val="24"/>
        </w:rPr>
        <w:t>Lloji i di</w:t>
      </w:r>
      <w:r w:rsidR="00E34796" w:rsidRPr="00F813C8">
        <w:rPr>
          <w:rFonts w:ascii="Times New Roman" w:hAnsi="Times New Roman"/>
          <w:b/>
          <w:sz w:val="24"/>
          <w:szCs w:val="24"/>
        </w:rPr>
        <w:t>plomës “</w:t>
      </w:r>
      <w:r w:rsidR="00F813C8" w:rsidRPr="00F813C8">
        <w:rPr>
          <w:rFonts w:ascii="Times New Roman" w:hAnsi="Times New Roman"/>
          <w:b/>
          <w:sz w:val="24"/>
          <w:szCs w:val="24"/>
        </w:rPr>
        <w:t xml:space="preserve">INXHINIERI NDËRTIMI </w:t>
      </w:r>
      <w:r w:rsidRPr="00F813C8">
        <w:rPr>
          <w:rFonts w:ascii="Times New Roman" w:hAnsi="Times New Roman"/>
          <w:b/>
          <w:sz w:val="24"/>
          <w:szCs w:val="24"/>
        </w:rPr>
        <w:t>” niveli minimal i diplomës “</w:t>
      </w:r>
      <w:r w:rsidR="00F813C8" w:rsidRPr="00F813C8">
        <w:rPr>
          <w:rFonts w:ascii="Times New Roman" w:hAnsi="Times New Roman"/>
          <w:b/>
          <w:sz w:val="24"/>
          <w:szCs w:val="24"/>
        </w:rPr>
        <w:t>BACHELOR</w:t>
      </w:r>
      <w:r w:rsidRPr="00F813C8">
        <w:rPr>
          <w:rFonts w:ascii="Times New Roman" w:hAnsi="Times New Roman"/>
          <w:b/>
          <w:sz w:val="24"/>
          <w:szCs w:val="24"/>
        </w:rPr>
        <w:t>”</w:t>
      </w:r>
    </w:p>
    <w:p w:rsidR="008B51A1" w:rsidRPr="00F813C8" w:rsidRDefault="008B51A1" w:rsidP="008B51A1">
      <w:pPr>
        <w:spacing w:after="0"/>
        <w:jc w:val="center"/>
        <w:rPr>
          <w:rFonts w:ascii="Times New Roman" w:hAnsi="Times New Roman"/>
          <w:color w:val="C00000"/>
          <w:sz w:val="24"/>
          <w:szCs w:val="24"/>
        </w:rPr>
      </w:pPr>
    </w:p>
    <w:p w:rsidR="008B51A1" w:rsidRDefault="008B51A1" w:rsidP="008B51A1">
      <w:pPr>
        <w:spacing w:after="0"/>
        <w:jc w:val="center"/>
        <w:rPr>
          <w:rFonts w:ascii="Times New Roman" w:hAnsi="Times New Roman"/>
          <w:color w:val="C00000"/>
          <w:sz w:val="24"/>
          <w:szCs w:val="24"/>
        </w:rPr>
      </w:pPr>
    </w:p>
    <w:p w:rsidR="008B51A1" w:rsidRDefault="008B51A1" w:rsidP="008B51A1">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w:t>
      </w:r>
      <w:r w:rsidR="00884A76" w:rsidRPr="00884A76">
        <w:rPr>
          <w:rFonts w:ascii="Times New Roman" w:hAnsi="Times New Roman"/>
          <w:sz w:val="24"/>
          <w:szCs w:val="24"/>
        </w:rPr>
        <w:t>Bashkia Kuçovë</w:t>
      </w:r>
      <w:r w:rsidR="00E34796">
        <w:rPr>
          <w:rFonts w:ascii="Times New Roman" w:hAnsi="Times New Roman"/>
          <w:color w:val="FF0000"/>
          <w:sz w:val="24"/>
          <w:szCs w:val="24"/>
        </w:rPr>
        <w:t xml:space="preserve"> </w:t>
      </w:r>
      <w:r>
        <w:rPr>
          <w:rFonts w:ascii="Times New Roman" w:hAnsi="Times New Roman"/>
          <w:sz w:val="24"/>
          <w:szCs w:val="24"/>
        </w:rPr>
        <w:t xml:space="preserve">shpall procedurat e lëvizjes paralele dhe pranimit në shërbimin civil për pozicionet: </w:t>
      </w:r>
    </w:p>
    <w:p w:rsidR="008B51A1" w:rsidRDefault="008B51A1" w:rsidP="008B51A1">
      <w:pPr>
        <w:spacing w:after="0"/>
        <w:jc w:val="both"/>
        <w:rPr>
          <w:rFonts w:ascii="Times New Roman" w:hAnsi="Times New Roman"/>
          <w:color w:val="C00000"/>
          <w:sz w:val="24"/>
          <w:szCs w:val="24"/>
        </w:rPr>
      </w:pPr>
    </w:p>
    <w:p w:rsidR="008B51A1" w:rsidRDefault="008B51A1" w:rsidP="008B51A1">
      <w:pPr>
        <w:spacing w:after="0"/>
        <w:jc w:val="both"/>
        <w:rPr>
          <w:rFonts w:ascii="Times New Roman" w:hAnsi="Times New Roman"/>
          <w:color w:val="C00000"/>
          <w:sz w:val="24"/>
          <w:szCs w:val="24"/>
        </w:rPr>
      </w:pPr>
    </w:p>
    <w:p w:rsidR="00E169D4" w:rsidRDefault="00D90F1E" w:rsidP="00E34796">
      <w:pPr>
        <w:pStyle w:val="ListParagraph"/>
        <w:numPr>
          <w:ilvl w:val="0"/>
          <w:numId w:val="3"/>
        </w:numPr>
        <w:spacing w:after="0"/>
        <w:rPr>
          <w:rFonts w:ascii="Times New Roman" w:hAnsi="Times New Roman"/>
          <w:sz w:val="24"/>
          <w:szCs w:val="24"/>
        </w:rPr>
      </w:pPr>
      <w:r>
        <w:rPr>
          <w:rFonts w:ascii="Times New Roman" w:hAnsi="Times New Roman"/>
          <w:sz w:val="24"/>
          <w:szCs w:val="24"/>
        </w:rPr>
        <w:t xml:space="preserve">1 (një) </w:t>
      </w:r>
      <w:r w:rsidR="008B51A1" w:rsidRPr="00884A76">
        <w:rPr>
          <w:rFonts w:ascii="Times New Roman" w:hAnsi="Times New Roman"/>
          <w:sz w:val="24"/>
          <w:szCs w:val="24"/>
        </w:rPr>
        <w:t>Specialist i Planifikim</w:t>
      </w:r>
      <w:r w:rsidR="00111FCD">
        <w:rPr>
          <w:rFonts w:ascii="Times New Roman" w:hAnsi="Times New Roman"/>
          <w:sz w:val="24"/>
          <w:szCs w:val="24"/>
        </w:rPr>
        <w:t>it të</w:t>
      </w:r>
      <w:r w:rsidR="008B51A1" w:rsidRPr="00884A76">
        <w:rPr>
          <w:rFonts w:ascii="Times New Roman" w:hAnsi="Times New Roman"/>
          <w:sz w:val="24"/>
          <w:szCs w:val="24"/>
        </w:rPr>
        <w:t xml:space="preserve"> Territorit në </w:t>
      </w:r>
      <w:r w:rsidR="00A12962">
        <w:rPr>
          <w:rFonts w:ascii="Times New Roman" w:hAnsi="Times New Roman"/>
          <w:sz w:val="24"/>
          <w:szCs w:val="24"/>
        </w:rPr>
        <w:t xml:space="preserve">Drejtorinë </w:t>
      </w:r>
      <w:r w:rsidR="00A5240E">
        <w:rPr>
          <w:rFonts w:ascii="Times New Roman" w:hAnsi="Times New Roman"/>
          <w:sz w:val="24"/>
          <w:szCs w:val="24"/>
        </w:rPr>
        <w:t>e Planifikimit dhe Zhvillimit të Territorit  dhe e Koordinim</w:t>
      </w:r>
      <w:r w:rsidR="00A12962" w:rsidRPr="00A12962">
        <w:rPr>
          <w:rFonts w:ascii="Times New Roman" w:hAnsi="Times New Roman"/>
          <w:sz w:val="24"/>
          <w:szCs w:val="24"/>
        </w:rPr>
        <w:t>-Zhvillimit</w:t>
      </w:r>
      <w:r w:rsidR="00E169D4">
        <w:rPr>
          <w:rFonts w:ascii="Times New Roman" w:hAnsi="Times New Roman"/>
          <w:sz w:val="24"/>
          <w:szCs w:val="24"/>
        </w:rPr>
        <w:t xml:space="preserve"> Strategjik </w:t>
      </w:r>
    </w:p>
    <w:p w:rsidR="008B51A1" w:rsidRPr="00884A76" w:rsidRDefault="00111FCD" w:rsidP="00E169D4">
      <w:pPr>
        <w:pStyle w:val="ListParagraph"/>
        <w:spacing w:after="0"/>
        <w:ind w:left="1440"/>
        <w:rPr>
          <w:rFonts w:ascii="Times New Roman" w:hAnsi="Times New Roman"/>
          <w:sz w:val="24"/>
          <w:szCs w:val="24"/>
        </w:rPr>
      </w:pPr>
      <w:r>
        <w:rPr>
          <w:rFonts w:ascii="Times New Roman" w:hAnsi="Times New Roman"/>
          <w:sz w:val="24"/>
          <w:szCs w:val="24"/>
        </w:rPr>
        <w:t>, kategoria e pagës IV-2</w:t>
      </w:r>
    </w:p>
    <w:p w:rsidR="008B51A1" w:rsidRDefault="008B51A1" w:rsidP="00E34796">
      <w:pPr>
        <w:spacing w:after="0"/>
        <w:ind w:left="5760" w:firstLine="720"/>
        <w:rPr>
          <w:rFonts w:ascii="Times New Roman" w:hAnsi="Times New Roman"/>
          <w:sz w:val="24"/>
          <w:szCs w:val="24"/>
        </w:rPr>
      </w:pPr>
    </w:p>
    <w:p w:rsidR="008B51A1" w:rsidRDefault="008B51A1" w:rsidP="008B51A1">
      <w:pPr>
        <w:spacing w:after="0"/>
        <w:rPr>
          <w:rFonts w:ascii="Times New Roman" w:hAnsi="Times New Roman"/>
          <w:sz w:val="24"/>
          <w:szCs w:val="24"/>
        </w:rPr>
      </w:pPr>
    </w:p>
    <w:p w:rsidR="008B51A1" w:rsidRDefault="008B51A1" w:rsidP="008B51A1">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tblPr>
      <w:tblGrid>
        <w:gridCol w:w="9855"/>
      </w:tblGrid>
      <w:tr w:rsidR="008B51A1" w:rsidTr="000870EA">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8B51A1" w:rsidRDefault="008B51A1" w:rsidP="000870EA">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8B51A1" w:rsidRDefault="008B51A1" w:rsidP="000870EA">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8B51A1" w:rsidRDefault="008B51A1" w:rsidP="008B51A1">
      <w:pPr>
        <w:jc w:val="center"/>
        <w:rPr>
          <w:rFonts w:ascii="Times New Roman" w:eastAsia="MS Mincho" w:hAnsi="Times New Roman"/>
          <w:sz w:val="24"/>
          <w:szCs w:val="24"/>
        </w:rPr>
      </w:pPr>
    </w:p>
    <w:p w:rsidR="008B51A1" w:rsidRDefault="008B51A1" w:rsidP="008B51A1">
      <w:pPr>
        <w:jc w:val="both"/>
        <w:rPr>
          <w:rFonts w:ascii="Times New Roman" w:eastAsia="MS Mincho" w:hAnsi="Times New Roman"/>
          <w:sz w:val="24"/>
          <w:szCs w:val="24"/>
        </w:rPr>
      </w:pPr>
    </w:p>
    <w:p w:rsidR="008B51A1" w:rsidRDefault="008B51A1" w:rsidP="008B51A1">
      <w:pPr>
        <w:jc w:val="center"/>
        <w:rPr>
          <w:rFonts w:ascii="Times New Roman" w:eastAsia="MS Mincho" w:hAnsi="Times New Roman"/>
          <w:b/>
          <w:sz w:val="24"/>
          <w:szCs w:val="24"/>
        </w:rPr>
      </w:pPr>
      <w:r>
        <w:rPr>
          <w:rFonts w:ascii="Times New Roman" w:eastAsia="MS Mincho" w:hAnsi="Times New Roman"/>
          <w:b/>
          <w:sz w:val="24"/>
          <w:szCs w:val="24"/>
        </w:rPr>
        <w:t xml:space="preserve">Për të dy Procedurat (lëvizje paralele dhe pranim në shërbimin civil) </w:t>
      </w:r>
    </w:p>
    <w:p w:rsidR="008B51A1" w:rsidRDefault="008B51A1" w:rsidP="008B51A1">
      <w:pPr>
        <w:jc w:val="center"/>
        <w:rPr>
          <w:rFonts w:ascii="Times New Roman" w:eastAsia="MS Mincho" w:hAnsi="Times New Roman"/>
          <w:b/>
          <w:sz w:val="24"/>
          <w:szCs w:val="24"/>
        </w:rPr>
      </w:pPr>
      <w:r>
        <w:rPr>
          <w:rFonts w:ascii="Times New Roman" w:eastAsia="MS Mincho" w:hAnsi="Times New Roman"/>
          <w:b/>
          <w:sz w:val="24"/>
          <w:szCs w:val="24"/>
        </w:rPr>
        <w:t>aplikohet në të njëjtën kohë!</w:t>
      </w:r>
    </w:p>
    <w:p w:rsidR="008B51A1" w:rsidRDefault="008B51A1" w:rsidP="008B51A1">
      <w:pPr>
        <w:jc w:val="center"/>
        <w:rPr>
          <w:rFonts w:ascii="Times New Roman" w:eastAsia="MS Mincho" w:hAnsi="Times New Roman"/>
          <w:b/>
          <w:sz w:val="24"/>
          <w:szCs w:val="24"/>
        </w:rPr>
      </w:pPr>
    </w:p>
    <w:p w:rsidR="008B51A1" w:rsidRDefault="008B51A1" w:rsidP="008B51A1">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tblPr>
      <w:tblGrid>
        <w:gridCol w:w="9614"/>
        <w:gridCol w:w="360"/>
      </w:tblGrid>
      <w:tr w:rsidR="008B51A1" w:rsidTr="00E34796">
        <w:trPr>
          <w:trHeight w:val="357"/>
        </w:trPr>
        <w:tc>
          <w:tcPr>
            <w:tcW w:w="9614" w:type="dxa"/>
            <w:tcBorders>
              <w:top w:val="single" w:sz="4" w:space="0" w:color="auto"/>
              <w:left w:val="single" w:sz="4" w:space="0" w:color="auto"/>
              <w:bottom w:val="single" w:sz="4" w:space="0" w:color="auto"/>
              <w:right w:val="single" w:sz="4" w:space="0" w:color="auto"/>
            </w:tcBorders>
            <w:shd w:val="clear" w:color="auto" w:fill="FFFFCC"/>
            <w:hideMark/>
          </w:tcPr>
          <w:p w:rsidR="008B51A1" w:rsidRPr="00884A76" w:rsidRDefault="008B51A1" w:rsidP="00E34796">
            <w:pPr>
              <w:rPr>
                <w:rFonts w:ascii="Times New Roman" w:eastAsia="MS Mincho" w:hAnsi="Times New Roman"/>
                <w:b/>
                <w:sz w:val="24"/>
                <w:szCs w:val="24"/>
              </w:rPr>
            </w:pPr>
            <w:r w:rsidRPr="00884A76">
              <w:rPr>
                <w:rFonts w:ascii="Times New Roman" w:eastAsia="MS Mincho" w:hAnsi="Times New Roman"/>
                <w:b/>
                <w:sz w:val="24"/>
                <w:szCs w:val="24"/>
              </w:rPr>
              <w:t>Afati për dorëzimin e Dokumenteve</w:t>
            </w:r>
            <w:r w:rsidR="00884A76" w:rsidRPr="00884A76">
              <w:rPr>
                <w:rFonts w:ascii="Times New Roman" w:eastAsia="MS Mincho" w:hAnsi="Times New Roman"/>
                <w:b/>
                <w:sz w:val="24"/>
                <w:szCs w:val="24"/>
              </w:rPr>
              <w:t xml:space="preserve"> p</w:t>
            </w:r>
            <w:r w:rsidR="00884A76" w:rsidRPr="00884A76">
              <w:rPr>
                <w:rFonts w:ascii="Times New Roman" w:hAnsi="Times New Roman"/>
                <w:b/>
                <w:sz w:val="24"/>
                <w:szCs w:val="24"/>
              </w:rPr>
              <w:t>ë</w:t>
            </w:r>
            <w:r w:rsidR="00884A76" w:rsidRPr="00884A76">
              <w:rPr>
                <w:rFonts w:ascii="Times New Roman" w:eastAsia="MS Mincho" w:hAnsi="Times New Roman"/>
                <w:b/>
                <w:sz w:val="24"/>
                <w:szCs w:val="24"/>
              </w:rPr>
              <w:t>r L</w:t>
            </w:r>
            <w:r w:rsidR="00884A76" w:rsidRPr="00884A76">
              <w:rPr>
                <w:rFonts w:ascii="Times New Roman" w:hAnsi="Times New Roman"/>
                <w:b/>
                <w:sz w:val="24"/>
                <w:szCs w:val="24"/>
              </w:rPr>
              <w:t>ë</w:t>
            </w:r>
            <w:r w:rsidR="00E34796" w:rsidRPr="00884A76">
              <w:rPr>
                <w:rFonts w:ascii="Times New Roman" w:eastAsia="MS Mincho" w:hAnsi="Times New Roman"/>
                <w:b/>
                <w:sz w:val="24"/>
                <w:szCs w:val="24"/>
              </w:rPr>
              <w:t>vizje Paralele</w:t>
            </w:r>
            <w:r w:rsidRPr="00884A76">
              <w:rPr>
                <w:rFonts w:ascii="Times New Roman" w:eastAsia="MS Mincho" w:hAnsi="Times New Roman"/>
                <w:b/>
                <w:sz w:val="24"/>
                <w:szCs w:val="24"/>
              </w:rPr>
              <w:t xml:space="preserve">: </w:t>
            </w:r>
            <w:r w:rsidR="009D4BCB" w:rsidRPr="00425CF2">
              <w:rPr>
                <w:rFonts w:ascii="Times New Roman" w:eastAsia="MS Mincho" w:hAnsi="Times New Roman"/>
                <w:b/>
                <w:sz w:val="24"/>
                <w:szCs w:val="24"/>
              </w:rPr>
              <w:t>07</w:t>
            </w:r>
            <w:r w:rsidR="00E34796" w:rsidRPr="00425CF2">
              <w:rPr>
                <w:rFonts w:ascii="Times New Roman" w:eastAsia="MS Mincho" w:hAnsi="Times New Roman"/>
                <w:b/>
                <w:sz w:val="24"/>
                <w:szCs w:val="24"/>
              </w:rPr>
              <w:t>.</w:t>
            </w:r>
            <w:r w:rsidR="009D4BCB" w:rsidRPr="00425CF2">
              <w:rPr>
                <w:rFonts w:ascii="Times New Roman" w:eastAsia="MS Mincho" w:hAnsi="Times New Roman"/>
                <w:b/>
                <w:sz w:val="24"/>
                <w:szCs w:val="24"/>
              </w:rPr>
              <w:t>03</w:t>
            </w:r>
            <w:r w:rsidR="00E34796" w:rsidRPr="00425CF2">
              <w:rPr>
                <w:rFonts w:ascii="Times New Roman" w:eastAsia="MS Mincho" w:hAnsi="Times New Roman"/>
                <w:b/>
                <w:sz w:val="24"/>
                <w:szCs w:val="24"/>
              </w:rPr>
              <w:t>.</w:t>
            </w:r>
            <w:r w:rsidRPr="00425CF2">
              <w:rPr>
                <w:rFonts w:ascii="Times New Roman" w:eastAsia="MS Mincho" w:hAnsi="Times New Roman"/>
                <w:b/>
                <w:sz w:val="24"/>
                <w:szCs w:val="24"/>
              </w:rPr>
              <w:t>20</w:t>
            </w:r>
            <w:r w:rsidR="00DB3641" w:rsidRPr="00425CF2">
              <w:rPr>
                <w:rFonts w:ascii="Times New Roman" w:eastAsia="MS Mincho" w:hAnsi="Times New Roman"/>
                <w:b/>
                <w:sz w:val="24"/>
                <w:szCs w:val="24"/>
              </w:rPr>
              <w:t>25</w:t>
            </w:r>
          </w:p>
          <w:p w:rsidR="00E34796" w:rsidRPr="00E34796" w:rsidRDefault="00E34796" w:rsidP="00E34796">
            <w:pPr>
              <w:tabs>
                <w:tab w:val="left" w:pos="1188"/>
              </w:tabs>
              <w:rPr>
                <w:rFonts w:ascii="Times New Roman" w:eastAsia="MS Mincho" w:hAnsi="Times New Roman"/>
                <w:b/>
                <w:sz w:val="24"/>
                <w:szCs w:val="24"/>
              </w:rPr>
            </w:pPr>
            <w:r w:rsidRPr="00884A76">
              <w:rPr>
                <w:rFonts w:ascii="Times New Roman" w:eastAsia="MS Mincho" w:hAnsi="Times New Roman"/>
                <w:b/>
                <w:sz w:val="24"/>
                <w:szCs w:val="24"/>
              </w:rPr>
              <w:t>Afat</w:t>
            </w:r>
            <w:r w:rsidR="00884A76" w:rsidRPr="00884A76">
              <w:rPr>
                <w:rFonts w:ascii="Times New Roman" w:eastAsia="MS Mincho" w:hAnsi="Times New Roman"/>
                <w:b/>
                <w:sz w:val="24"/>
                <w:szCs w:val="24"/>
              </w:rPr>
              <w:t>i p</w:t>
            </w:r>
            <w:r w:rsidR="00884A76" w:rsidRPr="00884A76">
              <w:rPr>
                <w:rFonts w:ascii="Times New Roman" w:hAnsi="Times New Roman"/>
                <w:b/>
                <w:sz w:val="24"/>
                <w:szCs w:val="24"/>
              </w:rPr>
              <w:t>ë</w:t>
            </w:r>
            <w:r w:rsidR="00884A76" w:rsidRPr="00884A76">
              <w:rPr>
                <w:rFonts w:ascii="Times New Roman" w:eastAsia="MS Mincho" w:hAnsi="Times New Roman"/>
                <w:b/>
                <w:sz w:val="24"/>
                <w:szCs w:val="24"/>
              </w:rPr>
              <w:t>r dor</w:t>
            </w:r>
            <w:r w:rsidR="00884A76" w:rsidRPr="00884A76">
              <w:rPr>
                <w:rFonts w:ascii="Times New Roman" w:hAnsi="Times New Roman"/>
                <w:b/>
                <w:sz w:val="24"/>
                <w:szCs w:val="24"/>
              </w:rPr>
              <w:t>ë</w:t>
            </w:r>
            <w:r w:rsidR="00884A76" w:rsidRPr="00884A76">
              <w:rPr>
                <w:rFonts w:ascii="Times New Roman" w:eastAsia="MS Mincho" w:hAnsi="Times New Roman"/>
                <w:b/>
                <w:sz w:val="24"/>
                <w:szCs w:val="24"/>
              </w:rPr>
              <w:t>zimin e Dokumenteve p</w:t>
            </w:r>
            <w:r w:rsidR="00884A76" w:rsidRPr="00884A76">
              <w:rPr>
                <w:rFonts w:ascii="Times New Roman" w:hAnsi="Times New Roman"/>
                <w:b/>
                <w:sz w:val="24"/>
                <w:szCs w:val="24"/>
              </w:rPr>
              <w:t>ë</w:t>
            </w:r>
            <w:r w:rsidRPr="00884A76">
              <w:rPr>
                <w:rFonts w:ascii="Times New Roman" w:eastAsia="MS Mincho" w:hAnsi="Times New Roman"/>
                <w:b/>
                <w:sz w:val="24"/>
                <w:szCs w:val="24"/>
              </w:rPr>
              <w:t xml:space="preserve">r </w:t>
            </w:r>
            <w:r w:rsidR="00884A76" w:rsidRPr="00884A76">
              <w:rPr>
                <w:rFonts w:ascii="Times New Roman" w:eastAsia="MS Mincho" w:hAnsi="Times New Roman"/>
                <w:b/>
                <w:sz w:val="24"/>
                <w:szCs w:val="24"/>
              </w:rPr>
              <w:t>Pranim n</w:t>
            </w:r>
            <w:r w:rsidR="00884A76" w:rsidRPr="00884A76">
              <w:rPr>
                <w:rFonts w:ascii="Times New Roman" w:hAnsi="Times New Roman"/>
                <w:b/>
                <w:sz w:val="24"/>
                <w:szCs w:val="24"/>
              </w:rPr>
              <w:t>ë</w:t>
            </w:r>
            <w:r w:rsidR="00884A76" w:rsidRPr="00884A76">
              <w:rPr>
                <w:rFonts w:ascii="Times New Roman" w:eastAsia="MS Mincho" w:hAnsi="Times New Roman"/>
                <w:b/>
                <w:sz w:val="24"/>
                <w:szCs w:val="24"/>
              </w:rPr>
              <w:t xml:space="preserve"> Sh</w:t>
            </w:r>
            <w:r w:rsidR="00884A76" w:rsidRPr="00884A76">
              <w:rPr>
                <w:rFonts w:ascii="Times New Roman" w:hAnsi="Times New Roman"/>
                <w:b/>
                <w:sz w:val="24"/>
                <w:szCs w:val="24"/>
              </w:rPr>
              <w:t>ë</w:t>
            </w:r>
            <w:r w:rsidR="005A75F4">
              <w:rPr>
                <w:rFonts w:ascii="Times New Roman" w:eastAsia="MS Mincho" w:hAnsi="Times New Roman"/>
                <w:b/>
                <w:sz w:val="24"/>
                <w:szCs w:val="24"/>
              </w:rPr>
              <w:t xml:space="preserve">rbimin Civil: </w:t>
            </w:r>
            <w:r w:rsidR="009D4BCB" w:rsidRPr="00425CF2">
              <w:rPr>
                <w:rFonts w:ascii="Times New Roman" w:eastAsia="MS Mincho" w:hAnsi="Times New Roman"/>
                <w:b/>
                <w:sz w:val="24"/>
                <w:szCs w:val="24"/>
              </w:rPr>
              <w:t>12.03</w:t>
            </w:r>
            <w:r w:rsidRPr="00425CF2">
              <w:rPr>
                <w:rFonts w:ascii="Times New Roman" w:eastAsia="MS Mincho" w:hAnsi="Times New Roman"/>
                <w:b/>
                <w:sz w:val="24"/>
                <w:szCs w:val="24"/>
              </w:rPr>
              <w:t>.20</w:t>
            </w:r>
            <w:r w:rsidR="00DB3641" w:rsidRPr="00425CF2">
              <w:rPr>
                <w:rFonts w:ascii="Times New Roman" w:eastAsia="MS Mincho" w:hAnsi="Times New Roman"/>
                <w:b/>
                <w:sz w:val="24"/>
                <w:szCs w:val="24"/>
              </w:rPr>
              <w:t>25</w:t>
            </w:r>
          </w:p>
        </w:tc>
        <w:tc>
          <w:tcPr>
            <w:tcW w:w="360" w:type="dxa"/>
            <w:tcBorders>
              <w:top w:val="single" w:sz="4" w:space="0" w:color="auto"/>
              <w:left w:val="single" w:sz="4" w:space="0" w:color="auto"/>
              <w:bottom w:val="single" w:sz="4" w:space="0" w:color="auto"/>
              <w:right w:val="single" w:sz="4" w:space="0" w:color="auto"/>
            </w:tcBorders>
            <w:shd w:val="clear" w:color="auto" w:fill="FFFFCC"/>
            <w:hideMark/>
          </w:tcPr>
          <w:p w:rsidR="008B51A1" w:rsidRDefault="008B51A1" w:rsidP="000870EA">
            <w:pPr>
              <w:jc w:val="center"/>
              <w:rPr>
                <w:rFonts w:ascii="Times New Roman" w:eastAsia="MS Mincho" w:hAnsi="Times New Roman"/>
                <w:b/>
                <w:color w:val="FF0000"/>
                <w:sz w:val="24"/>
                <w:szCs w:val="24"/>
              </w:rPr>
            </w:pPr>
          </w:p>
        </w:tc>
      </w:tr>
    </w:tbl>
    <w:p w:rsidR="008B51A1" w:rsidRDefault="008B51A1" w:rsidP="008B51A1">
      <w:pPr>
        <w:jc w:val="both"/>
        <w:rPr>
          <w:rFonts w:ascii="Times New Roman" w:hAnsi="Times New Roman"/>
          <w:b/>
          <w:sz w:val="24"/>
          <w:szCs w:val="24"/>
        </w:rPr>
      </w:pPr>
    </w:p>
    <w:p w:rsidR="008B51A1" w:rsidRDefault="008B51A1" w:rsidP="008B51A1">
      <w:pPr>
        <w:jc w:val="both"/>
        <w:rPr>
          <w:rFonts w:ascii="Times New Roman" w:eastAsia="MS Mincho" w:hAnsi="Times New Roman"/>
          <w:b/>
          <w:i/>
          <w:color w:val="FF0000"/>
          <w:sz w:val="24"/>
          <w:szCs w:val="24"/>
        </w:rPr>
      </w:pPr>
    </w:p>
    <w:p w:rsidR="008B51A1" w:rsidRDefault="008B51A1" w:rsidP="008B51A1">
      <w:pPr>
        <w:tabs>
          <w:tab w:val="left" w:pos="1284"/>
        </w:tabs>
        <w:jc w:val="both"/>
        <w:rPr>
          <w:rFonts w:ascii="Times New Roman" w:hAnsi="Times New Roman"/>
          <w:b/>
          <w:sz w:val="24"/>
          <w:szCs w:val="24"/>
        </w:rPr>
      </w:pPr>
      <w:r>
        <w:rPr>
          <w:rFonts w:ascii="Times New Roman" w:hAnsi="Times New Roman"/>
          <w:b/>
          <w:sz w:val="24"/>
          <w:szCs w:val="24"/>
        </w:rPr>
        <w:tab/>
      </w:r>
    </w:p>
    <w:tbl>
      <w:tblPr>
        <w:tblW w:w="0" w:type="auto"/>
        <w:tblCellMar>
          <w:top w:w="113" w:type="dxa"/>
          <w:bottom w:w="113" w:type="dxa"/>
        </w:tblCellMar>
        <w:tblLook w:val="00A0"/>
      </w:tblPr>
      <w:tblGrid>
        <w:gridCol w:w="9855"/>
      </w:tblGrid>
      <w:tr w:rsidR="008B51A1" w:rsidTr="000870EA">
        <w:tc>
          <w:tcPr>
            <w:tcW w:w="9855" w:type="dxa"/>
            <w:shd w:val="clear" w:color="auto" w:fill="C00000"/>
            <w:hideMark/>
          </w:tcPr>
          <w:p w:rsidR="008B51A1" w:rsidRDefault="008B51A1" w:rsidP="000870EA">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lastRenderedPageBreak/>
              <w:br w:type="page"/>
            </w:r>
            <w:r>
              <w:rPr>
                <w:rFonts w:ascii="Times New Roman" w:hAnsi="Times New Roman"/>
                <w:b/>
                <w:color w:val="FFFF00"/>
                <w:sz w:val="24"/>
                <w:szCs w:val="24"/>
              </w:rPr>
              <w:t>Përshkrimi përgjithësues i punës për pozicionin si më sipër është:</w:t>
            </w:r>
          </w:p>
        </w:tc>
      </w:tr>
    </w:tbl>
    <w:p w:rsidR="008B51A1" w:rsidRDefault="008B51A1" w:rsidP="008B51A1">
      <w:pPr>
        <w:spacing w:after="0" w:line="240" w:lineRule="auto"/>
        <w:ind w:left="720"/>
        <w:jc w:val="both"/>
        <w:rPr>
          <w:lang w:val="sq-AL"/>
        </w:rPr>
      </w:pPr>
    </w:p>
    <w:p w:rsidR="008B51A1" w:rsidRDefault="008B51A1" w:rsidP="008B51A1">
      <w:pPr>
        <w:tabs>
          <w:tab w:val="left" w:pos="0"/>
        </w:tabs>
        <w:spacing w:after="0" w:line="240" w:lineRule="auto"/>
        <w:ind w:left="-90"/>
        <w:jc w:val="both"/>
        <w:rPr>
          <w:rFonts w:ascii="Times New Roman" w:hAnsi="Times New Roman"/>
          <w:sz w:val="24"/>
          <w:szCs w:val="24"/>
        </w:rPr>
      </w:pPr>
    </w:p>
    <w:p w:rsidR="0020595A" w:rsidRPr="0020595A" w:rsidRDefault="0020595A" w:rsidP="008B51A1">
      <w:pPr>
        <w:tabs>
          <w:tab w:val="left" w:pos="0"/>
        </w:tabs>
        <w:spacing w:after="0" w:line="240" w:lineRule="auto"/>
        <w:ind w:left="-90"/>
        <w:jc w:val="both"/>
        <w:rPr>
          <w:rFonts w:ascii="Times New Roman" w:hAnsi="Times New Roman"/>
        </w:rPr>
      </w:pPr>
      <w:r w:rsidRPr="0020595A">
        <w:rPr>
          <w:rFonts w:ascii="Times New Roman" w:hAnsi="Times New Roman"/>
        </w:rPr>
        <w:t>DETYRAT KRYESORE:</w:t>
      </w:r>
    </w:p>
    <w:p w:rsidR="0020595A" w:rsidRDefault="0020595A" w:rsidP="008B51A1">
      <w:pPr>
        <w:tabs>
          <w:tab w:val="left" w:pos="0"/>
        </w:tabs>
        <w:spacing w:after="0" w:line="240" w:lineRule="auto"/>
        <w:ind w:left="-90"/>
        <w:jc w:val="both"/>
      </w:pPr>
    </w:p>
    <w:p w:rsidR="0020595A" w:rsidRPr="0020595A" w:rsidRDefault="0020595A" w:rsidP="0020595A">
      <w:pPr>
        <w:pStyle w:val="ListParagraph"/>
        <w:numPr>
          <w:ilvl w:val="0"/>
          <w:numId w:val="16"/>
        </w:numPr>
        <w:tabs>
          <w:tab w:val="left" w:pos="0"/>
        </w:tabs>
        <w:spacing w:after="0" w:line="240" w:lineRule="auto"/>
        <w:jc w:val="both"/>
        <w:rPr>
          <w:rFonts w:ascii="Times New Roman" w:hAnsi="Times New Roman"/>
          <w:sz w:val="24"/>
          <w:szCs w:val="24"/>
          <w:lang w:val="fr-BE"/>
        </w:rPr>
      </w:pPr>
      <w:r w:rsidRPr="0020595A">
        <w:rPr>
          <w:rFonts w:ascii="Times New Roman" w:hAnsi="Times New Roman"/>
          <w:sz w:val="24"/>
          <w:szCs w:val="24"/>
          <w:lang w:val="fr-BE"/>
        </w:rPr>
        <w:t xml:space="preserve">Siguron qe burimet ne dispozicion te kesaj drejtorie te mireorganizohen ne menyre qe objektivat e percaktuara ne kete drejtori te realizohen ne afatet kohore te parashikuara me sa me pak kosto duke siguruar efektivitet te larte si dhe ne menyre te rregullt dhe korekte. </w:t>
      </w:r>
    </w:p>
    <w:p w:rsidR="0020595A" w:rsidRPr="0020595A" w:rsidRDefault="0020595A" w:rsidP="0020595A">
      <w:pPr>
        <w:pStyle w:val="ListParagraph"/>
        <w:numPr>
          <w:ilvl w:val="0"/>
          <w:numId w:val="16"/>
        </w:numPr>
        <w:tabs>
          <w:tab w:val="left" w:pos="0"/>
        </w:tabs>
        <w:spacing w:after="0" w:line="240" w:lineRule="auto"/>
        <w:jc w:val="both"/>
        <w:rPr>
          <w:rFonts w:ascii="Times New Roman" w:hAnsi="Times New Roman"/>
          <w:sz w:val="24"/>
          <w:szCs w:val="24"/>
          <w:lang w:val="fr-BE"/>
        </w:rPr>
      </w:pPr>
      <w:r w:rsidRPr="0020595A">
        <w:rPr>
          <w:rFonts w:ascii="Times New Roman" w:hAnsi="Times New Roman"/>
          <w:sz w:val="24"/>
          <w:szCs w:val="24"/>
          <w:lang w:val="fr-BE"/>
        </w:rPr>
        <w:t xml:space="preserve">Ben te mundur ndjekjen dhe zbatimn e procedurave te duhura per hartimin e miratimin e instrumentave te </w:t>
      </w:r>
      <w:r w:rsidR="00170EDA">
        <w:rPr>
          <w:rFonts w:ascii="Times New Roman" w:hAnsi="Times New Roman"/>
          <w:sz w:val="24"/>
          <w:szCs w:val="24"/>
          <w:lang w:val="fr-BE"/>
        </w:rPr>
        <w:t>vendore te planifikimit , perpu</w:t>
      </w:r>
      <w:r w:rsidRPr="0020595A">
        <w:rPr>
          <w:rFonts w:ascii="Times New Roman" w:hAnsi="Times New Roman"/>
          <w:sz w:val="24"/>
          <w:szCs w:val="24"/>
          <w:lang w:val="fr-BE"/>
        </w:rPr>
        <w:t xml:space="preserve">thshmerine e tyre me instrumentat kombetare te te planifikimit. </w:t>
      </w:r>
    </w:p>
    <w:p w:rsidR="0020595A" w:rsidRPr="0020595A" w:rsidRDefault="00170EDA" w:rsidP="0020595A">
      <w:pPr>
        <w:pStyle w:val="ListParagraph"/>
        <w:numPr>
          <w:ilvl w:val="0"/>
          <w:numId w:val="16"/>
        </w:numPr>
        <w:tabs>
          <w:tab w:val="left" w:pos="0"/>
        </w:tabs>
        <w:spacing w:after="0" w:line="240" w:lineRule="auto"/>
        <w:jc w:val="both"/>
        <w:rPr>
          <w:rFonts w:ascii="Times New Roman" w:hAnsi="Times New Roman"/>
          <w:sz w:val="24"/>
          <w:szCs w:val="24"/>
          <w:lang w:val="fr-BE"/>
        </w:rPr>
      </w:pPr>
      <w:r>
        <w:rPr>
          <w:rFonts w:ascii="Times New Roman" w:hAnsi="Times New Roman"/>
          <w:sz w:val="24"/>
          <w:szCs w:val="24"/>
          <w:lang w:val="fr-BE"/>
        </w:rPr>
        <w:t>Ben te mundur ndjekj</w:t>
      </w:r>
      <w:r w:rsidR="0020595A" w:rsidRPr="0020595A">
        <w:rPr>
          <w:rFonts w:ascii="Times New Roman" w:hAnsi="Times New Roman"/>
          <w:sz w:val="24"/>
          <w:szCs w:val="24"/>
          <w:lang w:val="fr-BE"/>
        </w:rPr>
        <w:t xml:space="preserve">en e proceduarave te duhura ne percaktimin e standartave e kushteve te hollesishme ne rregulloret vendore te kontrollit te zhvillimit. </w:t>
      </w:r>
    </w:p>
    <w:p w:rsidR="008B51A1" w:rsidRPr="0020595A" w:rsidRDefault="0020595A" w:rsidP="0020595A">
      <w:pPr>
        <w:pStyle w:val="ListParagraph"/>
        <w:numPr>
          <w:ilvl w:val="0"/>
          <w:numId w:val="16"/>
        </w:numPr>
        <w:tabs>
          <w:tab w:val="left" w:pos="0"/>
        </w:tabs>
        <w:spacing w:after="0" w:line="240" w:lineRule="auto"/>
        <w:jc w:val="both"/>
        <w:rPr>
          <w:rFonts w:ascii="Times New Roman" w:hAnsi="Times New Roman"/>
          <w:sz w:val="24"/>
          <w:szCs w:val="24"/>
          <w:lang w:val="fr-BE"/>
        </w:rPr>
      </w:pPr>
      <w:r w:rsidRPr="0020595A">
        <w:rPr>
          <w:rFonts w:ascii="Times New Roman" w:hAnsi="Times New Roman"/>
          <w:sz w:val="24"/>
          <w:szCs w:val="24"/>
          <w:lang w:val="fr-BE"/>
        </w:rPr>
        <w:t>Ne ushtrimin e kontrolleve te zhvillimt per zbatimin e instrumentave kombetar e vendore te planifikimit ne territorin administrativ si dhe marrjen e masave te nevojshme per shmangjen e shkeljeve mjedisore e shendetit dhe sigurise publike e abuzimit te territorit.</w:t>
      </w:r>
    </w:p>
    <w:p w:rsidR="0020595A" w:rsidRPr="0020595A" w:rsidRDefault="0020595A" w:rsidP="0020595A">
      <w:pPr>
        <w:pStyle w:val="ListParagraph"/>
        <w:numPr>
          <w:ilvl w:val="0"/>
          <w:numId w:val="16"/>
        </w:numPr>
        <w:tabs>
          <w:tab w:val="left" w:pos="0"/>
        </w:tabs>
        <w:spacing w:after="0" w:line="240" w:lineRule="auto"/>
        <w:jc w:val="both"/>
        <w:rPr>
          <w:rFonts w:ascii="Times New Roman" w:hAnsi="Times New Roman"/>
          <w:sz w:val="24"/>
          <w:szCs w:val="24"/>
          <w:lang w:val="fr-BE"/>
        </w:rPr>
      </w:pPr>
      <w:r w:rsidRPr="0020595A">
        <w:rPr>
          <w:rFonts w:ascii="Times New Roman" w:hAnsi="Times New Roman"/>
          <w:sz w:val="24"/>
          <w:szCs w:val="24"/>
          <w:lang w:val="fr-BE"/>
        </w:rPr>
        <w:t xml:space="preserve">Ne administrimin dhe marjen e masave per nje politike active ne menaxhimin e tokes dhe zhvillimit ne te. </w:t>
      </w:r>
    </w:p>
    <w:p w:rsidR="0020595A" w:rsidRPr="0020595A" w:rsidRDefault="0020595A" w:rsidP="0020595A">
      <w:pPr>
        <w:pStyle w:val="ListParagraph"/>
        <w:numPr>
          <w:ilvl w:val="0"/>
          <w:numId w:val="16"/>
        </w:numPr>
        <w:tabs>
          <w:tab w:val="left" w:pos="0"/>
        </w:tabs>
        <w:spacing w:after="0" w:line="240" w:lineRule="auto"/>
        <w:jc w:val="both"/>
        <w:rPr>
          <w:rFonts w:ascii="Times New Roman" w:hAnsi="Times New Roman"/>
          <w:sz w:val="24"/>
          <w:szCs w:val="24"/>
          <w:lang w:val="fr-BE"/>
        </w:rPr>
      </w:pPr>
      <w:r w:rsidRPr="0020595A">
        <w:rPr>
          <w:rFonts w:ascii="Times New Roman" w:hAnsi="Times New Roman"/>
          <w:sz w:val="24"/>
          <w:szCs w:val="24"/>
          <w:lang w:val="fr-BE"/>
        </w:rPr>
        <w:t xml:space="preserve">Ne regjistrimin e te dhenave te pergjithshme e individuale ,sipas mjeteve tradicionale te informimit dhe ne regjistrin e planifikimit te territorit administrative </w:t>
      </w:r>
    </w:p>
    <w:p w:rsidR="0020595A" w:rsidRPr="0020595A" w:rsidRDefault="0020595A" w:rsidP="0020595A">
      <w:pPr>
        <w:pStyle w:val="ListParagraph"/>
        <w:numPr>
          <w:ilvl w:val="0"/>
          <w:numId w:val="16"/>
        </w:numPr>
        <w:tabs>
          <w:tab w:val="left" w:pos="0"/>
        </w:tabs>
        <w:spacing w:after="0" w:line="240" w:lineRule="auto"/>
        <w:jc w:val="both"/>
        <w:rPr>
          <w:rFonts w:ascii="Times New Roman" w:hAnsi="Times New Roman"/>
          <w:sz w:val="24"/>
          <w:szCs w:val="24"/>
          <w:lang w:val="fr-BE"/>
        </w:rPr>
      </w:pPr>
      <w:r w:rsidRPr="0020595A">
        <w:rPr>
          <w:rFonts w:ascii="Times New Roman" w:hAnsi="Times New Roman"/>
          <w:sz w:val="24"/>
          <w:szCs w:val="24"/>
          <w:lang w:val="fr-BE"/>
        </w:rPr>
        <w:t xml:space="preserve">Ne zhvillimin dhe nxitjen e veprimtarise profesionale ne fushne e planifikimit te territorit </w:t>
      </w:r>
    </w:p>
    <w:p w:rsidR="0020595A" w:rsidRPr="0020595A" w:rsidRDefault="0020595A" w:rsidP="0020595A">
      <w:pPr>
        <w:pStyle w:val="ListParagraph"/>
        <w:numPr>
          <w:ilvl w:val="0"/>
          <w:numId w:val="16"/>
        </w:numPr>
        <w:tabs>
          <w:tab w:val="left" w:pos="0"/>
        </w:tabs>
        <w:spacing w:after="0" w:line="240" w:lineRule="auto"/>
        <w:jc w:val="both"/>
        <w:rPr>
          <w:rFonts w:ascii="Times New Roman" w:hAnsi="Times New Roman"/>
          <w:sz w:val="24"/>
          <w:szCs w:val="24"/>
          <w:lang w:val="fr-BE"/>
        </w:rPr>
      </w:pPr>
      <w:r w:rsidRPr="0020595A">
        <w:rPr>
          <w:rFonts w:ascii="Times New Roman" w:hAnsi="Times New Roman"/>
          <w:sz w:val="24"/>
          <w:szCs w:val="24"/>
          <w:lang w:val="fr-BE"/>
        </w:rPr>
        <w:t xml:space="preserve">Ne drejtimin dhe e nxitjen e programeve te ndergjegjesimit e edukimit public per pergjegjesine qytetare ne mbajtjen paster te mjedisit. </w:t>
      </w:r>
    </w:p>
    <w:p w:rsidR="0020595A" w:rsidRPr="0020595A" w:rsidRDefault="0020595A" w:rsidP="0020595A">
      <w:pPr>
        <w:pStyle w:val="ListParagraph"/>
        <w:numPr>
          <w:ilvl w:val="0"/>
          <w:numId w:val="16"/>
        </w:numPr>
        <w:tabs>
          <w:tab w:val="left" w:pos="0"/>
        </w:tabs>
        <w:spacing w:after="0" w:line="240" w:lineRule="auto"/>
        <w:jc w:val="both"/>
        <w:rPr>
          <w:rFonts w:ascii="Times New Roman" w:hAnsi="Times New Roman"/>
          <w:sz w:val="24"/>
          <w:szCs w:val="24"/>
          <w:lang w:val="fr-BE"/>
        </w:rPr>
      </w:pPr>
      <w:r w:rsidRPr="0020595A">
        <w:rPr>
          <w:rFonts w:ascii="Times New Roman" w:hAnsi="Times New Roman"/>
          <w:sz w:val="24"/>
          <w:szCs w:val="24"/>
          <w:lang w:val="fr-BE"/>
        </w:rPr>
        <w:t xml:space="preserve">Ne bashkepunimin me autoritetet e planifikimit te cdo niveli dhe raportimin rregullisht per gjendjen e planifikimt dhe te kontrollit te zhvillimit te territorit,nepermjet regjistrimit dhe metodave tradicionale te informimit publik. </w:t>
      </w:r>
    </w:p>
    <w:p w:rsidR="0020595A" w:rsidRPr="0020595A" w:rsidRDefault="00A20420" w:rsidP="0020595A">
      <w:pPr>
        <w:pStyle w:val="ListParagraph"/>
        <w:numPr>
          <w:ilvl w:val="0"/>
          <w:numId w:val="16"/>
        </w:numPr>
        <w:tabs>
          <w:tab w:val="left" w:pos="0"/>
        </w:tabs>
        <w:spacing w:after="0" w:line="240" w:lineRule="auto"/>
        <w:jc w:val="both"/>
        <w:rPr>
          <w:rFonts w:ascii="Times New Roman" w:hAnsi="Times New Roman"/>
          <w:color w:val="FF0000"/>
          <w:sz w:val="24"/>
          <w:szCs w:val="24"/>
          <w:lang w:val="fr-BE"/>
        </w:rPr>
      </w:pPr>
      <w:r>
        <w:rPr>
          <w:rFonts w:ascii="Times New Roman" w:hAnsi="Times New Roman"/>
          <w:sz w:val="24"/>
          <w:szCs w:val="24"/>
          <w:lang w:val="fr-BE"/>
        </w:rPr>
        <w:t>Ne informimin publik</w:t>
      </w:r>
      <w:r w:rsidR="0020595A" w:rsidRPr="0020595A">
        <w:rPr>
          <w:rFonts w:ascii="Times New Roman" w:hAnsi="Times New Roman"/>
          <w:sz w:val="24"/>
          <w:szCs w:val="24"/>
          <w:lang w:val="fr-BE"/>
        </w:rPr>
        <w:t xml:space="preserve"> per gjithe procesin e planifikimit e zhvillimit ne territor dhe sigurimit te aksesit te plote e te lehte ne te dhenat e lidhura me kete process.</w:t>
      </w:r>
    </w:p>
    <w:p w:rsidR="00D55105" w:rsidRPr="0020595A" w:rsidRDefault="00D55105" w:rsidP="008B51A1">
      <w:pPr>
        <w:tabs>
          <w:tab w:val="left" w:pos="0"/>
        </w:tabs>
        <w:spacing w:after="0" w:line="240" w:lineRule="auto"/>
        <w:ind w:left="-90"/>
        <w:jc w:val="both"/>
        <w:rPr>
          <w:rFonts w:ascii="Times New Roman" w:hAnsi="Times New Roman"/>
          <w:color w:val="FF0000"/>
          <w:sz w:val="24"/>
          <w:szCs w:val="24"/>
          <w:lang w:val="fr-BE"/>
        </w:rPr>
      </w:pPr>
    </w:p>
    <w:p w:rsidR="00D55105" w:rsidRPr="0020595A" w:rsidRDefault="00D55105" w:rsidP="008B51A1">
      <w:pPr>
        <w:tabs>
          <w:tab w:val="left" w:pos="0"/>
        </w:tabs>
        <w:spacing w:after="0" w:line="240" w:lineRule="auto"/>
        <w:ind w:left="-90"/>
        <w:jc w:val="both"/>
        <w:rPr>
          <w:rFonts w:ascii="Times New Roman" w:hAnsi="Times New Roman"/>
          <w:color w:val="FF0000"/>
          <w:sz w:val="24"/>
          <w:szCs w:val="24"/>
          <w:lang w:val="fr-BE"/>
        </w:rPr>
      </w:pPr>
    </w:p>
    <w:p w:rsidR="00D55105" w:rsidRPr="00B630C0" w:rsidRDefault="00D55105" w:rsidP="008B51A1">
      <w:pPr>
        <w:tabs>
          <w:tab w:val="left" w:pos="0"/>
        </w:tabs>
        <w:spacing w:after="0" w:line="240" w:lineRule="auto"/>
        <w:ind w:left="-90"/>
        <w:jc w:val="both"/>
        <w:rPr>
          <w:rFonts w:ascii="Times New Roman" w:hAnsi="Times New Roman"/>
          <w:color w:val="FF0000"/>
          <w:sz w:val="24"/>
          <w:szCs w:val="24"/>
          <w:lang w:val="sq-AL"/>
        </w:rPr>
      </w:pPr>
    </w:p>
    <w:p w:rsidR="008B51A1" w:rsidRDefault="008B51A1" w:rsidP="008B51A1">
      <w:pPr>
        <w:pBdr>
          <w:bottom w:val="single" w:sz="8" w:space="1" w:color="C00000"/>
        </w:pBdr>
        <w:jc w:val="both"/>
        <w:rPr>
          <w:rFonts w:ascii="Times New Roman" w:hAnsi="Times New Roman"/>
          <w:color w:val="000000"/>
          <w:sz w:val="24"/>
          <w:szCs w:val="24"/>
          <w:lang w:val="it-IT"/>
        </w:rPr>
      </w:pPr>
    </w:p>
    <w:p w:rsidR="008B51A1" w:rsidRDefault="008B51A1" w:rsidP="008B51A1">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8B51A1" w:rsidRDefault="008B51A1" w:rsidP="008B51A1">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8B51A1" w:rsidRDefault="008B51A1" w:rsidP="008B51A1">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tblPr>
      <w:tblGrid>
        <w:gridCol w:w="815"/>
        <w:gridCol w:w="8994"/>
      </w:tblGrid>
      <w:tr w:rsidR="008B51A1" w:rsidTr="000870E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B51A1" w:rsidRDefault="008B51A1" w:rsidP="000870EA">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8B51A1" w:rsidRDefault="008B51A1" w:rsidP="000870EA">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8B51A1" w:rsidRDefault="008B51A1" w:rsidP="008B51A1">
      <w:pPr>
        <w:jc w:val="both"/>
        <w:rPr>
          <w:rFonts w:ascii="Times New Roman" w:hAnsi="Times New Roman"/>
          <w:sz w:val="24"/>
          <w:szCs w:val="24"/>
        </w:rPr>
      </w:pPr>
    </w:p>
    <w:p w:rsidR="008B51A1" w:rsidRDefault="008B51A1" w:rsidP="008B51A1">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8B51A1" w:rsidRDefault="008B51A1" w:rsidP="008B51A1">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w:t>
      </w:r>
    </w:p>
    <w:p w:rsidR="008B51A1" w:rsidRDefault="008B51A1" w:rsidP="008B51A1">
      <w:pPr>
        <w:pStyle w:val="ListParagraph"/>
        <w:numPr>
          <w:ilvl w:val="0"/>
          <w:numId w:val="4"/>
        </w:numPr>
        <w:jc w:val="both"/>
        <w:rPr>
          <w:rFonts w:ascii="Times New Roman" w:hAnsi="Times New Roman"/>
          <w:sz w:val="24"/>
          <w:szCs w:val="24"/>
        </w:rPr>
      </w:pPr>
      <w:r>
        <w:rPr>
          <w:rFonts w:ascii="Times New Roman" w:hAnsi="Times New Roman"/>
          <w:sz w:val="24"/>
          <w:szCs w:val="24"/>
        </w:rPr>
        <w:t>Të mos kenë mas</w:t>
      </w:r>
      <w:r w:rsidR="007C4A11">
        <w:rPr>
          <w:rFonts w:ascii="Times New Roman" w:hAnsi="Times New Roman"/>
          <w:sz w:val="24"/>
          <w:szCs w:val="24"/>
        </w:rPr>
        <w:t xml:space="preserve">ë disiplinore në fuqi </w:t>
      </w:r>
      <w:r>
        <w:rPr>
          <w:rFonts w:ascii="Times New Roman" w:hAnsi="Times New Roman"/>
          <w:sz w:val="24"/>
          <w:szCs w:val="24"/>
        </w:rPr>
        <w:t>;</w:t>
      </w:r>
    </w:p>
    <w:p w:rsidR="008B51A1" w:rsidRDefault="008B51A1" w:rsidP="008B51A1">
      <w:pPr>
        <w:pStyle w:val="ListParagraph"/>
        <w:numPr>
          <w:ilvl w:val="0"/>
          <w:numId w:val="4"/>
        </w:numPr>
        <w:jc w:val="both"/>
        <w:rPr>
          <w:rFonts w:ascii="Times New Roman" w:hAnsi="Times New Roman"/>
          <w:sz w:val="24"/>
          <w:szCs w:val="24"/>
        </w:rPr>
      </w:pPr>
      <w:r>
        <w:rPr>
          <w:rFonts w:ascii="Times New Roman" w:hAnsi="Times New Roman"/>
          <w:sz w:val="24"/>
          <w:szCs w:val="24"/>
        </w:rPr>
        <w:t>Të kenë të paktën</w:t>
      </w:r>
      <w:r w:rsidR="007C4A11">
        <w:rPr>
          <w:rFonts w:ascii="Times New Roman" w:hAnsi="Times New Roman"/>
          <w:sz w:val="24"/>
          <w:szCs w:val="24"/>
        </w:rPr>
        <w:t xml:space="preserve"> një vlerësim pozitiv</w:t>
      </w:r>
      <w:r>
        <w:rPr>
          <w:rFonts w:ascii="Times New Roman" w:hAnsi="Times New Roman"/>
          <w:sz w:val="24"/>
          <w:szCs w:val="24"/>
        </w:rPr>
        <w:t>;</w:t>
      </w:r>
    </w:p>
    <w:p w:rsidR="008B51A1" w:rsidRDefault="008B51A1" w:rsidP="008B51A1">
      <w:pPr>
        <w:jc w:val="both"/>
        <w:rPr>
          <w:rFonts w:ascii="Times New Roman" w:hAnsi="Times New Roman"/>
          <w:sz w:val="24"/>
          <w:szCs w:val="24"/>
        </w:rPr>
      </w:pPr>
      <w:r>
        <w:rPr>
          <w:rFonts w:ascii="Times New Roman" w:hAnsi="Times New Roman"/>
          <w:sz w:val="24"/>
          <w:szCs w:val="24"/>
        </w:rPr>
        <w:lastRenderedPageBreak/>
        <w:t>Kandidatët duhet të plotësojnë kriteret e veçanta si vijon:</w:t>
      </w:r>
    </w:p>
    <w:p w:rsidR="008B51A1" w:rsidRDefault="008B51A1" w:rsidP="008B51A1">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zotëroj</w:t>
      </w:r>
      <w:r w:rsidR="007C4A11">
        <w:rPr>
          <w:rFonts w:ascii="Times New Roman" w:hAnsi="Times New Roman"/>
          <w:color w:val="000000"/>
          <w:sz w:val="24"/>
          <w:szCs w:val="24"/>
        </w:rPr>
        <w:t>në diplomë të nivelit “</w:t>
      </w:r>
      <w:r w:rsidR="00170EDA">
        <w:rPr>
          <w:rFonts w:ascii="Times New Roman" w:hAnsi="Times New Roman"/>
          <w:color w:val="000000"/>
          <w:sz w:val="24"/>
          <w:szCs w:val="24"/>
        </w:rPr>
        <w:t>Bachelor</w:t>
      </w:r>
      <w:r w:rsidR="007C4A11">
        <w:rPr>
          <w:rFonts w:ascii="Times New Roman" w:hAnsi="Times New Roman"/>
          <w:color w:val="000000"/>
          <w:sz w:val="24"/>
          <w:szCs w:val="24"/>
        </w:rPr>
        <w:t>” në</w:t>
      </w:r>
      <w:r w:rsidR="00170EDA">
        <w:rPr>
          <w:rFonts w:ascii="Times New Roman" w:hAnsi="Times New Roman"/>
          <w:color w:val="000000"/>
          <w:sz w:val="24"/>
          <w:szCs w:val="24"/>
        </w:rPr>
        <w:t xml:space="preserve"> Inxhinieri Ndëtimi</w:t>
      </w:r>
      <w:r>
        <w:rPr>
          <w:rFonts w:ascii="Times New Roman" w:hAnsi="Times New Roman"/>
          <w:color w:val="000000"/>
          <w:sz w:val="24"/>
          <w:szCs w:val="24"/>
        </w:rPr>
        <w:t>,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8B51A1" w:rsidRDefault="008B51A1" w:rsidP="008B51A1">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 xml:space="preserve">Të kenë </w:t>
      </w:r>
      <w:r w:rsidR="00A00EF6">
        <w:rPr>
          <w:rFonts w:ascii="Times New Roman" w:hAnsi="Times New Roman"/>
          <w:color w:val="000000"/>
          <w:sz w:val="24"/>
          <w:szCs w:val="24"/>
        </w:rPr>
        <w:t>eksperience jo me pak se 2</w:t>
      </w:r>
      <w:r w:rsidR="00DD22F1">
        <w:rPr>
          <w:rFonts w:ascii="Times New Roman" w:hAnsi="Times New Roman"/>
          <w:color w:val="000000"/>
          <w:sz w:val="24"/>
          <w:szCs w:val="24"/>
        </w:rPr>
        <w:t xml:space="preserve"> vite</w:t>
      </w:r>
      <w:r>
        <w:rPr>
          <w:rFonts w:ascii="Times New Roman" w:hAnsi="Times New Roman"/>
          <w:color w:val="000000"/>
          <w:sz w:val="24"/>
          <w:szCs w:val="24"/>
        </w:rPr>
        <w:t xml:space="preserve"> pune , </w:t>
      </w:r>
      <w:r w:rsidR="00966622">
        <w:rPr>
          <w:rFonts w:ascii="Times New Roman" w:hAnsi="Times New Roman"/>
          <w:sz w:val="24"/>
          <w:szCs w:val="24"/>
        </w:rPr>
        <w:t xml:space="preserve">në administratën shtetërore </w:t>
      </w:r>
      <w:r>
        <w:rPr>
          <w:rFonts w:ascii="Times New Roman" w:hAnsi="Times New Roman"/>
          <w:sz w:val="24"/>
          <w:szCs w:val="24"/>
        </w:rPr>
        <w:t xml:space="preserve">ose institucione të pavarura </w:t>
      </w:r>
    </w:p>
    <w:p w:rsidR="008B51A1" w:rsidRDefault="008B51A1" w:rsidP="008B51A1">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8B51A1" w:rsidRPr="00966622" w:rsidRDefault="008B51A1" w:rsidP="008B51A1">
      <w:pPr>
        <w:pStyle w:val="ListParagraph"/>
        <w:numPr>
          <w:ilvl w:val="0"/>
          <w:numId w:val="2"/>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8B51A1" w:rsidRDefault="008B51A1" w:rsidP="008B51A1">
      <w:pPr>
        <w:pStyle w:val="ListParagraph"/>
        <w:jc w:val="both"/>
        <w:rPr>
          <w:rFonts w:ascii="Times New Roman" w:hAnsi="Times New Roman"/>
          <w:color w:val="000000"/>
          <w:sz w:val="24"/>
          <w:szCs w:val="24"/>
        </w:rPr>
      </w:pPr>
    </w:p>
    <w:tbl>
      <w:tblPr>
        <w:tblW w:w="0" w:type="auto"/>
        <w:tblBorders>
          <w:bottom w:val="single" w:sz="8" w:space="0" w:color="auto"/>
        </w:tblBorders>
        <w:tblLook w:val="00A0"/>
      </w:tblPr>
      <w:tblGrid>
        <w:gridCol w:w="817"/>
        <w:gridCol w:w="9038"/>
      </w:tblGrid>
      <w:tr w:rsidR="008B51A1" w:rsidTr="000870E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B51A1" w:rsidRDefault="008B51A1" w:rsidP="000870EA">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8B51A1" w:rsidRDefault="008B51A1" w:rsidP="000870EA">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8B51A1" w:rsidRDefault="008B51A1" w:rsidP="008B51A1">
      <w:pPr>
        <w:jc w:val="both"/>
        <w:rPr>
          <w:rFonts w:ascii="Times New Roman" w:hAnsi="Times New Roman"/>
          <w:sz w:val="24"/>
          <w:szCs w:val="24"/>
        </w:rPr>
      </w:pPr>
    </w:p>
    <w:p w:rsidR="008B51A1" w:rsidRDefault="008B51A1" w:rsidP="008B51A1">
      <w:pPr>
        <w:jc w:val="both"/>
        <w:rPr>
          <w:rFonts w:ascii="Times New Roman" w:hAnsi="Times New Roman"/>
          <w:sz w:val="24"/>
          <w:szCs w:val="24"/>
        </w:rPr>
      </w:pPr>
      <w:r>
        <w:rPr>
          <w:rFonts w:ascii="Times New Roman" w:hAnsi="Times New Roman"/>
          <w:sz w:val="24"/>
          <w:szCs w:val="24"/>
        </w:rPr>
        <w:t xml:space="preserve">Kandidatët duhet të dorëzojnë pranë njësisë së burimeve njerëzore të </w:t>
      </w:r>
      <w:r w:rsidR="00524B7C">
        <w:rPr>
          <w:rFonts w:ascii="Times New Roman" w:hAnsi="Times New Roman"/>
          <w:sz w:val="24"/>
          <w:szCs w:val="24"/>
        </w:rPr>
        <w:t>Bashkisë</w:t>
      </w:r>
      <w:r w:rsidR="00E55EF3">
        <w:rPr>
          <w:rFonts w:ascii="Times New Roman" w:hAnsi="Times New Roman"/>
          <w:sz w:val="24"/>
          <w:szCs w:val="24"/>
        </w:rPr>
        <w:t xml:space="preserve"> Kucovë</w:t>
      </w:r>
      <w:r>
        <w:rPr>
          <w:rFonts w:ascii="Times New Roman" w:hAnsi="Times New Roman"/>
          <w:sz w:val="24"/>
          <w:szCs w:val="24"/>
        </w:rPr>
        <w:t xml:space="preserve"> ku ndodhet pozicioni për të cilin ata dëshirojnë të aplikojnë, dokumentet si më poshtë:</w:t>
      </w:r>
    </w:p>
    <w:p w:rsidR="008B51A1" w:rsidRDefault="008B51A1" w:rsidP="008B51A1">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8B51A1" w:rsidRDefault="008B51A1" w:rsidP="008B51A1">
      <w:pPr>
        <w:pStyle w:val="ListParagraph"/>
        <w:numPr>
          <w:ilvl w:val="0"/>
          <w:numId w:val="5"/>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8B51A1" w:rsidRDefault="002B4520" w:rsidP="008B51A1">
      <w:pPr>
        <w:pStyle w:val="ListParagraph"/>
        <w:ind w:left="360"/>
        <w:rPr>
          <w:rFonts w:ascii="Times New Roman" w:hAnsi="Times New Roman"/>
          <w:color w:val="0000FF"/>
          <w:sz w:val="24"/>
          <w:szCs w:val="24"/>
          <w:u w:val="single"/>
        </w:rPr>
      </w:pPr>
      <w:hyperlink r:id="rId7" w:history="1">
        <w:r w:rsidR="008B51A1">
          <w:rPr>
            <w:rStyle w:val="Hyperlink"/>
            <w:sz w:val="24"/>
            <w:szCs w:val="24"/>
          </w:rPr>
          <w:t>http://dap.gov.al/vende-vakante/udhezime-Dokumente/219-udhezime-Dokumente</w:t>
        </w:r>
      </w:hyperlink>
    </w:p>
    <w:p w:rsidR="008B51A1" w:rsidRDefault="008B51A1" w:rsidP="008B51A1">
      <w:pPr>
        <w:pStyle w:val="ListParagraph"/>
        <w:numPr>
          <w:ilvl w:val="0"/>
          <w:numId w:val="5"/>
        </w:numPr>
        <w:rPr>
          <w:rFonts w:ascii="Times New Roman" w:hAnsi="Times New Roman"/>
          <w:sz w:val="24"/>
          <w:szCs w:val="24"/>
        </w:rPr>
      </w:pPr>
      <w:r>
        <w:rPr>
          <w:rFonts w:ascii="Times New Roman" w:hAnsi="Times New Roman"/>
          <w:sz w:val="24"/>
          <w:szCs w:val="24"/>
        </w:rPr>
        <w:t>Fotokopje të diplomës (përfshirë edhe diplomën bachelor);</w:t>
      </w:r>
    </w:p>
    <w:p w:rsidR="008B51A1" w:rsidRDefault="008B51A1" w:rsidP="008B51A1">
      <w:pPr>
        <w:pStyle w:val="ListParagraph"/>
        <w:numPr>
          <w:ilvl w:val="0"/>
          <w:numId w:val="5"/>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8B51A1" w:rsidRDefault="008B51A1" w:rsidP="008B51A1">
      <w:pPr>
        <w:pStyle w:val="ListParagraph"/>
        <w:numPr>
          <w:ilvl w:val="0"/>
          <w:numId w:val="5"/>
        </w:numPr>
        <w:rPr>
          <w:rFonts w:ascii="Times New Roman" w:hAnsi="Times New Roman"/>
          <w:sz w:val="24"/>
          <w:szCs w:val="24"/>
        </w:rPr>
      </w:pPr>
      <w:r>
        <w:rPr>
          <w:rFonts w:ascii="Times New Roman" w:hAnsi="Times New Roman"/>
          <w:sz w:val="24"/>
          <w:szCs w:val="24"/>
        </w:rPr>
        <w:t>Fotokopje të letërnjoftimit (ID);</w:t>
      </w:r>
    </w:p>
    <w:p w:rsidR="008B51A1" w:rsidRDefault="008B51A1" w:rsidP="008B51A1">
      <w:pPr>
        <w:pStyle w:val="ListParagraph"/>
        <w:numPr>
          <w:ilvl w:val="0"/>
          <w:numId w:val="5"/>
        </w:numPr>
        <w:rPr>
          <w:rFonts w:ascii="Times New Roman" w:hAnsi="Times New Roman"/>
          <w:sz w:val="24"/>
          <w:szCs w:val="24"/>
        </w:rPr>
      </w:pPr>
      <w:r>
        <w:rPr>
          <w:rFonts w:ascii="Times New Roman" w:hAnsi="Times New Roman"/>
          <w:sz w:val="24"/>
          <w:szCs w:val="24"/>
        </w:rPr>
        <w:t>Vërtetim të gjëndjes shëndetësore;</w:t>
      </w:r>
    </w:p>
    <w:p w:rsidR="008B51A1" w:rsidRDefault="008B51A1" w:rsidP="008B51A1">
      <w:pPr>
        <w:pStyle w:val="ListParagraph"/>
        <w:numPr>
          <w:ilvl w:val="0"/>
          <w:numId w:val="5"/>
        </w:numPr>
        <w:rPr>
          <w:rFonts w:ascii="Times New Roman" w:hAnsi="Times New Roman"/>
          <w:sz w:val="24"/>
          <w:szCs w:val="24"/>
        </w:rPr>
      </w:pPr>
      <w:r>
        <w:rPr>
          <w:rFonts w:ascii="Times New Roman" w:hAnsi="Times New Roman"/>
          <w:sz w:val="24"/>
          <w:szCs w:val="24"/>
        </w:rPr>
        <w:t xml:space="preserve">Vetëdeklarim të gjëndjes gjyqësore; </w:t>
      </w:r>
    </w:p>
    <w:p w:rsidR="008B51A1" w:rsidRDefault="008B51A1" w:rsidP="008B51A1">
      <w:pPr>
        <w:pStyle w:val="ListParagraph"/>
        <w:numPr>
          <w:ilvl w:val="0"/>
          <w:numId w:val="5"/>
        </w:numPr>
        <w:rPr>
          <w:rFonts w:ascii="Times New Roman" w:hAnsi="Times New Roman"/>
          <w:sz w:val="24"/>
          <w:szCs w:val="24"/>
        </w:rPr>
      </w:pPr>
      <w:r>
        <w:rPr>
          <w:rFonts w:ascii="Times New Roman" w:hAnsi="Times New Roman"/>
          <w:sz w:val="24"/>
          <w:szCs w:val="24"/>
        </w:rPr>
        <w:t>Vlerësimin e fundit nga eprori direkt;</w:t>
      </w:r>
    </w:p>
    <w:p w:rsidR="008B51A1" w:rsidRDefault="008B51A1" w:rsidP="008B51A1">
      <w:pPr>
        <w:pStyle w:val="ListParagraph"/>
        <w:numPr>
          <w:ilvl w:val="0"/>
          <w:numId w:val="5"/>
        </w:numPr>
        <w:rPr>
          <w:rFonts w:ascii="Times New Roman" w:hAnsi="Times New Roman"/>
          <w:sz w:val="24"/>
          <w:szCs w:val="24"/>
        </w:rPr>
      </w:pPr>
      <w:r>
        <w:rPr>
          <w:rFonts w:ascii="Times New Roman" w:hAnsi="Times New Roman"/>
          <w:sz w:val="24"/>
          <w:szCs w:val="24"/>
        </w:rPr>
        <w:t>Vërtetim nga Institucioni qe nuk ka masë displinore në fuqi.</w:t>
      </w:r>
    </w:p>
    <w:p w:rsidR="008B51A1" w:rsidRDefault="008B51A1" w:rsidP="008B51A1">
      <w:pPr>
        <w:pStyle w:val="ListParagraph"/>
        <w:numPr>
          <w:ilvl w:val="0"/>
          <w:numId w:val="5"/>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8B51A1" w:rsidRPr="00966622" w:rsidRDefault="008B51A1" w:rsidP="008B51A1">
      <w:pPr>
        <w:jc w:val="both"/>
        <w:rPr>
          <w:rFonts w:ascii="Times New Roman" w:hAnsi="Times New Roman"/>
          <w:b/>
          <w:i/>
          <w:sz w:val="24"/>
          <w:szCs w:val="24"/>
          <w:lang w:val="fr-BE"/>
        </w:rPr>
      </w:pPr>
      <w:r w:rsidRPr="00966622">
        <w:rPr>
          <w:rFonts w:ascii="Times New Roman" w:hAnsi="Times New Roman"/>
          <w:b/>
          <w:i/>
          <w:sz w:val="24"/>
          <w:szCs w:val="24"/>
          <w:lang w:val="fr-BE"/>
        </w:rPr>
        <w:t>Dokumentet duhet të dorëzohen me postë apo drejtpërsëdrejti në ins</w:t>
      </w:r>
      <w:r w:rsidR="00650620">
        <w:rPr>
          <w:rFonts w:ascii="Times New Roman" w:hAnsi="Times New Roman"/>
          <w:b/>
          <w:i/>
          <w:sz w:val="24"/>
          <w:szCs w:val="24"/>
          <w:lang w:val="fr-BE"/>
        </w:rPr>
        <w:t>titucion, br</w:t>
      </w:r>
      <w:r w:rsidR="00524B7C">
        <w:rPr>
          <w:rFonts w:ascii="Times New Roman" w:hAnsi="Times New Roman"/>
          <w:b/>
          <w:i/>
          <w:sz w:val="24"/>
          <w:szCs w:val="24"/>
          <w:lang w:val="fr-BE"/>
        </w:rPr>
        <w:t>e</w:t>
      </w:r>
      <w:r w:rsidR="00650620">
        <w:rPr>
          <w:rFonts w:ascii="Times New Roman" w:hAnsi="Times New Roman"/>
          <w:b/>
          <w:i/>
          <w:sz w:val="24"/>
          <w:szCs w:val="24"/>
          <w:lang w:val="fr-BE"/>
        </w:rPr>
        <w:t>nda dat</w:t>
      </w:r>
      <w:r w:rsidR="00650620" w:rsidRPr="00966622">
        <w:rPr>
          <w:rFonts w:ascii="Times New Roman" w:hAnsi="Times New Roman"/>
          <w:b/>
          <w:i/>
          <w:sz w:val="24"/>
          <w:szCs w:val="24"/>
          <w:lang w:val="fr-BE"/>
        </w:rPr>
        <w:t>ë</w:t>
      </w:r>
      <w:r w:rsidR="005A75F4">
        <w:rPr>
          <w:rFonts w:ascii="Times New Roman" w:hAnsi="Times New Roman"/>
          <w:b/>
          <w:i/>
          <w:sz w:val="24"/>
          <w:szCs w:val="24"/>
          <w:lang w:val="fr-BE"/>
        </w:rPr>
        <w:t xml:space="preserve">s </w:t>
      </w:r>
      <w:r w:rsidR="000F1D13" w:rsidRPr="00D42DC9">
        <w:rPr>
          <w:rFonts w:ascii="Times New Roman" w:hAnsi="Times New Roman"/>
          <w:b/>
          <w:i/>
          <w:sz w:val="24"/>
          <w:szCs w:val="24"/>
          <w:lang w:val="fr-BE"/>
        </w:rPr>
        <w:t>07.03</w:t>
      </w:r>
      <w:r w:rsidRPr="00D42DC9">
        <w:rPr>
          <w:rFonts w:ascii="Times New Roman" w:hAnsi="Times New Roman"/>
          <w:b/>
          <w:i/>
          <w:sz w:val="24"/>
          <w:szCs w:val="24"/>
          <w:lang w:val="fr-BE"/>
        </w:rPr>
        <w:t>.20</w:t>
      </w:r>
      <w:r w:rsidR="00BC3B1E" w:rsidRPr="00D42DC9">
        <w:rPr>
          <w:rFonts w:ascii="Times New Roman" w:hAnsi="Times New Roman"/>
          <w:b/>
          <w:i/>
          <w:sz w:val="24"/>
          <w:szCs w:val="24"/>
          <w:lang w:val="fr-BE"/>
        </w:rPr>
        <w:t>2</w:t>
      </w:r>
      <w:r w:rsidR="000A44BC" w:rsidRPr="00D42DC9">
        <w:rPr>
          <w:rFonts w:ascii="Times New Roman" w:hAnsi="Times New Roman"/>
          <w:b/>
          <w:i/>
          <w:sz w:val="24"/>
          <w:szCs w:val="24"/>
          <w:lang w:val="fr-BE"/>
        </w:rPr>
        <w:t>5</w:t>
      </w:r>
      <w:r w:rsidRPr="00966622">
        <w:rPr>
          <w:rFonts w:ascii="Times New Roman" w:hAnsi="Times New Roman"/>
          <w:b/>
          <w:i/>
          <w:sz w:val="24"/>
          <w:szCs w:val="24"/>
          <w:lang w:val="fr-BE"/>
        </w:rPr>
        <w:t xml:space="preserve"> </w:t>
      </w:r>
    </w:p>
    <w:p w:rsidR="008B51A1" w:rsidRPr="00966622" w:rsidRDefault="008B51A1" w:rsidP="008B51A1">
      <w:pPr>
        <w:jc w:val="both"/>
        <w:rPr>
          <w:rFonts w:ascii="Times New Roman" w:hAnsi="Times New Roman"/>
          <w:b/>
          <w:i/>
          <w:sz w:val="24"/>
          <w:szCs w:val="24"/>
          <w:lang w:val="fr-BE"/>
        </w:rPr>
      </w:pPr>
    </w:p>
    <w:tbl>
      <w:tblPr>
        <w:tblW w:w="0" w:type="auto"/>
        <w:tblBorders>
          <w:bottom w:val="single" w:sz="8" w:space="0" w:color="auto"/>
        </w:tblBorders>
        <w:tblCellMar>
          <w:left w:w="170" w:type="dxa"/>
          <w:right w:w="0" w:type="dxa"/>
        </w:tblCellMar>
        <w:tblLook w:val="00A0"/>
      </w:tblPr>
      <w:tblGrid>
        <w:gridCol w:w="815"/>
        <w:gridCol w:w="8994"/>
      </w:tblGrid>
      <w:tr w:rsidR="008B51A1" w:rsidTr="000870E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B51A1" w:rsidRDefault="008B51A1" w:rsidP="000870EA">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8B51A1" w:rsidRDefault="008B51A1" w:rsidP="000870EA">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8B51A1" w:rsidRDefault="008B51A1" w:rsidP="008B51A1">
      <w:pPr>
        <w:jc w:val="both"/>
        <w:rPr>
          <w:rFonts w:ascii="Times New Roman" w:hAnsi="Times New Roman"/>
          <w:sz w:val="24"/>
          <w:szCs w:val="24"/>
        </w:rPr>
      </w:pPr>
    </w:p>
    <w:p w:rsidR="008B51A1" w:rsidRDefault="008B51A1" w:rsidP="008B51A1">
      <w:pPr>
        <w:jc w:val="both"/>
        <w:rPr>
          <w:rFonts w:ascii="Times New Roman" w:hAnsi="Times New Roman"/>
          <w:sz w:val="24"/>
          <w:szCs w:val="24"/>
        </w:rPr>
      </w:pPr>
      <w:r>
        <w:rPr>
          <w:rFonts w:ascii="Times New Roman" w:hAnsi="Times New Roman"/>
          <w:sz w:val="24"/>
          <w:szCs w:val="24"/>
        </w:rPr>
        <w:t xml:space="preserve">Në datën </w:t>
      </w:r>
      <w:r w:rsidR="00D42DC9" w:rsidRPr="0048005A">
        <w:rPr>
          <w:rFonts w:ascii="Times New Roman" w:hAnsi="Times New Roman"/>
          <w:b/>
          <w:i/>
          <w:sz w:val="24"/>
          <w:szCs w:val="24"/>
        </w:rPr>
        <w:t>10.03</w:t>
      </w:r>
      <w:r w:rsidR="00966622" w:rsidRPr="0048005A">
        <w:rPr>
          <w:rFonts w:ascii="Times New Roman" w:hAnsi="Times New Roman"/>
          <w:b/>
          <w:i/>
          <w:sz w:val="24"/>
          <w:szCs w:val="24"/>
        </w:rPr>
        <w:t>.20</w:t>
      </w:r>
      <w:r w:rsidR="000A44BC" w:rsidRPr="0048005A">
        <w:rPr>
          <w:rFonts w:ascii="Times New Roman" w:hAnsi="Times New Roman"/>
          <w:b/>
          <w:i/>
          <w:sz w:val="24"/>
          <w:szCs w:val="24"/>
        </w:rPr>
        <w:t>25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009F2965" w:rsidRPr="009F2965">
        <w:rPr>
          <w:rFonts w:ascii="Times New Roman" w:hAnsi="Times New Roman"/>
          <w:sz w:val="24"/>
          <w:szCs w:val="24"/>
        </w:rPr>
        <w:t>Bashkisë Kuçovë</w:t>
      </w:r>
      <w:r>
        <w:rPr>
          <w:rFonts w:ascii="Times New Roman" w:hAnsi="Times New Roman"/>
          <w:color w:val="FF0000"/>
          <w:sz w:val="24"/>
          <w:szCs w:val="24"/>
        </w:rPr>
        <w:t xml:space="preserve"> </w:t>
      </w:r>
      <w:r>
        <w:rPr>
          <w:rFonts w:ascii="Times New Roman" w:hAnsi="Times New Roman"/>
          <w:sz w:val="24"/>
          <w:szCs w:val="24"/>
        </w:rPr>
        <w:t>ku ndodhet pozicioni për të cilin ju dëshironi të aplikoni do të shpallë në portalin “Shërbimi Kombëtar i Punësimit</w:t>
      </w:r>
      <w:r w:rsidR="00FF1AFC">
        <w:rPr>
          <w:rFonts w:ascii="Times New Roman" w:hAnsi="Times New Roman"/>
          <w:sz w:val="24"/>
          <w:szCs w:val="24"/>
        </w:rPr>
        <w:t xml:space="preserve"> dhe Aftësive </w:t>
      </w:r>
      <w:r>
        <w:rPr>
          <w:rFonts w:ascii="Times New Roman" w:hAnsi="Times New Roman"/>
          <w:sz w:val="24"/>
          <w:szCs w:val="24"/>
        </w:rPr>
        <w:t xml:space="preserve">” listën e kandidatëve që plotësojnë kushtet e lëvizjes paralele dhe kriteret e veçanta, si dhe datën, vendin dhe orën e saktë ku do të zhvillohet intervista. </w:t>
      </w:r>
    </w:p>
    <w:p w:rsidR="008B51A1" w:rsidRDefault="008B51A1" w:rsidP="008B51A1">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8B51A1" w:rsidRDefault="008B51A1" w:rsidP="008B51A1">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8B51A1" w:rsidTr="000870E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B51A1" w:rsidRDefault="008B51A1" w:rsidP="000870EA">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8B51A1" w:rsidRDefault="008B51A1" w:rsidP="000870EA">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8B51A1" w:rsidRDefault="008B51A1" w:rsidP="008B51A1">
      <w:pPr>
        <w:ind w:right="-81"/>
        <w:jc w:val="both"/>
        <w:rPr>
          <w:rFonts w:ascii="Times New Roman" w:hAnsi="Times New Roman"/>
          <w:sz w:val="24"/>
          <w:szCs w:val="24"/>
        </w:rPr>
      </w:pPr>
    </w:p>
    <w:p w:rsidR="008B51A1" w:rsidRDefault="008B51A1" w:rsidP="008B51A1">
      <w:pPr>
        <w:ind w:right="-81"/>
        <w:jc w:val="both"/>
        <w:rPr>
          <w:rFonts w:ascii="Times New Roman" w:hAnsi="Times New Roman"/>
          <w:sz w:val="24"/>
          <w:szCs w:val="24"/>
        </w:rPr>
      </w:pPr>
      <w:r>
        <w:rPr>
          <w:rFonts w:ascii="Times New Roman" w:hAnsi="Times New Roman"/>
          <w:sz w:val="24"/>
          <w:szCs w:val="24"/>
        </w:rPr>
        <w:t>Kandidatët do të vlerësohen në lidhje me:</w:t>
      </w:r>
    </w:p>
    <w:p w:rsidR="008B51A1" w:rsidRDefault="008B51A1" w:rsidP="008B51A1">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8B51A1" w:rsidRDefault="008B51A1" w:rsidP="008B51A1">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Njohuritë mbi Ligjin Nr. 9131, datë 08.09.2003,</w:t>
      </w:r>
      <w:r>
        <w:rPr>
          <w:rFonts w:ascii="Times New Roman" w:hAnsi="Times New Roman"/>
          <w:i/>
          <w:sz w:val="24"/>
          <w:szCs w:val="24"/>
        </w:rPr>
        <w:t>“Për rregullat e etikës në administratën publike”</w:t>
      </w:r>
      <w:r>
        <w:rPr>
          <w:rFonts w:ascii="Times New Roman" w:hAnsi="Times New Roman"/>
          <w:sz w:val="24"/>
          <w:szCs w:val="24"/>
        </w:rPr>
        <w:t>.</w:t>
      </w:r>
    </w:p>
    <w:p w:rsidR="008B51A1" w:rsidRDefault="008B51A1" w:rsidP="008B51A1">
      <w:pPr>
        <w:pStyle w:val="ListParagraph"/>
        <w:numPr>
          <w:ilvl w:val="0"/>
          <w:numId w:val="1"/>
        </w:numPr>
        <w:ind w:right="-81"/>
        <w:jc w:val="both"/>
        <w:rPr>
          <w:rFonts w:ascii="Times New Roman" w:hAnsi="Times New Roman"/>
          <w:sz w:val="24"/>
          <w:szCs w:val="24"/>
        </w:rPr>
      </w:pPr>
      <w:r>
        <w:rPr>
          <w:rFonts w:ascii="Times New Roman" w:hAnsi="Times New Roman"/>
          <w:sz w:val="24"/>
          <w:szCs w:val="24"/>
          <w:lang w:val="sq-AL"/>
        </w:rPr>
        <w:t xml:space="preserve">Njohuritë mbi Ligjin </w:t>
      </w:r>
      <w:r w:rsidRPr="00966622">
        <w:rPr>
          <w:rFonts w:ascii="Times New Roman" w:hAnsi="Times New Roman"/>
          <w:sz w:val="24"/>
          <w:szCs w:val="24"/>
          <w:lang w:val="sq-AL"/>
        </w:rPr>
        <w:t>Nr.</w:t>
      </w:r>
      <w:r w:rsidR="001569BA">
        <w:rPr>
          <w:rFonts w:ascii="Times New Roman" w:hAnsi="Times New Roman"/>
          <w:color w:val="FF0000"/>
          <w:sz w:val="24"/>
          <w:szCs w:val="24"/>
          <w:lang w:val="sq-AL"/>
        </w:rPr>
        <w:t xml:space="preserve"> </w:t>
      </w:r>
      <w:r w:rsidR="001569BA" w:rsidRPr="001569BA">
        <w:rPr>
          <w:rFonts w:ascii="Times New Roman" w:hAnsi="Times New Roman"/>
          <w:sz w:val="24"/>
          <w:szCs w:val="24"/>
        </w:rPr>
        <w:t>44/2015, datë 30.04.2015, “Kodi i Proçedurave Administrative të Republikës së Shqipërisë”;</w:t>
      </w:r>
      <w:r>
        <w:rPr>
          <w:rFonts w:ascii="Times New Roman" w:hAnsi="Times New Roman"/>
          <w:color w:val="FF0000"/>
          <w:sz w:val="24"/>
          <w:szCs w:val="24"/>
          <w:lang w:val="sq-AL"/>
        </w:rPr>
        <w:t xml:space="preserve"> </w:t>
      </w:r>
    </w:p>
    <w:p w:rsidR="008B51A1" w:rsidRDefault="008B51A1" w:rsidP="008B51A1">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 xml:space="preserve">Njohuritë mbi Ligjin </w:t>
      </w:r>
      <w:r w:rsidRPr="00966622">
        <w:rPr>
          <w:rFonts w:ascii="Times New Roman" w:hAnsi="Times New Roman"/>
          <w:sz w:val="24"/>
          <w:szCs w:val="24"/>
        </w:rPr>
        <w:t>Nr.</w:t>
      </w:r>
      <w:r w:rsidR="001569BA">
        <w:t xml:space="preserve"> </w:t>
      </w:r>
      <w:r w:rsidR="001569BA" w:rsidRPr="001569BA">
        <w:rPr>
          <w:rFonts w:ascii="Times New Roman" w:hAnsi="Times New Roman"/>
          <w:sz w:val="24"/>
          <w:szCs w:val="24"/>
        </w:rPr>
        <w:t>139/2015, datë 17.12.2015 “Për veteqeverisjen vendore” (i ndryshuar);</w:t>
      </w:r>
      <w:r>
        <w:rPr>
          <w:rFonts w:ascii="Times New Roman" w:hAnsi="Times New Roman"/>
          <w:color w:val="FF0000"/>
          <w:sz w:val="24"/>
          <w:szCs w:val="24"/>
        </w:rPr>
        <w:t xml:space="preserve"> </w:t>
      </w:r>
    </w:p>
    <w:p w:rsidR="008B51A1" w:rsidRPr="001569BA" w:rsidRDefault="008B51A1" w:rsidP="001569BA">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 xml:space="preserve">Njohuritë mbi Ligjin </w:t>
      </w:r>
      <w:r w:rsidRPr="00966622">
        <w:rPr>
          <w:rFonts w:ascii="Times New Roman" w:hAnsi="Times New Roman"/>
          <w:sz w:val="24"/>
          <w:szCs w:val="24"/>
        </w:rPr>
        <w:t>Nr.</w:t>
      </w:r>
      <w:r>
        <w:rPr>
          <w:rFonts w:ascii="Times New Roman" w:hAnsi="Times New Roman"/>
          <w:color w:val="FF0000"/>
          <w:sz w:val="24"/>
          <w:szCs w:val="24"/>
        </w:rPr>
        <w:t xml:space="preserve"> </w:t>
      </w:r>
      <w:r w:rsidR="001569BA">
        <w:t xml:space="preserve">107/2014 </w:t>
      </w:r>
      <w:r w:rsidR="001569BA" w:rsidRPr="00597571">
        <w:rPr>
          <w:rFonts w:ascii="Times New Roman" w:hAnsi="Times New Roman"/>
          <w:sz w:val="24"/>
          <w:szCs w:val="24"/>
        </w:rPr>
        <w:t>“ Per planifikimin e territorit “</w:t>
      </w:r>
      <w:r w:rsidR="00966622">
        <w:t xml:space="preserve"> </w:t>
      </w:r>
    </w:p>
    <w:p w:rsidR="008B51A1" w:rsidRDefault="008B51A1" w:rsidP="008B51A1">
      <w:pPr>
        <w:pStyle w:val="ListParagraph"/>
        <w:ind w:right="-81"/>
        <w:jc w:val="both"/>
        <w:rPr>
          <w:rFonts w:ascii="Times New Roman" w:hAnsi="Times New Roman"/>
          <w:sz w:val="24"/>
          <w:szCs w:val="24"/>
        </w:rPr>
      </w:pPr>
    </w:p>
    <w:p w:rsidR="008B51A1" w:rsidRDefault="008B51A1" w:rsidP="008B51A1">
      <w:pPr>
        <w:pStyle w:val="ListParagraph"/>
        <w:ind w:left="270" w:right="-81" w:hanging="90"/>
        <w:jc w:val="both"/>
        <w:rPr>
          <w:rFonts w:ascii="Times New Roman" w:hAnsi="Times New Roman"/>
          <w:color w:val="FF0000"/>
          <w:sz w:val="24"/>
          <w:szCs w:val="24"/>
        </w:rPr>
      </w:pPr>
    </w:p>
    <w:p w:rsidR="008B51A1" w:rsidRDefault="008B51A1" w:rsidP="008B51A1">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8B51A1" w:rsidTr="000870E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B51A1" w:rsidRDefault="008B51A1" w:rsidP="000870EA">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8B51A1" w:rsidRDefault="008B51A1" w:rsidP="000870EA">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8B51A1" w:rsidRDefault="008B51A1" w:rsidP="008B51A1">
      <w:pPr>
        <w:jc w:val="both"/>
        <w:rPr>
          <w:rFonts w:ascii="Times New Roman" w:hAnsi="Times New Roman"/>
          <w:sz w:val="24"/>
          <w:szCs w:val="24"/>
        </w:rPr>
      </w:pPr>
    </w:p>
    <w:p w:rsidR="008B51A1" w:rsidRDefault="008B51A1" w:rsidP="008B51A1">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8B51A1" w:rsidRDefault="008B51A1" w:rsidP="008B51A1">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8B51A1" w:rsidRDefault="008B51A1" w:rsidP="008B51A1">
      <w:pPr>
        <w:pStyle w:val="ListParagraph"/>
        <w:numPr>
          <w:ilvl w:val="0"/>
          <w:numId w:val="6"/>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8B51A1" w:rsidRDefault="008B51A1" w:rsidP="008B51A1">
      <w:pPr>
        <w:pStyle w:val="ListParagraph"/>
        <w:numPr>
          <w:ilvl w:val="0"/>
          <w:numId w:val="6"/>
        </w:numPr>
        <w:jc w:val="both"/>
        <w:rPr>
          <w:rFonts w:ascii="Times New Roman" w:hAnsi="Times New Roman"/>
          <w:sz w:val="24"/>
          <w:szCs w:val="24"/>
        </w:rPr>
      </w:pPr>
      <w:r>
        <w:rPr>
          <w:rFonts w:ascii="Times New Roman" w:hAnsi="Times New Roman"/>
          <w:sz w:val="24"/>
          <w:szCs w:val="24"/>
        </w:rPr>
        <w:t>Eksperiencën e tyre të mëparshme;</w:t>
      </w:r>
    </w:p>
    <w:p w:rsidR="008B51A1" w:rsidRPr="00E34796" w:rsidRDefault="008B51A1" w:rsidP="008B51A1">
      <w:pPr>
        <w:pStyle w:val="ListParagraph"/>
        <w:numPr>
          <w:ilvl w:val="0"/>
          <w:numId w:val="6"/>
        </w:numPr>
        <w:jc w:val="both"/>
        <w:rPr>
          <w:rFonts w:ascii="Times New Roman" w:hAnsi="Times New Roman"/>
          <w:sz w:val="24"/>
          <w:szCs w:val="24"/>
          <w:lang w:val="fr-BE"/>
        </w:rPr>
      </w:pPr>
      <w:r w:rsidRPr="00E34796">
        <w:rPr>
          <w:rFonts w:ascii="Times New Roman" w:hAnsi="Times New Roman"/>
          <w:sz w:val="24"/>
          <w:szCs w:val="24"/>
          <w:lang w:val="fr-BE"/>
        </w:rPr>
        <w:t>Motivimin, aspiratat dhe pritshmëritë e tyre për karrierën.</w:t>
      </w:r>
    </w:p>
    <w:p w:rsidR="008B51A1" w:rsidRPr="00E34796" w:rsidRDefault="008B51A1" w:rsidP="008B51A1">
      <w:pPr>
        <w:jc w:val="both"/>
        <w:rPr>
          <w:rFonts w:ascii="Times New Roman" w:hAnsi="Times New Roman"/>
          <w:sz w:val="24"/>
          <w:szCs w:val="24"/>
          <w:lang w:val="fr-BE"/>
        </w:rPr>
      </w:pPr>
      <w:r w:rsidRPr="00E34796">
        <w:rPr>
          <w:rFonts w:ascii="Times New Roman" w:hAnsi="Times New Roman"/>
          <w:sz w:val="24"/>
          <w:szCs w:val="24"/>
          <w:lang w:val="fr-BE"/>
        </w:rPr>
        <w:t xml:space="preserve">Totali i pikëve në përfundim të intervistës së strukturuar me gojë është 60 pikë. </w:t>
      </w:r>
    </w:p>
    <w:p w:rsidR="008B51A1" w:rsidRPr="00E34796" w:rsidRDefault="008B51A1" w:rsidP="008B51A1">
      <w:pPr>
        <w:jc w:val="both"/>
        <w:rPr>
          <w:rFonts w:ascii="Times New Roman" w:hAnsi="Times New Roman"/>
          <w:sz w:val="24"/>
          <w:szCs w:val="24"/>
          <w:lang w:val="fr-BE"/>
        </w:rPr>
      </w:pPr>
      <w:r w:rsidRPr="00E34796">
        <w:rPr>
          <w:rFonts w:ascii="Times New Roman" w:hAnsi="Times New Roman"/>
          <w:sz w:val="24"/>
          <w:szCs w:val="24"/>
          <w:lang w:val="fr-BE"/>
        </w:rPr>
        <w:t>Më shumë detaje në lidhje me vlerësimin me pikë, metodologjinë e shpërndarjes së pikëve, mënyrën e llogaritjes së rezultatit përfundimtar i gjeni në Udhëzimin Nr. 2, datë 27.03.2015, “</w:t>
      </w:r>
      <w:r w:rsidRPr="00E34796">
        <w:rPr>
          <w:rFonts w:ascii="Times New Roman" w:hAnsi="Times New Roman"/>
          <w:i/>
          <w:sz w:val="24"/>
          <w:szCs w:val="24"/>
          <w:lang w:val="fr-BE"/>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E34796">
        <w:rPr>
          <w:rFonts w:ascii="Times New Roman" w:hAnsi="Times New Roman"/>
          <w:sz w:val="24"/>
          <w:szCs w:val="24"/>
          <w:lang w:val="fr-BE"/>
        </w:rPr>
        <w:t>”</w:t>
      </w:r>
      <w:r w:rsidRPr="00E34796">
        <w:rPr>
          <w:lang w:val="fr-BE"/>
        </w:rPr>
        <w:t>,</w:t>
      </w:r>
      <w:r w:rsidRPr="00E34796">
        <w:rPr>
          <w:rFonts w:ascii="Times New Roman" w:hAnsi="Times New Roman"/>
          <w:sz w:val="24"/>
          <w:szCs w:val="24"/>
          <w:lang w:val="fr-BE"/>
        </w:rPr>
        <w:t xml:space="preserve">të Departamentit të Administratës Publike </w:t>
      </w:r>
      <w:bookmarkStart w:id="0" w:name="_GoBack"/>
      <w:bookmarkEnd w:id="0"/>
      <w:r w:rsidR="002B4520">
        <w:rPr>
          <w:sz w:val="24"/>
          <w:szCs w:val="24"/>
        </w:rPr>
        <w:fldChar w:fldCharType="begin"/>
      </w:r>
      <w:r w:rsidRPr="00E34796">
        <w:rPr>
          <w:sz w:val="24"/>
          <w:szCs w:val="24"/>
          <w:lang w:val="fr-BE"/>
        </w:rPr>
        <w:instrText xml:space="preserve"> HYPERLINK "http://www.dap.gov.al" </w:instrText>
      </w:r>
      <w:r w:rsidR="002B4520">
        <w:rPr>
          <w:sz w:val="24"/>
          <w:szCs w:val="24"/>
        </w:rPr>
        <w:fldChar w:fldCharType="separate"/>
      </w:r>
      <w:r w:rsidRPr="00E34796">
        <w:rPr>
          <w:rStyle w:val="Hyperlink"/>
          <w:sz w:val="24"/>
          <w:szCs w:val="24"/>
          <w:lang w:val="fr-BE"/>
        </w:rPr>
        <w:t>www.dap.gov.al</w:t>
      </w:r>
      <w:r w:rsidR="002B4520">
        <w:rPr>
          <w:sz w:val="24"/>
          <w:szCs w:val="24"/>
        </w:rPr>
        <w:fldChar w:fldCharType="end"/>
      </w:r>
      <w:r w:rsidRPr="00E34796">
        <w:rPr>
          <w:rFonts w:ascii="Times New Roman" w:hAnsi="Times New Roman"/>
          <w:sz w:val="24"/>
          <w:szCs w:val="24"/>
          <w:lang w:val="fr-BE"/>
        </w:rPr>
        <w:t>.</w:t>
      </w:r>
    </w:p>
    <w:p w:rsidR="008B51A1" w:rsidRPr="00E34796" w:rsidRDefault="002B4520" w:rsidP="008B51A1">
      <w:pPr>
        <w:jc w:val="both"/>
        <w:rPr>
          <w:rFonts w:ascii="Times New Roman" w:hAnsi="Times New Roman"/>
          <w:sz w:val="24"/>
          <w:szCs w:val="24"/>
          <w:lang w:val="fr-BE"/>
        </w:rPr>
      </w:pPr>
      <w:hyperlink r:id="rId8" w:history="1">
        <w:r w:rsidR="008B51A1" w:rsidRPr="00E34796">
          <w:rPr>
            <w:rStyle w:val="Hyperlink"/>
            <w:sz w:val="24"/>
            <w:szCs w:val="24"/>
            <w:lang w:val="fr-BE"/>
          </w:rPr>
          <w:t>http://dap.gov.al/2014-03-21-12-52-44/udhezime/426-udhezim-nr-2-date-27-03-2015</w:t>
        </w:r>
      </w:hyperlink>
    </w:p>
    <w:p w:rsidR="008B51A1" w:rsidRPr="00E34796" w:rsidRDefault="008B51A1" w:rsidP="008B51A1">
      <w:pPr>
        <w:jc w:val="both"/>
        <w:rPr>
          <w:rFonts w:ascii="Times New Roman" w:hAnsi="Times New Roman"/>
          <w:b/>
          <w:sz w:val="24"/>
          <w:szCs w:val="24"/>
          <w:lang w:val="fr-BE"/>
        </w:rPr>
      </w:pPr>
    </w:p>
    <w:tbl>
      <w:tblPr>
        <w:tblW w:w="0" w:type="auto"/>
        <w:tblBorders>
          <w:bottom w:val="single" w:sz="8" w:space="0" w:color="auto"/>
        </w:tblBorders>
        <w:tblCellMar>
          <w:left w:w="170" w:type="dxa"/>
          <w:right w:w="0" w:type="dxa"/>
        </w:tblCellMar>
        <w:tblLook w:val="00A0"/>
      </w:tblPr>
      <w:tblGrid>
        <w:gridCol w:w="815"/>
        <w:gridCol w:w="8994"/>
      </w:tblGrid>
      <w:tr w:rsidR="008B51A1" w:rsidTr="000870E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B51A1" w:rsidRDefault="008B51A1" w:rsidP="000870EA">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8B51A1" w:rsidRDefault="008B51A1" w:rsidP="000870EA">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8B51A1" w:rsidRDefault="008B51A1" w:rsidP="008B51A1">
      <w:pPr>
        <w:jc w:val="both"/>
        <w:rPr>
          <w:rFonts w:ascii="Times New Roman" w:hAnsi="Times New Roman"/>
          <w:sz w:val="24"/>
          <w:szCs w:val="24"/>
        </w:rPr>
      </w:pPr>
    </w:p>
    <w:p w:rsidR="008B51A1" w:rsidRDefault="008B51A1" w:rsidP="008B51A1">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00FF1AFC">
        <w:rPr>
          <w:rFonts w:ascii="Times New Roman" w:hAnsi="Times New Roman"/>
          <w:sz w:val="24"/>
          <w:szCs w:val="24"/>
        </w:rPr>
        <w:t>Bashkia Kucovë</w:t>
      </w:r>
      <w:r>
        <w:rPr>
          <w:rFonts w:ascii="Times New Roman" w:hAnsi="Times New Roman"/>
          <w:sz w:val="24"/>
          <w:szCs w:val="24"/>
        </w:rPr>
        <w:t xml:space="preserve"> do të shpallë fituesin në portalin “Shërbimi Kombëtar i Punësimit</w:t>
      </w:r>
      <w:r w:rsidR="00340F34">
        <w:rPr>
          <w:rFonts w:ascii="Times New Roman" w:hAnsi="Times New Roman"/>
          <w:sz w:val="24"/>
          <w:szCs w:val="24"/>
        </w:rPr>
        <w:t xml:space="preserve"> dhe Aftësive </w:t>
      </w:r>
      <w:r>
        <w:rPr>
          <w:rFonts w:ascii="Times New Roman" w:hAnsi="Times New Roman"/>
          <w:sz w:val="24"/>
          <w:szCs w:val="24"/>
        </w:rPr>
        <w:t>”. Të gjithë kandidatët pjesëmarrës në këtë procedurë do të njoftohen në mënyrë elektronike për datën e saktë të shpalljes së fituesit.</w:t>
      </w:r>
    </w:p>
    <w:p w:rsidR="008B51A1" w:rsidRDefault="008B51A1" w:rsidP="008B51A1">
      <w:pPr>
        <w:jc w:val="both"/>
        <w:rPr>
          <w:rFonts w:ascii="Times New Roman" w:hAnsi="Times New Roman"/>
          <w:sz w:val="24"/>
          <w:szCs w:val="24"/>
        </w:rPr>
      </w:pPr>
    </w:p>
    <w:p w:rsidR="008B51A1" w:rsidRDefault="008B51A1" w:rsidP="008B51A1">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tblPr>
      <w:tblGrid>
        <w:gridCol w:w="9315"/>
      </w:tblGrid>
      <w:tr w:rsidR="008B51A1" w:rsidTr="000870EA">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8B51A1" w:rsidRDefault="008B51A1" w:rsidP="000870EA">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8B51A1" w:rsidRDefault="008B51A1" w:rsidP="008B51A1">
      <w:pPr>
        <w:jc w:val="both"/>
        <w:rPr>
          <w:rFonts w:ascii="Times New Roman" w:hAnsi="Times New Roman"/>
          <w:sz w:val="24"/>
          <w:szCs w:val="24"/>
        </w:rPr>
      </w:pPr>
    </w:p>
    <w:p w:rsidR="008B51A1" w:rsidRDefault="008B51A1" w:rsidP="008B51A1">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8B51A1" w:rsidRDefault="008B51A1" w:rsidP="008B51A1">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8B51A1" w:rsidTr="000870E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B51A1" w:rsidRDefault="008B51A1" w:rsidP="000870EA">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8B51A1" w:rsidRDefault="008B51A1" w:rsidP="000870EA">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8B51A1" w:rsidRDefault="008B51A1" w:rsidP="008B51A1">
      <w:pPr>
        <w:jc w:val="both"/>
        <w:rPr>
          <w:rFonts w:ascii="Times New Roman" w:hAnsi="Times New Roman"/>
          <w:b/>
          <w:sz w:val="24"/>
          <w:szCs w:val="24"/>
        </w:rPr>
      </w:pPr>
    </w:p>
    <w:p w:rsidR="008B51A1" w:rsidRDefault="008B51A1" w:rsidP="008B51A1">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8B51A1" w:rsidRDefault="008B51A1" w:rsidP="008B51A1">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rsidR="008B51A1" w:rsidRDefault="008B51A1" w:rsidP="008B51A1">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rsidR="008B51A1" w:rsidRDefault="008B51A1" w:rsidP="008B51A1">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rsidR="008B51A1" w:rsidRDefault="008B51A1" w:rsidP="008B51A1">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8B51A1" w:rsidRDefault="008B51A1" w:rsidP="008B51A1">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8B51A1" w:rsidRDefault="008B51A1" w:rsidP="008B51A1">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8B51A1" w:rsidRDefault="008B51A1" w:rsidP="008B51A1">
      <w:pPr>
        <w:pStyle w:val="ListParagraph"/>
        <w:ind w:left="0"/>
        <w:jc w:val="both"/>
        <w:rPr>
          <w:rFonts w:ascii="Times New Roman" w:hAnsi="Times New Roman"/>
          <w:b/>
          <w:sz w:val="24"/>
          <w:szCs w:val="24"/>
        </w:rPr>
      </w:pPr>
    </w:p>
    <w:p w:rsidR="008B51A1" w:rsidRDefault="008B51A1" w:rsidP="008B51A1">
      <w:pPr>
        <w:jc w:val="both"/>
        <w:rPr>
          <w:rFonts w:ascii="Times New Roman" w:hAnsi="Times New Roman"/>
          <w:sz w:val="24"/>
          <w:szCs w:val="24"/>
        </w:rPr>
      </w:pPr>
      <w:r>
        <w:rPr>
          <w:rFonts w:ascii="Times New Roman" w:hAnsi="Times New Roman"/>
          <w:sz w:val="24"/>
          <w:szCs w:val="24"/>
        </w:rPr>
        <w:t>Kandidatët duhet të plotësojnë kriteret e veçanta si vijon:</w:t>
      </w:r>
    </w:p>
    <w:p w:rsidR="008B51A1" w:rsidRPr="00597571" w:rsidRDefault="008B51A1" w:rsidP="00016689">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zo</w:t>
      </w:r>
      <w:r w:rsidR="00016689">
        <w:rPr>
          <w:rFonts w:ascii="Times New Roman" w:hAnsi="Times New Roman"/>
          <w:color w:val="000000"/>
          <w:sz w:val="24"/>
          <w:szCs w:val="24"/>
        </w:rPr>
        <w:t>tërojnë diplomë të nivelit “</w:t>
      </w:r>
      <w:r w:rsidR="00483BC5">
        <w:rPr>
          <w:rFonts w:ascii="Times New Roman" w:hAnsi="Times New Roman"/>
          <w:color w:val="000000"/>
          <w:sz w:val="24"/>
          <w:szCs w:val="24"/>
        </w:rPr>
        <w:t>Bachelor</w:t>
      </w:r>
      <w:r w:rsidR="00016689">
        <w:rPr>
          <w:rFonts w:ascii="Times New Roman" w:hAnsi="Times New Roman"/>
          <w:color w:val="000000"/>
          <w:sz w:val="24"/>
          <w:szCs w:val="24"/>
        </w:rPr>
        <w:t>” në “</w:t>
      </w:r>
      <w:r w:rsidR="00483BC5">
        <w:rPr>
          <w:rFonts w:ascii="Times New Roman" w:hAnsi="Times New Roman"/>
          <w:color w:val="000000"/>
          <w:sz w:val="24"/>
          <w:szCs w:val="24"/>
        </w:rPr>
        <w:t>Inxhinieri Ndërtimi</w:t>
      </w:r>
      <w:r w:rsidR="00016689">
        <w:rPr>
          <w:rFonts w:ascii="Times New Roman" w:hAnsi="Times New Roman"/>
          <w:color w:val="000000"/>
          <w:sz w:val="24"/>
          <w:szCs w:val="24"/>
        </w:rPr>
        <w:t>”</w:t>
      </w:r>
      <w:r>
        <w:rPr>
          <w:rFonts w:ascii="Times New Roman" w:hAnsi="Times New Roman"/>
          <w:color w:val="000000"/>
          <w:sz w:val="24"/>
          <w:szCs w:val="24"/>
        </w:rPr>
        <w:t xml:space="preserve">, </w:t>
      </w:r>
      <w:r w:rsidR="00483BC5">
        <w:rPr>
          <w:rFonts w:ascii="Times New Roman" w:hAnsi="Times New Roman"/>
          <w:color w:val="000000"/>
          <w:sz w:val="24"/>
          <w:szCs w:val="24"/>
        </w:rPr>
        <w:t xml:space="preserve"> </w:t>
      </w:r>
      <w:r>
        <w:rPr>
          <w:rFonts w:ascii="Times New Roman" w:hAnsi="Times New Roman"/>
          <w:color w:val="000000"/>
          <w:sz w:val="24"/>
          <w:szCs w:val="24"/>
        </w:rPr>
        <w:t xml:space="preserve">duhet të jetë në të </w:t>
      </w:r>
      <w:r w:rsidR="00483BC5">
        <w:rPr>
          <w:rFonts w:ascii="Times New Roman" w:hAnsi="Times New Roman"/>
          <w:color w:val="000000"/>
          <w:sz w:val="24"/>
          <w:szCs w:val="24"/>
        </w:rPr>
        <w:t xml:space="preserve">njëjtën </w:t>
      </w:r>
      <w:r>
        <w:rPr>
          <w:rFonts w:ascii="Times New Roman" w:hAnsi="Times New Roman"/>
          <w:color w:val="000000"/>
          <w:sz w:val="24"/>
          <w:szCs w:val="24"/>
        </w:rPr>
        <w:t>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597571" w:rsidRPr="00016689" w:rsidRDefault="00597571" w:rsidP="00016689">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 xml:space="preserve">Të kenë </w:t>
      </w:r>
      <w:r w:rsidR="000F2CE2">
        <w:rPr>
          <w:rFonts w:ascii="Times New Roman" w:hAnsi="Times New Roman"/>
          <w:color w:val="000000"/>
          <w:sz w:val="24"/>
          <w:szCs w:val="24"/>
        </w:rPr>
        <w:t>eks</w:t>
      </w:r>
      <w:r w:rsidR="00DD22F1">
        <w:rPr>
          <w:rFonts w:ascii="Times New Roman" w:hAnsi="Times New Roman"/>
          <w:color w:val="000000"/>
          <w:sz w:val="24"/>
          <w:szCs w:val="24"/>
        </w:rPr>
        <w:t>perience jo me pak se 2 vite</w:t>
      </w:r>
      <w:r>
        <w:rPr>
          <w:rFonts w:ascii="Times New Roman" w:hAnsi="Times New Roman"/>
          <w:color w:val="000000"/>
          <w:sz w:val="24"/>
          <w:szCs w:val="24"/>
        </w:rPr>
        <w:t xml:space="preserve"> pune , </w:t>
      </w:r>
      <w:r>
        <w:rPr>
          <w:rFonts w:ascii="Times New Roman" w:hAnsi="Times New Roman"/>
          <w:sz w:val="24"/>
          <w:szCs w:val="24"/>
        </w:rPr>
        <w:t>në administratën shtetërore ose institucione të pavarura</w:t>
      </w:r>
    </w:p>
    <w:p w:rsidR="008B51A1" w:rsidRDefault="008B51A1" w:rsidP="008B51A1">
      <w:pPr>
        <w:pStyle w:val="ListParagraph"/>
        <w:numPr>
          <w:ilvl w:val="0"/>
          <w:numId w:val="7"/>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8B51A1" w:rsidRPr="00016689" w:rsidRDefault="008B51A1" w:rsidP="008B51A1">
      <w:pPr>
        <w:pStyle w:val="ListParagraph"/>
        <w:numPr>
          <w:ilvl w:val="0"/>
          <w:numId w:val="7"/>
        </w:numPr>
        <w:jc w:val="both"/>
        <w:rPr>
          <w:rFonts w:ascii="Times New Roman" w:hAnsi="Times New Roman"/>
          <w:sz w:val="24"/>
          <w:szCs w:val="24"/>
        </w:rPr>
      </w:pPr>
      <w:r>
        <w:rPr>
          <w:rFonts w:ascii="Times New Roman" w:hAnsi="Times New Roman"/>
          <w:sz w:val="24"/>
          <w:szCs w:val="24"/>
        </w:rPr>
        <w:t>Të zotërojnë gjuhën angleze. Përparësi ka një gjuhë e dytë e BE-së.</w:t>
      </w:r>
    </w:p>
    <w:p w:rsidR="008B51A1" w:rsidRDefault="008B51A1" w:rsidP="008B51A1">
      <w:pPr>
        <w:pStyle w:val="ListParagraph"/>
        <w:jc w:val="both"/>
        <w:rPr>
          <w:rFonts w:ascii="Times New Roman" w:hAnsi="Times New Roman"/>
          <w:color w:val="000000"/>
          <w:sz w:val="24"/>
          <w:szCs w:val="24"/>
        </w:rPr>
      </w:pPr>
    </w:p>
    <w:p w:rsidR="008B51A1" w:rsidRDefault="008B51A1" w:rsidP="008B51A1">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8B51A1" w:rsidTr="000870E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B51A1" w:rsidRDefault="008B51A1" w:rsidP="000870EA">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8B51A1" w:rsidRDefault="008B51A1" w:rsidP="000870EA">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8B51A1" w:rsidRDefault="008B51A1" w:rsidP="008B51A1">
      <w:pPr>
        <w:jc w:val="both"/>
        <w:rPr>
          <w:rFonts w:ascii="Times New Roman" w:hAnsi="Times New Roman"/>
          <w:sz w:val="24"/>
          <w:szCs w:val="24"/>
        </w:rPr>
      </w:pPr>
    </w:p>
    <w:p w:rsidR="008B51A1" w:rsidRDefault="008B51A1" w:rsidP="008B51A1">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8B51A1" w:rsidRDefault="008B51A1" w:rsidP="008B51A1">
      <w:pPr>
        <w:pStyle w:val="ListParagraph"/>
        <w:numPr>
          <w:ilvl w:val="0"/>
          <w:numId w:val="8"/>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8B51A1" w:rsidRDefault="002B4520" w:rsidP="008B51A1">
      <w:pPr>
        <w:pStyle w:val="ListParagraph"/>
        <w:ind w:left="360"/>
        <w:rPr>
          <w:rFonts w:ascii="Times New Roman" w:hAnsi="Times New Roman"/>
          <w:color w:val="0000FF"/>
          <w:sz w:val="24"/>
          <w:szCs w:val="24"/>
          <w:u w:val="single"/>
        </w:rPr>
      </w:pPr>
      <w:hyperlink r:id="rId9" w:history="1">
        <w:r w:rsidR="008B51A1">
          <w:rPr>
            <w:rStyle w:val="Hyperlink"/>
            <w:sz w:val="24"/>
            <w:szCs w:val="24"/>
          </w:rPr>
          <w:t>http://dap.gov.al/vende-vakante/udhezime-Dokumente/219-udhezime-Dokumente</w:t>
        </w:r>
      </w:hyperlink>
    </w:p>
    <w:p w:rsidR="008B51A1" w:rsidRDefault="008B51A1" w:rsidP="008B51A1">
      <w:pPr>
        <w:pStyle w:val="ListParagraph"/>
        <w:numPr>
          <w:ilvl w:val="0"/>
          <w:numId w:val="8"/>
        </w:numPr>
        <w:rPr>
          <w:rFonts w:ascii="Times New Roman" w:hAnsi="Times New Roman"/>
          <w:sz w:val="24"/>
          <w:szCs w:val="24"/>
        </w:rPr>
      </w:pPr>
      <w:r>
        <w:rPr>
          <w:rFonts w:ascii="Times New Roman" w:hAnsi="Times New Roman"/>
          <w:sz w:val="24"/>
          <w:szCs w:val="24"/>
        </w:rPr>
        <w:t>Fotokopje të diplomës (përfshirë edhe diplomën bachelor);</w:t>
      </w:r>
    </w:p>
    <w:p w:rsidR="008B51A1" w:rsidRDefault="008B51A1" w:rsidP="008B51A1">
      <w:pPr>
        <w:pStyle w:val="ListParagraph"/>
        <w:numPr>
          <w:ilvl w:val="0"/>
          <w:numId w:val="8"/>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8B51A1" w:rsidRDefault="008B51A1" w:rsidP="008B51A1">
      <w:pPr>
        <w:pStyle w:val="ListParagraph"/>
        <w:numPr>
          <w:ilvl w:val="0"/>
          <w:numId w:val="8"/>
        </w:numPr>
        <w:rPr>
          <w:rFonts w:ascii="Times New Roman" w:hAnsi="Times New Roman"/>
          <w:sz w:val="24"/>
          <w:szCs w:val="24"/>
        </w:rPr>
      </w:pPr>
      <w:r>
        <w:rPr>
          <w:rFonts w:ascii="Times New Roman" w:hAnsi="Times New Roman"/>
          <w:sz w:val="24"/>
          <w:szCs w:val="24"/>
        </w:rPr>
        <w:t>Fotokopje të letërnjoftimit (ID);</w:t>
      </w:r>
    </w:p>
    <w:p w:rsidR="008B51A1" w:rsidRDefault="008B51A1" w:rsidP="008B51A1">
      <w:pPr>
        <w:pStyle w:val="ListParagraph"/>
        <w:numPr>
          <w:ilvl w:val="0"/>
          <w:numId w:val="8"/>
        </w:numPr>
        <w:rPr>
          <w:rFonts w:ascii="Times New Roman" w:hAnsi="Times New Roman"/>
          <w:sz w:val="24"/>
          <w:szCs w:val="24"/>
        </w:rPr>
      </w:pPr>
      <w:r>
        <w:rPr>
          <w:rFonts w:ascii="Times New Roman" w:hAnsi="Times New Roman"/>
          <w:sz w:val="24"/>
          <w:szCs w:val="24"/>
        </w:rPr>
        <w:t>Vërtetim të gjëndjes shëndetësore;</w:t>
      </w:r>
    </w:p>
    <w:p w:rsidR="008B51A1" w:rsidRDefault="008B51A1" w:rsidP="008B51A1">
      <w:pPr>
        <w:pStyle w:val="ListParagraph"/>
        <w:numPr>
          <w:ilvl w:val="0"/>
          <w:numId w:val="8"/>
        </w:numPr>
        <w:rPr>
          <w:rFonts w:ascii="Times New Roman" w:hAnsi="Times New Roman"/>
          <w:sz w:val="24"/>
          <w:szCs w:val="24"/>
        </w:rPr>
      </w:pPr>
      <w:r>
        <w:rPr>
          <w:rFonts w:ascii="Times New Roman" w:hAnsi="Times New Roman"/>
          <w:sz w:val="24"/>
          <w:szCs w:val="24"/>
        </w:rPr>
        <w:t>Vetëdeklarim të gjëndjes gjyqësore;</w:t>
      </w:r>
    </w:p>
    <w:p w:rsidR="008B51A1" w:rsidRDefault="008B51A1" w:rsidP="008B51A1">
      <w:pPr>
        <w:pStyle w:val="ListParagraph"/>
        <w:numPr>
          <w:ilvl w:val="0"/>
          <w:numId w:val="8"/>
        </w:numPr>
        <w:rPr>
          <w:rFonts w:ascii="Times New Roman" w:hAnsi="Times New Roman"/>
          <w:sz w:val="24"/>
          <w:szCs w:val="24"/>
        </w:rPr>
      </w:pPr>
      <w:r>
        <w:rPr>
          <w:rFonts w:ascii="Times New Roman" w:hAnsi="Times New Roman"/>
          <w:sz w:val="24"/>
          <w:szCs w:val="24"/>
        </w:rPr>
        <w:t>Vlerësimin e fundit nga eprori direkt;</w:t>
      </w:r>
    </w:p>
    <w:p w:rsidR="008B51A1" w:rsidRDefault="008B51A1" w:rsidP="008B51A1">
      <w:pPr>
        <w:pStyle w:val="ListParagraph"/>
        <w:numPr>
          <w:ilvl w:val="0"/>
          <w:numId w:val="8"/>
        </w:numPr>
        <w:rPr>
          <w:rFonts w:ascii="Times New Roman" w:hAnsi="Times New Roman"/>
          <w:sz w:val="24"/>
          <w:szCs w:val="24"/>
        </w:rPr>
      </w:pPr>
      <w:r>
        <w:rPr>
          <w:rFonts w:ascii="Times New Roman" w:hAnsi="Times New Roman"/>
          <w:sz w:val="24"/>
          <w:szCs w:val="24"/>
        </w:rPr>
        <w:t>Vërtetim nga Institucioni që nuk ka masë displinore në fuqi;</w:t>
      </w:r>
    </w:p>
    <w:p w:rsidR="008B51A1" w:rsidRDefault="008B51A1" w:rsidP="008B51A1">
      <w:pPr>
        <w:pStyle w:val="ListParagraph"/>
        <w:numPr>
          <w:ilvl w:val="0"/>
          <w:numId w:val="8"/>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8B51A1" w:rsidRDefault="008B51A1" w:rsidP="008B51A1">
      <w:pPr>
        <w:pStyle w:val="ListParagraph"/>
        <w:ind w:left="360"/>
        <w:rPr>
          <w:rFonts w:ascii="Times New Roman" w:hAnsi="Times New Roman"/>
          <w:sz w:val="24"/>
          <w:szCs w:val="24"/>
        </w:rPr>
      </w:pPr>
    </w:p>
    <w:p w:rsidR="008B51A1" w:rsidRDefault="008B51A1" w:rsidP="008B51A1">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sidR="00A00AD8" w:rsidRPr="00110280">
        <w:rPr>
          <w:rFonts w:ascii="Times New Roman" w:hAnsi="Times New Roman"/>
          <w:b/>
          <w:i/>
          <w:sz w:val="24"/>
          <w:szCs w:val="24"/>
        </w:rPr>
        <w:t>12.03</w:t>
      </w:r>
      <w:r w:rsidR="00016689" w:rsidRPr="00110280">
        <w:rPr>
          <w:rFonts w:ascii="Times New Roman" w:hAnsi="Times New Roman"/>
          <w:b/>
          <w:i/>
          <w:sz w:val="24"/>
          <w:szCs w:val="24"/>
        </w:rPr>
        <w:t>.</w:t>
      </w:r>
      <w:r w:rsidRPr="00110280">
        <w:rPr>
          <w:rFonts w:ascii="Times New Roman" w:hAnsi="Times New Roman"/>
          <w:b/>
          <w:i/>
          <w:sz w:val="24"/>
          <w:szCs w:val="24"/>
        </w:rPr>
        <w:t>20</w:t>
      </w:r>
      <w:r w:rsidR="00C6782F" w:rsidRPr="00110280">
        <w:rPr>
          <w:rFonts w:ascii="Times New Roman" w:hAnsi="Times New Roman"/>
          <w:b/>
          <w:i/>
          <w:sz w:val="24"/>
          <w:szCs w:val="24"/>
        </w:rPr>
        <w:t>2</w:t>
      </w:r>
      <w:r w:rsidR="00DB7E90" w:rsidRPr="00110280">
        <w:rPr>
          <w:rFonts w:ascii="Times New Roman" w:hAnsi="Times New Roman"/>
          <w:b/>
          <w:i/>
          <w:sz w:val="24"/>
          <w:szCs w:val="24"/>
        </w:rPr>
        <w:t>5</w:t>
      </w:r>
      <w:r>
        <w:rPr>
          <w:rFonts w:ascii="Times New Roman" w:hAnsi="Times New Roman"/>
          <w:b/>
          <w:i/>
          <w:sz w:val="24"/>
          <w:szCs w:val="24"/>
        </w:rPr>
        <w:t>,</w:t>
      </w:r>
      <w:r>
        <w:rPr>
          <w:rFonts w:ascii="Times New Roman" w:hAnsi="Times New Roman"/>
          <w:b/>
          <w:i/>
          <w:color w:val="FF0000"/>
          <w:sz w:val="24"/>
          <w:szCs w:val="24"/>
        </w:rPr>
        <w:t xml:space="preserve"> </w:t>
      </w:r>
      <w:r>
        <w:rPr>
          <w:rFonts w:ascii="Times New Roman" w:hAnsi="Times New Roman"/>
          <w:b/>
          <w:i/>
          <w:sz w:val="24"/>
          <w:szCs w:val="24"/>
        </w:rPr>
        <w:t xml:space="preserve"> n</w:t>
      </w:r>
      <w:r w:rsidR="003E7847">
        <w:rPr>
          <w:rFonts w:ascii="Times New Roman" w:hAnsi="Times New Roman"/>
          <w:b/>
          <w:i/>
          <w:sz w:val="24"/>
          <w:szCs w:val="24"/>
        </w:rPr>
        <w:t>ë Bashkinë Kucovë</w:t>
      </w:r>
      <w:r>
        <w:rPr>
          <w:rFonts w:ascii="Times New Roman" w:hAnsi="Times New Roman"/>
          <w:b/>
          <w:i/>
          <w:sz w:val="24"/>
          <w:szCs w:val="24"/>
        </w:rPr>
        <w:t>.</w:t>
      </w:r>
    </w:p>
    <w:p w:rsidR="008B51A1" w:rsidRDefault="008B51A1" w:rsidP="008B51A1">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tblPr>
      <w:tblGrid>
        <w:gridCol w:w="9315"/>
      </w:tblGrid>
      <w:tr w:rsidR="008B51A1" w:rsidTr="000870EA">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8B51A1" w:rsidRDefault="008B51A1" w:rsidP="000870EA">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8B51A1" w:rsidRDefault="008B51A1" w:rsidP="008B51A1">
            <w:pPr>
              <w:pStyle w:val="ListParagraph"/>
              <w:numPr>
                <w:ilvl w:val="0"/>
                <w:numId w:val="9"/>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8B51A1" w:rsidRDefault="008B51A1" w:rsidP="008B51A1">
            <w:pPr>
              <w:pStyle w:val="ListParagraph"/>
              <w:numPr>
                <w:ilvl w:val="0"/>
                <w:numId w:val="9"/>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8B51A1" w:rsidRDefault="008B51A1" w:rsidP="008B51A1">
            <w:pPr>
              <w:pStyle w:val="ListParagraph"/>
              <w:numPr>
                <w:ilvl w:val="0"/>
                <w:numId w:val="9"/>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8B51A1" w:rsidRDefault="008B51A1" w:rsidP="008B51A1">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8B51A1" w:rsidTr="000870E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B51A1" w:rsidRDefault="008B51A1" w:rsidP="000870EA">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8B51A1" w:rsidRDefault="008B51A1" w:rsidP="000870EA">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8B51A1" w:rsidRDefault="008B51A1" w:rsidP="008B51A1">
      <w:pPr>
        <w:jc w:val="both"/>
        <w:rPr>
          <w:rFonts w:ascii="Times New Roman" w:hAnsi="Times New Roman"/>
          <w:sz w:val="24"/>
          <w:szCs w:val="24"/>
        </w:rPr>
      </w:pPr>
    </w:p>
    <w:p w:rsidR="008B51A1" w:rsidRDefault="008B51A1" w:rsidP="008B51A1">
      <w:pPr>
        <w:jc w:val="both"/>
        <w:rPr>
          <w:rFonts w:ascii="Times New Roman" w:hAnsi="Times New Roman"/>
          <w:sz w:val="24"/>
          <w:szCs w:val="24"/>
        </w:rPr>
      </w:pPr>
      <w:r>
        <w:rPr>
          <w:rFonts w:ascii="Times New Roman" w:hAnsi="Times New Roman"/>
          <w:sz w:val="24"/>
          <w:szCs w:val="24"/>
        </w:rPr>
        <w:t xml:space="preserve">Në datën </w:t>
      </w:r>
      <w:r w:rsidR="00423E87" w:rsidRPr="00015ECE">
        <w:rPr>
          <w:rFonts w:ascii="Times New Roman" w:hAnsi="Times New Roman"/>
          <w:sz w:val="24"/>
          <w:szCs w:val="24"/>
        </w:rPr>
        <w:t>21.03</w:t>
      </w:r>
      <w:r w:rsidRPr="00015ECE">
        <w:rPr>
          <w:rFonts w:ascii="Times New Roman" w:hAnsi="Times New Roman"/>
          <w:sz w:val="24"/>
          <w:szCs w:val="24"/>
        </w:rPr>
        <w:t>.20</w:t>
      </w:r>
      <w:r w:rsidR="00DB7E90" w:rsidRPr="00015ECE">
        <w:rPr>
          <w:rFonts w:ascii="Times New Roman" w:hAnsi="Times New Roman"/>
          <w:sz w:val="24"/>
          <w:szCs w:val="24"/>
        </w:rPr>
        <w:t>25</w:t>
      </w:r>
      <w:r>
        <w:rPr>
          <w:rFonts w:ascii="Times New Roman" w:hAnsi="Times New Roman"/>
          <w:i/>
          <w:sz w:val="24"/>
          <w:szCs w:val="24"/>
        </w:rPr>
        <w:t>,</w:t>
      </w:r>
      <w:r>
        <w:rPr>
          <w:rFonts w:ascii="Times New Roman" w:hAnsi="Times New Roman"/>
          <w:sz w:val="24"/>
          <w:szCs w:val="24"/>
        </w:rPr>
        <w:t>njësia e menaxhimit të burimeve njerëzore të</w:t>
      </w:r>
      <w:r w:rsidR="00016689">
        <w:rPr>
          <w:rFonts w:ascii="Times New Roman" w:hAnsi="Times New Roman"/>
          <w:sz w:val="24"/>
          <w:szCs w:val="24"/>
        </w:rPr>
        <w:t xml:space="preserve"> </w:t>
      </w:r>
      <w:r w:rsidR="009F2965">
        <w:rPr>
          <w:rFonts w:ascii="Times New Roman" w:hAnsi="Times New Roman"/>
          <w:sz w:val="24"/>
          <w:szCs w:val="24"/>
        </w:rPr>
        <w:t>Bashkisë Kuç</w:t>
      </w:r>
      <w:r w:rsidR="001569BA" w:rsidRPr="009F2965">
        <w:rPr>
          <w:rFonts w:ascii="Times New Roman" w:hAnsi="Times New Roman"/>
          <w:sz w:val="24"/>
          <w:szCs w:val="24"/>
        </w:rPr>
        <w:t>ov</w:t>
      </w:r>
      <w:r w:rsidR="009F2965">
        <w:rPr>
          <w:rFonts w:ascii="Times New Roman" w:hAnsi="Times New Roman"/>
          <w:sz w:val="24"/>
          <w:szCs w:val="24"/>
        </w:rPr>
        <w:t>ë</w:t>
      </w:r>
      <w:r w:rsidR="00016689">
        <w:rPr>
          <w:rFonts w:ascii="Times New Roman" w:hAnsi="Times New Roman"/>
          <w:color w:val="FF0000"/>
          <w:sz w:val="24"/>
          <w:szCs w:val="24"/>
        </w:rPr>
        <w:t xml:space="preserve"> </w:t>
      </w:r>
      <w:r w:rsidRPr="009F2965">
        <w:rPr>
          <w:rFonts w:ascii="Times New Roman" w:hAnsi="Times New Roman"/>
          <w:sz w:val="24"/>
          <w:szCs w:val="24"/>
        </w:rPr>
        <w:t>,</w:t>
      </w:r>
      <w:r>
        <w:rPr>
          <w:rFonts w:ascii="Times New Roman" w:hAnsi="Times New Roman"/>
          <w:color w:val="FF0000"/>
          <w:sz w:val="24"/>
          <w:szCs w:val="24"/>
        </w:rPr>
        <w:t xml:space="preserve"> </w:t>
      </w:r>
      <w:r>
        <w:rPr>
          <w:rFonts w:ascii="Times New Roman" w:hAnsi="Times New Roman"/>
          <w:sz w:val="24"/>
          <w:szCs w:val="24"/>
        </w:rPr>
        <w:t>ku ndodhet pozicioni për të cilin ju dëshironi të aplikoni do të shpallë në portalin “Shërbimi Kombëtar i Punësimit</w:t>
      </w:r>
      <w:r w:rsidR="006E2332">
        <w:rPr>
          <w:rFonts w:ascii="Times New Roman" w:hAnsi="Times New Roman"/>
          <w:sz w:val="24"/>
          <w:szCs w:val="24"/>
        </w:rPr>
        <w:t xml:space="preserve"> dhe Aftësive</w:t>
      </w:r>
      <w:r>
        <w:rPr>
          <w:rFonts w:ascii="Times New Roman" w:hAnsi="Times New Roman"/>
          <w:sz w:val="24"/>
          <w:szCs w:val="24"/>
        </w:rPr>
        <w:t xml:space="preserve">” listën e kandidatëve që plotësojnë kushtet dhe kriteret e veçanta, si dhe datën, vendin dhe orën e saktë ku do të zhvillohet intervista. </w:t>
      </w:r>
    </w:p>
    <w:p w:rsidR="008B51A1" w:rsidRDefault="008B51A1" w:rsidP="008B51A1">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8B51A1" w:rsidRDefault="008B51A1" w:rsidP="008B51A1">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8B51A1" w:rsidTr="000870E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B51A1" w:rsidRDefault="008B51A1" w:rsidP="000870EA">
            <w:pPr>
              <w:spacing w:after="0" w:line="240" w:lineRule="auto"/>
              <w:jc w:val="center"/>
              <w:rPr>
                <w:rFonts w:ascii="Times New Roman" w:hAnsi="Times New Roman"/>
                <w:sz w:val="24"/>
                <w:szCs w:val="24"/>
              </w:rPr>
            </w:pPr>
            <w:r>
              <w:rPr>
                <w:rFonts w:ascii="Times New Roman" w:hAnsi="Times New Roman"/>
                <w:b/>
                <w:sz w:val="24"/>
                <w:szCs w:val="24"/>
              </w:rPr>
              <w:lastRenderedPageBreak/>
              <w:t>2.4</w:t>
            </w:r>
          </w:p>
        </w:tc>
        <w:tc>
          <w:tcPr>
            <w:tcW w:w="9038" w:type="dxa"/>
            <w:tcBorders>
              <w:top w:val="nil"/>
              <w:left w:val="single" w:sz="8" w:space="0" w:color="000000"/>
              <w:bottom w:val="single" w:sz="8" w:space="0" w:color="000000"/>
              <w:right w:val="nil"/>
            </w:tcBorders>
            <w:vAlign w:val="center"/>
            <w:hideMark/>
          </w:tcPr>
          <w:p w:rsidR="008B51A1" w:rsidRDefault="008B51A1" w:rsidP="000870EA">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8B51A1" w:rsidRDefault="008B51A1" w:rsidP="008B51A1">
      <w:pPr>
        <w:jc w:val="both"/>
        <w:rPr>
          <w:rFonts w:ascii="Times New Roman" w:hAnsi="Times New Roman"/>
          <w:sz w:val="24"/>
          <w:szCs w:val="24"/>
        </w:rPr>
      </w:pPr>
    </w:p>
    <w:p w:rsidR="008B51A1" w:rsidRDefault="008B51A1" w:rsidP="008B51A1">
      <w:pPr>
        <w:ind w:right="-81"/>
        <w:jc w:val="both"/>
        <w:rPr>
          <w:rFonts w:ascii="Times New Roman" w:hAnsi="Times New Roman"/>
          <w:sz w:val="24"/>
          <w:szCs w:val="24"/>
        </w:rPr>
      </w:pPr>
      <w:r>
        <w:rPr>
          <w:rFonts w:ascii="Times New Roman" w:hAnsi="Times New Roman"/>
          <w:sz w:val="24"/>
          <w:szCs w:val="24"/>
        </w:rPr>
        <w:t>Kandidatët do të vlerësohen në lidhje me:</w:t>
      </w:r>
    </w:p>
    <w:p w:rsidR="008B51A1" w:rsidRDefault="008B51A1" w:rsidP="008B51A1">
      <w:pPr>
        <w:pStyle w:val="ListParagraph"/>
        <w:numPr>
          <w:ilvl w:val="0"/>
          <w:numId w:val="10"/>
        </w:numPr>
        <w:ind w:right="-81"/>
        <w:jc w:val="both"/>
        <w:rPr>
          <w:rFonts w:ascii="Times New Roman" w:hAnsi="Times New Roman"/>
          <w:sz w:val="24"/>
          <w:szCs w:val="24"/>
        </w:rPr>
      </w:pPr>
      <w:r>
        <w:rPr>
          <w:rFonts w:ascii="Times New Roman" w:hAnsi="Times New Roman"/>
          <w:sz w:val="24"/>
          <w:szCs w:val="24"/>
        </w:rPr>
        <w:t>Njohuritë mbi Ligjin Nr. 152/2013, “</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8B51A1" w:rsidRDefault="008B51A1" w:rsidP="008B51A1">
      <w:pPr>
        <w:pStyle w:val="ListParagraph"/>
        <w:numPr>
          <w:ilvl w:val="0"/>
          <w:numId w:val="10"/>
        </w:numPr>
        <w:ind w:right="-81"/>
        <w:jc w:val="both"/>
        <w:rPr>
          <w:rFonts w:ascii="Times New Roman" w:hAnsi="Times New Roman"/>
          <w:i/>
          <w:sz w:val="24"/>
          <w:szCs w:val="24"/>
        </w:rPr>
      </w:pPr>
      <w:r>
        <w:rPr>
          <w:rFonts w:ascii="Times New Roman" w:hAnsi="Times New Roman"/>
          <w:sz w:val="24"/>
          <w:szCs w:val="24"/>
        </w:rPr>
        <w:t>Njohuritë mbi Ligjin Nr. 9131, datë 08.09.2003, “</w:t>
      </w:r>
      <w:r>
        <w:rPr>
          <w:rFonts w:ascii="Times New Roman" w:hAnsi="Times New Roman"/>
          <w:i/>
          <w:sz w:val="24"/>
          <w:szCs w:val="24"/>
        </w:rPr>
        <w:t>Për rregullat e etikës në administratën publike</w:t>
      </w:r>
      <w:r>
        <w:rPr>
          <w:rFonts w:ascii="Times New Roman" w:hAnsi="Times New Roman"/>
          <w:sz w:val="24"/>
          <w:szCs w:val="24"/>
        </w:rPr>
        <w:t>”.</w:t>
      </w:r>
    </w:p>
    <w:p w:rsidR="008B51A1" w:rsidRPr="009F2965" w:rsidRDefault="008B51A1" w:rsidP="008B51A1">
      <w:pPr>
        <w:pStyle w:val="ListParagraph"/>
        <w:numPr>
          <w:ilvl w:val="0"/>
          <w:numId w:val="10"/>
        </w:numPr>
        <w:ind w:right="-81"/>
        <w:jc w:val="both"/>
        <w:rPr>
          <w:rFonts w:ascii="Times New Roman" w:hAnsi="Times New Roman"/>
          <w:sz w:val="24"/>
          <w:szCs w:val="24"/>
        </w:rPr>
      </w:pPr>
      <w:r>
        <w:rPr>
          <w:rFonts w:ascii="Times New Roman" w:hAnsi="Times New Roman"/>
          <w:sz w:val="24"/>
          <w:szCs w:val="24"/>
          <w:lang w:val="sq-AL"/>
        </w:rPr>
        <w:t xml:space="preserve">Njohuri mbi Ligjin </w:t>
      </w:r>
      <w:r w:rsidRPr="009F2965">
        <w:rPr>
          <w:rFonts w:ascii="Times New Roman" w:hAnsi="Times New Roman"/>
          <w:sz w:val="24"/>
          <w:szCs w:val="24"/>
          <w:lang w:val="sq-AL"/>
        </w:rPr>
        <w:t xml:space="preserve">Nr. </w:t>
      </w:r>
      <w:r w:rsidR="001569BA" w:rsidRPr="009F2965">
        <w:rPr>
          <w:rFonts w:ascii="Times New Roman" w:hAnsi="Times New Roman"/>
          <w:sz w:val="24"/>
          <w:szCs w:val="24"/>
        </w:rPr>
        <w:t>44/2015, datë 30.04.2015, “Kodi i Proçedurave Administrative të Republikës së Shqipërisë”;</w:t>
      </w:r>
    </w:p>
    <w:p w:rsidR="008B51A1" w:rsidRPr="009F2965" w:rsidRDefault="008B51A1" w:rsidP="008B51A1">
      <w:pPr>
        <w:pStyle w:val="ListParagraph"/>
        <w:numPr>
          <w:ilvl w:val="0"/>
          <w:numId w:val="10"/>
        </w:numPr>
        <w:ind w:right="-81"/>
        <w:jc w:val="both"/>
        <w:rPr>
          <w:rFonts w:ascii="Times New Roman" w:hAnsi="Times New Roman"/>
          <w:sz w:val="24"/>
          <w:szCs w:val="24"/>
        </w:rPr>
      </w:pPr>
      <w:r w:rsidRPr="009F2965">
        <w:rPr>
          <w:rFonts w:ascii="Times New Roman" w:hAnsi="Times New Roman"/>
          <w:sz w:val="24"/>
          <w:szCs w:val="24"/>
        </w:rPr>
        <w:t xml:space="preserve">Njohuritë mbi Ligjin Nr. </w:t>
      </w:r>
      <w:r w:rsidR="001569BA" w:rsidRPr="009F2965">
        <w:rPr>
          <w:rFonts w:ascii="Times New Roman" w:hAnsi="Times New Roman"/>
          <w:sz w:val="24"/>
          <w:szCs w:val="24"/>
        </w:rPr>
        <w:t>139/2015, datë 17.12.2015 “Për veteqeverisjen vendore” (i ndryshuar);</w:t>
      </w:r>
    </w:p>
    <w:p w:rsidR="008B51A1" w:rsidRPr="00016689" w:rsidRDefault="008B51A1" w:rsidP="008B51A1">
      <w:pPr>
        <w:pStyle w:val="ListParagraph"/>
        <w:numPr>
          <w:ilvl w:val="0"/>
          <w:numId w:val="10"/>
        </w:numPr>
        <w:ind w:right="-81"/>
        <w:jc w:val="both"/>
        <w:rPr>
          <w:rFonts w:ascii="Times New Roman" w:hAnsi="Times New Roman"/>
          <w:sz w:val="24"/>
          <w:szCs w:val="24"/>
        </w:rPr>
      </w:pPr>
      <w:r w:rsidRPr="009F2965">
        <w:rPr>
          <w:rFonts w:ascii="Times New Roman" w:hAnsi="Times New Roman"/>
          <w:sz w:val="24"/>
          <w:szCs w:val="24"/>
        </w:rPr>
        <w:t xml:space="preserve">Njohuritë mbi Ligjin Nr. </w:t>
      </w:r>
      <w:r w:rsidR="001569BA" w:rsidRPr="009F2965">
        <w:t>107</w:t>
      </w:r>
      <w:r w:rsidR="001569BA">
        <w:t xml:space="preserve">/2014 </w:t>
      </w:r>
      <w:r w:rsidR="001569BA" w:rsidRPr="00E012A9">
        <w:rPr>
          <w:rFonts w:ascii="Times New Roman" w:hAnsi="Times New Roman"/>
          <w:sz w:val="24"/>
          <w:szCs w:val="24"/>
        </w:rPr>
        <w:t>“ P</w:t>
      </w:r>
      <w:r w:rsidR="00E012A9" w:rsidRPr="00E012A9">
        <w:rPr>
          <w:rFonts w:ascii="Times New Roman" w:hAnsi="Times New Roman"/>
          <w:sz w:val="24"/>
          <w:szCs w:val="24"/>
        </w:rPr>
        <w:t>er planifikimin e territorit “</w:t>
      </w:r>
      <w:r w:rsidR="00E012A9">
        <w:t xml:space="preserve"> </w:t>
      </w:r>
    </w:p>
    <w:tbl>
      <w:tblPr>
        <w:tblW w:w="0" w:type="auto"/>
        <w:tblBorders>
          <w:bottom w:val="single" w:sz="8" w:space="0" w:color="auto"/>
        </w:tblBorders>
        <w:tblCellMar>
          <w:left w:w="170" w:type="dxa"/>
          <w:right w:w="0" w:type="dxa"/>
        </w:tblCellMar>
        <w:tblLook w:val="00A0"/>
      </w:tblPr>
      <w:tblGrid>
        <w:gridCol w:w="815"/>
        <w:gridCol w:w="8994"/>
      </w:tblGrid>
      <w:tr w:rsidR="008B51A1" w:rsidTr="000870EA">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B51A1" w:rsidRDefault="008B51A1" w:rsidP="000870EA">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8B51A1" w:rsidRDefault="008B51A1" w:rsidP="000870EA">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8B51A1" w:rsidRDefault="008B51A1" w:rsidP="008B51A1">
      <w:pPr>
        <w:pStyle w:val="ListParagraph"/>
        <w:ind w:right="-81"/>
        <w:jc w:val="both"/>
        <w:rPr>
          <w:rFonts w:ascii="Times New Roman" w:hAnsi="Times New Roman"/>
          <w:sz w:val="24"/>
          <w:szCs w:val="24"/>
        </w:rPr>
      </w:pPr>
    </w:p>
    <w:p w:rsidR="008B51A1" w:rsidRDefault="008B51A1" w:rsidP="008B51A1">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8B51A1" w:rsidRDefault="008B51A1" w:rsidP="008B51A1">
      <w:pPr>
        <w:pStyle w:val="ListParagraph"/>
        <w:numPr>
          <w:ilvl w:val="0"/>
          <w:numId w:val="11"/>
        </w:numPr>
        <w:ind w:right="-81"/>
        <w:jc w:val="both"/>
        <w:rPr>
          <w:rFonts w:ascii="Times New Roman" w:hAnsi="Times New Roman"/>
          <w:sz w:val="24"/>
        </w:rPr>
      </w:pPr>
      <w:r>
        <w:rPr>
          <w:rFonts w:ascii="Times New Roman" w:hAnsi="Times New Roman"/>
          <w:sz w:val="24"/>
        </w:rPr>
        <w:t xml:space="preserve">Vlerësimin me shkrim, deri në 60 pikë; </w:t>
      </w:r>
    </w:p>
    <w:p w:rsidR="008B51A1" w:rsidRDefault="008B51A1" w:rsidP="008B51A1">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8B51A1" w:rsidRDefault="008B51A1" w:rsidP="008B51A1">
      <w:pPr>
        <w:pStyle w:val="ListParagraph"/>
        <w:numPr>
          <w:ilvl w:val="0"/>
          <w:numId w:val="11"/>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8B51A1" w:rsidRDefault="008B51A1" w:rsidP="008B51A1">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0" w:history="1">
        <w:r w:rsidRPr="003710E4">
          <w:rPr>
            <w:rStyle w:val="Hyperlink"/>
            <w:sz w:val="24"/>
          </w:rPr>
          <w:t>www.dap.gov.al</w:t>
        </w:r>
      </w:hyperlink>
    </w:p>
    <w:p w:rsidR="008B51A1" w:rsidRDefault="002B4520" w:rsidP="008B51A1">
      <w:pPr>
        <w:ind w:left="720" w:right="-81"/>
        <w:jc w:val="both"/>
        <w:rPr>
          <w:rFonts w:ascii="Times New Roman" w:hAnsi="Times New Roman"/>
          <w:sz w:val="28"/>
          <w:szCs w:val="24"/>
        </w:rPr>
      </w:pPr>
      <w:hyperlink r:id="rId11" w:history="1">
        <w:r w:rsidR="008B51A1">
          <w:rPr>
            <w:rStyle w:val="Hyperlink"/>
            <w:sz w:val="24"/>
          </w:rPr>
          <w:t>http://dap.gov.al/2014-03-21-12-52-44/udhezime/426-udhezim-nr-2-date-27-03-2015</w:t>
        </w:r>
      </w:hyperlink>
    </w:p>
    <w:p w:rsidR="008B51A1" w:rsidRDefault="008B51A1" w:rsidP="008B51A1">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tblPr>
      <w:tblGrid>
        <w:gridCol w:w="815"/>
        <w:gridCol w:w="8994"/>
      </w:tblGrid>
      <w:tr w:rsidR="008B51A1" w:rsidTr="000870EA">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B51A1" w:rsidRDefault="008B51A1" w:rsidP="000870EA">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8B51A1" w:rsidRDefault="008B51A1" w:rsidP="000870EA">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8B51A1" w:rsidRDefault="008B51A1" w:rsidP="008B51A1">
      <w:pPr>
        <w:jc w:val="both"/>
        <w:rPr>
          <w:rFonts w:ascii="Times New Roman" w:hAnsi="Times New Roman"/>
          <w:sz w:val="24"/>
          <w:szCs w:val="24"/>
        </w:rPr>
      </w:pPr>
    </w:p>
    <w:p w:rsidR="008B51A1" w:rsidRPr="00016689" w:rsidRDefault="008B51A1" w:rsidP="00016689">
      <w:pPr>
        <w:jc w:val="both"/>
        <w:rPr>
          <w:rFonts w:ascii="Times New Roman" w:hAnsi="Times New Roman"/>
          <w:sz w:val="24"/>
          <w:szCs w:val="24"/>
        </w:rPr>
      </w:pPr>
      <w:r>
        <w:rPr>
          <w:rFonts w:ascii="Times New Roman" w:hAnsi="Times New Roman"/>
          <w:sz w:val="24"/>
          <w:szCs w:val="24"/>
        </w:rPr>
        <w:t>Në përfundim të vlerësimit të kandidatëve,</w:t>
      </w:r>
      <w:r w:rsidR="009F2965">
        <w:rPr>
          <w:rFonts w:ascii="Times New Roman" w:hAnsi="Times New Roman"/>
          <w:sz w:val="24"/>
          <w:szCs w:val="24"/>
        </w:rPr>
        <w:t xml:space="preserve"> </w:t>
      </w:r>
      <w:r w:rsidR="009F2965" w:rsidRPr="009F2965">
        <w:rPr>
          <w:rFonts w:ascii="Times New Roman" w:hAnsi="Times New Roman"/>
          <w:sz w:val="24"/>
          <w:szCs w:val="24"/>
        </w:rPr>
        <w:t>Bashkia Kuçovë</w:t>
      </w:r>
      <w:r w:rsidR="009F2965">
        <w:rPr>
          <w:rFonts w:ascii="Times New Roman" w:hAnsi="Times New Roman"/>
          <w:color w:val="FF0000"/>
          <w:sz w:val="24"/>
          <w:szCs w:val="24"/>
        </w:rPr>
        <w:t xml:space="preserve"> </w:t>
      </w:r>
      <w:r>
        <w:rPr>
          <w:rFonts w:ascii="Times New Roman" w:hAnsi="Times New Roman"/>
          <w:sz w:val="24"/>
          <w:szCs w:val="24"/>
        </w:rPr>
        <w:t>do të shpallë fituesin në portalin “Shërbimi Kombëtar i Punësimit</w:t>
      </w:r>
      <w:r w:rsidR="005D0AE2">
        <w:rPr>
          <w:rFonts w:ascii="Times New Roman" w:hAnsi="Times New Roman"/>
          <w:sz w:val="24"/>
          <w:szCs w:val="24"/>
        </w:rPr>
        <w:t xml:space="preserve"> dhe Aftësive </w:t>
      </w:r>
      <w:r>
        <w:rPr>
          <w:rFonts w:ascii="Times New Roman" w:hAnsi="Times New Roman"/>
          <w:sz w:val="24"/>
          <w:szCs w:val="24"/>
        </w:rPr>
        <w:t>”. Të gjithë kandidatët pjesëmarrës në këtë procedurë do të njoftohen në mënyrë elektronike për rezultatet.</w:t>
      </w:r>
    </w:p>
    <w:p w:rsidR="008B51A1" w:rsidRDefault="008B51A1" w:rsidP="008B51A1">
      <w:pPr>
        <w:pStyle w:val="ListParagraph"/>
        <w:ind w:right="-81"/>
        <w:jc w:val="both"/>
        <w:rPr>
          <w:rFonts w:ascii="Times New Roman" w:hAnsi="Times New Roman"/>
          <w:sz w:val="24"/>
          <w:szCs w:val="24"/>
          <w:highlight w:val="yellow"/>
        </w:rPr>
      </w:pPr>
    </w:p>
    <w:p w:rsidR="00BC3043" w:rsidRPr="000E633A" w:rsidRDefault="006E2332" w:rsidP="006E2332">
      <w:pPr>
        <w:rPr>
          <w:rFonts w:ascii="Times New Roman" w:hAnsi="Times New Roman"/>
          <w:b/>
          <w:sz w:val="24"/>
          <w:szCs w:val="24"/>
        </w:rPr>
      </w:pPr>
      <w:r>
        <w:rPr>
          <w:szCs w:val="24"/>
        </w:rPr>
        <w:t xml:space="preserve">                                                                    </w:t>
      </w:r>
      <w:r w:rsidR="00BC3043" w:rsidRPr="000E633A">
        <w:rPr>
          <w:rFonts w:ascii="Times New Roman" w:hAnsi="Times New Roman"/>
          <w:b/>
          <w:sz w:val="24"/>
          <w:szCs w:val="24"/>
        </w:rPr>
        <w:t>KRYETARI I BASHKIS</w:t>
      </w:r>
      <w:r w:rsidR="00BC3043" w:rsidRPr="000E633A">
        <w:rPr>
          <w:rFonts w:ascii="Times New Roman" w:hAnsi="Times New Roman"/>
          <w:b/>
          <w:sz w:val="24"/>
          <w:szCs w:val="24"/>
          <w:lang w:val="de-DE"/>
        </w:rPr>
        <w:t>Ë</w:t>
      </w:r>
    </w:p>
    <w:p w:rsidR="00BC3043" w:rsidRPr="000E633A" w:rsidRDefault="004D6083" w:rsidP="00BC3043">
      <w:pPr>
        <w:jc w:val="center"/>
        <w:rPr>
          <w:rFonts w:ascii="Times New Roman" w:hAnsi="Times New Roman"/>
          <w:b/>
          <w:sz w:val="24"/>
          <w:szCs w:val="24"/>
        </w:rPr>
      </w:pPr>
      <w:r>
        <w:rPr>
          <w:rFonts w:ascii="Times New Roman" w:hAnsi="Times New Roman"/>
          <w:b/>
          <w:sz w:val="24"/>
          <w:szCs w:val="24"/>
        </w:rPr>
        <w:t>K</w:t>
      </w:r>
      <w:r w:rsidR="006E2332">
        <w:rPr>
          <w:rFonts w:ascii="Times New Roman" w:hAnsi="Times New Roman"/>
          <w:b/>
          <w:sz w:val="24"/>
          <w:szCs w:val="24"/>
        </w:rPr>
        <w:t>reshnik</w:t>
      </w:r>
      <w:r>
        <w:rPr>
          <w:rFonts w:ascii="Times New Roman" w:hAnsi="Times New Roman"/>
          <w:b/>
          <w:sz w:val="24"/>
          <w:szCs w:val="24"/>
        </w:rPr>
        <w:t xml:space="preserve"> HAJDARI</w:t>
      </w:r>
    </w:p>
    <w:sectPr w:rsidR="00BC3043" w:rsidRPr="000E633A" w:rsidSect="009C0327">
      <w:headerReference w:type="default" r:id="rId12"/>
      <w:footerReference w:type="default" r:id="rId13"/>
      <w:headerReference w:type="first" r:id="rId14"/>
      <w:pgSz w:w="11907" w:h="16839" w:code="9"/>
      <w:pgMar w:top="1388" w:right="1134" w:bottom="1134" w:left="1134"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94A" w:rsidRDefault="0025294A" w:rsidP="0089011A">
      <w:pPr>
        <w:spacing w:after="0" w:line="240" w:lineRule="auto"/>
      </w:pPr>
      <w:r>
        <w:separator/>
      </w:r>
    </w:p>
  </w:endnote>
  <w:endnote w:type="continuationSeparator" w:id="1">
    <w:p w:rsidR="0025294A" w:rsidRDefault="0025294A" w:rsidP="00890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8A" w:rsidRPr="00513217" w:rsidRDefault="001569BA"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002B4520"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002B4520" w:rsidRPr="00513217">
      <w:rPr>
        <w:rFonts w:ascii="Times New Roman" w:hAnsi="Times New Roman"/>
        <w:sz w:val="20"/>
        <w:szCs w:val="20"/>
      </w:rPr>
      <w:fldChar w:fldCharType="separate"/>
    </w:r>
    <w:r w:rsidR="00015ECE">
      <w:rPr>
        <w:rFonts w:ascii="Times New Roman" w:hAnsi="Times New Roman"/>
        <w:noProof/>
        <w:sz w:val="20"/>
        <w:szCs w:val="20"/>
      </w:rPr>
      <w:t>6</w:t>
    </w:r>
    <w:r w:rsidR="002B4520" w:rsidRPr="0051321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94A" w:rsidRDefault="0025294A" w:rsidP="0089011A">
      <w:pPr>
        <w:spacing w:after="0" w:line="240" w:lineRule="auto"/>
      </w:pPr>
      <w:r>
        <w:separator/>
      </w:r>
    </w:p>
  </w:footnote>
  <w:footnote w:type="continuationSeparator" w:id="1">
    <w:p w:rsidR="0025294A" w:rsidRDefault="0025294A" w:rsidP="008901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8A" w:rsidRPr="00FC6A93" w:rsidRDefault="00966622" w:rsidP="00034F24">
    <w:pPr>
      <w:pStyle w:val="Header"/>
      <w:jc w:val="right"/>
      <w:rPr>
        <w:rFonts w:ascii="Times New Roman" w:hAnsi="Times New Roman"/>
        <w:sz w:val="20"/>
        <w:szCs w:val="20"/>
      </w:rPr>
    </w:pPr>
    <w:r>
      <w:rPr>
        <w:rFonts w:ascii="Times New Roman" w:hAnsi="Times New Roman"/>
        <w:sz w:val="20"/>
        <w:szCs w:val="20"/>
      </w:rPr>
      <w:t xml:space="preserve">BASHKIA </w:t>
    </w:r>
    <w:r w:rsidR="009F2965">
      <w:rPr>
        <w:rFonts w:ascii="Times New Roman" w:hAnsi="Times New Roman"/>
        <w:sz w:val="20"/>
        <w:szCs w:val="20"/>
      </w:rPr>
      <w:t>KUÇOVË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B8A" w:rsidRPr="00111FCD" w:rsidRDefault="00884A76" w:rsidP="00AF7DC5">
    <w:pPr>
      <w:pStyle w:val="Header"/>
      <w:tabs>
        <w:tab w:val="clear" w:pos="4680"/>
        <w:tab w:val="clear" w:pos="9360"/>
        <w:tab w:val="left" w:pos="1485"/>
      </w:tabs>
      <w:ind w:firstLine="1440"/>
      <w:jc w:val="right"/>
      <w:rPr>
        <w:rFonts w:ascii="Times New Roman" w:hAnsi="Times New Roman"/>
        <w:i/>
        <w:sz w:val="20"/>
        <w:szCs w:val="20"/>
      </w:rPr>
    </w:pPr>
    <w:r w:rsidRPr="00111FCD">
      <w:rPr>
        <w:rFonts w:ascii="Times New Roman" w:hAnsi="Times New Roman"/>
        <w:i/>
        <w:noProof/>
        <w:sz w:val="20"/>
        <w:szCs w:val="20"/>
      </w:rPr>
      <w:t>BASHKIA KUÇOVË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A0E7C15"/>
    <w:multiLevelType w:val="hybridMultilevel"/>
    <w:tmpl w:val="8A3A46B2"/>
    <w:lvl w:ilvl="0" w:tplc="ACA01282">
      <w:start w:val="1"/>
      <w:numFmt w:val="decimal"/>
      <w:lvlText w:val="%1."/>
      <w:lvlJc w:val="left"/>
      <w:pPr>
        <w:ind w:left="1069" w:hanging="360"/>
      </w:pPr>
      <w:rPr>
        <w:color w:val="auto"/>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2">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15958A9"/>
    <w:multiLevelType w:val="hybridMultilevel"/>
    <w:tmpl w:val="2B3E5C6E"/>
    <w:lvl w:ilvl="0" w:tplc="3288FE60">
      <w:start w:val="1"/>
      <w:numFmt w:val="decimal"/>
      <w:lvlText w:val="%1-"/>
      <w:lvlJc w:val="left"/>
      <w:pPr>
        <w:ind w:left="318" w:hanging="360"/>
      </w:pPr>
      <w:rPr>
        <w:rFonts w:hint="default"/>
      </w:rPr>
    </w:lvl>
    <w:lvl w:ilvl="1" w:tplc="04090019" w:tentative="1">
      <w:start w:val="1"/>
      <w:numFmt w:val="lowerLetter"/>
      <w:lvlText w:val="%2."/>
      <w:lvlJc w:val="left"/>
      <w:pPr>
        <w:ind w:left="1038" w:hanging="360"/>
      </w:pPr>
    </w:lvl>
    <w:lvl w:ilvl="2" w:tplc="0409001B" w:tentative="1">
      <w:start w:val="1"/>
      <w:numFmt w:val="lowerRoman"/>
      <w:lvlText w:val="%3."/>
      <w:lvlJc w:val="right"/>
      <w:pPr>
        <w:ind w:left="1758" w:hanging="180"/>
      </w:pPr>
    </w:lvl>
    <w:lvl w:ilvl="3" w:tplc="0409000F" w:tentative="1">
      <w:start w:val="1"/>
      <w:numFmt w:val="decimal"/>
      <w:lvlText w:val="%4."/>
      <w:lvlJc w:val="left"/>
      <w:pPr>
        <w:ind w:left="2478" w:hanging="360"/>
      </w:pPr>
    </w:lvl>
    <w:lvl w:ilvl="4" w:tplc="04090019" w:tentative="1">
      <w:start w:val="1"/>
      <w:numFmt w:val="lowerLetter"/>
      <w:lvlText w:val="%5."/>
      <w:lvlJc w:val="left"/>
      <w:pPr>
        <w:ind w:left="3198" w:hanging="360"/>
      </w:pPr>
    </w:lvl>
    <w:lvl w:ilvl="5" w:tplc="0409001B" w:tentative="1">
      <w:start w:val="1"/>
      <w:numFmt w:val="lowerRoman"/>
      <w:lvlText w:val="%6."/>
      <w:lvlJc w:val="right"/>
      <w:pPr>
        <w:ind w:left="3918" w:hanging="180"/>
      </w:pPr>
    </w:lvl>
    <w:lvl w:ilvl="6" w:tplc="0409000F" w:tentative="1">
      <w:start w:val="1"/>
      <w:numFmt w:val="decimal"/>
      <w:lvlText w:val="%7."/>
      <w:lvlJc w:val="left"/>
      <w:pPr>
        <w:ind w:left="4638" w:hanging="360"/>
      </w:pPr>
    </w:lvl>
    <w:lvl w:ilvl="7" w:tplc="04090019" w:tentative="1">
      <w:start w:val="1"/>
      <w:numFmt w:val="lowerLetter"/>
      <w:lvlText w:val="%8."/>
      <w:lvlJc w:val="left"/>
      <w:pPr>
        <w:ind w:left="5358" w:hanging="360"/>
      </w:pPr>
    </w:lvl>
    <w:lvl w:ilvl="8" w:tplc="0409001B" w:tentative="1">
      <w:start w:val="1"/>
      <w:numFmt w:val="lowerRoman"/>
      <w:lvlText w:val="%9."/>
      <w:lvlJc w:val="right"/>
      <w:pPr>
        <w:ind w:left="6078" w:hanging="180"/>
      </w:pPr>
    </w:lvl>
  </w:abstractNum>
  <w:abstractNum w:abstractNumId="7">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9071CDA"/>
    <w:multiLevelType w:val="hybridMultilevel"/>
    <w:tmpl w:val="02CEF818"/>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1">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2">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5256245"/>
    <w:multiLevelType w:val="hybridMultilevel"/>
    <w:tmpl w:val="7AF22A1E"/>
    <w:lvl w:ilvl="0" w:tplc="1682F17A">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4"/>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B51A1"/>
    <w:rsid w:val="00015ECE"/>
    <w:rsid w:val="00016689"/>
    <w:rsid w:val="00045BB6"/>
    <w:rsid w:val="00081967"/>
    <w:rsid w:val="000A44BC"/>
    <w:rsid w:val="000F1D13"/>
    <w:rsid w:val="000F2CE2"/>
    <w:rsid w:val="00110280"/>
    <w:rsid w:val="00111FCD"/>
    <w:rsid w:val="001523F4"/>
    <w:rsid w:val="001569BA"/>
    <w:rsid w:val="00170EDA"/>
    <w:rsid w:val="00193E87"/>
    <w:rsid w:val="001A3669"/>
    <w:rsid w:val="001A6FC2"/>
    <w:rsid w:val="001D4C34"/>
    <w:rsid w:val="001F7DA8"/>
    <w:rsid w:val="0020595A"/>
    <w:rsid w:val="00213915"/>
    <w:rsid w:val="0021563F"/>
    <w:rsid w:val="00247BA8"/>
    <w:rsid w:val="002501CC"/>
    <w:rsid w:val="0025294A"/>
    <w:rsid w:val="002B4520"/>
    <w:rsid w:val="00340F34"/>
    <w:rsid w:val="003E7847"/>
    <w:rsid w:val="00420716"/>
    <w:rsid w:val="00423E87"/>
    <w:rsid w:val="00425CF2"/>
    <w:rsid w:val="004311D2"/>
    <w:rsid w:val="0048005A"/>
    <w:rsid w:val="00483BC5"/>
    <w:rsid w:val="004A5265"/>
    <w:rsid w:val="004D6083"/>
    <w:rsid w:val="00524B7C"/>
    <w:rsid w:val="0052797D"/>
    <w:rsid w:val="00597571"/>
    <w:rsid w:val="005A75F4"/>
    <w:rsid w:val="005D0AE2"/>
    <w:rsid w:val="006025A6"/>
    <w:rsid w:val="00650620"/>
    <w:rsid w:val="00684A66"/>
    <w:rsid w:val="006E2332"/>
    <w:rsid w:val="006E6B5F"/>
    <w:rsid w:val="006F25F5"/>
    <w:rsid w:val="00701576"/>
    <w:rsid w:val="007314E5"/>
    <w:rsid w:val="007831B4"/>
    <w:rsid w:val="007A3860"/>
    <w:rsid w:val="007C4A11"/>
    <w:rsid w:val="007F67AF"/>
    <w:rsid w:val="008365B5"/>
    <w:rsid w:val="008553DE"/>
    <w:rsid w:val="00884A76"/>
    <w:rsid w:val="0089011A"/>
    <w:rsid w:val="008A0AC5"/>
    <w:rsid w:val="008B51A1"/>
    <w:rsid w:val="008D2831"/>
    <w:rsid w:val="00966622"/>
    <w:rsid w:val="009A4080"/>
    <w:rsid w:val="009C3D62"/>
    <w:rsid w:val="009D4BCB"/>
    <w:rsid w:val="009F2965"/>
    <w:rsid w:val="00A00AD8"/>
    <w:rsid w:val="00A00EF6"/>
    <w:rsid w:val="00A12962"/>
    <w:rsid w:val="00A20420"/>
    <w:rsid w:val="00A5240E"/>
    <w:rsid w:val="00B305D8"/>
    <w:rsid w:val="00B964C6"/>
    <w:rsid w:val="00BC3043"/>
    <w:rsid w:val="00BC3B1E"/>
    <w:rsid w:val="00BC3D10"/>
    <w:rsid w:val="00C40199"/>
    <w:rsid w:val="00C60FEC"/>
    <w:rsid w:val="00C6782F"/>
    <w:rsid w:val="00C7142E"/>
    <w:rsid w:val="00CD7FF5"/>
    <w:rsid w:val="00D17A5F"/>
    <w:rsid w:val="00D42DC9"/>
    <w:rsid w:val="00D471A9"/>
    <w:rsid w:val="00D55105"/>
    <w:rsid w:val="00D90F1E"/>
    <w:rsid w:val="00D975A8"/>
    <w:rsid w:val="00DB3641"/>
    <w:rsid w:val="00DB7E90"/>
    <w:rsid w:val="00DC3FE1"/>
    <w:rsid w:val="00DD22F1"/>
    <w:rsid w:val="00E012A9"/>
    <w:rsid w:val="00E169D4"/>
    <w:rsid w:val="00E32FE8"/>
    <w:rsid w:val="00E34796"/>
    <w:rsid w:val="00E55EF3"/>
    <w:rsid w:val="00E80912"/>
    <w:rsid w:val="00EB53EA"/>
    <w:rsid w:val="00EE73C5"/>
    <w:rsid w:val="00F47314"/>
    <w:rsid w:val="00F75BC5"/>
    <w:rsid w:val="00F813C8"/>
    <w:rsid w:val="00FE209B"/>
    <w:rsid w:val="00FE6A58"/>
    <w:rsid w:val="00FF1AFC"/>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1A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51A1"/>
    <w:pPr>
      <w:ind w:left="720"/>
      <w:contextualSpacing/>
    </w:pPr>
  </w:style>
  <w:style w:type="paragraph" w:styleId="Header">
    <w:name w:val="header"/>
    <w:basedOn w:val="Normal"/>
    <w:link w:val="HeaderChar"/>
    <w:uiPriority w:val="99"/>
    <w:rsid w:val="008B5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1A1"/>
    <w:rPr>
      <w:rFonts w:ascii="Calibri" w:eastAsia="Calibri" w:hAnsi="Calibri" w:cs="Times New Roman"/>
    </w:rPr>
  </w:style>
  <w:style w:type="paragraph" w:styleId="Footer">
    <w:name w:val="footer"/>
    <w:basedOn w:val="Normal"/>
    <w:link w:val="FooterChar"/>
    <w:uiPriority w:val="99"/>
    <w:rsid w:val="008B5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1A1"/>
    <w:rPr>
      <w:rFonts w:ascii="Calibri" w:eastAsia="Calibri" w:hAnsi="Calibri" w:cs="Times New Roman"/>
    </w:rPr>
  </w:style>
  <w:style w:type="character" w:styleId="Hyperlink">
    <w:name w:val="Hyperlink"/>
    <w:basedOn w:val="DefaultParagraphFont"/>
    <w:uiPriority w:val="99"/>
    <w:rsid w:val="008B51A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p.gov.al/2014-03-21-12-52-44/udhezime/426-udhezim-nr-2-date-27-03-20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Alma</cp:lastModifiedBy>
  <cp:revision>76</cp:revision>
  <dcterms:created xsi:type="dcterms:W3CDTF">2025-02-25T11:07:00Z</dcterms:created>
  <dcterms:modified xsi:type="dcterms:W3CDTF">2025-02-26T09:43:00Z</dcterms:modified>
</cp:coreProperties>
</file>