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C1B5A" w14:textId="77777777" w:rsidR="00057B2C" w:rsidRPr="00057B2C" w:rsidRDefault="00057B2C" w:rsidP="00057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7B2C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7728" behindDoc="0" locked="0" layoutInCell="1" allowOverlap="1" wp14:anchorId="4B238956" wp14:editId="2D588933">
            <wp:simplePos x="0" y="0"/>
            <wp:positionH relativeFrom="margin">
              <wp:posOffset>-447675</wp:posOffset>
            </wp:positionH>
            <wp:positionV relativeFrom="paragraph">
              <wp:posOffset>0</wp:posOffset>
            </wp:positionV>
            <wp:extent cx="7084060" cy="1097280"/>
            <wp:effectExtent l="0" t="0" r="254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06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7B2C">
        <w:rPr>
          <w:rFonts w:ascii="Times New Roman" w:hAnsi="Times New Roman" w:cs="Times New Roman"/>
          <w:b/>
          <w:sz w:val="24"/>
          <w:szCs w:val="24"/>
        </w:rPr>
        <w:t>GJYKATA KUSHTETUESE</w:t>
      </w:r>
      <w:bookmarkStart w:id="0" w:name="_Hlk113365530"/>
      <w:bookmarkEnd w:id="0"/>
    </w:p>
    <w:p w14:paraId="3F024049" w14:textId="77777777" w:rsidR="009201D6" w:rsidRDefault="00057B2C" w:rsidP="009201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lk187235156"/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DREJTORIA EKONOMIKE</w:t>
      </w:r>
      <w:r w:rsidR="009201D6">
        <w:rPr>
          <w:rFonts w:ascii="Times New Roman" w:eastAsia="Times New Roman" w:hAnsi="Times New Roman" w:cs="Times New Roman"/>
          <w:b/>
          <w:sz w:val="24"/>
          <w:szCs w:val="24"/>
        </w:rPr>
        <w:t>, B</w:t>
      </w:r>
      <w:r w:rsidRPr="00057B2C">
        <w:rPr>
          <w:rFonts w:ascii="Times New Roman" w:eastAsia="Times New Roman" w:hAnsi="Times New Roman" w:cs="Times New Roman"/>
          <w:b/>
          <w:sz w:val="24"/>
          <w:szCs w:val="24"/>
        </w:rPr>
        <w:t>URIMEVE NJERËZORE</w:t>
      </w:r>
    </w:p>
    <w:p w14:paraId="5468FC45" w14:textId="77777777" w:rsidR="00057B2C" w:rsidRPr="00057B2C" w:rsidRDefault="009201D6" w:rsidP="00057B2C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DHE SHËRBIMEVE MBËSHTETËSE</w:t>
      </w:r>
      <w:bookmarkEnd w:id="1"/>
    </w:p>
    <w:p w14:paraId="5AA2D568" w14:textId="77777777" w:rsidR="00AC2DC7" w:rsidRDefault="00AC2DC7" w:rsidP="000C28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33E1D7AA" w14:textId="77777777" w:rsidR="00BE1C98" w:rsidRDefault="00136E98" w:rsidP="00136E98">
      <w:pPr>
        <w:tabs>
          <w:tab w:val="left" w:pos="3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NJOFTIM</w:t>
      </w:r>
    </w:p>
    <w:p w14:paraId="7A1B6946" w14:textId="77777777" w:rsidR="00136E98" w:rsidRPr="00BE1C98" w:rsidRDefault="00BE1C98" w:rsidP="00BE1C98">
      <w:pPr>
        <w:tabs>
          <w:tab w:val="left" w:pos="360"/>
        </w:tabs>
        <w:spacing w:before="240"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sq-AL"/>
        </w:rPr>
      </w:pPr>
      <w:r w:rsidRPr="00BE1C98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Për një vend të lirë pune në kategorinë ekzekutive (specialist/e)</w:t>
      </w:r>
    </w:p>
    <w:p w14:paraId="08A29E71" w14:textId="77777777" w:rsidR="00136E98" w:rsidRPr="00E92CB5" w:rsidRDefault="00B96549" w:rsidP="00B96549">
      <w:pPr>
        <w:tabs>
          <w:tab w:val="left" w:pos="360"/>
        </w:tabs>
        <w:spacing w:before="36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zbatim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22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nenit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25,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152/2013 “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si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Kreut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II, III, IV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VII,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Vendimit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 243,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18.03.2015,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Këshillit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Ministrave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lëvizjen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periudhën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provës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emërimin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kategorinë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ndryshuar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bazuar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në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Ligjin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nr.8577, </w:t>
      </w:r>
      <w:proofErr w:type="spellStart"/>
      <w:r w:rsidRPr="00D31F9F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D31F9F">
        <w:rPr>
          <w:rFonts w:ascii="Times New Roman" w:eastAsia="Calibri" w:hAnsi="Times New Roman" w:cs="Times New Roman"/>
          <w:sz w:val="24"/>
          <w:szCs w:val="24"/>
        </w:rPr>
        <w:t xml:space="preserve"> 10.02.2000, </w:t>
      </w:r>
      <w:r w:rsidRPr="00D31F9F">
        <w:rPr>
          <w:rFonts w:ascii="Times New Roman" w:eastAsia="Calibri" w:hAnsi="Times New Roman" w:cs="Times New Roman"/>
          <w:i/>
          <w:sz w:val="24"/>
          <w:szCs w:val="24"/>
        </w:rPr>
        <w:t>“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Për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organizimin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funksionimin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e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Gjykatës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Kushtetuese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”,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D31F9F">
        <w:rPr>
          <w:rFonts w:ascii="Times New Roman" w:eastAsia="Calibri" w:hAnsi="Times New Roman" w:cs="Times New Roman"/>
          <w:i/>
          <w:sz w:val="24"/>
          <w:szCs w:val="24"/>
        </w:rPr>
        <w:t>ndryshuar</w:t>
      </w:r>
      <w:proofErr w:type="spellEnd"/>
      <w:r w:rsidRPr="00D31F9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2" w:name="_Hlk143169553"/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Rregulloren</w:t>
      </w:r>
      <w:proofErr w:type="spellEnd"/>
      <w:r w:rsidRPr="0020154B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20154B">
        <w:rPr>
          <w:rFonts w:ascii="Times New Roman" w:eastAsia="Calibri" w:hAnsi="Times New Roman" w:cs="Times New Roman"/>
          <w:sz w:val="24"/>
          <w:szCs w:val="24"/>
        </w:rPr>
        <w:t>Brendshme</w:t>
      </w:r>
      <w:proofErr w:type="spellEnd"/>
      <w:r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Gjykata Kushtetuese e Republikës së Shqipërisë shpall procedurat e lëvizjes paralele dhe të pranimit në shërbimin civil për kategorinë ekzekutive, për një vend të lirë pune në pozicionin</w:t>
      </w:r>
      <w:bookmarkEnd w:id="2"/>
      <w:r w:rsidR="00136E98" w:rsidRPr="00E92CB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14:paraId="61A4F9D7" w14:textId="77777777" w:rsidR="00136E98" w:rsidRPr="00E92CB5" w:rsidRDefault="00BE1C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“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>Specialist/e i/e nivelit të lartë</w:t>
      </w:r>
      <w:r w:rsidR="00C7125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</w:t>
      </w:r>
      <w:r w:rsidR="00314587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C71251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proofErr w:type="spellStart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>dhe</w:t>
      </w:r>
      <w:proofErr w:type="spellEnd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C71251" w:rsidRPr="00232E6F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Drejtorinë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Marrëdhënieve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Publikun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me Jashtë</w:t>
      </w:r>
      <w:r w:rsidR="00136E98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-</w:t>
      </w:r>
      <w:r w:rsidR="00B368A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136E98" w:rsidRPr="00254067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kategoria </w:t>
      </w:r>
      <w:r w:rsidRPr="00254067">
        <w:rPr>
          <w:rFonts w:ascii="Times New Roman" w:hAnsi="Times New Roman" w:cs="Times New Roman"/>
          <w:b/>
          <w:sz w:val="24"/>
          <w:szCs w:val="24"/>
          <w:lang w:val="sq-AL"/>
        </w:rPr>
        <w:t>e pagës IV,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 xml:space="preserve"> klasa e pagës </w:t>
      </w:r>
      <w:r w:rsidR="00314587">
        <w:rPr>
          <w:rFonts w:ascii="Times New Roman" w:hAnsi="Times New Roman" w:cs="Times New Roman"/>
          <w:b/>
          <w:sz w:val="24"/>
          <w:szCs w:val="24"/>
          <w:lang w:val="sq-AL"/>
        </w:rPr>
        <w:t>III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314587">
        <w:rPr>
          <w:rFonts w:ascii="Times New Roman" w:hAnsi="Times New Roman" w:cs="Times New Roman"/>
          <w:b/>
          <w:sz w:val="24"/>
          <w:szCs w:val="24"/>
          <w:lang w:val="sq-AL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</w:p>
    <w:p w14:paraId="11118E11" w14:textId="77777777" w:rsidR="00136E98" w:rsidRPr="00E92CB5" w:rsidRDefault="00136E98" w:rsidP="009201D6">
      <w:pPr>
        <w:tabs>
          <w:tab w:val="left" w:pos="360"/>
        </w:tabs>
        <w:spacing w:after="12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Pozicioni më sipër u ofrohet nëpunësve civilë të së njëjtës kategori për procedurën e lëvizjes paralele nga brenda dhe jashtë institucionit të Gjykatës Kushtetuese.</w:t>
      </w:r>
    </w:p>
    <w:p w14:paraId="6983D74C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Vetëm në rast se për këtë pozicion, në përfundim të procedurës së lëvizjes paralele, rezulton se ende ka pozicion vakant, ai është i vlefshëm për konkurrim nëpërmjet procedurës së pranimit në shërbimin civil për kategorinë ekzekutive.</w:t>
      </w:r>
    </w:p>
    <w:p w14:paraId="01E77680" w14:textId="77777777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Për të dy procedurat </w:t>
      </w:r>
      <w:r w:rsidRPr="00785A5F">
        <w:rPr>
          <w:rFonts w:ascii="Times New Roman" w:eastAsia="Calibri" w:hAnsi="Times New Roman" w:cs="Times New Roman"/>
          <w:b/>
          <w:i/>
          <w:sz w:val="24"/>
          <w:szCs w:val="24"/>
          <w:lang w:val="sq-AL"/>
        </w:rPr>
        <w:t>(lëvizje paralele dhe pranim në shërbimin civil në kategorinë ekzekutive)</w:t>
      </w:r>
      <w:r w:rsidRPr="00785A5F">
        <w:rPr>
          <w:rFonts w:ascii="Times New Roman" w:eastAsia="Calibri" w:hAnsi="Times New Roman" w:cs="Times New Roman"/>
          <w:b/>
          <w:sz w:val="24"/>
          <w:szCs w:val="24"/>
          <w:lang w:val="sq-AL"/>
        </w:rPr>
        <w:t xml:space="preserve"> aplikohet në të njëjtën kohë.</w:t>
      </w:r>
    </w:p>
    <w:p w14:paraId="27B9B197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>Përshkrimi i detyrave që kryen specialist</w:t>
      </w:r>
      <w:r w:rsidR="00B368A5" w:rsidRPr="00C42A75">
        <w:rPr>
          <w:rFonts w:ascii="Times New Roman" w:hAnsi="Times New Roman" w:cs="Times New Roman"/>
          <w:b/>
          <w:sz w:val="24"/>
          <w:szCs w:val="24"/>
          <w:lang w:val="sq-AL"/>
        </w:rPr>
        <w:t>i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>/</w:t>
      </w:r>
      <w:r w:rsidR="00314587"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ja i/e </w:t>
      </w:r>
      <w:proofErr w:type="spellStart"/>
      <w:r w:rsidR="00314587" w:rsidRPr="00C42A75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="00314587" w:rsidRPr="00C42A75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="00314587" w:rsidRPr="00C42A75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="00314587" w:rsidRPr="00C42A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4587" w:rsidRPr="00C42A75">
        <w:rPr>
          <w:rFonts w:ascii="Times New Roman" w:eastAsia="Times New Roman" w:hAnsi="Times New Roman"/>
          <w:b/>
          <w:sz w:val="24"/>
          <w:szCs w:val="24"/>
        </w:rPr>
        <w:t>dhe</w:t>
      </w:r>
      <w:proofErr w:type="spellEnd"/>
      <w:r w:rsidR="00314587" w:rsidRPr="00C42A75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4587" w:rsidRPr="00C42A75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</w:p>
    <w:p w14:paraId="19DEC454" w14:textId="77777777" w:rsidR="00314587" w:rsidRPr="00232E6F" w:rsidRDefault="00314587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hAnsi="Times New Roman"/>
          <w:sz w:val="24"/>
          <w:szCs w:val="24"/>
          <w:lang w:val="sq-AL"/>
        </w:rPr>
      </w:pP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zbatimin e programeve të vizitave të delegacioneve, </w:t>
      </w:r>
      <w:r w:rsidR="00CB45F5">
        <w:rPr>
          <w:rFonts w:ascii="Times New Roman" w:hAnsi="Times New Roman"/>
          <w:sz w:val="24"/>
          <w:szCs w:val="24"/>
          <w:lang w:val="sq-AL"/>
        </w:rPr>
        <w:t xml:space="preserve">dhe </w:t>
      </w:r>
      <w:r w:rsidRPr="00232E6F">
        <w:rPr>
          <w:rFonts w:ascii="Times New Roman" w:hAnsi="Times New Roman"/>
          <w:sz w:val="24"/>
          <w:szCs w:val="24"/>
          <w:lang w:val="sq-AL"/>
        </w:rPr>
        <w:t>takime</w:t>
      </w:r>
      <w:r w:rsidR="00CB45F5">
        <w:rPr>
          <w:rFonts w:ascii="Times New Roman" w:hAnsi="Times New Roman"/>
          <w:sz w:val="24"/>
          <w:szCs w:val="24"/>
          <w:lang w:val="sq-AL"/>
        </w:rPr>
        <w:t xml:space="preserve">ve </w:t>
      </w:r>
      <w:r w:rsidRPr="00232E6F">
        <w:rPr>
          <w:rFonts w:ascii="Times New Roman" w:hAnsi="Times New Roman"/>
          <w:sz w:val="24"/>
          <w:szCs w:val="24"/>
          <w:lang w:val="sq-AL"/>
        </w:rPr>
        <w:t>me personalitete të huaja (pritje-përcjellje)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121E8629" w14:textId="77777777" w:rsidR="00314587" w:rsidRPr="00232E6F" w:rsidRDefault="00314587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ndjekjen e takimeve të Kryetarit dhe të Trupës së Gjyqtareve </w:t>
      </w:r>
      <w:r w:rsidRPr="00232E6F">
        <w:rPr>
          <w:rFonts w:ascii="Times New Roman" w:hAnsi="Times New Roman"/>
          <w:sz w:val="24"/>
          <w:szCs w:val="24"/>
          <w:lang w:val="sq-AL"/>
        </w:rPr>
        <w:t xml:space="preserve">me delegacione që vizitojnë vendin tonë, </w:t>
      </w: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>përfshirë pritje të nivelit të lartë, takime zyrtare dhe takime bilaterale</w:t>
      </w:r>
      <w:r w:rsidRPr="00232E6F">
        <w:rPr>
          <w:rFonts w:ascii="Times New Roman" w:hAnsi="Times New Roman"/>
          <w:sz w:val="24"/>
          <w:szCs w:val="24"/>
          <w:lang w:val="sq-AL"/>
        </w:rPr>
        <w:t xml:space="preserve"> me përfaqësuesit e Trupit Diplomatik dhe të organizatave ndërshtetërore të akredituara në Republikën e Shqipërisë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380D9CD9" w14:textId="77777777" w:rsidR="00314587" w:rsidRPr="00232E6F" w:rsidRDefault="00797665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>
        <w:rPr>
          <w:rFonts w:ascii="Times New Roman" w:eastAsia="Times New Roman" w:hAnsi="Times New Roman"/>
          <w:sz w:val="24"/>
          <w:szCs w:val="24"/>
          <w:lang w:val="sq-AL" w:eastAsia="sq-AL"/>
        </w:rPr>
        <w:t>zbatimin</w:t>
      </w:r>
      <w:r w:rsidR="00314587"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 e detajeve të protokolleve, si rendi i pritjes, akomodimi dhe siguria për delegacionet e huaja, duke siguruar që çdo aktivitet të zhvillohet sipas standardeve ndërkombëtare të protokollit</w:t>
      </w:r>
      <w:r w:rsidR="00314587">
        <w:rPr>
          <w:rFonts w:ascii="Times New Roman" w:eastAsia="Times New Roman" w:hAnsi="Times New Roman"/>
          <w:sz w:val="24"/>
          <w:szCs w:val="24"/>
          <w:lang w:val="sq-AL" w:eastAsia="sq-AL"/>
        </w:rPr>
        <w:t>;</w:t>
      </w:r>
    </w:p>
    <w:p w14:paraId="7D471562" w14:textId="77777777" w:rsidR="00314587" w:rsidRPr="00232E6F" w:rsidRDefault="00314587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>përgatitjen e dokumenteve të nevojshme për takimet si ftesa, agjenda dhe materiale mbështetëse për delegacionet</w:t>
      </w:r>
      <w:r>
        <w:rPr>
          <w:rFonts w:ascii="Times New Roman" w:eastAsia="Times New Roman" w:hAnsi="Times New Roman"/>
          <w:sz w:val="24"/>
          <w:szCs w:val="24"/>
          <w:lang w:val="sq-AL" w:eastAsia="sq-AL"/>
        </w:rPr>
        <w:t>;</w:t>
      </w:r>
    </w:p>
    <w:p w14:paraId="2B0C47AA" w14:textId="77777777" w:rsidR="00314587" w:rsidRPr="00232E6F" w:rsidRDefault="00797665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>
        <w:rPr>
          <w:rFonts w:ascii="Times New Roman" w:eastAsia="Times New Roman" w:hAnsi="Times New Roman"/>
          <w:sz w:val="24"/>
          <w:szCs w:val="24"/>
          <w:lang w:val="sq-AL" w:eastAsia="sq-AL"/>
        </w:rPr>
        <w:t>n</w:t>
      </w:r>
      <w:r w:rsidR="00314587"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>djekjen e zbatimit të marrëveshjeve dhe dokumenteve ndërkombëtare</w:t>
      </w:r>
      <w:r w:rsidR="00314587">
        <w:rPr>
          <w:rFonts w:ascii="Times New Roman" w:eastAsia="Times New Roman" w:hAnsi="Times New Roman"/>
          <w:sz w:val="24"/>
          <w:szCs w:val="24"/>
          <w:lang w:val="sq-AL" w:eastAsia="sq-AL"/>
        </w:rPr>
        <w:t>;</w:t>
      </w:r>
    </w:p>
    <w:p w14:paraId="1126105D" w14:textId="77777777" w:rsidR="00314587" w:rsidRPr="00232E6F" w:rsidRDefault="00314587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lastRenderedPageBreak/>
        <w:t>dhënien e udhëzimeve për Kryetarin dhe Trupën e Gjyqtareve për çështje të protokollit dhe marrëdhënieve ndërkombëtare</w:t>
      </w:r>
      <w:r>
        <w:rPr>
          <w:rFonts w:ascii="Times New Roman" w:eastAsia="Times New Roman" w:hAnsi="Times New Roman"/>
          <w:sz w:val="24"/>
          <w:szCs w:val="24"/>
          <w:lang w:val="sq-AL" w:eastAsia="sq-AL"/>
        </w:rPr>
        <w:t>;</w:t>
      </w:r>
    </w:p>
    <w:p w14:paraId="7C4E7DD3" w14:textId="77777777" w:rsidR="00314587" w:rsidRPr="00232E6F" w:rsidRDefault="00314587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>përcjelljen  e informacionit për ngjarjet ndërkombëtare që mund të kenë ndikim në institucion</w:t>
      </w:r>
      <w:r w:rsidR="00121C00">
        <w:rPr>
          <w:rFonts w:ascii="Times New Roman" w:eastAsia="Times New Roman" w:hAnsi="Times New Roman"/>
          <w:sz w:val="24"/>
          <w:szCs w:val="24"/>
          <w:lang w:val="sq-AL" w:eastAsia="sq-AL"/>
        </w:rPr>
        <w:t>;</w:t>
      </w:r>
    </w:p>
    <w:p w14:paraId="6A3DF0C6" w14:textId="77777777" w:rsidR="00314587" w:rsidRPr="00232E6F" w:rsidRDefault="00121C00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6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232E6F">
        <w:rPr>
          <w:rFonts w:ascii="Times New Roman" w:hAnsi="Times New Roman"/>
          <w:sz w:val="24"/>
          <w:szCs w:val="24"/>
          <w:lang w:val="sq-AL"/>
        </w:rPr>
        <w:t>përcjelljen</w:t>
      </w: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 </w:t>
      </w:r>
      <w:r w:rsidR="00314587"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 xml:space="preserve">e ftesave </w:t>
      </w:r>
      <w:r w:rsidR="00314587" w:rsidRPr="00232E6F">
        <w:rPr>
          <w:rFonts w:ascii="Times New Roman" w:hAnsi="Times New Roman"/>
          <w:sz w:val="24"/>
          <w:szCs w:val="24"/>
          <w:lang w:val="sq-AL"/>
        </w:rPr>
        <w:t xml:space="preserve">dhe </w:t>
      </w:r>
      <w:r>
        <w:rPr>
          <w:rFonts w:ascii="Times New Roman" w:hAnsi="Times New Roman"/>
          <w:sz w:val="24"/>
          <w:szCs w:val="24"/>
          <w:lang w:val="sq-AL"/>
        </w:rPr>
        <w:t>ndjekj</w:t>
      </w:r>
      <w:r w:rsidR="009B10D8">
        <w:rPr>
          <w:rFonts w:ascii="Times New Roman" w:hAnsi="Times New Roman"/>
          <w:sz w:val="24"/>
          <w:szCs w:val="24"/>
          <w:lang w:val="sq-AL"/>
        </w:rPr>
        <w:t>en</w:t>
      </w:r>
      <w:r>
        <w:rPr>
          <w:rFonts w:ascii="Times New Roman" w:hAnsi="Times New Roman"/>
          <w:sz w:val="24"/>
          <w:szCs w:val="24"/>
          <w:lang w:val="sq-AL"/>
        </w:rPr>
        <w:t xml:space="preserve"> e komunikimeve </w:t>
      </w:r>
      <w:r w:rsidR="00314587" w:rsidRPr="00232E6F">
        <w:rPr>
          <w:rFonts w:ascii="Times New Roman" w:hAnsi="Times New Roman"/>
          <w:sz w:val="24"/>
          <w:szCs w:val="24"/>
          <w:lang w:val="sq-AL"/>
        </w:rPr>
        <w:t>zyrtare të Kryetarit, për homologë dhe titullarë të organizatave dhe institucioneve të ndryshme ndërkombëtare</w:t>
      </w:r>
      <w:r>
        <w:rPr>
          <w:rFonts w:ascii="Times New Roman" w:hAnsi="Times New Roman"/>
          <w:sz w:val="24"/>
          <w:szCs w:val="24"/>
          <w:lang w:val="sq-AL"/>
        </w:rPr>
        <w:t>;</w:t>
      </w:r>
    </w:p>
    <w:p w14:paraId="654AD623" w14:textId="77777777" w:rsidR="00314587" w:rsidRPr="00232E6F" w:rsidRDefault="00314587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12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232E6F">
        <w:rPr>
          <w:rFonts w:ascii="Times New Roman" w:hAnsi="Times New Roman"/>
          <w:sz w:val="24"/>
          <w:szCs w:val="24"/>
          <w:lang w:val="sq-AL"/>
        </w:rPr>
        <w:t>përgatitjen e listës për personalitetet të cilëve u dërgohen urime me rastin e festave të fund vitit;</w:t>
      </w:r>
    </w:p>
    <w:p w14:paraId="0305E060" w14:textId="77777777" w:rsidR="00314587" w:rsidRPr="00232E6F" w:rsidRDefault="00314587" w:rsidP="00531A6B">
      <w:pPr>
        <w:pStyle w:val="ListParagraph"/>
        <w:numPr>
          <w:ilvl w:val="0"/>
          <w:numId w:val="7"/>
        </w:numPr>
        <w:tabs>
          <w:tab w:val="left" w:pos="720"/>
        </w:tabs>
        <w:spacing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val="sq-AL" w:eastAsia="sq-AL"/>
        </w:rPr>
      </w:pPr>
      <w:r w:rsidRPr="00232E6F">
        <w:rPr>
          <w:rFonts w:ascii="Times New Roman" w:eastAsia="Times New Roman" w:hAnsi="Times New Roman"/>
          <w:sz w:val="24"/>
          <w:szCs w:val="24"/>
          <w:lang w:val="sq-AL" w:eastAsia="sq-AL"/>
        </w:rPr>
        <w:t>asistimi në përkthimin  e materialeve që kërkohen nga gjyqtarët në funksion të vendimmarrjes</w:t>
      </w:r>
      <w:r>
        <w:rPr>
          <w:rFonts w:ascii="Times New Roman" w:eastAsia="Times New Roman" w:hAnsi="Times New Roman"/>
          <w:sz w:val="24"/>
          <w:szCs w:val="24"/>
          <w:lang w:val="sq-AL" w:eastAsia="sq-AL"/>
        </w:rPr>
        <w:t>;</w:t>
      </w:r>
    </w:p>
    <w:p w14:paraId="137D6652" w14:textId="77777777" w:rsidR="00136E98" w:rsidRPr="00E92CB5" w:rsidRDefault="00CB45F5" w:rsidP="00531A6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q-AL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q-AL"/>
        </w:rPr>
        <w:t>ç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do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detyrë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tjetër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që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i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ngarkohet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nga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eprori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 xml:space="preserve"> </w:t>
      </w:r>
      <w:proofErr w:type="spellStart"/>
      <w:r w:rsidR="00136E98">
        <w:rPr>
          <w:rFonts w:ascii="Times New Roman" w:eastAsia="Times New Roman" w:hAnsi="Times New Roman"/>
          <w:sz w:val="24"/>
          <w:szCs w:val="24"/>
          <w:lang w:eastAsia="sq-AL"/>
        </w:rPr>
        <w:t>direk</w:t>
      </w:r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t</w:t>
      </w:r>
      <w:proofErr w:type="spellEnd"/>
      <w:r w:rsidR="00136E98" w:rsidRPr="00E92CB5">
        <w:rPr>
          <w:rFonts w:ascii="Times New Roman" w:eastAsia="Times New Roman" w:hAnsi="Times New Roman"/>
          <w:sz w:val="24"/>
          <w:szCs w:val="24"/>
          <w:lang w:eastAsia="sq-AL"/>
        </w:rPr>
        <w:t>.</w:t>
      </w:r>
    </w:p>
    <w:p w14:paraId="4CCB080B" w14:textId="77777777" w:rsidR="00136E98" w:rsidRPr="00E92CB5" w:rsidRDefault="00136E98" w:rsidP="009201D6">
      <w:pPr>
        <w:tabs>
          <w:tab w:val="left" w:pos="360"/>
        </w:tabs>
        <w:spacing w:before="20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KUSHTET PËR L</w:t>
      </w:r>
      <w:r w:rsidR="000574B0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VIZJEN PARALELE DHE KRITERET 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VEÇANTA</w:t>
      </w:r>
    </w:p>
    <w:p w14:paraId="24007DF1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Afati për dorëzimin e dokumenteve për procedurën e pranimit me lëvizje paralele 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fillon me datën 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AC4738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.01.2025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dhe përfundon në datën 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2</w:t>
      </w:r>
      <w:r w:rsidR="00AC4738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.01</w:t>
      </w:r>
      <w:r w:rsidRPr="00FA24F9">
        <w:rPr>
          <w:rFonts w:ascii="Times New Roman" w:hAnsi="Times New Roman" w:cs="Times New Roman"/>
          <w:b/>
          <w:sz w:val="24"/>
          <w:szCs w:val="24"/>
          <w:lang w:val="sq-AL"/>
        </w:rPr>
        <w:t>.202</w:t>
      </w:r>
      <w:r w:rsidR="00490087">
        <w:rPr>
          <w:rFonts w:ascii="Times New Roman" w:hAnsi="Times New Roman" w:cs="Times New Roman"/>
          <w:b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1EC4843" w14:textId="77777777" w:rsidR="00136E98" w:rsidRPr="00E92CB5" w:rsidRDefault="00136E98" w:rsidP="002F3DD6">
      <w:pPr>
        <w:tabs>
          <w:tab w:val="left" w:pos="360"/>
        </w:tabs>
        <w:spacing w:after="120"/>
        <w:jc w:val="both"/>
        <w:rPr>
          <w:rFonts w:ascii="Times New Roman" w:eastAsia="Arial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Kushtet minimale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q</w:t>
      </w:r>
      <w:r w:rsidR="009C0168">
        <w:rPr>
          <w:rFonts w:ascii="Times New Roman" w:eastAsia="Arial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duhet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të plotësojë kandidati për këtë procedurë janë:</w:t>
      </w:r>
    </w:p>
    <w:p w14:paraId="209D17A5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jetë nëpunës civil i konfirmuar brenda të njëjtës kategori për të cilën aplikon;</w:t>
      </w:r>
    </w:p>
    <w:p w14:paraId="45A0DE99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fuqi;</w:t>
      </w:r>
    </w:p>
    <w:p w14:paraId="47885C43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të paktën vlerësimin e fundit “Mirë” ose Shumë mirë”;</w:t>
      </w:r>
    </w:p>
    <w:p w14:paraId="55485785" w14:textId="77777777" w:rsidR="00136E98" w:rsidRPr="00E92CB5" w:rsidRDefault="00136E98" w:rsidP="00531A6B">
      <w:pPr>
        <w:pStyle w:val="ListParagraph"/>
        <w:widowControl w:val="0"/>
        <w:numPr>
          <w:ilvl w:val="0"/>
          <w:numId w:val="5"/>
        </w:numPr>
        <w:tabs>
          <w:tab w:val="left" w:pos="360"/>
        </w:tabs>
        <w:spacing w:after="0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plotësojë kushtet dhe kërkesat e posaçme të përcaktuara në shpalljen për konkurrim.</w:t>
      </w:r>
    </w:p>
    <w:p w14:paraId="535279B5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335014"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pecialist/e i/e nivelit të lartë </w:t>
      </w:r>
      <w:r w:rsidR="00314587"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</w:t>
      </w:r>
      <w:proofErr w:type="spellStart"/>
      <w:r w:rsidR="00314587" w:rsidRPr="00232E6F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="00314587" w:rsidRPr="00232E6F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="00314587" w:rsidRPr="00232E6F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="00314587" w:rsidRPr="00232E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4587" w:rsidRPr="00232E6F">
        <w:rPr>
          <w:rFonts w:ascii="Times New Roman" w:eastAsia="Times New Roman" w:hAnsi="Times New Roman"/>
          <w:b/>
          <w:sz w:val="24"/>
          <w:szCs w:val="24"/>
        </w:rPr>
        <w:t>dhe</w:t>
      </w:r>
      <w:proofErr w:type="spellEnd"/>
      <w:r w:rsidR="00314587" w:rsidRPr="00232E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314587" w:rsidRPr="00232E6F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  <w:r w:rsidR="00335014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1E140047" w14:textId="77777777" w:rsidR="00934DEE" w:rsidRPr="009201D6" w:rsidRDefault="007A21A1" w:rsidP="00531A6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bookmarkStart w:id="3" w:name="_Hlk187243575"/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Të ketë mbaruar studimet universitare në </w:t>
      </w:r>
      <w:r w:rsidRPr="00DD3BB3">
        <w:rPr>
          <w:rFonts w:ascii="Times New Roman" w:hAnsi="Times New Roman" w:cs="Times New Roman"/>
          <w:sz w:val="24"/>
          <w:szCs w:val="24"/>
          <w:lang w:val="sq-AL"/>
        </w:rPr>
        <w:t>Fakultetin e Gjuhëve të Huaja</w:t>
      </w:r>
      <w:r w:rsidR="005A5EFA" w:rsidRPr="00DD3BB3">
        <w:rPr>
          <w:rFonts w:ascii="Times New Roman" w:hAnsi="Times New Roman" w:cs="Times New Roman"/>
          <w:sz w:val="24"/>
          <w:szCs w:val="24"/>
          <w:lang w:val="sq-AL"/>
        </w:rPr>
        <w:t xml:space="preserve"> n</w:t>
      </w:r>
      <w:r w:rsidR="00F01606" w:rsidRPr="00DD3BB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5EFA" w:rsidRPr="00DD3BB3">
        <w:rPr>
          <w:rFonts w:ascii="Times New Roman" w:hAnsi="Times New Roman" w:cs="Times New Roman"/>
          <w:sz w:val="24"/>
          <w:szCs w:val="24"/>
          <w:lang w:val="sq-AL"/>
        </w:rPr>
        <w:t xml:space="preserve"> nj</w:t>
      </w:r>
      <w:r w:rsidR="00F01606" w:rsidRPr="00DD3BB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5EFA" w:rsidRPr="00DD3BB3">
        <w:rPr>
          <w:rFonts w:ascii="Times New Roman" w:hAnsi="Times New Roman" w:cs="Times New Roman"/>
          <w:sz w:val="24"/>
          <w:szCs w:val="24"/>
          <w:lang w:val="sq-AL"/>
        </w:rPr>
        <w:t xml:space="preserve"> nga gjuh</w:t>
      </w:r>
      <w:r w:rsidR="00F01606" w:rsidRPr="00DD3BB3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5EFA" w:rsidRPr="00DD3BB3">
        <w:rPr>
          <w:rFonts w:ascii="Times New Roman" w:hAnsi="Times New Roman" w:cs="Times New Roman"/>
          <w:sz w:val="24"/>
          <w:szCs w:val="24"/>
          <w:lang w:val="sq-AL"/>
        </w:rPr>
        <w:t>t e Bashkimit Eur</w:t>
      </w:r>
      <w:r w:rsidR="00CF3D70" w:rsidRPr="00DD3BB3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5A5EFA" w:rsidRPr="00DD3BB3">
        <w:rPr>
          <w:rFonts w:ascii="Times New Roman" w:hAnsi="Times New Roman" w:cs="Times New Roman"/>
          <w:sz w:val="24"/>
          <w:szCs w:val="24"/>
          <w:lang w:val="sq-AL"/>
        </w:rPr>
        <w:t>pian</w:t>
      </w:r>
      <w:r w:rsidR="009C0168">
        <w:rPr>
          <w:rFonts w:ascii="Times New Roman" w:hAnsi="Times New Roman" w:cs="Times New Roman"/>
          <w:sz w:val="24"/>
          <w:szCs w:val="24"/>
          <w:lang w:val="sq-AL"/>
        </w:rPr>
        <w:t xml:space="preserve"> (BE)</w:t>
      </w:r>
      <w:r w:rsidR="00B13817" w:rsidRPr="00DD3BB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CB45F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="00934DEE"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5B7060" w14:textId="77777777" w:rsidR="009201D6" w:rsidRPr="00C42A75" w:rsidRDefault="009201D6" w:rsidP="00065BD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Të ketë eksperiencë </w:t>
      </w:r>
      <w:r w:rsidRPr="00C42A75">
        <w:rPr>
          <w:rFonts w:ascii="Times New Roman" w:hAnsi="Times New Roman" w:cs="Times New Roman"/>
          <w:sz w:val="24"/>
          <w:szCs w:val="24"/>
          <w:lang w:val="sq-AL"/>
        </w:rPr>
        <w:t>në fushën e marrëdhënieve me jashtë dhe atyre protokollare;</w:t>
      </w:r>
    </w:p>
    <w:p w14:paraId="4EF2B86A" w14:textId="77777777" w:rsidR="00934DEE" w:rsidRPr="007A21A1" w:rsidRDefault="007A21A1" w:rsidP="00065BD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Të ketë përvojë pune në fushën e </w:t>
      </w:r>
      <w:r w:rsidRPr="00F01606">
        <w:rPr>
          <w:rFonts w:ascii="Times New Roman" w:hAnsi="Times New Roman" w:cs="Times New Roman"/>
          <w:sz w:val="24"/>
          <w:szCs w:val="24"/>
          <w:lang w:val="sq-AL"/>
        </w:rPr>
        <w:t>përkthimit ose mësimdhënies për më shumë se 5 vjet.</w:t>
      </w: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Kan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rpar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Pr="007A21A1">
        <w:rPr>
          <w:rFonts w:ascii="Times New Roman" w:hAnsi="Times New Roman" w:cs="Times New Roman"/>
          <w:sz w:val="24"/>
          <w:szCs w:val="24"/>
          <w:lang w:val="sq-AL"/>
        </w:rPr>
        <w:t>kandidatët që kanë përvojë pune në institucionet e administratë</w:t>
      </w:r>
      <w:r w:rsidR="0053694A"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 publike, entet publike, organizatat ndërkombëtare, etj.</w:t>
      </w:r>
      <w:r w:rsidR="009201D6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5099946C" w14:textId="77777777" w:rsidR="00136E98" w:rsidRPr="009C0168" w:rsidRDefault="006F1D7B" w:rsidP="00065BD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C0168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3A5448" w:rsidRPr="009C0168">
        <w:rPr>
          <w:rFonts w:ascii="Times New Roman" w:hAnsi="Times New Roman" w:cs="Times New Roman"/>
          <w:sz w:val="24"/>
          <w:szCs w:val="24"/>
          <w:lang w:val="sq-AL"/>
        </w:rPr>
        <w:t>joh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>ja e</w:t>
      </w:r>
      <w:r w:rsidR="003A5448"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C0168">
        <w:rPr>
          <w:rFonts w:ascii="Times New Roman" w:hAnsi="Times New Roman" w:cs="Times New Roman"/>
          <w:sz w:val="24"/>
          <w:szCs w:val="24"/>
          <w:lang w:val="sq-AL"/>
        </w:rPr>
        <w:t>dy</w:t>
      </w:r>
      <w:r w:rsidR="005A5EFA"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ose më shumë gjuhëve t</w:t>
      </w:r>
      <w:r w:rsidR="00F01606"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5A5EFA" w:rsidRPr="009C0168">
        <w:rPr>
          <w:rFonts w:ascii="Times New Roman" w:hAnsi="Times New Roman" w:cs="Times New Roman"/>
          <w:sz w:val="24"/>
          <w:szCs w:val="24"/>
          <w:lang w:val="sq-AL"/>
        </w:rPr>
        <w:t>huaja t</w:t>
      </w:r>
      <w:r w:rsidR="00F01606" w:rsidRPr="009C016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A5EFA"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BE-së</w:t>
      </w:r>
      <w:r w:rsidR="00F01606"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, përfshirë gjuhën angleze, 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>përbën avantazh</w:t>
      </w:r>
      <w:r w:rsidR="003A5448" w:rsidRPr="009C016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EDFDA43" w14:textId="77777777" w:rsidR="00136E98" w:rsidRPr="00E92CB5" w:rsidRDefault="00136E98" w:rsidP="00531A6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14:paraId="5CC50CD0" w14:textId="77777777" w:rsidR="00136E98" w:rsidRPr="00E92CB5" w:rsidRDefault="00136E98" w:rsidP="00065BD7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në grup;</w:t>
      </w:r>
    </w:p>
    <w:p w14:paraId="0E89648D" w14:textId="77777777" w:rsidR="00136E98" w:rsidRPr="00E92CB5" w:rsidRDefault="00136E98" w:rsidP="00531A6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ketë masë disiplinore në fuqi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47E338A8" w14:textId="77777777" w:rsidR="00136E98" w:rsidRDefault="00136E98" w:rsidP="00531A6B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1080"/>
        </w:tabs>
        <w:spacing w:before="60"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mos jetë larguar nga shërbimi civil si rrjedhojë e masave disiplinore ose shkarkuar nga detyra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bookmarkEnd w:id="3"/>
    <w:p w14:paraId="73017126" w14:textId="77777777" w:rsidR="00136E98" w:rsidRPr="00E92CB5" w:rsidRDefault="00136E98" w:rsidP="009201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Rezultatet e verifikimit paraprak</w:t>
      </w:r>
    </w:p>
    <w:p w14:paraId="195EC321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Njësia përgjegjëse, në bazë të dokumentacionit të paraqitur,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405B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2</w:t>
      </w:r>
      <w:r w:rsidR="00AC4738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8</w:t>
      </w:r>
      <w:r w:rsidR="000405B4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.01.2025</w:t>
      </w:r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1A411E" w:rsidRPr="00EB0634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1A411E" w:rsidRPr="00EB0634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1A411E" w:rsidRPr="00EB0634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1A411E" w:rsidRPr="00415D4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1A411E" w:rsidRPr="00415D4B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63709A6F" w14:textId="77777777" w:rsidR="00136E98" w:rsidRPr="00E92CB5" w:rsidRDefault="001A411E" w:rsidP="009201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415D4B">
        <w:rPr>
          <w:rFonts w:ascii="Times New Roman" w:eastAsia="Calibri" w:hAnsi="Times New Roman" w:cs="Times New Roman"/>
          <w:sz w:val="24"/>
          <w:szCs w:val="24"/>
        </w:rPr>
        <w:t>e</w:t>
      </w:r>
      <w:r w:rsidRPr="00415D4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415D4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415D4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415D4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</w:t>
      </w:r>
      <w:proofErr w:type="spellStart"/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>të</w:t>
      </w:r>
      <w:proofErr w:type="spellEnd"/>
      <w:r w:rsidRPr="00415D4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415D4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415D4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pacing w:val="-4"/>
          <w:sz w:val="24"/>
          <w:szCs w:val="24"/>
        </w:rPr>
        <w:t>paraprake</w:t>
      </w:r>
      <w:proofErr w:type="spellEnd"/>
      <w:r w:rsidRPr="00415D4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415D4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shpallet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dat</w:t>
      </w:r>
      <w:r>
        <w:rPr>
          <w:rFonts w:ascii="Times New Roman" w:eastAsia="Calibri" w:hAnsi="Times New Roman" w:cs="Times New Roman"/>
          <w:b/>
          <w:spacing w:val="-5"/>
          <w:sz w:val="24"/>
          <w:szCs w:val="24"/>
        </w:rPr>
        <w:t>ë</w:t>
      </w:r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>n</w:t>
      </w:r>
      <w:proofErr w:type="spellEnd"/>
      <w:r w:rsidRPr="002800F1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="000405B4">
        <w:rPr>
          <w:rFonts w:ascii="Times New Roman" w:eastAsia="Calibri" w:hAnsi="Times New Roman" w:cs="Times New Roman"/>
          <w:b/>
          <w:spacing w:val="-5"/>
          <w:sz w:val="24"/>
          <w:szCs w:val="24"/>
        </w:rPr>
        <w:t>2</w:t>
      </w:r>
      <w:r w:rsidR="00AC4738">
        <w:rPr>
          <w:rFonts w:ascii="Times New Roman" w:eastAsia="Calibri" w:hAnsi="Times New Roman" w:cs="Times New Roman"/>
          <w:b/>
          <w:spacing w:val="-5"/>
          <w:sz w:val="24"/>
          <w:szCs w:val="24"/>
        </w:rPr>
        <w:t>9</w:t>
      </w:r>
      <w:r w:rsidR="000405B4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.01.2025</w:t>
      </w:r>
      <w:r w:rsidRPr="00415D4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71E17F2B" w14:textId="77777777" w:rsidR="00136E98" w:rsidRPr="00E92CB5" w:rsidRDefault="00136E98" w:rsidP="009201D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që nuk kualifikohen do të njoftohen individualisht nga njësia përgjegjëse për shkaqet e mos kualifikimit, në të njëjtën ditë me shpalljen e listës së verifikimit paraprak.</w:t>
      </w:r>
    </w:p>
    <w:p w14:paraId="72D89592" w14:textId="77777777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t, të cilët rezultojnë të pakualifikuar, brenda 3 (tri) ditëve kalendarike nga data e njoftimit individual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nga data </w:t>
      </w:r>
      <w:r w:rsidR="00C24CCF">
        <w:rPr>
          <w:rFonts w:ascii="Times New Roman" w:hAnsi="Times New Roman" w:cs="Times New Roman"/>
          <w:i/>
          <w:sz w:val="24"/>
          <w:szCs w:val="24"/>
          <w:lang w:val="sq-AL"/>
        </w:rPr>
        <w:t>2</w:t>
      </w:r>
      <w:r w:rsidR="00AC4738">
        <w:rPr>
          <w:rFonts w:ascii="Times New Roman" w:hAnsi="Times New Roman" w:cs="Times New Roman"/>
          <w:i/>
          <w:sz w:val="24"/>
          <w:szCs w:val="24"/>
          <w:lang w:val="sq-AL"/>
        </w:rPr>
        <w:t>9</w:t>
      </w:r>
      <w:r w:rsidR="00C24CCF">
        <w:rPr>
          <w:rFonts w:ascii="Times New Roman" w:hAnsi="Times New Roman" w:cs="Times New Roman"/>
          <w:i/>
          <w:sz w:val="24"/>
          <w:szCs w:val="24"/>
          <w:lang w:val="sq-AL"/>
        </w:rPr>
        <w:t>.01.2025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 deri </w:t>
      </w:r>
      <w:r w:rsidR="00AC4738">
        <w:rPr>
          <w:rFonts w:ascii="Times New Roman" w:hAnsi="Times New Roman" w:cs="Times New Roman"/>
          <w:i/>
          <w:sz w:val="24"/>
          <w:szCs w:val="24"/>
          <w:lang w:val="sq-AL"/>
        </w:rPr>
        <w:t>n</w:t>
      </w:r>
      <w:r w:rsidR="001A411E">
        <w:rPr>
          <w:rFonts w:ascii="Times New Roman" w:hAnsi="Times New Roman" w:cs="Times New Roman"/>
          <w:i/>
          <w:sz w:val="24"/>
          <w:szCs w:val="24"/>
          <w:lang w:val="sq-AL"/>
        </w:rPr>
        <w:t xml:space="preserve">ë </w:t>
      </w:r>
      <w:r w:rsidR="00AC4738">
        <w:rPr>
          <w:rFonts w:ascii="Times New Roman" w:hAnsi="Times New Roman" w:cs="Times New Roman"/>
          <w:i/>
          <w:sz w:val="24"/>
          <w:szCs w:val="24"/>
          <w:lang w:val="sq-AL"/>
        </w:rPr>
        <w:t>datën 31</w:t>
      </w:r>
      <w:r w:rsidR="00C24CCF">
        <w:rPr>
          <w:rFonts w:ascii="Times New Roman" w:hAnsi="Times New Roman" w:cs="Times New Roman"/>
          <w:i/>
          <w:sz w:val="24"/>
          <w:szCs w:val="24"/>
          <w:lang w:val="sq-AL"/>
        </w:rPr>
        <w:t>.01.2025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paraqesin ankesat me shkrim pranë njësisë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lastRenderedPageBreak/>
        <w:t>përgjegjëse. Ankesat zgjidhen brenda 5 (pesë) ditëve kalendarike nga data e përfundimit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ankimit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(deri </w:t>
      </w:r>
      <w:r w:rsidRPr="00785A5F">
        <w:rPr>
          <w:rFonts w:ascii="Times New Roman" w:hAnsi="Times New Roman" w:cs="Times New Roman"/>
          <w:i/>
          <w:sz w:val="24"/>
          <w:szCs w:val="24"/>
          <w:u w:color="000000"/>
          <w:lang w:val="sq-AL"/>
        </w:rPr>
        <w:t xml:space="preserve">në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 xml:space="preserve">datën </w:t>
      </w:r>
      <w:r w:rsidR="00AC4738">
        <w:rPr>
          <w:rFonts w:ascii="Times New Roman" w:hAnsi="Times New Roman" w:cs="Times New Roman"/>
          <w:i/>
          <w:sz w:val="24"/>
          <w:szCs w:val="24"/>
          <w:lang w:val="sq-AL"/>
        </w:rPr>
        <w:t>07</w:t>
      </w:r>
      <w:r w:rsidR="006220DE">
        <w:rPr>
          <w:rFonts w:ascii="Times New Roman" w:hAnsi="Times New Roman" w:cs="Times New Roman"/>
          <w:i/>
          <w:sz w:val="24"/>
          <w:szCs w:val="24"/>
          <w:lang w:val="sq-AL"/>
        </w:rPr>
        <w:t>.0</w:t>
      </w:r>
      <w:r w:rsidR="00AC4738">
        <w:rPr>
          <w:rFonts w:ascii="Times New Roman" w:hAnsi="Times New Roman" w:cs="Times New Roman"/>
          <w:i/>
          <w:sz w:val="24"/>
          <w:szCs w:val="24"/>
          <w:lang w:val="sq-AL"/>
        </w:rPr>
        <w:t>2</w:t>
      </w:r>
      <w:r w:rsidR="006220DE">
        <w:rPr>
          <w:rFonts w:ascii="Times New Roman" w:hAnsi="Times New Roman" w:cs="Times New Roman"/>
          <w:i/>
          <w:sz w:val="24"/>
          <w:szCs w:val="24"/>
          <w:lang w:val="sq-AL"/>
        </w:rPr>
        <w:t>.2025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79EEF31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Dokumentacioni dhe mënyra e dorëzimit</w:t>
      </w:r>
    </w:p>
    <w:p w14:paraId="5EF13064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65DA6795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06C4B79E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aplikim, e cila duhet të përmbajë në formë të përmbledhur kërkesën për punësim në pozicionin e shpallur. Kërkesa në formë të përmbledhur të përmbajë:</w:t>
      </w:r>
    </w:p>
    <w:p w14:paraId="43C4DEDF" w14:textId="77777777" w:rsidR="00136E98" w:rsidRPr="00E92CB5" w:rsidRDefault="00136E98" w:rsidP="00136E98">
      <w:pPr>
        <w:tabs>
          <w:tab w:val="left" w:pos="284"/>
        </w:tabs>
        <w:spacing w:before="120" w:after="0" w:line="240" w:lineRule="auto"/>
        <w:ind w:left="272" w:hanging="13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kandidatit; adresa e saktë e banimit; numri i telefonit dhe celularit; adresa e e-mail-it; data e kërkesës; emri, mbiemri me shkrim dore si dhe nënshkrimi;</w:t>
      </w:r>
    </w:p>
    <w:p w14:paraId="72A6ECDF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08DA1B61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32590F29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diplomës ose krediteve të marra.</w:t>
      </w:r>
    </w:p>
    <w:p w14:paraId="1DA77735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3C94E187" w14:textId="77777777" w:rsidR="00136E98" w:rsidRPr="00E92CB5" w:rsidRDefault="00136E98" w:rsidP="00785A5F">
      <w:pPr>
        <w:tabs>
          <w:tab w:val="left" w:pos="360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369CD781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</w:t>
      </w:r>
      <w:r w:rsidR="003A5448">
        <w:rPr>
          <w:rFonts w:ascii="Times New Roman" w:hAnsi="Times New Roman" w:cs="Times New Roman"/>
          <w:sz w:val="24"/>
          <w:szCs w:val="24"/>
          <w:lang w:val="sq-AL"/>
        </w:rPr>
        <w:t xml:space="preserve"> të dytë </w:t>
      </w:r>
      <w:r w:rsidR="003A5448" w:rsidRPr="003A5448">
        <w:rPr>
          <w:rFonts w:ascii="Times New Roman" w:hAnsi="Times New Roman" w:cs="Times New Roman"/>
          <w:i/>
          <w:sz w:val="24"/>
          <w:szCs w:val="24"/>
          <w:lang w:val="sq-AL"/>
        </w:rPr>
        <w:t>(në rast se ka)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3A043313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4E28371E" w14:textId="77777777" w:rsidR="00785A5F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77D76438" w14:textId="77777777" w:rsidR="00136E98" w:rsidRPr="00E92CB5" w:rsidRDefault="00136E98" w:rsidP="00785A5F">
      <w:pPr>
        <w:tabs>
          <w:tab w:val="left" w:pos="284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1D2CAEE2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563DD55D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Rekomandime, në rast se ka, mundësisht nga punëdhënësi i fundit.</w:t>
      </w:r>
    </w:p>
    <w:p w14:paraId="1D2F32A5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14. Urdhrin ose vendimin e konfirmimit si nëpunës civil.</w:t>
      </w:r>
    </w:p>
    <w:p w14:paraId="36B69FF6" w14:textId="77777777" w:rsidR="00136E98" w:rsidRPr="00E92CB5" w:rsidRDefault="00136E98" w:rsidP="00136E98">
      <w:pPr>
        <w:tabs>
          <w:tab w:val="left" w:pos="360"/>
        </w:tabs>
        <w:spacing w:before="120" w:after="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15. Vërtetimin nga institucioni që ka punuar dhe që nuk ka masë disiplinore në fuqi.</w:t>
      </w:r>
    </w:p>
    <w:p w14:paraId="172366CD" w14:textId="77777777" w:rsidR="00136E98" w:rsidRDefault="00136E98" w:rsidP="00785A5F">
      <w:pPr>
        <w:tabs>
          <w:tab w:val="left" w:pos="360"/>
        </w:tabs>
        <w:spacing w:before="120" w:after="0" w:line="240" w:lineRule="auto"/>
        <w:ind w:left="283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16.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tjera t</w:t>
      </w:r>
      <w:r w:rsidR="00083A72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442B966C" w14:textId="77777777" w:rsidR="00136E98" w:rsidRPr="00E92CB5" w:rsidRDefault="00136E98" w:rsidP="00785A5F">
      <w:pPr>
        <w:tabs>
          <w:tab w:val="left" w:pos="360"/>
        </w:tabs>
        <w:spacing w:before="200"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dorëzimit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dokumentacionit t</w:t>
      </w:r>
      <w:r w:rsidR="00785A5F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kërkuar:</w:t>
      </w:r>
    </w:p>
    <w:p w14:paraId="57367FCE" w14:textId="77777777" w:rsidR="00136E98" w:rsidRPr="00E92CB5" w:rsidRDefault="00136E98" w:rsidP="00785A5F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60D1E21E" w14:textId="77777777" w:rsidR="00136E98" w:rsidRPr="00E92CB5" w:rsidRDefault="00136E98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6EDC8265" w14:textId="77777777" w:rsidR="00136E98" w:rsidRPr="00E92CB5" w:rsidRDefault="00136E98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C83534E" w14:textId="77777777" w:rsidR="00136E98" w:rsidRPr="00E92CB5" w:rsidRDefault="00136E98" w:rsidP="00785A5F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751F9F7D" w14:textId="77777777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Shqipërisë; Ligjin për organizimin e funksionimin e Gjykatës Kushtetuese; Rregulloren e brendshme, ligjin për statusin e nëpunësit civil, </w:t>
      </w:r>
      <w:r w:rsidR="00E82474"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ceremonialin </w:t>
      </w:r>
      <w:r w:rsidR="00C42A75"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zyrtar të </w:t>
      </w:r>
      <w:r w:rsidR="00C42A75" w:rsidRPr="00E92CB5">
        <w:rPr>
          <w:rFonts w:ascii="Times New Roman" w:hAnsi="Times New Roman" w:cs="Times New Roman"/>
          <w:sz w:val="24"/>
          <w:szCs w:val="24"/>
          <w:lang w:val="sq-AL"/>
        </w:rPr>
        <w:t>Republikës së Shqipërisë</w:t>
      </w:r>
      <w:r w:rsidR="006220DE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ligjin për rregullat e etikës në administratën publike, ligjin për të drejtën e informimit për dokumentet zyrtare, ligjin për mbrojtjen e të dhënave personale, 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njohuri t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882ADC">
        <w:rPr>
          <w:rFonts w:ascii="Times New Roman" w:hAnsi="Times New Roman" w:cs="Times New Roman"/>
          <w:sz w:val="24"/>
          <w:szCs w:val="24"/>
          <w:lang w:val="sq-AL"/>
        </w:rPr>
        <w:t>rgjithshme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sistemin e drejtësisë në Republikën e Shqipërisë, si dhe 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>njohjen e terminologjis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juridike n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>rkthimin e materialeve t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ndryshme juridik</w:t>
      </w:r>
      <w:r w:rsidR="007E32F7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13021">
        <w:rPr>
          <w:rFonts w:ascii="Times New Roman" w:hAnsi="Times New Roman" w:cs="Times New Roman"/>
          <w:sz w:val="24"/>
          <w:szCs w:val="24"/>
          <w:lang w:val="sq-AL"/>
        </w:rPr>
        <w:t xml:space="preserve"> dhe administrative.</w:t>
      </w:r>
    </w:p>
    <w:p w14:paraId="59367B8A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>Mënyra e vlerësimit të kandidatëve</w:t>
      </w:r>
    </w:p>
    <w:p w14:paraId="1A2E4429" w14:textId="77777777" w:rsidR="001A411E" w:rsidRDefault="001A411E" w:rsidP="00136E98">
      <w:pPr>
        <w:tabs>
          <w:tab w:val="left" w:pos="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bëhet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omisioni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Brendshëm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ëvizjen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aralele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(KBLP)</w:t>
      </w:r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vlerësohen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jetëshkrimin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dokumentacionin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tjetër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dorëzuar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intervistën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EB0634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EB063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BF9A95D" w14:textId="77777777" w:rsidR="00136E98" w:rsidRPr="00785A5F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Intervista do t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zhvillohet në mjediset e Gjykatës Kushtetuese 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në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 xml:space="preserve"> datën </w:t>
      </w:r>
      <w:r w:rsidR="00AC4738">
        <w:rPr>
          <w:rFonts w:ascii="Times New Roman" w:hAnsi="Times New Roman" w:cs="Times New Roman"/>
          <w:b/>
          <w:i/>
          <w:sz w:val="24"/>
          <w:szCs w:val="24"/>
          <w:lang w:val="sq-AL"/>
        </w:rPr>
        <w:t>12</w:t>
      </w:r>
      <w:r w:rsidR="00254067">
        <w:rPr>
          <w:rFonts w:ascii="Times New Roman" w:hAnsi="Times New Roman" w:cs="Times New Roman"/>
          <w:b/>
          <w:i/>
          <w:sz w:val="24"/>
          <w:szCs w:val="24"/>
          <w:lang w:val="sq-AL"/>
        </w:rPr>
        <w:t>.02.2025</w:t>
      </w:r>
      <w:r w:rsidR="00785A5F"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, ora 10:30</w:t>
      </w:r>
      <w:r w:rsidRPr="00785A5F">
        <w:rPr>
          <w:rFonts w:ascii="Times New Roman" w:hAnsi="Times New Roman" w:cs="Times New Roman"/>
          <w:b/>
          <w:i/>
          <w:sz w:val="24"/>
          <w:szCs w:val="24"/>
          <w:lang w:val="sq-AL"/>
        </w:rPr>
        <w:t>.</w:t>
      </w:r>
    </w:p>
    <w:p w14:paraId="33E3582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Mënyra e vlerësimit dhe procedurat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ndiqen për kandidatet është e përcaktuar në dispozitat përkatëse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ligjit si dhe në VKM nr. 243, datë 18.03.2018, i ndryshuar. Struktura e ndarjes së pikëve të vlerësimit të kandidateve, është si me poshtë vijon:</w:t>
      </w:r>
    </w:p>
    <w:p w14:paraId="33B8FA3A" w14:textId="77777777" w:rsidR="00136E98" w:rsidRPr="00E92CB5" w:rsidRDefault="00136E98" w:rsidP="00FA24F9">
      <w:pPr>
        <w:tabs>
          <w:tab w:val="left" w:pos="360"/>
        </w:tabs>
        <w:spacing w:before="120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a) 40 pikë për dokumentacionin e dorëzuar, i ndarë në: 20 pikë përvojë, 10 pikë për trajnime apo kualifikime të lidhura me fushën përkatëse, dhe 10 pikë për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ertifikimin pozitiv ose për vlerësimet e rezultateve individuale në punë në rastet kur procesi i </w:t>
      </w:r>
      <w:r w:rsidR="00FA24F9">
        <w:rPr>
          <w:rFonts w:ascii="Times New Roman" w:hAnsi="Times New Roman" w:cs="Times New Roman"/>
          <w:sz w:val="24"/>
          <w:szCs w:val="24"/>
          <w:lang w:val="sq-AL"/>
        </w:rPr>
        <w:t>ç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ertifikimit nuk është kryer; </w:t>
      </w:r>
    </w:p>
    <w:p w14:paraId="5A644FCC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b) 60 pikë intervista me gojë.</w:t>
      </w:r>
    </w:p>
    <w:p w14:paraId="55561EF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Mënyra e komunikimit</w:t>
      </w:r>
    </w:p>
    <w:p w14:paraId="63EE21F3" w14:textId="77777777" w:rsidR="00136E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Njoftimet dhe komunikimet për çdo fazë të procedurës për kandidatët do të bëhet me e-mail, celular dhe sipas rastit në këndin e informacionit të institucionit dhe në portalin e 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Agjencis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Komb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tare 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Pun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simit dhe Aft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sive</w:t>
      </w:r>
      <w:r w:rsidR="00BC4F75"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"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419940AB" w14:textId="77777777" w:rsidR="00C42A75" w:rsidRPr="00E92CB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F52AE59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Grafiku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datave të zhvillimit t</w:t>
      </w:r>
      <w:r w:rsidR="00083A72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procedurës me lëvizje paralele:</w:t>
      </w:r>
    </w:p>
    <w:p w14:paraId="11F75816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Dorëzimi 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dokumenteve: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15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.01.2025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deri m</w:t>
      </w:r>
      <w:r w:rsidR="00785A5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.0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.202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5</w:t>
      </w:r>
    </w:p>
    <w:p w14:paraId="58FB0FF8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Shpallja e listës paraprake te kandidatëve </w:t>
      </w:r>
    </w:p>
    <w:p w14:paraId="32A07DFA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>kualifikuar: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>
        <w:rPr>
          <w:rFonts w:ascii="Times New Roman" w:eastAsia="Arial" w:hAnsi="Times New Roman" w:cs="Times New Roman"/>
          <w:sz w:val="24"/>
          <w:szCs w:val="24"/>
          <w:lang w:val="sq-AL"/>
        </w:rPr>
        <w:tab/>
      </w:r>
      <w:r w:rsidR="00254067">
        <w:rPr>
          <w:rFonts w:ascii="Times New Roman" w:eastAsia="Arial" w:hAnsi="Times New Roman" w:cs="Times New Roman"/>
          <w:sz w:val="24"/>
          <w:szCs w:val="24"/>
          <w:lang w:val="sq-AL"/>
        </w:rPr>
        <w:t>2</w:t>
      </w:r>
      <w:r w:rsidR="00AC4738">
        <w:rPr>
          <w:rFonts w:ascii="Times New Roman" w:eastAsia="Arial" w:hAnsi="Times New Roman" w:cs="Times New Roman"/>
          <w:sz w:val="24"/>
          <w:szCs w:val="24"/>
          <w:lang w:val="sq-AL"/>
        </w:rPr>
        <w:t>9</w:t>
      </w:r>
      <w:r w:rsidR="001A411E">
        <w:rPr>
          <w:rFonts w:ascii="Times New Roman" w:eastAsia="Arial" w:hAnsi="Times New Roman" w:cs="Times New Roman"/>
          <w:sz w:val="24"/>
          <w:szCs w:val="24"/>
          <w:lang w:val="sq-AL"/>
        </w:rPr>
        <w:t>.0</w:t>
      </w:r>
      <w:r w:rsidR="00254067">
        <w:rPr>
          <w:rFonts w:ascii="Times New Roman" w:eastAsia="Arial" w:hAnsi="Times New Roman" w:cs="Times New Roman"/>
          <w:sz w:val="24"/>
          <w:szCs w:val="24"/>
          <w:lang w:val="sq-AL"/>
        </w:rPr>
        <w:t>1</w:t>
      </w:r>
      <w:r w:rsidR="001A411E">
        <w:rPr>
          <w:rFonts w:ascii="Times New Roman" w:eastAsia="Arial" w:hAnsi="Times New Roman" w:cs="Times New Roman"/>
          <w:sz w:val="24"/>
          <w:szCs w:val="24"/>
          <w:lang w:val="sq-AL"/>
        </w:rPr>
        <w:t>.202</w:t>
      </w:r>
      <w:r w:rsidR="00254067">
        <w:rPr>
          <w:rFonts w:ascii="Times New Roman" w:eastAsia="Arial" w:hAnsi="Times New Roman" w:cs="Times New Roman"/>
          <w:sz w:val="24"/>
          <w:szCs w:val="24"/>
          <w:lang w:val="sq-AL"/>
        </w:rPr>
        <w:t>5</w:t>
      </w:r>
    </w:p>
    <w:p w14:paraId="520DB457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3 ditë kalendarike nga data e shpalljes</w:t>
      </w:r>
    </w:p>
    <w:p w14:paraId="72CC433F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deri n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5 ditë kalendarike nga data e </w:t>
      </w:r>
    </w:p>
    <w:p w14:paraId="213CB955" w14:textId="77777777" w:rsidR="00136E98" w:rsidRPr="00E92CB5" w:rsidRDefault="00136E98" w:rsidP="00966D0F">
      <w:pPr>
        <w:tabs>
          <w:tab w:val="left" w:pos="360"/>
        </w:tabs>
        <w:spacing w:after="60" w:line="240" w:lineRule="auto"/>
        <w:ind w:left="5040" w:hanging="504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të ankimit.</w:t>
      </w:r>
    </w:p>
    <w:p w14:paraId="319EA5A8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përfundimtare e kandidat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ve të</w:t>
      </w:r>
    </w:p>
    <w:p w14:paraId="2E45E537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ualifikuar:</w:t>
      </w:r>
      <w:r w:rsidRPr="00E92CB5"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color w:val="FF0000"/>
          <w:sz w:val="24"/>
          <w:szCs w:val="24"/>
          <w:lang w:val="sq-AL"/>
        </w:rPr>
        <w:tab/>
      </w:r>
      <w:r w:rsidR="00AC4738" w:rsidRPr="00AC4738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.02.2025</w:t>
      </w:r>
    </w:p>
    <w:p w14:paraId="4A7737E3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Intervista e strukturuar me kandidatët e kualifikuar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12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.02.2025</w:t>
      </w:r>
      <w:r w:rsidR="001A411E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5AA7CF30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KBLP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14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.02.2025</w:t>
      </w:r>
    </w:p>
    <w:p w14:paraId="72C44877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KPLP-së: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  <w:t>3 ditë kalendarike nga data e shpalljes</w:t>
      </w:r>
    </w:p>
    <w:p w14:paraId="6F1CE9E0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43451EE6" w14:textId="77777777" w:rsidR="00136E98" w:rsidRPr="00E92CB5" w:rsidRDefault="00136E98" w:rsidP="002F3DD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përgjigjes për vlerësimin: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deri në 3 ditë kalendarike nga data e </w:t>
      </w:r>
    </w:p>
    <w:p w14:paraId="4DBF4661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përfundimit te ankimit</w:t>
      </w:r>
    </w:p>
    <w:p w14:paraId="3DFBD580" w14:textId="77777777" w:rsidR="001A411E" w:rsidRDefault="00136E98" w:rsidP="002F3DD6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21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.02.2025</w:t>
      </w:r>
    </w:p>
    <w:p w14:paraId="013A5650" w14:textId="77777777" w:rsidR="00136E98" w:rsidRPr="00E92CB5" w:rsidRDefault="00136E98" w:rsidP="002F3DD6">
      <w:pPr>
        <w:tabs>
          <w:tab w:val="left" w:pos="360"/>
        </w:tabs>
        <w:spacing w:after="120" w:line="240" w:lineRule="auto"/>
        <w:ind w:left="5041" w:hanging="5041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Akti i emërimit: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="00AC4738">
        <w:rPr>
          <w:rFonts w:ascii="Times New Roman" w:hAnsi="Times New Roman" w:cs="Times New Roman"/>
          <w:sz w:val="24"/>
          <w:szCs w:val="24"/>
          <w:lang w:val="sq-AL"/>
        </w:rPr>
        <w:t>25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.02.2025</w:t>
      </w:r>
    </w:p>
    <w:p w14:paraId="360DE121" w14:textId="77777777" w:rsidR="00EB1879" w:rsidRDefault="00EB1879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D826CF4" w14:textId="77777777" w:rsidR="00C42A7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1F9ABA43" w14:textId="77777777" w:rsidR="00C42A7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0DE86C37" w14:textId="77777777" w:rsidR="00136E98" w:rsidRPr="00E92CB5" w:rsidRDefault="00136E98" w:rsidP="00C561C6">
      <w:pPr>
        <w:tabs>
          <w:tab w:val="left" w:pos="360"/>
        </w:tabs>
        <w:spacing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>KUSHTET PËR PRANIMIN NË SHËRBIMIN CIVIL</w:t>
      </w:r>
    </w:p>
    <w:p w14:paraId="288C4596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Nëse plotësimi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vendit të lirë në pozicionin </w:t>
      </w:r>
      <w:bookmarkStart w:id="4" w:name="_Hlk187235224"/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“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Specialist/e i/e nivelit të lartë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254067" w:rsidRPr="00254067"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proofErr w:type="spellStart"/>
      <w:r w:rsidR="00254067" w:rsidRPr="00254067">
        <w:rPr>
          <w:rFonts w:ascii="Times New Roman" w:eastAsia="Times New Roman" w:hAnsi="Times New Roman"/>
          <w:sz w:val="24"/>
          <w:szCs w:val="24"/>
        </w:rPr>
        <w:t>marrëdhënieve</w:t>
      </w:r>
      <w:proofErr w:type="spellEnd"/>
      <w:r w:rsidR="00254067" w:rsidRPr="00254067">
        <w:rPr>
          <w:rFonts w:ascii="Times New Roman" w:eastAsia="Times New Roman" w:hAnsi="Times New Roman"/>
          <w:sz w:val="24"/>
          <w:szCs w:val="24"/>
        </w:rPr>
        <w:t xml:space="preserve"> me </w:t>
      </w:r>
      <w:proofErr w:type="spellStart"/>
      <w:r w:rsidR="00254067" w:rsidRPr="00254067">
        <w:rPr>
          <w:rFonts w:ascii="Times New Roman" w:eastAsia="Times New Roman" w:hAnsi="Times New Roman"/>
          <w:sz w:val="24"/>
          <w:szCs w:val="24"/>
        </w:rPr>
        <w:t>jashtë</w:t>
      </w:r>
      <w:proofErr w:type="spellEnd"/>
      <w:r w:rsidR="00254067" w:rsidRPr="002540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4067" w:rsidRPr="00254067">
        <w:rPr>
          <w:rFonts w:ascii="Times New Roman" w:eastAsia="Times New Roman" w:hAnsi="Times New Roman"/>
          <w:sz w:val="24"/>
          <w:szCs w:val="24"/>
        </w:rPr>
        <w:t>dhe</w:t>
      </w:r>
      <w:proofErr w:type="spellEnd"/>
      <w:r w:rsidR="00254067" w:rsidRPr="0025406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254067" w:rsidRPr="00254067">
        <w:rPr>
          <w:rFonts w:ascii="Times New Roman" w:eastAsia="Times New Roman" w:hAnsi="Times New Roman"/>
          <w:sz w:val="24"/>
          <w:szCs w:val="24"/>
        </w:rPr>
        <w:t>protokollare</w:t>
      </w:r>
      <w:proofErr w:type="spellEnd"/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- </w:t>
      </w:r>
      <w:r w:rsidR="00BE1C98" w:rsidRPr="00BE1C98">
        <w:rPr>
          <w:rFonts w:ascii="Times New Roman" w:hAnsi="Times New Roman" w:cs="Times New Roman"/>
          <w:sz w:val="24"/>
          <w:szCs w:val="24"/>
          <w:lang w:val="sq-AL"/>
        </w:rPr>
        <w:t>kategoria e pagës IV, klasa e pagës I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II</w:t>
      </w:r>
      <w:r w:rsidR="00BE1C98" w:rsidRPr="00BE1C98">
        <w:rPr>
          <w:rFonts w:ascii="Times New Roman" w:hAnsi="Times New Roman" w:cs="Times New Roman"/>
          <w:sz w:val="24"/>
          <w:szCs w:val="24"/>
          <w:lang w:val="sq-AL"/>
        </w:rPr>
        <w:t>-</w:t>
      </w:r>
      <w:r w:rsidR="00254067">
        <w:rPr>
          <w:rFonts w:ascii="Times New Roman" w:hAnsi="Times New Roman" w:cs="Times New Roman"/>
          <w:sz w:val="24"/>
          <w:szCs w:val="24"/>
          <w:lang w:val="sq-AL"/>
        </w:rPr>
        <w:t>3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”</w:t>
      </w:r>
      <w:bookmarkEnd w:id="4"/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në përfundim të procedurës së lëvizjes paralele, rezulton i paplotësuar do të ndiqet procedura për pranimin në shërbimin civil për kategorinë ekzekutive. Të gjithë kandidatët duhet të plotësojnë kërkesat e veçanta dhe ato të përgjithshme të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nenit 21, të ligjit 152/2013 “Për nëpunësin civil”, i ndryshuar.</w:t>
      </w:r>
    </w:p>
    <w:p w14:paraId="28564989" w14:textId="77777777" w:rsidR="00136E98" w:rsidRPr="00BE1C98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Afati për dorëzimin e dokumenteve 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për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proc</w:t>
      </w:r>
      <w:r w:rsidRPr="00BE1C98">
        <w:rPr>
          <w:rFonts w:ascii="Times New Roman" w:hAnsi="Times New Roman" w:cs="Times New Roman"/>
          <w:b/>
          <w:color w:val="424244"/>
          <w:sz w:val="24"/>
          <w:szCs w:val="24"/>
          <w:lang w:val="sq-AL"/>
        </w:rPr>
        <w:t>e</w:t>
      </w:r>
      <w:r w:rsidRPr="00BE1C98">
        <w:rPr>
          <w:rFonts w:ascii="Times New Roman" w:hAnsi="Times New Roman" w:cs="Times New Roman"/>
          <w:b/>
          <w:color w:val="232323"/>
          <w:sz w:val="24"/>
          <w:szCs w:val="24"/>
          <w:lang w:val="sq-AL"/>
        </w:rPr>
        <w:t xml:space="preserve">durën e 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pranimit në shërbimin civil fillon në datën</w:t>
      </w:r>
      <w:r w:rsidR="009C77FD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</w:t>
      </w:r>
      <w:r w:rsidR="0025406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1</w:t>
      </w:r>
      <w:r w:rsidR="00AC473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5</w:t>
      </w:r>
      <w:r w:rsidR="0025406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.01.2025</w:t>
      </w:r>
      <w:r w:rsidRP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 xml:space="preserve"> dhe përfundon në datën </w:t>
      </w:r>
      <w:r w:rsidR="00AC473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30</w:t>
      </w:r>
      <w:r w:rsidR="00254067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.01.2025</w:t>
      </w:r>
      <w:r w:rsidR="00BE1C98">
        <w:rPr>
          <w:rFonts w:ascii="Times New Roman" w:hAnsi="Times New Roman" w:cs="Times New Roman"/>
          <w:b/>
          <w:color w:val="131313"/>
          <w:sz w:val="24"/>
          <w:szCs w:val="24"/>
          <w:lang w:val="sq-AL"/>
        </w:rPr>
        <w:t>.</w:t>
      </w:r>
    </w:p>
    <w:p w14:paraId="114FCF89" w14:textId="77777777" w:rsidR="00BE1C98" w:rsidRDefault="00BE1C98" w:rsidP="002F3DD6">
      <w:pPr>
        <w:tabs>
          <w:tab w:val="left" w:pos="360"/>
        </w:tabs>
        <w:spacing w:before="200" w:after="120"/>
        <w:jc w:val="both"/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</w:pP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Kushtet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minimale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që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duhet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>të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plotësojë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kandidati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0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për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  <w:t>këtë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procedurë</w:t>
      </w:r>
      <w:proofErr w:type="spellEnd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Times New Roman" w:hAnsi="Times New Roman" w:cs="Times New Roman"/>
          <w:b/>
          <w:bCs/>
          <w:i/>
          <w:iCs/>
          <w:spacing w:val="-5"/>
          <w:sz w:val="24"/>
          <w:szCs w:val="24"/>
        </w:rPr>
        <w:t>janë</w:t>
      </w:r>
      <w:proofErr w:type="spellEnd"/>
      <w:r w:rsidR="00136E98" w:rsidRPr="00E92CB5">
        <w:rPr>
          <w:rFonts w:ascii="Times New Roman" w:eastAsia="Arial" w:hAnsi="Times New Roman" w:cs="Times New Roman"/>
          <w:b/>
          <w:i/>
          <w:color w:val="131313"/>
          <w:sz w:val="24"/>
          <w:szCs w:val="24"/>
          <w:lang w:val="sq-AL"/>
        </w:rPr>
        <w:t>:</w:t>
      </w:r>
    </w:p>
    <w:p w14:paraId="3DD9682D" w14:textId="77777777" w:rsidR="00136E98" w:rsidRPr="00E92CB5" w:rsidRDefault="00136E98" w:rsidP="00335014">
      <w:pPr>
        <w:tabs>
          <w:tab w:val="left" w:pos="360"/>
        </w:tabs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a. Të plotësojë kushtet e tjera të përcaktuara në vendimin e Këshillit të Ministrave për klasifikimin e pozicioneve në shërbimin civil;</w:t>
      </w:r>
    </w:p>
    <w:p w14:paraId="587E6308" w14:textId="77777777" w:rsidR="00136E98" w:rsidRPr="00E92CB5" w:rsidRDefault="00136E98" w:rsidP="00335014">
      <w:pPr>
        <w:tabs>
          <w:tab w:val="left" w:pos="36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b. Të përmbushë kriteret e veçanta të përcaktuara në shpalljen për konkurrim</w:t>
      </w:r>
    </w:p>
    <w:p w14:paraId="03AA1E33" w14:textId="77777777" w:rsidR="00136E98" w:rsidRPr="00E92CB5" w:rsidRDefault="00136E98" w:rsidP="00BC4F75">
      <w:pPr>
        <w:tabs>
          <w:tab w:val="left" w:pos="360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Kritere të veçanta për </w:t>
      </w:r>
      <w:r w:rsidRPr="00E92CB5">
        <w:rPr>
          <w:rFonts w:ascii="Times New Roman" w:eastAsia="Arial" w:hAnsi="Times New Roman" w:cs="Times New Roman"/>
          <w:b/>
          <w:sz w:val="24"/>
          <w:szCs w:val="24"/>
          <w:lang w:val="sq-AL"/>
        </w:rPr>
        <w:t>pozicionin e</w:t>
      </w:r>
      <w:r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C4F75">
        <w:rPr>
          <w:rFonts w:ascii="Times New Roman" w:hAnsi="Times New Roman" w:cs="Times New Roman"/>
          <w:b/>
          <w:sz w:val="24"/>
          <w:szCs w:val="24"/>
          <w:lang w:val="sq-AL"/>
        </w:rPr>
        <w:t>“s</w:t>
      </w:r>
      <w:r w:rsidR="00BC4F75" w:rsidRPr="00E92CB5">
        <w:rPr>
          <w:rFonts w:ascii="Times New Roman" w:hAnsi="Times New Roman" w:cs="Times New Roman"/>
          <w:b/>
          <w:sz w:val="24"/>
          <w:szCs w:val="24"/>
          <w:lang w:val="sq-AL"/>
        </w:rPr>
        <w:t xml:space="preserve">pecialist/e i/e nivelit të lartë </w:t>
      </w:r>
      <w:r w:rsidR="00BC4F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të </w:t>
      </w:r>
      <w:proofErr w:type="spellStart"/>
      <w:r w:rsidR="00BC4F75" w:rsidRPr="00232E6F">
        <w:rPr>
          <w:rFonts w:ascii="Times New Roman" w:eastAsia="Times New Roman" w:hAnsi="Times New Roman"/>
          <w:b/>
          <w:sz w:val="24"/>
          <w:szCs w:val="24"/>
        </w:rPr>
        <w:t>marrëdhënieve</w:t>
      </w:r>
      <w:proofErr w:type="spellEnd"/>
      <w:r w:rsidR="00BC4F75" w:rsidRPr="00232E6F">
        <w:rPr>
          <w:rFonts w:ascii="Times New Roman" w:eastAsia="Times New Roman" w:hAnsi="Times New Roman"/>
          <w:b/>
          <w:sz w:val="24"/>
          <w:szCs w:val="24"/>
        </w:rPr>
        <w:t xml:space="preserve"> me </w:t>
      </w:r>
      <w:proofErr w:type="spellStart"/>
      <w:r w:rsidR="00BC4F75" w:rsidRPr="00232E6F">
        <w:rPr>
          <w:rFonts w:ascii="Times New Roman" w:eastAsia="Times New Roman" w:hAnsi="Times New Roman"/>
          <w:b/>
          <w:sz w:val="24"/>
          <w:szCs w:val="24"/>
        </w:rPr>
        <w:t>jashtë</w:t>
      </w:r>
      <w:proofErr w:type="spellEnd"/>
      <w:r w:rsidR="00BC4F75" w:rsidRPr="00232E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BC4F75" w:rsidRPr="00232E6F">
        <w:rPr>
          <w:rFonts w:ascii="Times New Roman" w:eastAsia="Times New Roman" w:hAnsi="Times New Roman"/>
          <w:b/>
          <w:sz w:val="24"/>
          <w:szCs w:val="24"/>
        </w:rPr>
        <w:t>dhe</w:t>
      </w:r>
      <w:proofErr w:type="spellEnd"/>
      <w:r w:rsidR="00BC4F75" w:rsidRPr="00232E6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BC4F75" w:rsidRPr="00232E6F">
        <w:rPr>
          <w:rFonts w:ascii="Times New Roman" w:eastAsia="Times New Roman" w:hAnsi="Times New Roman"/>
          <w:b/>
          <w:sz w:val="24"/>
          <w:szCs w:val="24"/>
        </w:rPr>
        <w:t>protokollare</w:t>
      </w:r>
      <w:proofErr w:type="spellEnd"/>
      <w:r w:rsidR="00BC4F75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30553A68" w14:textId="77777777" w:rsidR="009201D6" w:rsidRPr="00765466" w:rsidRDefault="009C0168" w:rsidP="00531A6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630"/>
          <w:tab w:val="left" w:pos="1080"/>
        </w:tabs>
        <w:spacing w:after="0" w:line="240" w:lineRule="auto"/>
        <w:ind w:left="450" w:hanging="45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A21A1">
        <w:rPr>
          <w:rFonts w:ascii="Times New Roman" w:hAnsi="Times New Roman" w:cs="Times New Roman"/>
          <w:sz w:val="24"/>
          <w:szCs w:val="24"/>
          <w:lang w:val="sq-AL"/>
        </w:rPr>
        <w:t xml:space="preserve">Të ketë mbaruar studimet universitare në </w:t>
      </w:r>
      <w:r w:rsidRPr="00DD3BB3">
        <w:rPr>
          <w:rFonts w:ascii="Times New Roman" w:hAnsi="Times New Roman" w:cs="Times New Roman"/>
          <w:sz w:val="24"/>
          <w:szCs w:val="24"/>
          <w:lang w:val="sq-AL"/>
        </w:rPr>
        <w:t>Fakultetin e Gjuhëve të Huaja në një nga gjuhët e Bashkimit Europian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(BE)</w:t>
      </w:r>
      <w:r w:rsidRPr="00DD3BB3">
        <w:rPr>
          <w:rFonts w:ascii="Times New Roman" w:hAnsi="Times New Roman" w:cs="Times New Roman"/>
          <w:sz w:val="24"/>
          <w:szCs w:val="24"/>
          <w:lang w:val="sq-AL"/>
        </w:rPr>
        <w:t>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>Ndjekja</w:t>
      </w:r>
      <w:proofErr w:type="spellEnd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>studimeve</w:t>
      </w:r>
      <w:proofErr w:type="spellEnd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>pasuniversitare</w:t>
      </w:r>
      <w:proofErr w:type="spellEnd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>përbën</w:t>
      </w:r>
      <w:proofErr w:type="spellEnd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>avantazh</w:t>
      </w:r>
      <w:proofErr w:type="spellEnd"/>
      <w:r w:rsidR="009E29B0" w:rsidRPr="00934DE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AE843E" w14:textId="77777777" w:rsidR="00765466" w:rsidRPr="00C42A75" w:rsidRDefault="00765466" w:rsidP="00065BD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63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5466">
        <w:rPr>
          <w:rFonts w:ascii="Times New Roman" w:hAnsi="Times New Roman" w:cs="Times New Roman"/>
          <w:sz w:val="24"/>
          <w:szCs w:val="24"/>
          <w:lang w:val="sq-AL"/>
        </w:rPr>
        <w:t xml:space="preserve">Të ketë eksperiencë </w:t>
      </w:r>
      <w:r w:rsidRPr="00C42A75">
        <w:rPr>
          <w:rFonts w:ascii="Times New Roman" w:hAnsi="Times New Roman" w:cs="Times New Roman"/>
          <w:sz w:val="24"/>
          <w:szCs w:val="24"/>
          <w:lang w:val="sq-AL"/>
        </w:rPr>
        <w:t>në fushën e marrëdhënieve me jashtë dhe atyre protokollare;</w:t>
      </w:r>
    </w:p>
    <w:p w14:paraId="52141DE8" w14:textId="77777777" w:rsidR="00765466" w:rsidRDefault="00765466" w:rsidP="00065BD7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630"/>
          <w:tab w:val="left" w:pos="1080"/>
        </w:tabs>
        <w:spacing w:before="60" w:after="0" w:line="240" w:lineRule="auto"/>
        <w:ind w:left="446" w:hanging="44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765466">
        <w:rPr>
          <w:rFonts w:ascii="Times New Roman" w:hAnsi="Times New Roman" w:cs="Times New Roman"/>
          <w:sz w:val="24"/>
          <w:szCs w:val="24"/>
          <w:lang w:val="sq-AL"/>
        </w:rPr>
        <w:t xml:space="preserve">Të ketë përvojë pune në fushën 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>e përkthimit ose mësimdhënies për më shumë se 5 vjet.</w:t>
      </w:r>
      <w:r w:rsidRPr="00765466">
        <w:rPr>
          <w:rFonts w:ascii="Times New Roman" w:hAnsi="Times New Roman" w:cs="Times New Roman"/>
          <w:sz w:val="24"/>
          <w:szCs w:val="24"/>
          <w:lang w:val="sq-AL"/>
        </w:rPr>
        <w:t xml:space="preserve"> Kanë përparësi kandidatët që kanë përvojë pune në institucionet e administratës publike, entet publike, organizatat ndërkombëtare, etj.;</w:t>
      </w:r>
    </w:p>
    <w:p w14:paraId="68CC2FE2" w14:textId="77777777" w:rsidR="009C0168" w:rsidRDefault="009C0168" w:rsidP="00531A6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before="80" w:after="0" w:line="240" w:lineRule="auto"/>
        <w:ind w:left="432" w:hanging="432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Njohja e </w:t>
      </w:r>
      <w:r>
        <w:rPr>
          <w:rFonts w:ascii="Times New Roman" w:hAnsi="Times New Roman" w:cs="Times New Roman"/>
          <w:sz w:val="24"/>
          <w:szCs w:val="24"/>
          <w:lang w:val="sq-AL"/>
        </w:rPr>
        <w:t>dy</w:t>
      </w:r>
      <w:r w:rsidRPr="009C0168">
        <w:rPr>
          <w:rFonts w:ascii="Times New Roman" w:hAnsi="Times New Roman" w:cs="Times New Roman"/>
          <w:sz w:val="24"/>
          <w:szCs w:val="24"/>
          <w:lang w:val="sq-AL"/>
        </w:rPr>
        <w:t xml:space="preserve"> ose më shumë gjuhëve të huaja të BE-së, përfshirë gjuhën angleze, përbën avantazh;</w:t>
      </w:r>
    </w:p>
    <w:p w14:paraId="7C55F2CD" w14:textId="77777777" w:rsidR="009201D6" w:rsidRPr="00E92CB5" w:rsidRDefault="009201D6" w:rsidP="00531A6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before="80" w:after="0" w:line="240" w:lineRule="auto"/>
        <w:ind w:left="432" w:hanging="432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Të zotërojë metodat e reja të informacionit dhe të ketë aftësi të shumë të mira të njohjes e përdorimit të PC në programet baze të tij; </w:t>
      </w:r>
    </w:p>
    <w:p w14:paraId="08508C6D" w14:textId="77777777" w:rsidR="009201D6" w:rsidRDefault="009201D6" w:rsidP="00531A6B">
      <w:pPr>
        <w:pStyle w:val="ListParagraph"/>
        <w:widowControl w:val="0"/>
        <w:numPr>
          <w:ilvl w:val="0"/>
          <w:numId w:val="8"/>
        </w:numPr>
        <w:tabs>
          <w:tab w:val="left" w:pos="360"/>
          <w:tab w:val="left" w:pos="1080"/>
        </w:tabs>
        <w:spacing w:before="80" w:after="0" w:line="240" w:lineRule="auto"/>
        <w:ind w:left="432" w:hanging="432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Të ketë aftësi shum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mira komunikimi dhe të punës në grup;</w:t>
      </w:r>
    </w:p>
    <w:p w14:paraId="1527DF15" w14:textId="77777777" w:rsidR="009E29B0" w:rsidRPr="009E29B0" w:rsidRDefault="009E29B0" w:rsidP="009E29B0">
      <w:pPr>
        <w:widowControl w:val="0"/>
        <w:tabs>
          <w:tab w:val="left" w:pos="360"/>
          <w:tab w:val="left" w:pos="1080"/>
        </w:tabs>
        <w:spacing w:before="80"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5A5E5EC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Konkurrimi për procedurën e pranimit në shërbimin civil:</w:t>
      </w:r>
    </w:p>
    <w:p w14:paraId="3872588A" w14:textId="77777777" w:rsidR="00136E98" w:rsidRPr="00E92CB5" w:rsidRDefault="00136E98" w:rsidP="00335014">
      <w:pPr>
        <w:tabs>
          <w:tab w:val="left" w:pos="360"/>
        </w:tabs>
        <w:spacing w:after="120" w:line="240" w:lineRule="auto"/>
        <w:ind w:left="272" w:hanging="27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1) verifikimin paraprak,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nëse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plotësojnë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kushtet dhe kërkesat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e veçanta për vendin e lir</w:t>
      </w:r>
      <w:r w:rsidR="009201D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, të përcaktuara në shpalljen për konkurrim;</w:t>
      </w:r>
    </w:p>
    <w:p w14:paraId="15BB7CC1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2) vlerësimin e kandidatëve.</w:t>
      </w:r>
    </w:p>
    <w:p w14:paraId="54ADAAB0" w14:textId="77777777" w:rsidR="00136E98" w:rsidRPr="00E92CB5" w:rsidRDefault="00136E98" w:rsidP="002F3DD6">
      <w:pPr>
        <w:tabs>
          <w:tab w:val="left" w:pos="360"/>
        </w:tabs>
        <w:spacing w:before="200" w:after="12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color w:val="151516"/>
          <w:sz w:val="24"/>
          <w:szCs w:val="24"/>
          <w:lang w:val="sq-AL"/>
        </w:rPr>
        <w:t>Rezultatet e verifikimit paraprak</w:t>
      </w:r>
    </w:p>
    <w:p w14:paraId="257A1315" w14:textId="77777777" w:rsidR="00335014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Njësia përgjegjëse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në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 xml:space="preserve">bazë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të dokumentacionit të paraqitur,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brenda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datës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065BD7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06.02</w:t>
      </w:r>
      <w:r w:rsidR="009201D6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>.2025</w:t>
      </w:r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,</w:t>
      </w:r>
      <w:r w:rsidR="00335014" w:rsidRPr="00A137BA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bën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verifikimin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paraprak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kandidatëve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që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përmbushin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kushtet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kërkesat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="00335014" w:rsidRPr="00A137BA">
        <w:rPr>
          <w:rFonts w:ascii="Times New Roman" w:eastAsia="Times New Roman" w:hAnsi="Times New Roman" w:cs="Times New Roman"/>
          <w:sz w:val="24"/>
          <w:szCs w:val="24"/>
        </w:rPr>
        <w:t>e</w:t>
      </w:r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8"/>
          <w:sz w:val="24"/>
          <w:szCs w:val="24"/>
        </w:rPr>
        <w:t>posaçme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5"/>
          <w:sz w:val="24"/>
          <w:szCs w:val="24"/>
        </w:rPr>
        <w:t>të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përcaktuara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4"/>
          <w:sz w:val="24"/>
          <w:szCs w:val="24"/>
        </w:rPr>
        <w:t>në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1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shpalljen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20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7"/>
          <w:sz w:val="24"/>
          <w:szCs w:val="24"/>
        </w:rPr>
        <w:t>për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proofErr w:type="spellStart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konkurrim</w:t>
      </w:r>
      <w:proofErr w:type="spellEnd"/>
      <w:r w:rsidR="00335014" w:rsidRPr="00A137BA">
        <w:rPr>
          <w:rFonts w:ascii="Times New Roman" w:eastAsia="Times New Roman" w:hAnsi="Times New Roman" w:cs="Times New Roman"/>
          <w:spacing w:val="-9"/>
          <w:sz w:val="24"/>
          <w:szCs w:val="24"/>
        </w:rPr>
        <w:t>.</w:t>
      </w:r>
    </w:p>
    <w:p w14:paraId="573ACABE" w14:textId="77777777" w:rsidR="00335014" w:rsidRPr="00685B8B" w:rsidRDefault="00335014" w:rsidP="0033501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Kandidatët</w:t>
      </w:r>
      <w:proofErr w:type="spellEnd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që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plotësojnë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kushtet</w:t>
      </w:r>
      <w:proofErr w:type="spellEnd"/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6"/>
          <w:sz w:val="24"/>
          <w:szCs w:val="24"/>
        </w:rPr>
        <w:t>dhe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kërkesat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685B8B">
        <w:rPr>
          <w:rFonts w:ascii="Times New Roman" w:eastAsia="Calibri" w:hAnsi="Times New Roman" w:cs="Times New Roman"/>
          <w:sz w:val="24"/>
          <w:szCs w:val="24"/>
        </w:rPr>
        <w:t>e</w:t>
      </w:r>
      <w:r w:rsidRPr="00685B8B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posaçme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të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8"/>
          <w:sz w:val="24"/>
          <w:szCs w:val="24"/>
        </w:rPr>
        <w:t>përcaktuara</w:t>
      </w:r>
      <w:proofErr w:type="spellEnd"/>
      <w:r w:rsidRPr="00685B8B">
        <w:rPr>
          <w:rFonts w:ascii="Times New Roman" w:eastAsia="Calibri" w:hAnsi="Times New Roman" w:cs="Times New Roman"/>
          <w:spacing w:val="46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shpalljen</w:t>
      </w:r>
      <w:proofErr w:type="spellEnd"/>
      <w:r w:rsidRPr="00685B8B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për</w:t>
      </w:r>
      <w:proofErr w:type="spellEnd"/>
      <w:r w:rsidRPr="00685B8B">
        <w:rPr>
          <w:rFonts w:ascii="Times New Roman" w:eastAsia="Calibri" w:hAnsi="Times New Roman" w:cs="Times New Roman"/>
          <w:spacing w:val="64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konkurrim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do </w:t>
      </w:r>
      <w:proofErr w:type="spellStart"/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>të</w:t>
      </w:r>
      <w:proofErr w:type="spellEnd"/>
      <w:r w:rsidRPr="00685B8B">
        <w:rPr>
          <w:rFonts w:ascii="Times New Roman" w:eastAsia="Calibri" w:hAnsi="Times New Roman" w:cs="Times New Roman"/>
          <w:spacing w:val="-1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>renditen</w:t>
      </w:r>
      <w:proofErr w:type="spellEnd"/>
      <w:r w:rsidRPr="00685B8B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2"/>
          <w:sz w:val="24"/>
          <w:szCs w:val="24"/>
        </w:rPr>
        <w:t>në</w:t>
      </w:r>
      <w:proofErr w:type="spellEnd"/>
      <w:r w:rsidRPr="00685B8B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3"/>
          <w:sz w:val="24"/>
          <w:szCs w:val="24"/>
        </w:rPr>
        <w:t>një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listë</w:t>
      </w:r>
      <w:proofErr w:type="spellEnd"/>
      <w:r w:rsidRPr="00685B8B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sipas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4"/>
          <w:sz w:val="24"/>
          <w:szCs w:val="24"/>
        </w:rPr>
        <w:t>rendit</w:t>
      </w:r>
      <w:proofErr w:type="spellEnd"/>
      <w:r w:rsidRPr="00685B8B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alfabetik</w:t>
      </w:r>
      <w:proofErr w:type="spellEnd"/>
      <w:r>
        <w:rPr>
          <w:rFonts w:ascii="Times New Roman" w:eastAsia="Calibri" w:hAnsi="Times New Roman" w:cs="Times New Roman"/>
          <w:spacing w:val="-5"/>
          <w:sz w:val="24"/>
          <w:szCs w:val="24"/>
        </w:rPr>
        <w:t>,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e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cila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do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të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publikohet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më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datën</w:t>
      </w:r>
      <w:proofErr w:type="spellEnd"/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BF303A">
        <w:rPr>
          <w:rFonts w:ascii="Times New Roman" w:eastAsia="Calibri" w:hAnsi="Times New Roman" w:cs="Times New Roman"/>
          <w:b/>
          <w:spacing w:val="-5"/>
          <w:sz w:val="24"/>
          <w:szCs w:val="24"/>
        </w:rPr>
        <w:t>0</w:t>
      </w:r>
      <w:r w:rsidR="00065BD7">
        <w:rPr>
          <w:rFonts w:ascii="Times New Roman" w:eastAsia="Calibri" w:hAnsi="Times New Roman" w:cs="Times New Roman"/>
          <w:b/>
          <w:spacing w:val="-5"/>
          <w:sz w:val="24"/>
          <w:szCs w:val="24"/>
        </w:rPr>
        <w:t>7</w:t>
      </w:r>
      <w:r w:rsidR="00BF303A">
        <w:rPr>
          <w:rFonts w:ascii="Times New Roman" w:eastAsia="Calibri" w:hAnsi="Times New Roman" w:cs="Times New Roman"/>
          <w:b/>
          <w:spacing w:val="-5"/>
          <w:sz w:val="24"/>
          <w:szCs w:val="24"/>
        </w:rPr>
        <w:t>.02.2025</w:t>
      </w:r>
      <w:r w:rsidRPr="00685B8B">
        <w:rPr>
          <w:rFonts w:ascii="Times New Roman" w:eastAsia="Calibri" w:hAnsi="Times New Roman" w:cs="Times New Roman"/>
          <w:spacing w:val="-5"/>
          <w:sz w:val="24"/>
          <w:szCs w:val="24"/>
        </w:rPr>
        <w:t>.</w:t>
      </w:r>
    </w:p>
    <w:p w14:paraId="0580CB1F" w14:textId="77777777" w:rsidR="00136E98" w:rsidRPr="00E92CB5" w:rsidRDefault="00136E98" w:rsidP="00335014">
      <w:pPr>
        <w:tabs>
          <w:tab w:val="left" w:pos="36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Kandidatët që nuk kualifikohen do të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n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joftohen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individualisht nga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njësia përgjegjëse për shkaqet e moskualifikimit, në të njëjtën ditë me 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>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hpalljen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listë</w:t>
      </w:r>
      <w:r w:rsidRPr="00E92CB5">
        <w:rPr>
          <w:rFonts w:ascii="Times New Roman" w:hAnsi="Times New Roman" w:cs="Times New Roman"/>
          <w:color w:val="3F3F3F"/>
          <w:sz w:val="24"/>
          <w:szCs w:val="24"/>
          <w:lang w:val="sq-AL"/>
        </w:rPr>
        <w:t xml:space="preserve">s </w:t>
      </w:r>
      <w:r w:rsidRPr="00E92CB5">
        <w:rPr>
          <w:rFonts w:ascii="Times New Roman" w:hAnsi="Times New Roman" w:cs="Times New Roman"/>
          <w:color w:val="2A2A2B"/>
          <w:sz w:val="24"/>
          <w:szCs w:val="24"/>
          <w:lang w:val="sq-AL"/>
        </w:rPr>
        <w:t>së 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rifikimit paraprak.</w:t>
      </w:r>
    </w:p>
    <w:p w14:paraId="38FD0D8C" w14:textId="77777777" w:rsidR="00BC4F75" w:rsidRDefault="00BC4F75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31315"/>
          <w:sz w:val="24"/>
          <w:szCs w:val="24"/>
          <w:lang w:val="sq-AL"/>
        </w:rPr>
      </w:pPr>
    </w:p>
    <w:p w14:paraId="5EFD90EB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lastRenderedPageBreak/>
        <w:t xml:space="preserve">Kandidatët, të cilët rezultojnë të pakualifikuar, brenda 5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njoftimit individual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(nga data 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0</w:t>
      </w:r>
      <w:r w:rsidR="00065BD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7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.02.2025</w:t>
      </w:r>
      <w:r w:rsidR="00335014"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deri në datën </w:t>
      </w:r>
      <w:r w:rsidR="00065BD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12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.02.2025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 paraqesin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me shkrim pranë njësisë përgjegjëse.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Ankesat zgjidhen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brenda 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 xml:space="preserve">5 (pesë) </w:t>
      </w:r>
      <w:r w:rsidRPr="00E92CB5">
        <w:rPr>
          <w:rFonts w:ascii="Times New Roman" w:hAnsi="Times New Roman" w:cs="Times New Roman"/>
          <w:color w:val="131315"/>
          <w:sz w:val="24"/>
          <w:szCs w:val="24"/>
          <w:lang w:val="sq-AL"/>
        </w:rPr>
        <w:t xml:space="preserve">ditëve kalendarike nga data e përfundimit të afatit të ankimit </w:t>
      </w:r>
      <w:r w:rsidRPr="0033501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 xml:space="preserve">(deri në datën 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1</w:t>
      </w:r>
      <w:r w:rsidR="00065BD7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7</w:t>
      </w:r>
      <w:r w:rsidR="00522A74">
        <w:rPr>
          <w:rFonts w:ascii="Times New Roman" w:hAnsi="Times New Roman" w:cs="Times New Roman"/>
          <w:i/>
          <w:color w:val="131315"/>
          <w:sz w:val="24"/>
          <w:szCs w:val="24"/>
          <w:lang w:val="sq-AL"/>
        </w:rPr>
        <w:t>.02.2025</w:t>
      </w:r>
      <w:r w:rsidRPr="00335014">
        <w:rPr>
          <w:rFonts w:ascii="Times New Roman" w:hAnsi="Times New Roman" w:cs="Times New Roman"/>
          <w:i/>
          <w:color w:val="232324"/>
          <w:sz w:val="24"/>
          <w:szCs w:val="24"/>
          <w:lang w:val="sq-AL"/>
        </w:rPr>
        <w:t>)</w:t>
      </w:r>
      <w:r w:rsidRPr="00E92CB5">
        <w:rPr>
          <w:rFonts w:ascii="Times New Roman" w:hAnsi="Times New Roman" w:cs="Times New Roman"/>
          <w:color w:val="232324"/>
          <w:sz w:val="24"/>
          <w:szCs w:val="24"/>
          <w:lang w:val="sq-AL"/>
        </w:rPr>
        <w:t>.</w:t>
      </w:r>
    </w:p>
    <w:p w14:paraId="40AD7823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sz w:val="24"/>
          <w:szCs w:val="24"/>
          <w:lang w:val="sq-AL"/>
        </w:rPr>
        <w:t>Dokumentacioni dhe mënyra e dorëzimit</w:t>
      </w:r>
    </w:p>
    <w:p w14:paraId="59E6BEB7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Kandidatët duhet të plotësojnë dhe dorëzojnë pranë Drejtorisë Ekonomike dhe të Burimeve Njerëzore dokumentacionin e mëposhtëm:</w:t>
      </w:r>
    </w:p>
    <w:p w14:paraId="042F50D2" w14:textId="77777777" w:rsidR="00136E98" w:rsidRPr="00E92CB5" w:rsidRDefault="00136E98" w:rsidP="00966D0F">
      <w:pPr>
        <w:tabs>
          <w:tab w:val="left" w:pos="360"/>
        </w:tabs>
        <w:spacing w:before="120" w:after="60" w:line="240" w:lineRule="auto"/>
        <w:ind w:left="270" w:hanging="412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1. Një listë përmbledhëse e të gjithë dokumenteve që dorëzohen, e cila duhet të jetë e nënshkruar në mënyrë të rregullt nga kandidati.</w:t>
      </w:r>
    </w:p>
    <w:p w14:paraId="263C2FB4" w14:textId="77777777" w:rsidR="00136E98" w:rsidRPr="00E92C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2. Një kërkesë për aplikim e cila duhet të përmbajë në formë të përmbledhur kërkesën për punësim në pozicionin e shpallur. Kërkesa në formë të përmbledhur të përmbajë:</w:t>
      </w:r>
    </w:p>
    <w:p w14:paraId="6DFED4B2" w14:textId="77777777" w:rsidR="00136E98" w:rsidRPr="00E92CB5" w:rsidRDefault="00136E98" w:rsidP="00335014">
      <w:pPr>
        <w:spacing w:after="60" w:line="240" w:lineRule="auto"/>
        <w:ind w:left="270" w:hanging="12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- Lloji i procedurës për të cilën merr pjesë (lëvizje paralele ose pranim në shërbimin civil); emri dhe mbiemri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kandidatit; adresa e saktë e banimit; numri i telefonit dhe celularit; adresa e </w:t>
      </w:r>
    </w:p>
    <w:p w14:paraId="6432955E" w14:textId="77777777" w:rsidR="00136E98" w:rsidRPr="00E92CB5" w:rsidRDefault="00136E98" w:rsidP="00136E98">
      <w:pPr>
        <w:tabs>
          <w:tab w:val="left" w:pos="360"/>
        </w:tabs>
        <w:spacing w:after="60" w:line="240" w:lineRule="auto"/>
        <w:ind w:left="360" w:hanging="9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e-mail-it; data e kërkesës; emri, mbiemri me shkrim dore si dhe nënshkrimi;</w:t>
      </w:r>
    </w:p>
    <w:p w14:paraId="039915C9" w14:textId="77777777" w:rsidR="00136E98" w:rsidRPr="00E92C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3. Jetëshkrimi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i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plotësuar në përputhje me dokumentin tip.</w:t>
      </w:r>
    </w:p>
    <w:p w14:paraId="22E5834F" w14:textId="77777777" w:rsidR="00136E98" w:rsidRPr="00E92CB5" w:rsidRDefault="00136E98" w:rsidP="00BC4F75">
      <w:pPr>
        <w:tabs>
          <w:tab w:val="left" w:pos="360"/>
        </w:tabs>
        <w:spacing w:before="120" w:after="120" w:line="240" w:lineRule="auto"/>
        <w:ind w:left="274" w:hanging="41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4. Fotokopje e diplomës (përfshirë edhe diplomën Bachelor në rastin e diplomës master).</w:t>
      </w:r>
    </w:p>
    <w:p w14:paraId="59EB258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5. Lista e notave te diplomës ose krediteve të marra.</w:t>
      </w:r>
    </w:p>
    <w:p w14:paraId="2D0B4585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6. Fotokopje e librezës se punës (të gjitha faqet që vërtetojnë eksperiencën në punë).</w:t>
      </w:r>
    </w:p>
    <w:p w14:paraId="2476CFDE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7. Fotokopje e kartës së identitetit (ID).</w:t>
      </w:r>
    </w:p>
    <w:p w14:paraId="7D11353C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8. Dokumentin </w:t>
      </w:r>
      <w:r w:rsidRPr="00E92CB5">
        <w:rPr>
          <w:rFonts w:ascii="Times New Roman" w:eastAsia="Arial" w:hAnsi="Times New Roman" w:cs="Times New Roman"/>
          <w:sz w:val="24"/>
          <w:szCs w:val="24"/>
          <w:lang w:val="sq-AL"/>
        </w:rPr>
        <w:t xml:space="preserve">që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vërteton njohjen e gjuhës së huaj.</w:t>
      </w:r>
    </w:p>
    <w:p w14:paraId="18344AD7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414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9. Vërtetimin e gjendjes shëndetësore dhe për aftësinë për punë (nga KML).</w:t>
      </w:r>
    </w:p>
    <w:p w14:paraId="2927E051" w14:textId="77777777" w:rsidR="00136E98" w:rsidRPr="00E92CB5" w:rsidRDefault="00136E98" w:rsidP="00335014">
      <w:pPr>
        <w:tabs>
          <w:tab w:val="left" w:pos="284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10. Vërtetimin e gjendjes gjyqësore ose formulari i plotësuar që autorizon institucionin për verifikim.</w:t>
      </w:r>
    </w:p>
    <w:p w14:paraId="79D53E77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11. Vërtetim nga gjykata dhe prokuroria që nuk është në ndjekje penale.</w:t>
      </w:r>
    </w:p>
    <w:p w14:paraId="04CA6088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12. Vlerësimi i punës nga punëdhënësi i fundit.</w:t>
      </w:r>
    </w:p>
    <w:p w14:paraId="62E5FA46" w14:textId="77777777" w:rsidR="00136E98" w:rsidRPr="00E92CB5" w:rsidRDefault="00136E98" w:rsidP="00335014">
      <w:pPr>
        <w:tabs>
          <w:tab w:val="left" w:pos="360"/>
        </w:tabs>
        <w:spacing w:before="120" w:after="60" w:line="240" w:lineRule="auto"/>
        <w:ind w:left="272" w:hanging="55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13. Rekomandime në rast se ka, mundësisht nga punëdhënësi i fundit.</w:t>
      </w:r>
    </w:p>
    <w:p w14:paraId="2BBF4A77" w14:textId="77777777" w:rsidR="00136E98" w:rsidRPr="00E92CB5" w:rsidRDefault="00136E98" w:rsidP="00335014">
      <w:pPr>
        <w:tabs>
          <w:tab w:val="left" w:pos="142"/>
        </w:tabs>
        <w:spacing w:before="120" w:after="60" w:line="240" w:lineRule="auto"/>
        <w:ind w:left="142" w:hanging="426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u w:color="000000"/>
          <w:lang w:val="sq-AL"/>
        </w:rPr>
        <w:t xml:space="preserve">14. Çdo dokumentacion tjetër që vërteton trajnimet, kualifikimet, arsimimin shtesë, vlerësimet pozitive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apo te tjera t</w:t>
      </w:r>
      <w:r w:rsidR="00A136F4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përmendura në jetëshkrim.</w:t>
      </w:r>
    </w:p>
    <w:p w14:paraId="64987472" w14:textId="77777777" w:rsidR="00BC4F75" w:rsidRDefault="00BC4F75" w:rsidP="00522A74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</w:pPr>
    </w:p>
    <w:p w14:paraId="47B8229D" w14:textId="77777777" w:rsidR="00136E98" w:rsidRPr="00E92CB5" w:rsidRDefault="00136E98" w:rsidP="00522A74">
      <w:pPr>
        <w:tabs>
          <w:tab w:val="left" w:pos="360"/>
        </w:tabs>
        <w:spacing w:before="12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Mënyra e dorëzimit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dokumentacionit t</w:t>
      </w:r>
      <w:r w:rsidR="00A136F4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b/>
          <w:i/>
          <w:color w:val="161618"/>
          <w:sz w:val="24"/>
          <w:szCs w:val="24"/>
          <w:lang w:val="sq-AL"/>
        </w:rPr>
        <w:t xml:space="preserve"> kërkuar:</w:t>
      </w:r>
    </w:p>
    <w:p w14:paraId="7E14BBC5" w14:textId="77777777" w:rsidR="00335014" w:rsidRPr="00E92CB5" w:rsidRDefault="00335014" w:rsidP="00335014">
      <w:pPr>
        <w:tabs>
          <w:tab w:val="left" w:pos="3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Dokumentacionin e kërkuar më lart, kandidati/ja duhet të dorëzojë brenda afatit 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caktuar: </w:t>
      </w:r>
    </w:p>
    <w:p w14:paraId="7C74737E" w14:textId="77777777" w:rsidR="00335014" w:rsidRPr="00E92CB5" w:rsidRDefault="00335014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Në protokollin e Gjykatës Kushtetuese ose pranë Drejtorisë Ekonomike dhe të Burimeve Njerëzore.</w:t>
      </w:r>
    </w:p>
    <w:p w14:paraId="1A7F9D97" w14:textId="77777777" w:rsidR="00335014" w:rsidRPr="00E92CB5" w:rsidRDefault="00335014" w:rsidP="00531A6B">
      <w:pPr>
        <w:pStyle w:val="ListParagraph"/>
        <w:widowControl w:val="0"/>
        <w:numPr>
          <w:ilvl w:val="0"/>
          <w:numId w:val="6"/>
        </w:numPr>
        <w:tabs>
          <w:tab w:val="left" w:pos="360"/>
        </w:tabs>
        <w:spacing w:before="60" w:after="0" w:line="240" w:lineRule="auto"/>
        <w:ind w:left="363" w:hanging="425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postë </w:t>
      </w:r>
      <w:r w:rsidRPr="00785A5F">
        <w:rPr>
          <w:rFonts w:ascii="Times New Roman" w:hAnsi="Times New Roman" w:cs="Times New Roman"/>
          <w:i/>
          <w:sz w:val="24"/>
          <w:szCs w:val="24"/>
          <w:lang w:val="sq-AL"/>
        </w:rPr>
        <w:t>(data e postimit me postë të jetë brenda afatit të caktuar për paraqitjen e dokumenteve)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2CCD643A" w14:textId="77777777" w:rsidR="00966D0F" w:rsidRDefault="00966D0F" w:rsidP="00966D0F">
      <w:pPr>
        <w:pStyle w:val="ListParagraph"/>
        <w:widowControl w:val="0"/>
        <w:tabs>
          <w:tab w:val="left" w:pos="360"/>
        </w:tabs>
        <w:spacing w:after="0"/>
        <w:ind w:left="270"/>
        <w:contextualSpacing w:val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5E8ACBA7" w14:textId="77777777" w:rsidR="00522A74" w:rsidRPr="00E92CB5" w:rsidRDefault="00522A74" w:rsidP="00522A74">
      <w:pPr>
        <w:tabs>
          <w:tab w:val="left" w:pos="360"/>
        </w:tabs>
        <w:spacing w:before="20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Fusha e njohurive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për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kandidatët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që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testohen do </w:t>
      </w:r>
      <w:r w:rsidRPr="00C42A75">
        <w:rPr>
          <w:rFonts w:ascii="Times New Roman" w:eastAsia="Arial" w:hAnsi="Times New Roman" w:cs="Times New Roman"/>
          <w:b/>
          <w:sz w:val="24"/>
          <w:szCs w:val="24"/>
          <w:lang w:val="sq-AL"/>
        </w:rPr>
        <w:t xml:space="preserve">të </w:t>
      </w:r>
      <w:r w:rsidRPr="00C42A75">
        <w:rPr>
          <w:rFonts w:ascii="Times New Roman" w:hAnsi="Times New Roman" w:cs="Times New Roman"/>
          <w:b/>
          <w:sz w:val="24"/>
          <w:szCs w:val="24"/>
          <w:lang w:val="sq-AL"/>
        </w:rPr>
        <w:t>jetë:</w:t>
      </w:r>
    </w:p>
    <w:p w14:paraId="0DB3A38E" w14:textId="77777777" w:rsidR="00522A74" w:rsidRDefault="00522A74" w:rsidP="00522A74">
      <w:pPr>
        <w:tabs>
          <w:tab w:val="left" w:pos="36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Njohuritë për Kushtetutën e Republikës së Shqipërisë; Ligjin për organizimin e funksionimin e Gjykatës Kushtetuese; Rregulloren e brendshme, ligjin për statusin e nëpunësit civil, </w:t>
      </w:r>
      <w:r w:rsidR="00C42A75" w:rsidRPr="00C42A75">
        <w:rPr>
          <w:rFonts w:ascii="Times New Roman" w:hAnsi="Times New Roman" w:cs="Times New Roman"/>
          <w:sz w:val="24"/>
          <w:szCs w:val="24"/>
          <w:lang w:val="sq-AL"/>
        </w:rPr>
        <w:t xml:space="preserve">ceremonialin zyrtar të </w:t>
      </w:r>
      <w:r w:rsidR="00C42A75" w:rsidRPr="00E92CB5">
        <w:rPr>
          <w:rFonts w:ascii="Times New Roman" w:hAnsi="Times New Roman" w:cs="Times New Roman"/>
          <w:sz w:val="24"/>
          <w:szCs w:val="24"/>
          <w:lang w:val="sq-AL"/>
        </w:rPr>
        <w:t>Republikës së Shqipërisë</w:t>
      </w:r>
      <w:r w:rsidR="00C42A75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ligjin për rregullat e etikës në administratën publike, ligjin për të drejtën e informimit për dokumentet zyrtare, ligjin për mbrojtjen e të dhënave personale,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njohuri të </w:t>
      </w:r>
      <w:r>
        <w:rPr>
          <w:rFonts w:ascii="Times New Roman" w:hAnsi="Times New Roman" w:cs="Times New Roman"/>
          <w:sz w:val="24"/>
          <w:szCs w:val="24"/>
          <w:lang w:val="sq-AL"/>
        </w:rPr>
        <w:lastRenderedPageBreak/>
        <w:t>përgjithshme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 për sistemin e drejtësisë në Republikën e Shqipërisë, si dhe </w:t>
      </w:r>
      <w:r>
        <w:rPr>
          <w:rFonts w:ascii="Times New Roman" w:hAnsi="Times New Roman" w:cs="Times New Roman"/>
          <w:sz w:val="24"/>
          <w:szCs w:val="24"/>
          <w:lang w:val="sq-AL"/>
        </w:rPr>
        <w:t>njohjen e terminologjisë juridike në përkthimin e materialeve të ndryshme juridikë dhe administrative.</w:t>
      </w:r>
    </w:p>
    <w:p w14:paraId="3F9648EA" w14:textId="77777777" w:rsidR="00BC4F75" w:rsidRDefault="00BC4F75" w:rsidP="00602D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781A0B" w14:textId="77777777" w:rsidR="00602DB7" w:rsidRPr="00FA4494" w:rsidRDefault="00602DB7" w:rsidP="00602DB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4494">
        <w:rPr>
          <w:rFonts w:ascii="Times New Roman" w:eastAsia="Times New Roman" w:hAnsi="Times New Roman" w:cs="Times New Roman"/>
          <w:b/>
          <w:bCs/>
          <w:sz w:val="24"/>
          <w:szCs w:val="24"/>
        </w:rPr>
        <w:t>MËNYRA E VLERËSIMIT TË KANDIDATËVE</w:t>
      </w:r>
    </w:p>
    <w:p w14:paraId="318BD417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zhvillohet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dy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faza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C5443C1" w14:textId="77777777" w:rsidR="00602DB7" w:rsidRPr="00A21241" w:rsidRDefault="00602DB7" w:rsidP="00531A6B">
      <w:pPr>
        <w:pStyle w:val="ListParagraph"/>
        <w:numPr>
          <w:ilvl w:val="0"/>
          <w:numId w:val="1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paraprak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dokumentacionit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paraqitur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nga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qëllim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verifikuar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plotësimin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kërkesave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përgjithshme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veçanta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shpalljen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konkurrim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7B8354E" w14:textId="77777777" w:rsidR="00602DB7" w:rsidRPr="00A21241" w:rsidRDefault="00602DB7" w:rsidP="00531A6B">
      <w:pPr>
        <w:pStyle w:val="ListParagraph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E1C448" w14:textId="77777777" w:rsidR="00602DB7" w:rsidRPr="00A21241" w:rsidRDefault="00602DB7" w:rsidP="00602DB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rfshihen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033DAEB" w14:textId="77777777" w:rsidR="00602DB7" w:rsidRPr="00A21241" w:rsidRDefault="00602DB7" w:rsidP="00531A6B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0623E43" w14:textId="77777777" w:rsidR="00602DB7" w:rsidRPr="00A21241" w:rsidRDefault="00602DB7" w:rsidP="00531A6B">
      <w:pPr>
        <w:pStyle w:val="ListParagraph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FB88D4" w14:textId="77777777" w:rsidR="00602DB7" w:rsidRPr="00A21241" w:rsidRDefault="00602DB7" w:rsidP="00531A6B">
      <w:pPr>
        <w:pStyle w:val="ListParagraph"/>
        <w:numPr>
          <w:ilvl w:val="0"/>
          <w:numId w:val="2"/>
        </w:numPr>
        <w:spacing w:before="60" w:after="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</w:p>
    <w:p w14:paraId="63BCE37D" w14:textId="77777777" w:rsidR="00602DB7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Procedurat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mënyra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kandidatët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janë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përcaktuar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dispozitat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ligjit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nr. 152/2013, 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nëpunësin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civil”, </w:t>
      </w:r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VKM nr. 243,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datë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18.03.2015, “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pranimin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l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vizjen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paralele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periudh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prov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dhe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em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r w:rsidRPr="00A21241">
        <w:rPr>
          <w:rFonts w:ascii="Times New Roman" w:eastAsia="Calibri" w:hAnsi="Times New Roman" w:cs="Times New Roman"/>
          <w:sz w:val="24"/>
          <w:szCs w:val="24"/>
        </w:rPr>
        <w:t>rimin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kategorin</w:t>
      </w:r>
      <w:r>
        <w:rPr>
          <w:rFonts w:ascii="Times New Roman" w:eastAsia="Calibri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Calibri" w:hAnsi="Times New Roman" w:cs="Times New Roman"/>
          <w:sz w:val="24"/>
          <w:szCs w:val="24"/>
        </w:rPr>
        <w:t>ekzekutive</w:t>
      </w:r>
      <w:proofErr w:type="spellEnd"/>
      <w:r w:rsidRPr="00A21241">
        <w:rPr>
          <w:rFonts w:ascii="Times New Roman" w:eastAsia="Calibri" w:hAnsi="Times New Roman" w:cs="Times New Roman"/>
          <w:sz w:val="24"/>
          <w:szCs w:val="24"/>
        </w:rPr>
        <w:t xml:space="preserve">”,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udh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zimet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DAP.</w:t>
      </w:r>
    </w:p>
    <w:p w14:paraId="60700E45" w14:textId="77777777" w:rsidR="00602DB7" w:rsidRPr="00A21241" w:rsidRDefault="00602DB7" w:rsidP="00602DB7">
      <w:pPr>
        <w:pStyle w:val="BodyText"/>
        <w:widowControl w:val="0"/>
        <w:tabs>
          <w:tab w:val="left" w:pos="464"/>
        </w:tabs>
        <w:spacing w:before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Totali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pikëve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vlerësimit</w:t>
      </w:r>
      <w:proofErr w:type="spellEnd"/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8"/>
          <w:sz w:val="24"/>
          <w:szCs w:val="24"/>
        </w:rPr>
        <w:t>kandidatëve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7"/>
          <w:sz w:val="24"/>
          <w:szCs w:val="24"/>
        </w:rPr>
        <w:t>është</w:t>
      </w:r>
      <w:proofErr w:type="spellEnd"/>
      <w:r w:rsidRPr="00A21241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100,</w:t>
      </w:r>
      <w:r w:rsidRPr="00A21241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cilat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1"/>
          <w:sz w:val="24"/>
          <w:szCs w:val="24"/>
        </w:rPr>
        <w:t>ndahen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përkatësisht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5E0616E" w14:textId="77777777" w:rsidR="00602DB7" w:rsidRPr="00A21241" w:rsidRDefault="00602DB7" w:rsidP="00531A6B">
      <w:pPr>
        <w:numPr>
          <w:ilvl w:val="1"/>
          <w:numId w:val="3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jet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shkrimit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(CV),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q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konsiston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vler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simin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arsimimit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rvoj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trajnimeve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lidhura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fush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C06962C" w14:textId="77777777" w:rsidR="00602DB7" w:rsidRPr="00A21241" w:rsidRDefault="00602DB7" w:rsidP="00531A6B">
      <w:pPr>
        <w:numPr>
          <w:ilvl w:val="1"/>
          <w:numId w:val="3"/>
        </w:numPr>
        <w:tabs>
          <w:tab w:val="left" w:pos="826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goj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 25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3BBEE53" w14:textId="77777777" w:rsidR="00602DB7" w:rsidRPr="00DA64A6" w:rsidRDefault="00602DB7" w:rsidP="00531A6B">
      <w:pPr>
        <w:numPr>
          <w:ilvl w:val="1"/>
          <w:numId w:val="3"/>
        </w:numPr>
        <w:tabs>
          <w:tab w:val="left" w:pos="828"/>
        </w:tabs>
        <w:spacing w:before="6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ër</w:t>
      </w:r>
      <w:proofErr w:type="spellEnd"/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vlerësimin</w:t>
      </w:r>
      <w:proofErr w:type="spellEnd"/>
      <w:r w:rsidRPr="00A2124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pacing w:val="-4"/>
          <w:sz w:val="24"/>
          <w:szCs w:val="24"/>
        </w:rPr>
        <w:t>me</w:t>
      </w:r>
      <w:r w:rsidRPr="00A21241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deri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60 </w:t>
      </w:r>
      <w:proofErr w:type="spellStart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A21241"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4BB2C5E9" w14:textId="77777777" w:rsidR="00602DB7" w:rsidRPr="00DA64A6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shumë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gjysmën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pikëve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30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kaluar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procesin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245F5ABB" w14:textId="77777777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grumbullon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45-30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pikë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shkrim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vlerësimi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jetëshkrimit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së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bashku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ai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kualifikohet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intervist</w:t>
      </w:r>
      <w:r>
        <w:rPr>
          <w:rFonts w:ascii="Times New Roman" w:eastAsia="Times New Roman" w:hAnsi="Times New Roman" w:cs="Times New Roman"/>
          <w:sz w:val="24"/>
          <w:szCs w:val="24"/>
        </w:rPr>
        <w:t>ën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21241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proofErr w:type="spellStart"/>
      <w:r w:rsidRPr="00A21241">
        <w:rPr>
          <w:rFonts w:ascii="Times New Roman" w:eastAsia="Times New Roman" w:hAnsi="Times New Roman" w:cs="Times New Roman"/>
          <w:sz w:val="24"/>
          <w:szCs w:val="24"/>
        </w:rPr>
        <w:t>strukturuar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287EAA" w14:textId="77777777" w:rsidR="00602DB7" w:rsidRPr="009E759B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KPP-ja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rfundim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faz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z w:val="24"/>
          <w:szCs w:val="24"/>
        </w:rPr>
        <w:t>vl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simit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ve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liston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fitues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mbi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duke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filluar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kandidati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me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rezultatin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lart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.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Lista me renditjen e kandidatëve sipas pikëve, i dërgohet nga KKP njësisë përgjegjëse brenda 24 (njëzet e katër) orëve nga përpilimi i saj.</w:t>
      </w:r>
    </w:p>
    <w:p w14:paraId="21902B95" w14:textId="77777777" w:rsidR="00602DB7" w:rsidRDefault="00602DB7" w:rsidP="00602DB7">
      <w:pPr>
        <w:widowControl w:val="0"/>
        <w:tabs>
          <w:tab w:val="left" w:pos="828"/>
        </w:tabs>
        <w:spacing w:before="200" w:after="12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andidat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që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kanë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marrë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më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pak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se </w:t>
      </w:r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70 </w:t>
      </w:r>
      <w:proofErr w:type="spellStart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>pik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ë</w:t>
      </w:r>
      <w:proofErr w:type="spellEnd"/>
      <w:r w:rsidRPr="009E759B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renditen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listë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të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posaçme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cila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nuk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bëhet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publike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dhe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ata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njoftohen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individualisht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nga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njësia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përgjegjëse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.</w:t>
      </w:r>
    </w:p>
    <w:p w14:paraId="32E4B54B" w14:textId="77777777" w:rsidR="00602DB7" w:rsidRPr="00873507" w:rsidRDefault="00602DB7" w:rsidP="00602DB7">
      <w:pPr>
        <w:widowControl w:val="0"/>
        <w:spacing w:before="24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Testimi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shkrim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dhe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intervista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strukturuar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do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të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zhvillohen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datën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65BD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21</w:t>
      </w:r>
      <w:r w:rsidR="00BC4F7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.02.2025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ora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10:30</w:t>
      </w:r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në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mjediset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e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Gjykatës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Kushtetuese</w:t>
      </w:r>
      <w:proofErr w:type="spellEnd"/>
      <w:r w:rsidRPr="00873507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14:paraId="0B0BC0A3" w14:textId="77777777" w:rsidR="00136E98" w:rsidRPr="00E92CB5" w:rsidRDefault="00136E98" w:rsidP="00602DB7">
      <w:pPr>
        <w:tabs>
          <w:tab w:val="left" w:pos="360"/>
        </w:tabs>
        <w:spacing w:before="240" w:after="120"/>
        <w:jc w:val="both"/>
        <w:rPr>
          <w:rFonts w:ascii="Times New Roman" w:hAnsi="Times New Roman" w:cs="Times New Roman"/>
          <w:b/>
          <w:i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lang w:val="sq-AL"/>
        </w:rPr>
        <w:t>Mënyra e komunikimit</w:t>
      </w:r>
    </w:p>
    <w:p w14:paraId="5CE9DE24" w14:textId="77777777" w:rsidR="007B2B86" w:rsidRPr="00765466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Njoftimet dhe komunikimet për çdo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fazë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të procedurës për kandidat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 do të bëhet me e-mail, celular dhe sipas rastit në këndin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informacionit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të ins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i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tu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>c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ionit dhe në portalin 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"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Agjencis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Komb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tare 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Pun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simit dhe Aft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ë</w:t>
      </w:r>
      <w:r w:rsidR="00BC4F75">
        <w:rPr>
          <w:rFonts w:ascii="Times New Roman" w:hAnsi="Times New Roman" w:cs="Times New Roman"/>
          <w:color w:val="282828"/>
          <w:sz w:val="24"/>
          <w:szCs w:val="24"/>
          <w:lang w:val="sq-AL"/>
        </w:rPr>
        <w:t>sive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".</w:t>
      </w:r>
    </w:p>
    <w:p w14:paraId="12FBFC5F" w14:textId="77777777" w:rsidR="00C42A75" w:rsidRDefault="00C42A75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</w:p>
    <w:p w14:paraId="680D9490" w14:textId="77777777" w:rsidR="00136E98" w:rsidRPr="00E92CB5" w:rsidRDefault="00136E98" w:rsidP="00136E98">
      <w:pPr>
        <w:tabs>
          <w:tab w:val="left" w:pos="360"/>
        </w:tabs>
        <w:jc w:val="both"/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</w:pP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lastRenderedPageBreak/>
        <w:t xml:space="preserve">Grafiku </w:t>
      </w:r>
      <w:r w:rsidRPr="00E92CB5">
        <w:rPr>
          <w:rFonts w:ascii="Times New Roman" w:eastAsia="Arial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i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datave 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zhvillimit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 xml:space="preserve">të </w:t>
      </w:r>
      <w:r w:rsidRPr="00E92CB5">
        <w:rPr>
          <w:rFonts w:ascii="Times New Roman" w:hAnsi="Times New Roman" w:cs="Times New Roman"/>
          <w:b/>
          <w:i/>
          <w:color w:val="282828"/>
          <w:sz w:val="24"/>
          <w:szCs w:val="24"/>
          <w:u w:val="single"/>
          <w:lang w:val="sq-AL"/>
        </w:rPr>
        <w:t xml:space="preserve">procedurës </w:t>
      </w:r>
      <w:r w:rsidRPr="00E92CB5">
        <w:rPr>
          <w:rFonts w:ascii="Times New Roman" w:hAnsi="Times New Roman" w:cs="Times New Roman"/>
          <w:b/>
          <w:i/>
          <w:color w:val="151516"/>
          <w:sz w:val="24"/>
          <w:szCs w:val="24"/>
          <w:u w:val="single"/>
          <w:lang w:val="sq-AL"/>
        </w:rPr>
        <w:t>me pranim në shërbim civil:</w:t>
      </w:r>
    </w:p>
    <w:p w14:paraId="6C094029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Dorëzimi i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d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okumenteve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575757"/>
          <w:sz w:val="24"/>
          <w:szCs w:val="24"/>
          <w:lang w:val="sq-AL"/>
        </w:rPr>
        <w:tab/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1</w:t>
      </w:r>
      <w:r w:rsidR="00065BD7">
        <w:rPr>
          <w:rFonts w:ascii="Times New Roman" w:hAnsi="Times New Roman" w:cs="Times New Roman"/>
          <w:color w:val="151516"/>
          <w:sz w:val="24"/>
          <w:szCs w:val="24"/>
          <w:lang w:val="sq-AL"/>
        </w:rPr>
        <w:t>5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.01.2025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deri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m</w:t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>ë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="00065BD7">
        <w:rPr>
          <w:rFonts w:ascii="Times New Roman" w:hAnsi="Times New Roman" w:cs="Times New Roman"/>
          <w:color w:val="151516"/>
          <w:sz w:val="24"/>
          <w:szCs w:val="24"/>
          <w:lang w:val="sq-AL"/>
        </w:rPr>
        <w:t>30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.01.2025</w:t>
      </w:r>
    </w:p>
    <w:p w14:paraId="39EF5BA8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151516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Shpallja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listës paraprake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te kandidatëve </w:t>
      </w:r>
    </w:p>
    <w:p w14:paraId="2E9C1220" w14:textId="77777777" w:rsidR="00136E98" w:rsidRPr="00E92CB5" w:rsidRDefault="00136E98" w:rsidP="002F3DD6">
      <w:pPr>
        <w:spacing w:after="120"/>
        <w:jc w:val="both"/>
        <w:rPr>
          <w:rFonts w:ascii="Times New Roman" w:eastAsia="Arial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te </w:t>
      </w:r>
      <w:r w:rsidRPr="00E92CB5">
        <w:rPr>
          <w:rFonts w:ascii="Times New Roman" w:eastAsia="Arial" w:hAnsi="Times New Roman" w:cs="Times New Roman"/>
          <w:color w:val="151516"/>
          <w:sz w:val="24"/>
          <w:szCs w:val="24"/>
          <w:lang w:val="sq-AL"/>
        </w:rPr>
        <w:t>kualifikuar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>:</w:t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Pr="00E92CB5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966D0F">
        <w:rPr>
          <w:rFonts w:ascii="Times New Roman" w:eastAsia="Arial" w:hAnsi="Times New Roman" w:cs="Times New Roman"/>
          <w:color w:val="575757"/>
          <w:sz w:val="24"/>
          <w:szCs w:val="24"/>
          <w:lang w:val="sq-AL"/>
        </w:rPr>
        <w:tab/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0</w:t>
      </w:r>
      <w:r w:rsidR="00065BD7">
        <w:rPr>
          <w:rFonts w:ascii="Times New Roman" w:hAnsi="Times New Roman" w:cs="Times New Roman"/>
          <w:color w:val="151516"/>
          <w:sz w:val="24"/>
          <w:szCs w:val="24"/>
          <w:lang w:val="sq-AL"/>
        </w:rPr>
        <w:t>7</w:t>
      </w:r>
      <w:r w:rsidR="00CA1166">
        <w:rPr>
          <w:rFonts w:ascii="Times New Roman" w:hAnsi="Times New Roman" w:cs="Times New Roman"/>
          <w:color w:val="151516"/>
          <w:sz w:val="24"/>
          <w:szCs w:val="24"/>
          <w:lang w:val="sq-AL"/>
        </w:rPr>
        <w:t>.02.2025</w:t>
      </w:r>
    </w:p>
    <w:p w14:paraId="34702427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Ankimi për kualifikimin paraprak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5 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shpalljes</w:t>
      </w:r>
    </w:p>
    <w:p w14:paraId="4D27AD6E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Zgjidhja e ankimeve për kualifikimin paraprak: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deri në 5 ditë kalendarike nga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data e </w:t>
      </w:r>
    </w:p>
    <w:p w14:paraId="063536D2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te ankimit</w:t>
      </w:r>
    </w:p>
    <w:p w14:paraId="4284D24F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listës finale të kandidatëve të kualifikuar:</w:t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1</w:t>
      </w:r>
      <w:r w:rsidR="00065BD7">
        <w:rPr>
          <w:rFonts w:ascii="Times New Roman" w:hAnsi="Times New Roman" w:cs="Times New Roman"/>
          <w:sz w:val="24"/>
          <w:szCs w:val="24"/>
          <w:lang w:val="sq-AL"/>
        </w:rPr>
        <w:t>9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.02.2025</w:t>
      </w:r>
    </w:p>
    <w:p w14:paraId="7C84E721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Testimi me shkrim dhe intervista e strukturuar</w:t>
      </w:r>
    </w:p>
    <w:p w14:paraId="11A3D34E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me kandidatët e kualifikuar   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65BD7">
        <w:rPr>
          <w:rFonts w:ascii="Times New Roman" w:hAnsi="Times New Roman" w:cs="Times New Roman"/>
          <w:sz w:val="24"/>
          <w:szCs w:val="24"/>
          <w:lang w:val="sq-AL"/>
        </w:rPr>
        <w:t>21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.02.2025</w:t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>, ora 10:30</w:t>
      </w:r>
    </w:p>
    <w:p w14:paraId="54EE039E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Njoftimi i vendimit të KPP nga njësia përgjegjëse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2</w:t>
      </w:r>
      <w:r w:rsidR="00065BD7">
        <w:rPr>
          <w:rFonts w:ascii="Times New Roman" w:hAnsi="Times New Roman" w:cs="Times New Roman"/>
          <w:sz w:val="24"/>
          <w:szCs w:val="24"/>
          <w:lang w:val="sq-AL"/>
        </w:rPr>
        <w:t>5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.02.2025</w:t>
      </w:r>
    </w:p>
    <w:p w14:paraId="4A0DABA6" w14:textId="77777777" w:rsidR="00136E98" w:rsidRPr="00E92CB5" w:rsidRDefault="00136E98" w:rsidP="002F3DD6">
      <w:pPr>
        <w:spacing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Ankimi për vlerësimin e KPP-së: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="002F3DD6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ditë kalendarike nga data 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e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>shpalljes</w:t>
      </w:r>
    </w:p>
    <w:p w14:paraId="097EE4B0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 xml:space="preserve">Zgjidhja e ankimeve dhe dhënia e </w:t>
      </w:r>
    </w:p>
    <w:p w14:paraId="6417DE32" w14:textId="77777777" w:rsidR="00136E98" w:rsidRPr="00E92CB5" w:rsidRDefault="00136E98" w:rsidP="002F3DD6">
      <w:pPr>
        <w:spacing w:after="0" w:line="240" w:lineRule="auto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përgjigjes për vlerësimin: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151516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deri në 5 ditë</w:t>
      </w:r>
      <w:r w:rsidRPr="00E92CB5">
        <w:rPr>
          <w:rFonts w:ascii="Times New Roman" w:hAnsi="Times New Roman" w:cs="Times New Roman"/>
          <w:color w:val="3D3D3D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 xml:space="preserve">kalendarike nga data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e </w:t>
      </w:r>
    </w:p>
    <w:p w14:paraId="02B40F17" w14:textId="77777777" w:rsidR="00136E98" w:rsidRPr="00E92CB5" w:rsidRDefault="00136E98" w:rsidP="002F3DD6">
      <w:pPr>
        <w:spacing w:after="120"/>
        <w:ind w:left="5041"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color w:val="151516"/>
          <w:sz w:val="24"/>
          <w:szCs w:val="24"/>
          <w:lang w:val="sq-AL"/>
        </w:rPr>
        <w:t>përfundimit të ankimit</w:t>
      </w:r>
    </w:p>
    <w:p w14:paraId="50B3A08C" w14:textId="77777777" w:rsidR="00136E98" w:rsidRPr="00E92CB5" w:rsidRDefault="00136E98" w:rsidP="002F3DD6">
      <w:pPr>
        <w:spacing w:before="60" w:after="1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Shpallja e fituesit:</w:t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065BD7">
        <w:rPr>
          <w:rFonts w:ascii="Times New Roman" w:hAnsi="Times New Roman" w:cs="Times New Roman"/>
          <w:sz w:val="24"/>
          <w:szCs w:val="24"/>
          <w:lang w:val="sq-AL"/>
        </w:rPr>
        <w:t>10</w:t>
      </w:r>
      <w:r w:rsidR="00CA1166">
        <w:rPr>
          <w:rFonts w:ascii="Times New Roman" w:hAnsi="Times New Roman" w:cs="Times New Roman"/>
          <w:sz w:val="24"/>
          <w:szCs w:val="24"/>
          <w:lang w:val="sq-AL"/>
        </w:rPr>
        <w:t>.03.2025</w:t>
      </w:r>
    </w:p>
    <w:p w14:paraId="162307BC" w14:textId="77777777" w:rsidR="00136E98" w:rsidRPr="00E92CB5" w:rsidRDefault="00136E98" w:rsidP="00966D0F">
      <w:pPr>
        <w:spacing w:after="60"/>
        <w:jc w:val="both"/>
        <w:rPr>
          <w:rFonts w:ascii="Times New Roman" w:hAnsi="Times New Roman" w:cs="Times New Roman"/>
          <w:color w:val="282828"/>
          <w:sz w:val="24"/>
          <w:szCs w:val="24"/>
          <w:lang w:val="sq-AL"/>
        </w:rPr>
      </w:pPr>
      <w:r w:rsidRPr="00E92CB5">
        <w:rPr>
          <w:rFonts w:ascii="Times New Roman" w:hAnsi="Times New Roman" w:cs="Times New Roman"/>
          <w:sz w:val="24"/>
          <w:szCs w:val="24"/>
          <w:lang w:val="sq-AL"/>
        </w:rPr>
        <w:t>Akti i emërimit: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 xml:space="preserve"> </w:t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Pr="00E92CB5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966D0F">
        <w:rPr>
          <w:rFonts w:ascii="Times New Roman" w:hAnsi="Times New Roman" w:cs="Times New Roman"/>
          <w:color w:val="282828"/>
          <w:sz w:val="24"/>
          <w:szCs w:val="24"/>
          <w:lang w:val="sq-AL"/>
        </w:rPr>
        <w:tab/>
      </w:r>
      <w:r w:rsidR="00065BD7">
        <w:rPr>
          <w:rFonts w:ascii="Times New Roman" w:hAnsi="Times New Roman" w:cs="Times New Roman"/>
          <w:color w:val="282828"/>
          <w:sz w:val="24"/>
          <w:szCs w:val="24"/>
          <w:lang w:val="sq-AL"/>
        </w:rPr>
        <w:t>12</w:t>
      </w:r>
      <w:r w:rsidR="00CA1166">
        <w:rPr>
          <w:rFonts w:ascii="Times New Roman" w:hAnsi="Times New Roman" w:cs="Times New Roman"/>
          <w:color w:val="282828"/>
          <w:sz w:val="24"/>
          <w:szCs w:val="24"/>
          <w:lang w:val="sq-AL"/>
        </w:rPr>
        <w:t>.03.2025</w:t>
      </w:r>
    </w:p>
    <w:p w14:paraId="58EC7EDA" w14:textId="77777777" w:rsidR="00191D45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</w:rPr>
      </w:pPr>
    </w:p>
    <w:p w14:paraId="03CB5CF2" w14:textId="77777777" w:rsidR="00191D45" w:rsidRPr="00B333BB" w:rsidRDefault="00191D45" w:rsidP="00191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shumë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informacion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Gjykatën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dhe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veprimtarinë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saj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vizitoni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edhe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faqen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tonë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internet:</w:t>
      </w:r>
      <w:r w:rsidR="00602D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="009C0168" w:rsidRPr="002C75B1">
          <w:rPr>
            <w:rStyle w:val="Hyperlink"/>
            <w:rFonts w:ascii="Times New Roman" w:hAnsi="Times New Roman" w:cs="Times New Roman"/>
            <w:iCs/>
            <w:sz w:val="24"/>
            <w:szCs w:val="24"/>
            <w:lang w:val="sq-AL" w:eastAsia="en-GB"/>
          </w:rPr>
          <w:t>www.gjk.gov.al</w:t>
        </w:r>
      </w:hyperlink>
    </w:p>
    <w:p w14:paraId="2BB96B09" w14:textId="77777777" w:rsidR="00191D45" w:rsidRPr="00B333BB" w:rsidRDefault="00191D45" w:rsidP="006D572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Për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sqarime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mëtejshme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mund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kontaktoni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me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numrin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0682080345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ose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adres</w:t>
      </w:r>
      <w:r w:rsidR="006D572F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Gjykata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Kushtetuese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Republikës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Shqipërisë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bulevardi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Dëshmorët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Kombit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”, nr.</w:t>
      </w:r>
      <w:r w:rsidR="00D848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33BB">
        <w:rPr>
          <w:rFonts w:ascii="Times New Roman" w:eastAsia="Times New Roman" w:hAnsi="Times New Roman" w:cs="Times New Roman"/>
          <w:sz w:val="24"/>
          <w:szCs w:val="24"/>
        </w:rPr>
        <w:t xml:space="preserve">26, </w:t>
      </w:r>
      <w:proofErr w:type="spellStart"/>
      <w:r w:rsidRPr="00B333BB">
        <w:rPr>
          <w:rFonts w:ascii="Times New Roman" w:eastAsia="Times New Roman" w:hAnsi="Times New Roman" w:cs="Times New Roman"/>
          <w:sz w:val="24"/>
          <w:szCs w:val="24"/>
        </w:rPr>
        <w:t>Tiranë</w:t>
      </w:r>
      <w:proofErr w:type="spellEnd"/>
      <w:r w:rsidRPr="00B333B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BF7D0" w14:textId="77777777" w:rsidR="00FA0BA0" w:rsidRDefault="00FA0BA0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46E9B3D" w14:textId="77777777" w:rsidR="00191D45" w:rsidRPr="00B333BB" w:rsidRDefault="00734832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191D45" w:rsidRPr="00B333BB">
        <w:rPr>
          <w:rFonts w:ascii="Times New Roman" w:eastAsia="Times New Roman" w:hAnsi="Times New Roman" w:cs="Times New Roman"/>
          <w:b/>
          <w:sz w:val="24"/>
          <w:szCs w:val="24"/>
        </w:rPr>
        <w:t>JYKATA KUSHTETUESE</w:t>
      </w:r>
    </w:p>
    <w:p w14:paraId="7246413C" w14:textId="77777777" w:rsidR="00966D0F" w:rsidRDefault="00966D0F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0C4195FC" w14:textId="77777777" w:rsidR="00191D45" w:rsidRPr="00602DB7" w:rsidRDefault="00191D45" w:rsidP="0085152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Tiranë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>më</w:t>
      </w:r>
      <w:proofErr w:type="spellEnd"/>
      <w:r w:rsidRPr="004523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BC4F75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6D649A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C4F75">
        <w:rPr>
          <w:rFonts w:ascii="Times New Roman" w:eastAsia="Times New Roman" w:hAnsi="Times New Roman" w:cs="Times New Roman"/>
          <w:sz w:val="24"/>
          <w:szCs w:val="24"/>
          <w:u w:val="single"/>
        </w:rPr>
        <w:t>.01.2025</w:t>
      </w:r>
      <w:bookmarkStart w:id="5" w:name="_GoBack"/>
      <w:bookmarkEnd w:id="5"/>
    </w:p>
    <w:sectPr w:rsidR="00191D45" w:rsidRPr="00602DB7" w:rsidSect="00522A74">
      <w:footerReference w:type="default" r:id="rId13"/>
      <w:pgSz w:w="11906" w:h="16838"/>
      <w:pgMar w:top="720" w:right="1133" w:bottom="86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6FFCA" w14:textId="77777777" w:rsidR="00177420" w:rsidRDefault="00177420" w:rsidP="00153D03">
      <w:pPr>
        <w:spacing w:after="0" w:line="240" w:lineRule="auto"/>
      </w:pPr>
      <w:r>
        <w:separator/>
      </w:r>
    </w:p>
  </w:endnote>
  <w:endnote w:type="continuationSeparator" w:id="0">
    <w:p w14:paraId="64FF35C9" w14:textId="77777777" w:rsidR="00177420" w:rsidRDefault="00177420" w:rsidP="00153D03">
      <w:pPr>
        <w:spacing w:after="0" w:line="240" w:lineRule="auto"/>
      </w:pPr>
      <w:r>
        <w:continuationSeparator/>
      </w:r>
    </w:p>
  </w:endnote>
  <w:endnote w:type="continuationNotice" w:id="1">
    <w:p w14:paraId="216281D0" w14:textId="77777777" w:rsidR="00177420" w:rsidRDefault="001774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8C7C33" w14:textId="77777777" w:rsidR="009C0B75" w:rsidRDefault="009C0B75" w:rsidP="00153D03">
    <w:pPr>
      <w:pStyle w:val="Footer"/>
      <w:jc w:val="center"/>
      <w:rPr>
        <w:rFonts w:cs="Calibri"/>
        <w:sz w:val="18"/>
        <w:szCs w:val="18"/>
      </w:rPr>
    </w:pPr>
    <w:r>
      <w:rPr>
        <w:rFonts w:cs="Calibri"/>
        <w:sz w:val="18"/>
        <w:szCs w:val="18"/>
      </w:rPr>
      <w:t>________________________________________________________________________________________________</w:t>
    </w:r>
  </w:p>
  <w:p w14:paraId="5E8576BC" w14:textId="77777777" w:rsidR="009C0B75" w:rsidRPr="00A8019A" w:rsidRDefault="009C0B75" w:rsidP="00153D03">
    <w:pPr>
      <w:pStyle w:val="Footer"/>
      <w:spacing w:before="120"/>
      <w:rPr>
        <w:iCs/>
        <w:color w:val="000000"/>
        <w:sz w:val="18"/>
        <w:szCs w:val="18"/>
        <w:lang w:val="sq-AL" w:eastAsia="en-GB"/>
      </w:rPr>
    </w:pPr>
    <w:r>
      <w:rPr>
        <w:iCs/>
        <w:color w:val="000000"/>
        <w:sz w:val="18"/>
        <w:szCs w:val="18"/>
        <w:lang w:val="sq-AL" w:eastAsia="en-GB"/>
      </w:rPr>
      <w:tab/>
    </w:r>
    <w:r w:rsidRPr="00717A06">
      <w:rPr>
        <w:iCs/>
        <w:color w:val="000000"/>
        <w:sz w:val="18"/>
        <w:szCs w:val="18"/>
        <w:lang w:val="sq-AL" w:eastAsia="en-GB"/>
      </w:rPr>
      <w:t>Bulevardi “Dëshmorët e Kombit”, Nr.</w:t>
    </w:r>
    <w:r>
      <w:rPr>
        <w:iCs/>
        <w:color w:val="000000"/>
        <w:sz w:val="18"/>
        <w:szCs w:val="18"/>
        <w:lang w:val="sq-AL" w:eastAsia="en-GB"/>
      </w:rPr>
      <w:t xml:space="preserve"> </w:t>
    </w:r>
    <w:r w:rsidRPr="00717A06">
      <w:rPr>
        <w:iCs/>
        <w:color w:val="000000"/>
        <w:sz w:val="18"/>
        <w:szCs w:val="18"/>
        <w:lang w:val="sq-AL" w:eastAsia="en-GB"/>
      </w:rPr>
      <w:t>26, Tiranë</w:t>
    </w:r>
    <w:r>
      <w:rPr>
        <w:iCs/>
        <w:color w:val="000000"/>
        <w:sz w:val="18"/>
        <w:szCs w:val="18"/>
        <w:lang w:val="sq-AL" w:eastAsia="en-GB"/>
      </w:rPr>
      <w:t xml:space="preserve">, </w:t>
    </w:r>
    <w:hyperlink r:id="rId1" w:history="1">
      <w:r w:rsidR="00CE0B04" w:rsidRPr="005B7F33">
        <w:rPr>
          <w:rStyle w:val="Hyperlink"/>
          <w:iCs/>
          <w:sz w:val="18"/>
          <w:szCs w:val="18"/>
          <w:lang w:val="sq-AL" w:eastAsia="en-GB"/>
        </w:rPr>
        <w:t>www.gjk.gov.al</w:t>
      </w:r>
    </w:hyperlink>
    <w:r>
      <w:rPr>
        <w:iCs/>
        <w:color w:val="000000"/>
        <w:sz w:val="18"/>
        <w:szCs w:val="18"/>
        <w:lang w:val="sq-AL" w:eastAsia="en-GB"/>
      </w:rPr>
      <w:t xml:space="preserve"> </w:t>
    </w:r>
  </w:p>
  <w:p w14:paraId="4128EBB4" w14:textId="77777777" w:rsidR="009C0B75" w:rsidRDefault="009C0B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CE0E5" w14:textId="77777777" w:rsidR="00177420" w:rsidRDefault="00177420" w:rsidP="00153D03">
      <w:pPr>
        <w:spacing w:after="0" w:line="240" w:lineRule="auto"/>
      </w:pPr>
      <w:r>
        <w:separator/>
      </w:r>
    </w:p>
  </w:footnote>
  <w:footnote w:type="continuationSeparator" w:id="0">
    <w:p w14:paraId="00C51B0D" w14:textId="77777777" w:rsidR="00177420" w:rsidRDefault="00177420" w:rsidP="00153D03">
      <w:pPr>
        <w:spacing w:after="0" w:line="240" w:lineRule="auto"/>
      </w:pPr>
      <w:r>
        <w:continuationSeparator/>
      </w:r>
    </w:p>
  </w:footnote>
  <w:footnote w:type="continuationNotice" w:id="1">
    <w:p w14:paraId="5D85DC30" w14:textId="77777777" w:rsidR="00177420" w:rsidRDefault="0017742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A4C9D"/>
    <w:multiLevelType w:val="hybridMultilevel"/>
    <w:tmpl w:val="ABEE4C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462C84"/>
    <w:multiLevelType w:val="hybridMultilevel"/>
    <w:tmpl w:val="069A8E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F6CC2"/>
    <w:multiLevelType w:val="hybridMultilevel"/>
    <w:tmpl w:val="35127052"/>
    <w:lvl w:ilvl="0" w:tplc="2AE87F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22721"/>
    <w:multiLevelType w:val="hybridMultilevel"/>
    <w:tmpl w:val="97B80482"/>
    <w:lvl w:ilvl="0" w:tplc="F4A87622">
      <w:start w:val="1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1616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D975BF"/>
    <w:multiLevelType w:val="hybridMultilevel"/>
    <w:tmpl w:val="8BA82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C312A"/>
    <w:multiLevelType w:val="hybridMultilevel"/>
    <w:tmpl w:val="9B86F404"/>
    <w:lvl w:ilvl="0" w:tplc="DA4401D4">
      <w:start w:val="1"/>
      <w:numFmt w:val="decimal"/>
      <w:lvlText w:val="%1."/>
      <w:lvlJc w:val="left"/>
      <w:pPr>
        <w:ind w:left="46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8F006846">
      <w:start w:val="1"/>
      <w:numFmt w:val="lowerLetter"/>
      <w:lvlText w:val="%2)"/>
      <w:lvlJc w:val="left"/>
      <w:pPr>
        <w:ind w:left="825" w:hanging="226"/>
      </w:pPr>
      <w:rPr>
        <w:rFonts w:ascii="Times New Roman" w:eastAsia="Times New Roman" w:hAnsi="Times New Roman" w:hint="default"/>
        <w:spacing w:val="-6"/>
        <w:sz w:val="24"/>
        <w:szCs w:val="24"/>
      </w:rPr>
    </w:lvl>
    <w:lvl w:ilvl="2" w:tplc="A79CACA0">
      <w:start w:val="1"/>
      <w:numFmt w:val="bullet"/>
      <w:lvlText w:val="•"/>
      <w:lvlJc w:val="left"/>
      <w:pPr>
        <w:ind w:left="623" w:hanging="226"/>
      </w:pPr>
      <w:rPr>
        <w:rFonts w:hint="default"/>
      </w:rPr>
    </w:lvl>
    <w:lvl w:ilvl="3" w:tplc="0D8CFC08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4" w:tplc="5D284DA0">
      <w:start w:val="1"/>
      <w:numFmt w:val="bullet"/>
      <w:lvlText w:val="•"/>
      <w:lvlJc w:val="left"/>
      <w:pPr>
        <w:ind w:left="825" w:hanging="226"/>
      </w:pPr>
      <w:rPr>
        <w:rFonts w:hint="default"/>
      </w:rPr>
    </w:lvl>
    <w:lvl w:ilvl="5" w:tplc="84EE015A">
      <w:start w:val="1"/>
      <w:numFmt w:val="bullet"/>
      <w:lvlText w:val="•"/>
      <w:lvlJc w:val="left"/>
      <w:pPr>
        <w:ind w:left="2228" w:hanging="226"/>
      </w:pPr>
      <w:rPr>
        <w:rFonts w:hint="default"/>
      </w:rPr>
    </w:lvl>
    <w:lvl w:ilvl="6" w:tplc="5C4C5340">
      <w:start w:val="1"/>
      <w:numFmt w:val="bullet"/>
      <w:lvlText w:val="•"/>
      <w:lvlJc w:val="left"/>
      <w:pPr>
        <w:ind w:left="3632" w:hanging="226"/>
      </w:pPr>
      <w:rPr>
        <w:rFonts w:hint="default"/>
      </w:rPr>
    </w:lvl>
    <w:lvl w:ilvl="7" w:tplc="3186537A">
      <w:start w:val="1"/>
      <w:numFmt w:val="bullet"/>
      <w:lvlText w:val="•"/>
      <w:lvlJc w:val="left"/>
      <w:pPr>
        <w:ind w:left="5035" w:hanging="226"/>
      </w:pPr>
      <w:rPr>
        <w:rFonts w:hint="default"/>
      </w:rPr>
    </w:lvl>
    <w:lvl w:ilvl="8" w:tplc="D85E0D0E">
      <w:start w:val="1"/>
      <w:numFmt w:val="bullet"/>
      <w:lvlText w:val="•"/>
      <w:lvlJc w:val="left"/>
      <w:pPr>
        <w:ind w:left="6439" w:hanging="226"/>
      </w:pPr>
      <w:rPr>
        <w:rFonts w:hint="default"/>
      </w:rPr>
    </w:lvl>
  </w:abstractNum>
  <w:abstractNum w:abstractNumId="6" w15:restartNumberingAfterBreak="0">
    <w:nsid w:val="4DE57F77"/>
    <w:multiLevelType w:val="hybridMultilevel"/>
    <w:tmpl w:val="174C1C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D610F7"/>
    <w:multiLevelType w:val="hybridMultilevel"/>
    <w:tmpl w:val="2F9AAF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122"/>
    <w:rsid w:val="000236FE"/>
    <w:rsid w:val="000405B4"/>
    <w:rsid w:val="00051367"/>
    <w:rsid w:val="000574B0"/>
    <w:rsid w:val="00057B2C"/>
    <w:rsid w:val="00062ABC"/>
    <w:rsid w:val="000643A7"/>
    <w:rsid w:val="00065BD7"/>
    <w:rsid w:val="00072536"/>
    <w:rsid w:val="00083A72"/>
    <w:rsid w:val="000B3E52"/>
    <w:rsid w:val="000C2838"/>
    <w:rsid w:val="000F10D4"/>
    <w:rsid w:val="0010077A"/>
    <w:rsid w:val="00121C00"/>
    <w:rsid w:val="001255BF"/>
    <w:rsid w:val="00136E98"/>
    <w:rsid w:val="00153D03"/>
    <w:rsid w:val="0015669C"/>
    <w:rsid w:val="001764E5"/>
    <w:rsid w:val="00177420"/>
    <w:rsid w:val="0018476D"/>
    <w:rsid w:val="0018698E"/>
    <w:rsid w:val="00191D45"/>
    <w:rsid w:val="001A0F1C"/>
    <w:rsid w:val="001A411E"/>
    <w:rsid w:val="001B6D67"/>
    <w:rsid w:val="001F54B4"/>
    <w:rsid w:val="0020154B"/>
    <w:rsid w:val="0020594E"/>
    <w:rsid w:val="002366E2"/>
    <w:rsid w:val="00246E0A"/>
    <w:rsid w:val="00254067"/>
    <w:rsid w:val="002800F1"/>
    <w:rsid w:val="00284239"/>
    <w:rsid w:val="002A6529"/>
    <w:rsid w:val="002B4D1A"/>
    <w:rsid w:val="002F3DD6"/>
    <w:rsid w:val="00314587"/>
    <w:rsid w:val="003145F4"/>
    <w:rsid w:val="0031573E"/>
    <w:rsid w:val="00316FFA"/>
    <w:rsid w:val="00320451"/>
    <w:rsid w:val="0032242D"/>
    <w:rsid w:val="00335014"/>
    <w:rsid w:val="0035580E"/>
    <w:rsid w:val="0037179D"/>
    <w:rsid w:val="00380916"/>
    <w:rsid w:val="003A5448"/>
    <w:rsid w:val="003B678B"/>
    <w:rsid w:val="003D6D0D"/>
    <w:rsid w:val="003E6ECC"/>
    <w:rsid w:val="003E7B33"/>
    <w:rsid w:val="003F6C5A"/>
    <w:rsid w:val="00400511"/>
    <w:rsid w:val="004201D5"/>
    <w:rsid w:val="0045088E"/>
    <w:rsid w:val="00462C59"/>
    <w:rsid w:val="00490087"/>
    <w:rsid w:val="00493DF3"/>
    <w:rsid w:val="004C1DD8"/>
    <w:rsid w:val="00506536"/>
    <w:rsid w:val="005120BA"/>
    <w:rsid w:val="00522A74"/>
    <w:rsid w:val="00531A6B"/>
    <w:rsid w:val="0053694A"/>
    <w:rsid w:val="00552E34"/>
    <w:rsid w:val="00560E9C"/>
    <w:rsid w:val="00563F45"/>
    <w:rsid w:val="00587C5A"/>
    <w:rsid w:val="00590CF4"/>
    <w:rsid w:val="00595385"/>
    <w:rsid w:val="005A3BDE"/>
    <w:rsid w:val="005A5EFA"/>
    <w:rsid w:val="005A77D1"/>
    <w:rsid w:val="006002B4"/>
    <w:rsid w:val="00602DB7"/>
    <w:rsid w:val="00606322"/>
    <w:rsid w:val="006147B3"/>
    <w:rsid w:val="00617507"/>
    <w:rsid w:val="006220DE"/>
    <w:rsid w:val="00654DE4"/>
    <w:rsid w:val="00664881"/>
    <w:rsid w:val="00680E4D"/>
    <w:rsid w:val="00695120"/>
    <w:rsid w:val="006D572F"/>
    <w:rsid w:val="006D649A"/>
    <w:rsid w:val="006F1D7B"/>
    <w:rsid w:val="007033EB"/>
    <w:rsid w:val="0071403D"/>
    <w:rsid w:val="00734832"/>
    <w:rsid w:val="0074011E"/>
    <w:rsid w:val="00751AFF"/>
    <w:rsid w:val="00753B74"/>
    <w:rsid w:val="00757D83"/>
    <w:rsid w:val="00765466"/>
    <w:rsid w:val="00770354"/>
    <w:rsid w:val="0078567E"/>
    <w:rsid w:val="00785A5F"/>
    <w:rsid w:val="00794D01"/>
    <w:rsid w:val="00797665"/>
    <w:rsid w:val="00797E70"/>
    <w:rsid w:val="007A21A1"/>
    <w:rsid w:val="007A47DA"/>
    <w:rsid w:val="007A6EBE"/>
    <w:rsid w:val="007B2B86"/>
    <w:rsid w:val="007B6F97"/>
    <w:rsid w:val="007C64A0"/>
    <w:rsid w:val="007D0DB3"/>
    <w:rsid w:val="007E2C7C"/>
    <w:rsid w:val="007E32F7"/>
    <w:rsid w:val="008143FA"/>
    <w:rsid w:val="00822276"/>
    <w:rsid w:val="008473DC"/>
    <w:rsid w:val="0085152A"/>
    <w:rsid w:val="00856717"/>
    <w:rsid w:val="00860CC0"/>
    <w:rsid w:val="00873507"/>
    <w:rsid w:val="00882ADC"/>
    <w:rsid w:val="00882B13"/>
    <w:rsid w:val="008848EB"/>
    <w:rsid w:val="00891C62"/>
    <w:rsid w:val="00895982"/>
    <w:rsid w:val="008E5569"/>
    <w:rsid w:val="008E68F5"/>
    <w:rsid w:val="008F0992"/>
    <w:rsid w:val="00903BB3"/>
    <w:rsid w:val="00913021"/>
    <w:rsid w:val="009201D6"/>
    <w:rsid w:val="009217AC"/>
    <w:rsid w:val="009304B5"/>
    <w:rsid w:val="00934DEE"/>
    <w:rsid w:val="0095038A"/>
    <w:rsid w:val="009506D8"/>
    <w:rsid w:val="009624EC"/>
    <w:rsid w:val="00966D0F"/>
    <w:rsid w:val="00992421"/>
    <w:rsid w:val="009979F4"/>
    <w:rsid w:val="009B10D8"/>
    <w:rsid w:val="009C0168"/>
    <w:rsid w:val="009C0B75"/>
    <w:rsid w:val="009C77FD"/>
    <w:rsid w:val="009E0C9A"/>
    <w:rsid w:val="009E29B0"/>
    <w:rsid w:val="009E7D93"/>
    <w:rsid w:val="00A136F4"/>
    <w:rsid w:val="00A16F7A"/>
    <w:rsid w:val="00A56769"/>
    <w:rsid w:val="00A60BA3"/>
    <w:rsid w:val="00A75DC2"/>
    <w:rsid w:val="00A965B5"/>
    <w:rsid w:val="00A96713"/>
    <w:rsid w:val="00AC2DC7"/>
    <w:rsid w:val="00AC3000"/>
    <w:rsid w:val="00AC4738"/>
    <w:rsid w:val="00AE5729"/>
    <w:rsid w:val="00B13817"/>
    <w:rsid w:val="00B25C38"/>
    <w:rsid w:val="00B368A5"/>
    <w:rsid w:val="00B41EEE"/>
    <w:rsid w:val="00B67530"/>
    <w:rsid w:val="00B80414"/>
    <w:rsid w:val="00B83B1C"/>
    <w:rsid w:val="00B94FEF"/>
    <w:rsid w:val="00B96549"/>
    <w:rsid w:val="00BC4A05"/>
    <w:rsid w:val="00BC4F75"/>
    <w:rsid w:val="00BC5062"/>
    <w:rsid w:val="00BE1C98"/>
    <w:rsid w:val="00BE7EBC"/>
    <w:rsid w:val="00BF303A"/>
    <w:rsid w:val="00C24CCF"/>
    <w:rsid w:val="00C42A75"/>
    <w:rsid w:val="00C45A41"/>
    <w:rsid w:val="00C561C6"/>
    <w:rsid w:val="00C65F54"/>
    <w:rsid w:val="00C71251"/>
    <w:rsid w:val="00C8114B"/>
    <w:rsid w:val="00C85A52"/>
    <w:rsid w:val="00CA1166"/>
    <w:rsid w:val="00CA5F65"/>
    <w:rsid w:val="00CB45F5"/>
    <w:rsid w:val="00CC7CBE"/>
    <w:rsid w:val="00CD090A"/>
    <w:rsid w:val="00CE0B04"/>
    <w:rsid w:val="00CE4C8E"/>
    <w:rsid w:val="00CF37F7"/>
    <w:rsid w:val="00CF3D70"/>
    <w:rsid w:val="00D12332"/>
    <w:rsid w:val="00D607E0"/>
    <w:rsid w:val="00D72917"/>
    <w:rsid w:val="00D84829"/>
    <w:rsid w:val="00D96311"/>
    <w:rsid w:val="00DA6E70"/>
    <w:rsid w:val="00DB37C8"/>
    <w:rsid w:val="00DC3B99"/>
    <w:rsid w:val="00DC4608"/>
    <w:rsid w:val="00DC6BA0"/>
    <w:rsid w:val="00DD3BB3"/>
    <w:rsid w:val="00DE4CE2"/>
    <w:rsid w:val="00DF09C1"/>
    <w:rsid w:val="00DF1988"/>
    <w:rsid w:val="00E427D5"/>
    <w:rsid w:val="00E46C18"/>
    <w:rsid w:val="00E82474"/>
    <w:rsid w:val="00E87E88"/>
    <w:rsid w:val="00EA6C76"/>
    <w:rsid w:val="00EB1879"/>
    <w:rsid w:val="00ED49B1"/>
    <w:rsid w:val="00ED70B1"/>
    <w:rsid w:val="00EE071D"/>
    <w:rsid w:val="00EE40B3"/>
    <w:rsid w:val="00F01606"/>
    <w:rsid w:val="00F030FB"/>
    <w:rsid w:val="00F07122"/>
    <w:rsid w:val="00F11483"/>
    <w:rsid w:val="00F17EC8"/>
    <w:rsid w:val="00F2666A"/>
    <w:rsid w:val="00F418B9"/>
    <w:rsid w:val="00F82EA7"/>
    <w:rsid w:val="00F85059"/>
    <w:rsid w:val="00F85587"/>
    <w:rsid w:val="00FA0BA0"/>
    <w:rsid w:val="00FA24F9"/>
    <w:rsid w:val="00FD65D7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59C8A"/>
  <w15:docId w15:val="{051FF5C3-81A9-4652-84BC-11D1E4CE5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2B86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2"/>
    <w:basedOn w:val="Normal"/>
    <w:link w:val="ListParagraphChar"/>
    <w:uiPriority w:val="34"/>
    <w:qFormat/>
    <w:rsid w:val="000F10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1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988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D0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3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D03"/>
    <w:rPr>
      <w:lang w:val="en-US"/>
    </w:rPr>
  </w:style>
  <w:style w:type="character" w:styleId="Hyperlink">
    <w:name w:val="Hyperlink"/>
    <w:basedOn w:val="DefaultParagraphFont"/>
    <w:uiPriority w:val="99"/>
    <w:unhideWhenUsed/>
    <w:rsid w:val="00153D0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9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91D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191D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91D45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91D4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483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32F7"/>
    <w:rPr>
      <w:color w:val="605E5C"/>
      <w:shd w:val="clear" w:color="auto" w:fill="E1DFDD"/>
    </w:rPr>
  </w:style>
  <w:style w:type="character" w:customStyle="1" w:styleId="ListParagraphChar">
    <w:name w:val="List Paragraph Char"/>
    <w:aliases w:val="List Paragraph2 Char"/>
    <w:link w:val="ListParagraph"/>
    <w:uiPriority w:val="34"/>
    <w:rsid w:val="0031458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gjk.gov.a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jk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a95c48e-90d5-4707-a251-cb32a43d81f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7A3DEEFBEF944D8FAF8313A77D3EAD" ma:contentTypeVersion="12" ma:contentTypeDescription="Create a new document." ma:contentTypeScope="" ma:versionID="5cf4bcfc76fb12987eb4aca57cd0a503">
  <xsd:schema xmlns:xsd="http://www.w3.org/2001/XMLSchema" xmlns:xs="http://www.w3.org/2001/XMLSchema" xmlns:p="http://schemas.microsoft.com/office/2006/metadata/properties" xmlns:ns3="ba95c48e-90d5-4707-a251-cb32a43d81fc" targetNamespace="http://schemas.microsoft.com/office/2006/metadata/properties" ma:root="true" ma:fieldsID="45173a84cf2d9aa073a8f5920b3292c9" ns3:_="">
    <xsd:import namespace="ba95c48e-90d5-4707-a251-cb32a43d81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5c48e-90d5-4707-a251-cb32a43d81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EA9D9-B50F-4325-8487-198094C34C58}">
  <ds:schemaRefs>
    <ds:schemaRef ds:uri="http://schemas.openxmlformats.org/package/2006/metadata/core-properties"/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ba95c48e-90d5-4707-a251-cb32a43d81fc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78652ED-ED75-4022-B6D6-F820FB4BF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5c48e-90d5-4707-a251-cb32a43d81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C7A39-F132-4956-A0B4-FC0C3C8AF0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CA055E-6BC5-4340-B82E-7FB39283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2921</Words>
  <Characters>16656</Characters>
  <Application>Microsoft Office Word</Application>
  <DocSecurity>4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Kujtim</dc:creator>
  <cp:lastModifiedBy>HP</cp:lastModifiedBy>
  <cp:revision>2</cp:revision>
  <cp:lastPrinted>2025-01-14T09:16:00Z</cp:lastPrinted>
  <dcterms:created xsi:type="dcterms:W3CDTF">2025-01-14T11:24:00Z</dcterms:created>
  <dcterms:modified xsi:type="dcterms:W3CDTF">2025-01-14T11:24:00Z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0x010100817A3DEEFBEF944D8FAF8313A77D3EAD</vt:lpwstr>
  </property>
</Properties>
</file>