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315" w:rsidRPr="00C40315" w:rsidRDefault="00C40315" w:rsidP="00C40315">
      <w:pPr>
        <w:rPr>
          <w:rFonts w:eastAsia="Calibri"/>
          <w:lang w:val="sq-AL"/>
        </w:rPr>
      </w:pPr>
    </w:p>
    <w:p w:rsidR="00C40315" w:rsidRPr="00C40315" w:rsidRDefault="00C40315" w:rsidP="00C40315">
      <w:pPr>
        <w:rPr>
          <w:rFonts w:eastAsia="Calibri"/>
          <w:lang w:val="sq-AL"/>
        </w:rPr>
      </w:pPr>
      <w:r w:rsidRPr="00C40315">
        <w:rPr>
          <w:rFonts w:eastAsia="Calibri"/>
          <w:noProof/>
          <w:lang w:val="en-GB" w:eastAsia="en-GB"/>
        </w:rPr>
        <mc:AlternateContent>
          <mc:Choice Requires="wps">
            <w:drawing>
              <wp:anchor distT="0" distB="0" distL="114300" distR="114300" simplePos="0" relativeHeight="251659264" behindDoc="0" locked="0" layoutInCell="1" allowOverlap="1" wp14:anchorId="559BB72B" wp14:editId="51CEC51C">
                <wp:simplePos x="0" y="0"/>
                <wp:positionH relativeFrom="column">
                  <wp:posOffset>-57150</wp:posOffset>
                </wp:positionH>
                <wp:positionV relativeFrom="paragraph">
                  <wp:posOffset>43180</wp:posOffset>
                </wp:positionV>
                <wp:extent cx="6305550" cy="590550"/>
                <wp:effectExtent l="0" t="0" r="1905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590550"/>
                        </a:xfrm>
                        <a:prstGeom prst="rect">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miter lim="800000"/>
                          <a:headEnd/>
                          <a:tailEnd/>
                        </a:ln>
                        <a:effectLst>
                          <a:outerShdw dist="28398" dir="3806097" algn="ctr" rotWithShape="0">
                            <a:srgbClr val="4BACC6">
                              <a:lumMod val="50000"/>
                              <a:lumOff val="0"/>
                              <a:alpha val="50000"/>
                            </a:srgbClr>
                          </a:outerShdw>
                        </a:effectLst>
                      </wps:spPr>
                      <wps:txbx>
                        <w:txbxContent>
                          <w:p w:rsidR="00C40315" w:rsidRPr="0054293C" w:rsidRDefault="00C40315" w:rsidP="00C40315">
                            <w:pPr>
                              <w:tabs>
                                <w:tab w:val="left" w:pos="0"/>
                                <w:tab w:val="left" w:pos="5490"/>
                                <w:tab w:val="left" w:pos="7020"/>
                              </w:tabs>
                              <w:spacing w:line="240" w:lineRule="auto"/>
                              <w:ind w:right="26"/>
                              <w:jc w:val="center"/>
                              <w:rPr>
                                <w:rFonts w:ascii="Times New Roman" w:hAnsi="Times New Roman"/>
                                <w:b/>
                                <w:sz w:val="28"/>
                                <w:szCs w:val="28"/>
                                <w:lang w:val="sq-AL"/>
                              </w:rPr>
                            </w:pPr>
                            <w:r w:rsidRPr="0054293C">
                              <w:rPr>
                                <w:rFonts w:ascii="Times New Roman" w:hAnsi="Times New Roman"/>
                                <w:b/>
                                <w:noProof/>
                                <w:sz w:val="28"/>
                                <w:szCs w:val="28"/>
                              </w:rPr>
                              <w:t>SHPALLJE P</w:t>
                            </w:r>
                            <w:r w:rsidRPr="0054293C">
                              <w:rPr>
                                <w:rFonts w:ascii="Times New Roman" w:hAnsi="Times New Roman"/>
                                <w:b/>
                                <w:sz w:val="28"/>
                                <w:szCs w:val="28"/>
                                <w:lang w:val="sq-AL"/>
                              </w:rPr>
                              <w:t xml:space="preserve">ËR NËPUNËS CIVIL PËR LËVIZJE PARALELE DHE PRANIM NË SHËRBIMIN CIVIL NË KATEGORINË EKZEKUTIVE </w:t>
                            </w:r>
                          </w:p>
                          <w:p w:rsidR="00C40315" w:rsidRDefault="00C40315" w:rsidP="00C4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pt;margin-top:3.4pt;width:496.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" fillcolor="#93cddd" strokecolor="#93cddd" strokeweight="1pt">
                <v:fill color2="#dbeef4" angle="135" focus="50%" type="gradient"/>
                <v:shadow on="t" color="#215968" opacity=".5" offset="1pt"/>
                <v:textbox>
                  <w:txbxContent>
                    <w:p w:rsidR="00C40315" w:rsidRPr="0054293C" w:rsidRDefault="00C40315" w:rsidP="00C40315">
                      <w:pPr>
                        <w:tabs>
                          <w:tab w:val="left" w:pos="0"/>
                          <w:tab w:val="left" w:pos="5490"/>
                          <w:tab w:val="left" w:pos="7020"/>
                        </w:tabs>
                        <w:spacing w:line="240" w:lineRule="auto"/>
                        <w:ind w:right="26"/>
                        <w:jc w:val="center"/>
                        <w:rPr>
                          <w:rFonts w:ascii="Times New Roman" w:hAnsi="Times New Roman"/>
                          <w:b/>
                          <w:sz w:val="28"/>
                          <w:szCs w:val="28"/>
                          <w:lang w:val="sq-AL"/>
                        </w:rPr>
                      </w:pPr>
                      <w:r w:rsidRPr="0054293C">
                        <w:rPr>
                          <w:rFonts w:ascii="Times New Roman" w:hAnsi="Times New Roman"/>
                          <w:b/>
                          <w:noProof/>
                          <w:sz w:val="28"/>
                          <w:szCs w:val="28"/>
                        </w:rPr>
                        <w:t>SHPALLJE P</w:t>
                      </w:r>
                      <w:r w:rsidRPr="0054293C">
                        <w:rPr>
                          <w:rFonts w:ascii="Times New Roman" w:hAnsi="Times New Roman"/>
                          <w:b/>
                          <w:sz w:val="28"/>
                          <w:szCs w:val="28"/>
                          <w:lang w:val="sq-AL"/>
                        </w:rPr>
                        <w:t xml:space="preserve">ËR NËPUNËS CIVIL PËR LËVIZJE PARALELE DHE PRANIM NË SHËRBIMIN CIVIL NË KATEGORINË EKZEKUTIVE </w:t>
                      </w:r>
                    </w:p>
                    <w:p w:rsidR="00C40315" w:rsidRDefault="00C40315" w:rsidP="00C40315"/>
                  </w:txbxContent>
                </v:textbox>
              </v:rect>
            </w:pict>
          </mc:Fallback>
        </mc:AlternateContent>
      </w:r>
    </w:p>
    <w:p w:rsidR="00C40315" w:rsidRPr="00C40315" w:rsidRDefault="00C40315" w:rsidP="00C40315">
      <w:pPr>
        <w:rPr>
          <w:rFonts w:eastAsia="Calibri"/>
          <w:lang w:val="sq-AL"/>
        </w:rPr>
      </w:pPr>
    </w:p>
    <w:p w:rsidR="00C40315" w:rsidRPr="00C40315" w:rsidRDefault="00C40315" w:rsidP="00C40315">
      <w:pPr>
        <w:tabs>
          <w:tab w:val="left" w:pos="0"/>
          <w:tab w:val="left" w:pos="5490"/>
          <w:tab w:val="left" w:pos="7020"/>
        </w:tabs>
        <w:spacing w:after="0"/>
        <w:ind w:right="29"/>
        <w:rPr>
          <w:rFonts w:eastAsia="Calibri"/>
          <w:lang w:val="sq-AL"/>
        </w:rPr>
      </w:pPr>
      <w:r w:rsidRPr="00C40315">
        <w:rPr>
          <w:rFonts w:eastAsia="Calibri"/>
          <w:lang w:val="sq-AL"/>
        </w:rPr>
        <w:t xml:space="preserve">                                                                                                                                  </w:t>
      </w:r>
    </w:p>
    <w:p w:rsidR="00C40315" w:rsidRPr="00C40315" w:rsidRDefault="00C40315" w:rsidP="00C40315">
      <w:pPr>
        <w:tabs>
          <w:tab w:val="left" w:pos="0"/>
          <w:tab w:val="left" w:pos="5490"/>
          <w:tab w:val="left" w:pos="7020"/>
        </w:tabs>
        <w:spacing w:after="0" w:line="240" w:lineRule="auto"/>
        <w:ind w:right="29"/>
        <w:rPr>
          <w:rFonts w:ascii="Times New Roman" w:eastAsia="Calibri" w:hAnsi="Times New Roman"/>
          <w:b/>
          <w:noProof/>
          <w:sz w:val="24"/>
          <w:szCs w:val="24"/>
        </w:rPr>
      </w:pPr>
      <w:r w:rsidRPr="00C40315">
        <w:rPr>
          <w:rFonts w:eastAsia="Calibri"/>
          <w:lang w:val="sq-AL"/>
        </w:rPr>
        <w:t xml:space="preserve">   Nr prot    _________                                                         </w:t>
      </w:r>
      <w:r>
        <w:rPr>
          <w:rFonts w:eastAsia="Calibri"/>
          <w:lang w:val="sq-AL"/>
        </w:rPr>
        <w:t xml:space="preserve">                        </w:t>
      </w:r>
      <w:r w:rsidRPr="00C40315">
        <w:rPr>
          <w:rFonts w:ascii="Times New Roman" w:eastAsia="Calibri" w:hAnsi="Times New Roman"/>
          <w:b/>
          <w:noProof/>
          <w:sz w:val="24"/>
          <w:szCs w:val="24"/>
        </w:rPr>
        <w:t>Kruje më, ____ / ____ / 2024</w:t>
      </w:r>
    </w:p>
    <w:p w:rsidR="00C40315" w:rsidRPr="00C40315" w:rsidRDefault="00C40315" w:rsidP="00C40315">
      <w:pPr>
        <w:tabs>
          <w:tab w:val="left" w:pos="0"/>
          <w:tab w:val="left" w:pos="5490"/>
          <w:tab w:val="left" w:pos="7020"/>
        </w:tabs>
        <w:spacing w:after="0"/>
        <w:ind w:right="29"/>
        <w:rPr>
          <w:rFonts w:ascii="Times New Roman" w:eastAsia="Calibri" w:hAnsi="Times New Roman"/>
          <w:b/>
          <w:sz w:val="24"/>
          <w:szCs w:val="24"/>
          <w:lang w:val="sq-AL"/>
        </w:rPr>
      </w:pPr>
    </w:p>
    <w:p w:rsidR="00C40315" w:rsidRPr="00C40315" w:rsidRDefault="00C40315" w:rsidP="00C40315">
      <w:pPr>
        <w:tabs>
          <w:tab w:val="left" w:pos="0"/>
          <w:tab w:val="left" w:pos="5490"/>
          <w:tab w:val="left" w:pos="7020"/>
        </w:tabs>
        <w:spacing w:after="0"/>
        <w:ind w:right="29"/>
        <w:jc w:val="both"/>
        <w:rPr>
          <w:rFonts w:ascii="Times New Roman" w:eastAsia="Calibri" w:hAnsi="Times New Roman"/>
          <w:sz w:val="24"/>
          <w:szCs w:val="24"/>
        </w:rPr>
      </w:pPr>
      <w:r w:rsidRPr="00C40315">
        <w:rPr>
          <w:rFonts w:ascii="Times New Roman" w:eastAsia="Calibri" w:hAnsi="Times New Roman"/>
          <w:sz w:val="24"/>
          <w:szCs w:val="24"/>
        </w:rPr>
        <w:t>Në zbatim të nenit 22 dhe të nenit 25, të ligjit 152/2013 “Për nëpunësin civil” i ndryshuar, të Vendimit Nr. 243, datë 18/03/2015, “Për pranimin, lëvizjen paralele, periudhën e provës dhe emërimin në kategorinë ekzekutive” të Këshillit të Ministrave, Njësia e Menaxhimit te Burimeve Njerëzore pranë Bashkisë Kruje shpall proçedurat e lëvizjes paralele dhe të pranimit në shërbimin civil për kategorinë ekzekutive, për pozicionet:</w:t>
      </w:r>
    </w:p>
    <w:p w:rsidR="00C40315" w:rsidRPr="00C40315" w:rsidRDefault="00C40315" w:rsidP="00C40315">
      <w:pPr>
        <w:tabs>
          <w:tab w:val="left" w:pos="0"/>
          <w:tab w:val="left" w:pos="5490"/>
          <w:tab w:val="left" w:pos="7020"/>
        </w:tabs>
        <w:spacing w:after="0" w:line="240" w:lineRule="auto"/>
        <w:ind w:right="29"/>
        <w:jc w:val="both"/>
        <w:rPr>
          <w:rFonts w:ascii="Times New Roman" w:eastAsia="Calibri" w:hAnsi="Times New Roman"/>
          <w:b/>
          <w:sz w:val="24"/>
          <w:szCs w:val="24"/>
        </w:rPr>
      </w:pPr>
    </w:p>
    <w:p w:rsidR="00C40315" w:rsidRPr="00C40315" w:rsidRDefault="00C40315" w:rsidP="00C40315">
      <w:pPr>
        <w:tabs>
          <w:tab w:val="left" w:pos="0"/>
          <w:tab w:val="left" w:pos="5490"/>
          <w:tab w:val="left" w:pos="7020"/>
        </w:tabs>
        <w:spacing w:after="0" w:line="240" w:lineRule="auto"/>
        <w:ind w:right="29"/>
        <w:jc w:val="both"/>
        <w:rPr>
          <w:rFonts w:ascii="Times New Roman" w:eastAsia="Calibri" w:hAnsi="Times New Roman"/>
          <w:b/>
          <w:sz w:val="24"/>
          <w:szCs w:val="24"/>
        </w:rPr>
      </w:pPr>
      <w:r w:rsidRPr="00C40315">
        <w:rPr>
          <w:rFonts w:ascii="Times New Roman" w:eastAsia="Calibri" w:hAnsi="Times New Roman"/>
          <w:b/>
          <w:sz w:val="24"/>
          <w:szCs w:val="24"/>
        </w:rPr>
        <w:t xml:space="preserve">1 (një) Pozicion - Specialist </w:t>
      </w:r>
      <w:r w:rsidR="000D7C80">
        <w:rPr>
          <w:rFonts w:ascii="Times New Roman" w:eastAsia="Calibri" w:hAnsi="Times New Roman"/>
          <w:b/>
          <w:sz w:val="24"/>
          <w:szCs w:val="24"/>
        </w:rPr>
        <w:t>p</w:t>
      </w:r>
      <w:r w:rsidR="00813397">
        <w:rPr>
          <w:rFonts w:ascii="Times New Roman" w:eastAsia="Calibri" w:hAnsi="Times New Roman"/>
          <w:b/>
          <w:sz w:val="24"/>
          <w:szCs w:val="24"/>
        </w:rPr>
        <w:t>ë</w:t>
      </w:r>
      <w:r w:rsidR="000D7C80">
        <w:rPr>
          <w:rFonts w:ascii="Times New Roman" w:eastAsia="Calibri" w:hAnsi="Times New Roman"/>
          <w:b/>
          <w:sz w:val="24"/>
          <w:szCs w:val="24"/>
        </w:rPr>
        <w:t>r ndihm</w:t>
      </w:r>
      <w:r w:rsidR="00813397">
        <w:rPr>
          <w:rFonts w:ascii="Times New Roman" w:eastAsia="Calibri" w:hAnsi="Times New Roman"/>
          <w:b/>
          <w:sz w:val="24"/>
          <w:szCs w:val="24"/>
        </w:rPr>
        <w:t>ë</w:t>
      </w:r>
      <w:r w:rsidR="000D7C80">
        <w:rPr>
          <w:rFonts w:ascii="Times New Roman" w:eastAsia="Calibri" w:hAnsi="Times New Roman"/>
          <w:b/>
          <w:sz w:val="24"/>
          <w:szCs w:val="24"/>
        </w:rPr>
        <w:t xml:space="preserve">n </w:t>
      </w:r>
      <w:proofErr w:type="gramStart"/>
      <w:r w:rsidR="000D7C80">
        <w:rPr>
          <w:rFonts w:ascii="Times New Roman" w:eastAsia="Calibri" w:hAnsi="Times New Roman"/>
          <w:b/>
          <w:sz w:val="24"/>
          <w:szCs w:val="24"/>
        </w:rPr>
        <w:t xml:space="preserve">ekonomike </w:t>
      </w:r>
      <w:r w:rsidRPr="00C40315">
        <w:rPr>
          <w:rFonts w:ascii="Times New Roman" w:eastAsia="Calibri" w:hAnsi="Times New Roman"/>
          <w:b/>
          <w:sz w:val="24"/>
          <w:szCs w:val="24"/>
        </w:rPr>
        <w:t>,</w:t>
      </w:r>
      <w:proofErr w:type="gramEnd"/>
      <w:r w:rsidRPr="00C40315">
        <w:rPr>
          <w:rFonts w:ascii="Times New Roman" w:eastAsia="Calibri" w:hAnsi="Times New Roman"/>
          <w:b/>
          <w:sz w:val="24"/>
          <w:szCs w:val="24"/>
        </w:rPr>
        <w:t xml:space="preserve"> </w:t>
      </w:r>
      <w:r w:rsidR="000D7C80">
        <w:rPr>
          <w:rFonts w:ascii="Times New Roman" w:eastAsia="Calibri" w:hAnsi="Times New Roman"/>
          <w:b/>
          <w:sz w:val="24"/>
          <w:szCs w:val="24"/>
        </w:rPr>
        <w:t>Nj</w:t>
      </w:r>
      <w:r w:rsidR="00813397">
        <w:rPr>
          <w:rFonts w:ascii="Times New Roman" w:eastAsia="Calibri" w:hAnsi="Times New Roman"/>
          <w:b/>
          <w:sz w:val="24"/>
          <w:szCs w:val="24"/>
        </w:rPr>
        <w:t>ë</w:t>
      </w:r>
      <w:r w:rsidR="000D7C80">
        <w:rPr>
          <w:rFonts w:ascii="Times New Roman" w:eastAsia="Calibri" w:hAnsi="Times New Roman"/>
          <w:b/>
          <w:sz w:val="24"/>
          <w:szCs w:val="24"/>
        </w:rPr>
        <w:t>sia Administrative Bubq</w:t>
      </w:r>
      <w:r w:rsidRPr="00C40315">
        <w:rPr>
          <w:rFonts w:ascii="Times New Roman" w:eastAsia="Calibri" w:hAnsi="Times New Roman"/>
          <w:b/>
          <w:sz w:val="24"/>
          <w:szCs w:val="24"/>
        </w:rPr>
        <w:t xml:space="preserve">, </w:t>
      </w:r>
      <w:r w:rsidR="000D7C80">
        <w:rPr>
          <w:rFonts w:ascii="Times New Roman" w:eastAsia="Calibri" w:hAnsi="Times New Roman"/>
          <w:b/>
          <w:sz w:val="24"/>
          <w:szCs w:val="24"/>
        </w:rPr>
        <w:t>Bashkia Kruj</w:t>
      </w:r>
      <w:r w:rsidR="00813397">
        <w:rPr>
          <w:rFonts w:ascii="Times New Roman" w:eastAsia="Calibri" w:hAnsi="Times New Roman"/>
          <w:b/>
          <w:sz w:val="24"/>
          <w:szCs w:val="24"/>
        </w:rPr>
        <w:t>ë</w:t>
      </w:r>
      <w:r w:rsidR="000D7C80">
        <w:rPr>
          <w:rFonts w:ascii="Times New Roman" w:eastAsia="Calibri" w:hAnsi="Times New Roman"/>
          <w:b/>
          <w:sz w:val="24"/>
          <w:szCs w:val="24"/>
        </w:rPr>
        <w:t xml:space="preserve">. </w:t>
      </w:r>
      <w:r w:rsidRPr="00C40315">
        <w:rPr>
          <w:rFonts w:ascii="Times New Roman" w:eastAsia="Calibri" w:hAnsi="Times New Roman"/>
          <w:b/>
          <w:sz w:val="24"/>
          <w:szCs w:val="24"/>
        </w:rPr>
        <w:t>Kategoria e pagës IV-</w:t>
      </w:r>
      <w:r w:rsidR="000D7C80">
        <w:rPr>
          <w:rFonts w:ascii="Times New Roman" w:eastAsia="Calibri" w:hAnsi="Times New Roman"/>
          <w:b/>
          <w:sz w:val="24"/>
          <w:szCs w:val="24"/>
        </w:rPr>
        <w:t>3</w:t>
      </w:r>
      <w:r w:rsidRPr="00C40315">
        <w:rPr>
          <w:rFonts w:ascii="Times New Roman" w:eastAsia="Calibri" w:hAnsi="Times New Roman"/>
          <w:b/>
          <w:sz w:val="24"/>
          <w:szCs w:val="24"/>
        </w:rPr>
        <w:t>.</w:t>
      </w:r>
    </w:p>
    <w:p w:rsidR="00C40315" w:rsidRPr="00C40315" w:rsidRDefault="00C40315" w:rsidP="00C40315">
      <w:pPr>
        <w:tabs>
          <w:tab w:val="left" w:pos="0"/>
          <w:tab w:val="left" w:pos="5490"/>
          <w:tab w:val="left" w:pos="7020"/>
        </w:tabs>
        <w:spacing w:after="0" w:line="240" w:lineRule="auto"/>
        <w:ind w:right="29"/>
        <w:jc w:val="both"/>
        <w:rPr>
          <w:rFonts w:ascii="Times New Roman" w:eastAsia="Calibri" w:hAnsi="Times New Roman"/>
          <w:sz w:val="24"/>
          <w:szCs w:val="24"/>
        </w:rPr>
      </w:pPr>
    </w:p>
    <w:p w:rsidR="00C40315" w:rsidRPr="00C40315" w:rsidRDefault="00C40315" w:rsidP="00C40315">
      <w:pPr>
        <w:tabs>
          <w:tab w:val="left" w:pos="0"/>
          <w:tab w:val="left" w:pos="5490"/>
          <w:tab w:val="left" w:pos="7020"/>
        </w:tabs>
        <w:spacing w:after="0" w:line="240" w:lineRule="auto"/>
        <w:ind w:right="29"/>
        <w:jc w:val="both"/>
        <w:rPr>
          <w:rFonts w:ascii="Times New Roman" w:hAnsi="Times New Roman"/>
          <w:b/>
          <w:bCs/>
          <w:color w:val="000000"/>
          <w:lang w:val="it-IT"/>
        </w:rPr>
      </w:pPr>
    </w:p>
    <w:tbl>
      <w:tblPr>
        <w:tblStyle w:val="TableGrid"/>
        <w:tblW w:w="9711" w:type="dxa"/>
        <w:tblLook w:val="04A0" w:firstRow="1" w:lastRow="0" w:firstColumn="1" w:lastColumn="0" w:noHBand="0" w:noVBand="1"/>
      </w:tblPr>
      <w:tblGrid>
        <w:gridCol w:w="9711"/>
      </w:tblGrid>
      <w:tr w:rsidR="00C40315" w:rsidRPr="00C40315" w:rsidTr="00097E2C">
        <w:trPr>
          <w:trHeight w:val="1244"/>
        </w:trPr>
        <w:tc>
          <w:tcPr>
            <w:tcW w:w="9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315" w:rsidRPr="00C40315" w:rsidRDefault="00C40315" w:rsidP="00C40315">
            <w:pPr>
              <w:jc w:val="both"/>
              <w:rPr>
                <w:rFonts w:ascii="Times New Roman" w:eastAsia="Calibri" w:hAnsi="Times New Roman"/>
                <w:sz w:val="24"/>
                <w:szCs w:val="24"/>
                <w:lang w:val="it-IT"/>
              </w:rPr>
            </w:pPr>
            <w:r w:rsidRPr="00C40315">
              <w:rPr>
                <w:rFonts w:ascii="Times New Roman" w:eastAsia="Calibri" w:hAnsi="Times New Roman"/>
                <w:sz w:val="24"/>
                <w:szCs w:val="24"/>
                <w:lang w:val="it-IT"/>
              </w:rPr>
              <w:t xml:space="preserve">Afati për dorëzimin e dokumentave për LEVIZJE PARALELE </w:t>
            </w:r>
            <w:r w:rsidR="00813397">
              <w:rPr>
                <w:rFonts w:ascii="Times New Roman" w:eastAsia="Calibri" w:hAnsi="Times New Roman"/>
                <w:sz w:val="24"/>
                <w:szCs w:val="24"/>
                <w:lang w:val="it-IT"/>
              </w:rPr>
              <w:t>:</w:t>
            </w:r>
            <w:r w:rsidRPr="00C40315">
              <w:rPr>
                <w:rFonts w:ascii="Times New Roman" w:eastAsia="Calibri" w:hAnsi="Times New Roman"/>
                <w:sz w:val="24"/>
                <w:szCs w:val="24"/>
                <w:lang w:val="it-IT"/>
              </w:rPr>
              <w:t xml:space="preserve">  </w:t>
            </w:r>
            <w:r w:rsidR="000D7C80">
              <w:rPr>
                <w:rFonts w:ascii="Times New Roman" w:eastAsia="Calibri" w:hAnsi="Times New Roman"/>
                <w:sz w:val="24"/>
                <w:szCs w:val="24"/>
                <w:lang w:val="it-IT"/>
              </w:rPr>
              <w:t>26</w:t>
            </w:r>
            <w:r w:rsidRPr="00C40315">
              <w:rPr>
                <w:rFonts w:ascii="Times New Roman" w:eastAsia="Calibri" w:hAnsi="Times New Roman"/>
                <w:sz w:val="24"/>
                <w:szCs w:val="24"/>
                <w:lang w:val="it-IT"/>
              </w:rPr>
              <w:t>.</w:t>
            </w:r>
            <w:r w:rsidR="000D7C80">
              <w:rPr>
                <w:rFonts w:ascii="Times New Roman" w:eastAsia="Calibri" w:hAnsi="Times New Roman"/>
                <w:sz w:val="24"/>
                <w:szCs w:val="24"/>
                <w:lang w:val="it-IT"/>
              </w:rPr>
              <w:t>12</w:t>
            </w:r>
            <w:r w:rsidRPr="00C40315">
              <w:rPr>
                <w:rFonts w:ascii="Times New Roman" w:eastAsia="Calibri" w:hAnsi="Times New Roman"/>
                <w:sz w:val="24"/>
                <w:szCs w:val="24"/>
                <w:lang w:val="it-IT"/>
              </w:rPr>
              <w:t xml:space="preserve">. 2024        </w:t>
            </w:r>
          </w:p>
          <w:p w:rsidR="00C40315" w:rsidRPr="00C40315" w:rsidRDefault="00C40315" w:rsidP="00C40315">
            <w:pPr>
              <w:jc w:val="both"/>
              <w:rPr>
                <w:rFonts w:ascii="Times New Roman" w:eastAsia="Calibri" w:hAnsi="Times New Roman"/>
                <w:sz w:val="24"/>
                <w:szCs w:val="24"/>
                <w:lang w:val="it-IT"/>
              </w:rPr>
            </w:pPr>
          </w:p>
          <w:p w:rsidR="00C40315" w:rsidRPr="00C40315" w:rsidRDefault="00C40315" w:rsidP="000D7C80">
            <w:pPr>
              <w:jc w:val="both"/>
              <w:rPr>
                <w:rFonts w:ascii="Times New Roman" w:eastAsia="Calibri" w:hAnsi="Times New Roman"/>
                <w:b/>
                <w:sz w:val="24"/>
                <w:szCs w:val="24"/>
                <w:lang w:val="it-IT"/>
              </w:rPr>
            </w:pPr>
            <w:r w:rsidRPr="00C40315">
              <w:rPr>
                <w:rFonts w:ascii="Times New Roman" w:eastAsia="Calibri" w:hAnsi="Times New Roman"/>
                <w:sz w:val="24"/>
                <w:szCs w:val="24"/>
                <w:lang w:val="it-IT"/>
              </w:rPr>
              <w:t>Afati për dorëzimin e dokumentave për pranim në SH</w:t>
            </w:r>
            <w:r w:rsidRPr="00C40315">
              <w:rPr>
                <w:rFonts w:ascii="Times New Roman" w:eastAsia="Calibri" w:hAnsi="Times New Roman"/>
                <w:sz w:val="24"/>
                <w:lang w:val="sq-AL"/>
              </w:rPr>
              <w:t>ËRBIMIN CIVIL</w:t>
            </w:r>
            <w:r w:rsidRPr="00C40315">
              <w:rPr>
                <w:rFonts w:ascii="Times New Roman" w:eastAsia="Calibri" w:hAnsi="Times New Roman"/>
                <w:b/>
                <w:sz w:val="24"/>
                <w:lang w:val="sq-AL"/>
              </w:rPr>
              <w:t xml:space="preserve"> </w:t>
            </w:r>
            <w:r w:rsidRPr="00C40315">
              <w:rPr>
                <w:rFonts w:ascii="Times New Roman" w:eastAsia="Calibri" w:hAnsi="Times New Roman"/>
                <w:sz w:val="24"/>
                <w:szCs w:val="24"/>
                <w:lang w:val="it-IT"/>
              </w:rPr>
              <w:t xml:space="preserve">: </w:t>
            </w:r>
            <w:r w:rsidR="000D7C80">
              <w:rPr>
                <w:rFonts w:ascii="Times New Roman" w:eastAsia="Calibri" w:hAnsi="Times New Roman"/>
                <w:sz w:val="24"/>
                <w:szCs w:val="24"/>
                <w:lang w:val="it-IT"/>
              </w:rPr>
              <w:t>31</w:t>
            </w:r>
            <w:r w:rsidRPr="00C40315">
              <w:rPr>
                <w:rFonts w:ascii="Times New Roman" w:eastAsia="Calibri" w:hAnsi="Times New Roman"/>
                <w:sz w:val="24"/>
                <w:szCs w:val="24"/>
                <w:lang w:val="it-IT"/>
              </w:rPr>
              <w:t>.</w:t>
            </w:r>
            <w:r w:rsidR="000D7C80">
              <w:rPr>
                <w:rFonts w:ascii="Times New Roman" w:eastAsia="Calibri" w:hAnsi="Times New Roman"/>
                <w:sz w:val="24"/>
                <w:szCs w:val="24"/>
                <w:lang w:val="it-IT"/>
              </w:rPr>
              <w:t>12</w:t>
            </w:r>
            <w:r w:rsidRPr="00C40315">
              <w:rPr>
                <w:rFonts w:ascii="Times New Roman" w:eastAsia="Calibri" w:hAnsi="Times New Roman"/>
                <w:sz w:val="24"/>
                <w:szCs w:val="24"/>
                <w:lang w:val="it-IT"/>
              </w:rPr>
              <w:t>.2024</w:t>
            </w:r>
          </w:p>
        </w:tc>
      </w:tr>
    </w:tbl>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numPr>
          <w:ilvl w:val="0"/>
          <w:numId w:val="8"/>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Përshkrimi përgjithësues i punës për pozicionin:</w:t>
      </w:r>
    </w:p>
    <w:p w:rsidR="00C40315" w:rsidRPr="00C40315" w:rsidRDefault="00C40315" w:rsidP="00C40315">
      <w:pPr>
        <w:tabs>
          <w:tab w:val="left" w:pos="0"/>
          <w:tab w:val="left" w:pos="5490"/>
          <w:tab w:val="left" w:pos="7020"/>
        </w:tabs>
        <w:spacing w:after="0" w:line="240" w:lineRule="auto"/>
        <w:ind w:right="26"/>
        <w:jc w:val="both"/>
        <w:rPr>
          <w:rFonts w:ascii="Times New Roman" w:eastAsia="Calibri" w:hAnsi="Times New Roman"/>
          <w:b/>
          <w:sz w:val="24"/>
          <w:szCs w:val="24"/>
        </w:rPr>
      </w:pPr>
    </w:p>
    <w:p w:rsidR="00C40315" w:rsidRPr="00C40315" w:rsidRDefault="00C40315" w:rsidP="00C40315">
      <w:pPr>
        <w:tabs>
          <w:tab w:val="left" w:pos="0"/>
          <w:tab w:val="left" w:pos="5490"/>
          <w:tab w:val="left" w:pos="7020"/>
        </w:tabs>
        <w:spacing w:after="0" w:line="240" w:lineRule="auto"/>
        <w:ind w:right="26"/>
        <w:jc w:val="both"/>
        <w:rPr>
          <w:rFonts w:ascii="Times New Roman" w:eastAsia="Calibri" w:hAnsi="Times New Roman"/>
          <w:b/>
          <w:sz w:val="24"/>
          <w:szCs w:val="24"/>
        </w:rPr>
      </w:pPr>
      <w:r w:rsidRPr="00C40315">
        <w:rPr>
          <w:rFonts w:ascii="Times New Roman" w:eastAsia="Calibri" w:hAnsi="Times New Roman"/>
          <w:b/>
          <w:sz w:val="24"/>
          <w:szCs w:val="24"/>
        </w:rPr>
        <w:t xml:space="preserve">Specialist </w:t>
      </w:r>
      <w:r w:rsidR="000D7C80">
        <w:rPr>
          <w:rFonts w:ascii="Times New Roman" w:eastAsia="Calibri" w:hAnsi="Times New Roman"/>
          <w:b/>
          <w:sz w:val="24"/>
          <w:szCs w:val="24"/>
        </w:rPr>
        <w:t>p</w:t>
      </w:r>
      <w:r w:rsidR="00813397">
        <w:rPr>
          <w:rFonts w:ascii="Times New Roman" w:eastAsia="Calibri" w:hAnsi="Times New Roman"/>
          <w:b/>
          <w:sz w:val="24"/>
          <w:szCs w:val="24"/>
        </w:rPr>
        <w:t>ë</w:t>
      </w:r>
      <w:r w:rsidR="000D7C80">
        <w:rPr>
          <w:rFonts w:ascii="Times New Roman" w:eastAsia="Calibri" w:hAnsi="Times New Roman"/>
          <w:b/>
          <w:sz w:val="24"/>
          <w:szCs w:val="24"/>
        </w:rPr>
        <w:t>r ndihm</w:t>
      </w:r>
      <w:r w:rsidR="00813397">
        <w:rPr>
          <w:rFonts w:ascii="Times New Roman" w:eastAsia="Calibri" w:hAnsi="Times New Roman"/>
          <w:b/>
          <w:sz w:val="24"/>
          <w:szCs w:val="24"/>
        </w:rPr>
        <w:t>ë</w:t>
      </w:r>
      <w:r w:rsidR="000D7C80">
        <w:rPr>
          <w:rFonts w:ascii="Times New Roman" w:eastAsia="Calibri" w:hAnsi="Times New Roman"/>
          <w:b/>
          <w:sz w:val="24"/>
          <w:szCs w:val="24"/>
        </w:rPr>
        <w:t xml:space="preserve">n </w:t>
      </w:r>
      <w:proofErr w:type="gramStart"/>
      <w:r w:rsidR="000D7C80">
        <w:rPr>
          <w:rFonts w:ascii="Times New Roman" w:eastAsia="Calibri" w:hAnsi="Times New Roman"/>
          <w:b/>
          <w:sz w:val="24"/>
          <w:szCs w:val="24"/>
        </w:rPr>
        <w:t>ekonomike</w:t>
      </w:r>
      <w:r w:rsidRPr="00C40315">
        <w:rPr>
          <w:rFonts w:ascii="Times New Roman" w:eastAsia="Calibri" w:hAnsi="Times New Roman"/>
          <w:b/>
          <w:sz w:val="24"/>
          <w:szCs w:val="24"/>
        </w:rPr>
        <w:t xml:space="preserve"> ,</w:t>
      </w:r>
      <w:proofErr w:type="gramEnd"/>
      <w:r w:rsidR="000D7C80">
        <w:rPr>
          <w:rFonts w:ascii="Times New Roman" w:eastAsia="Calibri" w:hAnsi="Times New Roman"/>
          <w:b/>
          <w:sz w:val="24"/>
          <w:szCs w:val="24"/>
        </w:rPr>
        <w:t xml:space="preserve"> Nj</w:t>
      </w:r>
      <w:r w:rsidR="00813397">
        <w:rPr>
          <w:rFonts w:ascii="Times New Roman" w:eastAsia="Calibri" w:hAnsi="Times New Roman"/>
          <w:b/>
          <w:sz w:val="24"/>
          <w:szCs w:val="24"/>
        </w:rPr>
        <w:t>ë</w:t>
      </w:r>
      <w:r w:rsidR="000D7C80">
        <w:rPr>
          <w:rFonts w:ascii="Times New Roman" w:eastAsia="Calibri" w:hAnsi="Times New Roman"/>
          <w:b/>
          <w:sz w:val="24"/>
          <w:szCs w:val="24"/>
        </w:rPr>
        <w:t xml:space="preserve">sia Administrative Bubq , Bashkia Krujë </w:t>
      </w:r>
      <w:r w:rsidRPr="00C40315">
        <w:rPr>
          <w:rFonts w:ascii="Times New Roman" w:eastAsia="Calibri" w:hAnsi="Times New Roman"/>
          <w:b/>
          <w:sz w:val="24"/>
          <w:szCs w:val="24"/>
        </w:rPr>
        <w:t xml:space="preserve"> </w:t>
      </w:r>
    </w:p>
    <w:p w:rsidR="00813397" w:rsidRDefault="00813397" w:rsidP="00813397">
      <w:pPr>
        <w:widowControl w:val="0"/>
        <w:spacing w:after="0" w:line="240" w:lineRule="auto"/>
        <w:rPr>
          <w:rFonts w:ascii="Times New Roman" w:eastAsiaTheme="minorEastAsia" w:hAnsi="Times New Roman"/>
          <w:kern w:val="2"/>
          <w:sz w:val="20"/>
          <w:szCs w:val="20"/>
          <w:lang w:eastAsia="zh-CN"/>
        </w:rPr>
      </w:pPr>
    </w:p>
    <w:p w:rsidR="00813397" w:rsidRPr="00DA524E" w:rsidRDefault="00DA524E" w:rsidP="00DA524E">
      <w:pPr>
        <w:widowControl w:val="0"/>
        <w:spacing w:after="0"/>
        <w:rPr>
          <w:rFonts w:ascii="Times New Roman" w:eastAsia="Calibri" w:hAnsi="Times New Roman"/>
          <w:sz w:val="24"/>
          <w:szCs w:val="24"/>
        </w:rPr>
      </w:pPr>
      <w:r>
        <w:rPr>
          <w:rFonts w:ascii="Times New Roman" w:eastAsiaTheme="minorEastAsia" w:hAnsi="Times New Roman"/>
          <w:kern w:val="2"/>
          <w:sz w:val="20"/>
          <w:szCs w:val="20"/>
          <w:lang w:eastAsia="zh-CN"/>
        </w:rPr>
        <w:t>-</w:t>
      </w:r>
      <w:r w:rsidR="00813397" w:rsidRPr="00813397">
        <w:rPr>
          <w:rFonts w:ascii="Times New Roman" w:eastAsia="Calibri" w:hAnsi="Times New Roman"/>
          <w:sz w:val="24"/>
          <w:szCs w:val="24"/>
        </w:rPr>
        <w:t xml:space="preserve">Të identifikojë familjet në nevojë për ndihmë ekonomike, të verifikojë gjendjen ekonomike të tyre dhe propozojë në stafin e drejtorisë familjet në nevojë për të përfituar ndihmën ekonomike dhe masën e saj, </w:t>
      </w:r>
    </w:p>
    <w:p w:rsidR="00813397" w:rsidRPr="00813397" w:rsidRDefault="00DA524E" w:rsidP="00DA524E">
      <w:pPr>
        <w:widowControl w:val="0"/>
        <w:spacing w:after="0"/>
        <w:rPr>
          <w:rFonts w:ascii="Times New Roman" w:eastAsia="Calibri" w:hAnsi="Times New Roman"/>
          <w:sz w:val="24"/>
          <w:szCs w:val="24"/>
        </w:rPr>
      </w:pPr>
      <w:r>
        <w:rPr>
          <w:rFonts w:ascii="Times New Roman" w:eastAsia="Calibri" w:hAnsi="Times New Roman"/>
          <w:sz w:val="24"/>
          <w:szCs w:val="24"/>
        </w:rPr>
        <w:t>-</w:t>
      </w:r>
      <w:r w:rsidR="00813397" w:rsidRPr="00813397">
        <w:rPr>
          <w:rFonts w:ascii="Times New Roman" w:eastAsia="Calibri" w:hAnsi="Times New Roman"/>
          <w:sz w:val="24"/>
          <w:szCs w:val="24"/>
        </w:rPr>
        <w:t xml:space="preserve">Të verifikojë gjendjen social-ekonomike të familjeve në nevojë, të cilat janë parashikuar të futen për herë të parë në skemë, si dhe dy herë në vit të gjitha familjet që përfitojnë ndihmë ekonomike, përpilon listat emërore të anëtarëve </w:t>
      </w:r>
      <w:proofErr w:type="gramStart"/>
      <w:r w:rsidR="00813397" w:rsidRPr="00813397">
        <w:rPr>
          <w:rFonts w:ascii="Times New Roman" w:eastAsia="Calibri" w:hAnsi="Times New Roman"/>
          <w:sz w:val="24"/>
          <w:szCs w:val="24"/>
        </w:rPr>
        <w:t>madhore  të</w:t>
      </w:r>
      <w:proofErr w:type="gramEnd"/>
      <w:r w:rsidR="00813397" w:rsidRPr="00813397">
        <w:rPr>
          <w:rFonts w:ascii="Times New Roman" w:eastAsia="Calibri" w:hAnsi="Times New Roman"/>
          <w:sz w:val="24"/>
          <w:szCs w:val="24"/>
        </w:rPr>
        <w:t xml:space="preserve"> familjeve që kanë paraqitur kërkesën për të përfituar ndihmë ekonomike; </w:t>
      </w:r>
    </w:p>
    <w:p w:rsidR="00813397" w:rsidRPr="00813397" w:rsidRDefault="00DA524E" w:rsidP="00DA524E">
      <w:pPr>
        <w:widowControl w:val="0"/>
        <w:spacing w:after="0"/>
        <w:rPr>
          <w:rFonts w:ascii="Times New Roman" w:eastAsia="Calibri" w:hAnsi="Times New Roman"/>
          <w:sz w:val="24"/>
          <w:szCs w:val="24"/>
        </w:rPr>
      </w:pPr>
      <w:r>
        <w:rPr>
          <w:rFonts w:ascii="Times New Roman" w:eastAsia="Calibri" w:hAnsi="Times New Roman"/>
          <w:sz w:val="24"/>
          <w:szCs w:val="24"/>
        </w:rPr>
        <w:t>-</w:t>
      </w:r>
      <w:r w:rsidR="00813397" w:rsidRPr="00813397">
        <w:rPr>
          <w:rFonts w:ascii="Times New Roman" w:eastAsia="Calibri" w:hAnsi="Times New Roman"/>
          <w:sz w:val="24"/>
          <w:szCs w:val="24"/>
        </w:rPr>
        <w:t xml:space="preserve">Të vlerësojë nevojat e individëve apo familjeve që kërkojnë të marrin shërbime shoqërore në përputhje me prioritetet e bashkisë dhe grumbullojë informacione për rrjetin e shërbimeve publike e private që veprojnë në territorin e bashkisë, si dhe ndihmojë aplikantët në përgatitjen e dokumentacionit për personat që aplikojnë në përputhje me legjislacionin në fuqi; </w:t>
      </w:r>
    </w:p>
    <w:p w:rsidR="00813397" w:rsidRPr="00813397" w:rsidRDefault="00DA524E" w:rsidP="00DA524E">
      <w:pPr>
        <w:widowControl w:val="0"/>
        <w:spacing w:after="0"/>
        <w:rPr>
          <w:rFonts w:ascii="Times New Roman" w:eastAsia="Calibri" w:hAnsi="Times New Roman"/>
          <w:sz w:val="24"/>
          <w:szCs w:val="24"/>
        </w:rPr>
      </w:pPr>
      <w:r>
        <w:rPr>
          <w:rFonts w:ascii="Times New Roman" w:eastAsia="Calibri" w:hAnsi="Times New Roman"/>
          <w:sz w:val="24"/>
          <w:szCs w:val="24"/>
        </w:rPr>
        <w:lastRenderedPageBreak/>
        <w:t>-</w:t>
      </w:r>
      <w:r w:rsidR="00813397" w:rsidRPr="00813397">
        <w:rPr>
          <w:rFonts w:ascii="Times New Roman" w:eastAsia="Calibri" w:hAnsi="Times New Roman"/>
          <w:sz w:val="24"/>
          <w:szCs w:val="24"/>
        </w:rPr>
        <w:t>T’iu ofrojë qytetarëve konsulencë për legjislacionin dhe procedurat që duhet të ndjekin në zgjidhjen e problemeve të tyre, gjithashtu të sqarojë pretenduesit për ligjin, të drejtat dhe detyrimet që duhet të plotësojnë për t’u përfshirë në skemën e ndihmës ekonomike;</w:t>
      </w:r>
    </w:p>
    <w:p w:rsidR="00813397" w:rsidRPr="00813397" w:rsidRDefault="00DA524E" w:rsidP="00DA524E">
      <w:pPr>
        <w:widowControl w:val="0"/>
        <w:spacing w:after="0"/>
        <w:rPr>
          <w:rFonts w:ascii="Times New Roman" w:eastAsia="Calibri" w:hAnsi="Times New Roman"/>
          <w:sz w:val="24"/>
          <w:szCs w:val="24"/>
        </w:rPr>
      </w:pPr>
      <w:r>
        <w:rPr>
          <w:rFonts w:ascii="Times New Roman" w:eastAsia="Calibri" w:hAnsi="Times New Roman"/>
          <w:sz w:val="24"/>
          <w:szCs w:val="24"/>
        </w:rPr>
        <w:t>-</w:t>
      </w:r>
      <w:r w:rsidR="00813397" w:rsidRPr="00813397">
        <w:rPr>
          <w:rFonts w:ascii="Times New Roman" w:eastAsia="Calibri" w:hAnsi="Times New Roman"/>
          <w:sz w:val="24"/>
          <w:szCs w:val="24"/>
        </w:rPr>
        <w:t xml:space="preserve">Të mirëpresë kërkesat e qytetarëve të cilët pretendojnë ndihmë ekonomike; </w:t>
      </w:r>
    </w:p>
    <w:p w:rsidR="00DA524E" w:rsidRDefault="00DA524E" w:rsidP="00DA524E">
      <w:pPr>
        <w:widowControl w:val="0"/>
        <w:spacing w:after="0"/>
        <w:rPr>
          <w:rFonts w:ascii="Times New Roman" w:eastAsia="Calibri" w:hAnsi="Times New Roman"/>
          <w:sz w:val="24"/>
          <w:szCs w:val="24"/>
        </w:rPr>
      </w:pPr>
      <w:r>
        <w:rPr>
          <w:rFonts w:ascii="Times New Roman" w:eastAsia="Calibri" w:hAnsi="Times New Roman"/>
          <w:sz w:val="24"/>
          <w:szCs w:val="24"/>
        </w:rPr>
        <w:t>-</w:t>
      </w:r>
      <w:r w:rsidR="00813397" w:rsidRPr="00813397">
        <w:rPr>
          <w:rFonts w:ascii="Times New Roman" w:eastAsia="Calibri" w:hAnsi="Times New Roman"/>
          <w:sz w:val="24"/>
          <w:szCs w:val="24"/>
        </w:rPr>
        <w:t>Specialisti grumbullon informacione dhe harton statistika mbi nevoja që ka drejtoria për shtimin e</w:t>
      </w:r>
      <w:r w:rsidRPr="00DA524E">
        <w:rPr>
          <w:rFonts w:ascii="Times New Roman" w:eastAsia="Calibri" w:hAnsi="Times New Roman"/>
          <w:sz w:val="24"/>
          <w:szCs w:val="24"/>
        </w:rPr>
        <w:t xml:space="preserve"> </w:t>
      </w:r>
      <w:r w:rsidR="00813397" w:rsidRPr="00813397">
        <w:rPr>
          <w:rFonts w:ascii="Times New Roman" w:eastAsia="Calibri" w:hAnsi="Times New Roman"/>
          <w:sz w:val="24"/>
          <w:szCs w:val="24"/>
        </w:rPr>
        <w:t xml:space="preserve">financimit, në varësi të gjendjes ekonomike dhe numrit të familjve që janë ose duhen shtuar në skemën e ndihmës ekonomike; </w:t>
      </w:r>
    </w:p>
    <w:p w:rsidR="00813397" w:rsidRPr="00813397" w:rsidRDefault="00DA524E" w:rsidP="00DA524E">
      <w:pPr>
        <w:widowControl w:val="0"/>
        <w:spacing w:after="0"/>
        <w:rPr>
          <w:rFonts w:ascii="Times New Roman" w:eastAsia="Calibri" w:hAnsi="Times New Roman"/>
          <w:sz w:val="24"/>
          <w:szCs w:val="24"/>
        </w:rPr>
      </w:pPr>
      <w:r>
        <w:rPr>
          <w:rFonts w:ascii="Times New Roman" w:eastAsia="Calibri" w:hAnsi="Times New Roman"/>
          <w:sz w:val="24"/>
          <w:szCs w:val="24"/>
        </w:rPr>
        <w:t>-</w:t>
      </w:r>
      <w:r w:rsidR="00813397" w:rsidRPr="00813397">
        <w:rPr>
          <w:rFonts w:ascii="Times New Roman" w:eastAsia="Calibri" w:hAnsi="Times New Roman"/>
          <w:sz w:val="24"/>
          <w:szCs w:val="24"/>
        </w:rPr>
        <w:t xml:space="preserve"> Përgatit materialin me shkrim për familjet apo individë që do përfshihen në skemën e ndihmës</w:t>
      </w:r>
      <w:r w:rsidRPr="00DA524E">
        <w:rPr>
          <w:rFonts w:ascii="Times New Roman" w:eastAsia="Calibri" w:hAnsi="Times New Roman"/>
          <w:sz w:val="24"/>
          <w:szCs w:val="24"/>
        </w:rPr>
        <w:t xml:space="preserve"> </w:t>
      </w:r>
      <w:r w:rsidR="00813397" w:rsidRPr="00813397">
        <w:rPr>
          <w:rFonts w:ascii="Times New Roman" w:eastAsia="Calibri" w:hAnsi="Times New Roman"/>
          <w:sz w:val="24"/>
          <w:szCs w:val="24"/>
        </w:rPr>
        <w:t>ekonomike për muajin pasardhës dhe e trajton në stafin e drejtorisë para dërgimit të tij për miratim në</w:t>
      </w:r>
      <w:r w:rsidRPr="00DA524E">
        <w:rPr>
          <w:rFonts w:ascii="Times New Roman" w:eastAsia="Calibri" w:hAnsi="Times New Roman"/>
          <w:sz w:val="24"/>
          <w:szCs w:val="24"/>
        </w:rPr>
        <w:t xml:space="preserve"> </w:t>
      </w:r>
      <w:r w:rsidR="00813397" w:rsidRPr="00813397">
        <w:rPr>
          <w:rFonts w:ascii="Times New Roman" w:eastAsia="Calibri" w:hAnsi="Times New Roman"/>
          <w:sz w:val="24"/>
          <w:szCs w:val="24"/>
        </w:rPr>
        <w:t xml:space="preserve">Këshillin Bashkiak; </w:t>
      </w:r>
    </w:p>
    <w:p w:rsidR="00C40315" w:rsidRPr="00C40315" w:rsidRDefault="00C40315" w:rsidP="00C40315">
      <w:pPr>
        <w:tabs>
          <w:tab w:val="left" w:pos="0"/>
          <w:tab w:val="left" w:pos="5490"/>
          <w:tab w:val="left" w:pos="7020"/>
        </w:tabs>
        <w:spacing w:after="0" w:line="240" w:lineRule="auto"/>
        <w:ind w:right="26"/>
        <w:jc w:val="both"/>
        <w:rPr>
          <w:rFonts w:ascii="Times New Roman" w:eastAsia="Calibri" w:hAnsi="Times New Roman"/>
        </w:rPr>
      </w:pPr>
    </w:p>
    <w:p w:rsidR="00C40315" w:rsidRPr="00C40315" w:rsidRDefault="000D7C80" w:rsidP="00DA524E">
      <w:pPr>
        <w:spacing w:after="0" w:line="240" w:lineRule="auto"/>
        <w:contextualSpacing/>
        <w:jc w:val="both"/>
        <w:rPr>
          <w:rFonts w:ascii="Times New Roman" w:eastAsia="Calibri" w:hAnsi="Times New Roman"/>
          <w:b/>
          <w:bCs/>
          <w:color w:val="000000"/>
          <w:lang w:val="it-IT"/>
        </w:rPr>
      </w:pPr>
      <w:r>
        <w:rPr>
          <w:rFonts w:ascii="Times New Roman" w:eastAsia="Calibri" w:hAnsi="Times New Roman"/>
          <w:bCs/>
          <w:i/>
          <w:iCs/>
          <w:sz w:val="24"/>
          <w:szCs w:val="24"/>
          <w:lang w:val="sq-AL"/>
        </w:rPr>
        <w:t>-</w:t>
      </w:r>
      <w:r w:rsidR="00DA524E" w:rsidRPr="00C40315">
        <w:rPr>
          <w:rFonts w:ascii="Times New Roman" w:eastAsia="Calibri" w:hAnsi="Times New Roman"/>
          <w:b/>
          <w:sz w:val="28"/>
          <w:szCs w:val="28"/>
          <w:lang w:val="sq-AL"/>
        </w:rPr>
        <w:t xml:space="preserve"> </w:t>
      </w:r>
      <w:r w:rsidR="00C40315" w:rsidRPr="00C40315">
        <w:rPr>
          <w:rFonts w:ascii="Times New Roman" w:eastAsia="Calibri" w:hAnsi="Times New Roman"/>
          <w:b/>
          <w:sz w:val="28"/>
          <w:szCs w:val="28"/>
          <w:lang w:val="sq-AL"/>
        </w:rPr>
        <w:t xml:space="preserve">LËVIZJA PARALELE </w:t>
      </w:r>
    </w:p>
    <w:p w:rsidR="00C40315" w:rsidRPr="00C40315" w:rsidRDefault="00C40315" w:rsidP="00C40315">
      <w:pPr>
        <w:spacing w:after="0" w:line="240" w:lineRule="auto"/>
        <w:ind w:left="360"/>
        <w:contextualSpacing/>
        <w:rPr>
          <w:rFonts w:ascii="Times New Roman" w:eastAsia="Calibri" w:hAnsi="Times New Roman"/>
          <w:b/>
          <w:bCs/>
          <w:color w:val="000000"/>
          <w:lang w:val="it-IT"/>
        </w:rPr>
      </w:pPr>
    </w:p>
    <w:p w:rsidR="00C40315" w:rsidRPr="00C40315" w:rsidRDefault="00C40315" w:rsidP="00C40315">
      <w:pPr>
        <w:spacing w:after="0"/>
        <w:jc w:val="both"/>
        <w:rPr>
          <w:rFonts w:ascii="Times New Roman" w:eastAsia="Calibri" w:hAnsi="Times New Roman"/>
          <w:sz w:val="24"/>
          <w:szCs w:val="24"/>
        </w:rPr>
      </w:pPr>
      <w:proofErr w:type="gramStart"/>
      <w:r w:rsidRPr="00C40315">
        <w:rPr>
          <w:rFonts w:ascii="Times New Roman" w:eastAsia="Calibri" w:hAnsi="Times New Roman"/>
          <w:sz w:val="24"/>
          <w:szCs w:val="24"/>
        </w:rPr>
        <w:t>Kanë të drejtë të aplikojnë për këtë procedurë vetëm nëpunësit civilë të së njëjtës kategori, në të gjitha insitucionet pjesë e shërbimit civil.</w:t>
      </w:r>
      <w:proofErr w:type="gramEnd"/>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KUSHTET DHE KRITERET E VEÇANTA </w:t>
      </w:r>
    </w:p>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kushtet për lëvizjen paralele si vijon: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jetë nëpunës civil i konfirmuar, brenda të njëjtës kategori;</w:t>
      </w: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mos ketë masë disiplinore në fuqi;</w:t>
      </w: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ketë të paktën vlerësimin e fundit “mirë” apo “shumë mirë”;</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kërkesat e posaçme si vijon: </w:t>
      </w:r>
    </w:p>
    <w:p w:rsidR="00C40315" w:rsidRPr="00C40315" w:rsidRDefault="00C40315" w:rsidP="00C40315">
      <w:pPr>
        <w:spacing w:after="0" w:line="240" w:lineRule="auto"/>
        <w:ind w:left="360"/>
        <w:jc w:val="both"/>
        <w:rPr>
          <w:rFonts w:ascii="Times New Roman" w:eastAsia="Calibri" w:hAnsi="Times New Roman"/>
          <w:sz w:val="24"/>
          <w:szCs w:val="24"/>
        </w:rPr>
      </w:pPr>
    </w:p>
    <w:p w:rsidR="000D7C80" w:rsidRPr="000D7C80" w:rsidRDefault="000D7C80" w:rsidP="000D7C80">
      <w:pPr>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w:t>
      </w:r>
      <w:r w:rsidRPr="000D7C80">
        <w:rPr>
          <w:rFonts w:ascii="Times New Roman" w:eastAsia="Calibri" w:hAnsi="Times New Roman"/>
          <w:sz w:val="24"/>
          <w:szCs w:val="24"/>
        </w:rPr>
        <w:t>Të zotërojnë diplomë të nivelit “Bachelor”, “Master Profesional” , “Master Shkencor”, në fushën juridike, ekonomike, shkenca sociale .(Diplomat të cilat janë marrë jashtë vendit, duhet të jenë të njohura paraprakisht pranë institucionit përgjegjës për njehsimin e diplomave sipas legjislacionit në fuqi).</w:t>
      </w:r>
    </w:p>
    <w:p w:rsidR="000D7C80" w:rsidRDefault="000D7C80" w:rsidP="000D7C80">
      <w:pPr>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-Preferohet t</w:t>
      </w:r>
      <w:r w:rsidR="00813397">
        <w:rPr>
          <w:rFonts w:ascii="Times New Roman" w:eastAsia="Calibri" w:hAnsi="Times New Roman"/>
          <w:sz w:val="24"/>
          <w:szCs w:val="24"/>
        </w:rPr>
        <w:t>ë</w:t>
      </w:r>
      <w:r w:rsidRPr="000D7C80">
        <w:rPr>
          <w:rFonts w:ascii="Times New Roman" w:eastAsia="Calibri" w:hAnsi="Times New Roman"/>
          <w:sz w:val="24"/>
          <w:szCs w:val="24"/>
        </w:rPr>
        <w:t xml:space="preserve"> kenë eksperiencë </w:t>
      </w:r>
      <w:proofErr w:type="gramStart"/>
      <w:r w:rsidRPr="000D7C80">
        <w:rPr>
          <w:rFonts w:ascii="Times New Roman" w:eastAsia="Calibri" w:hAnsi="Times New Roman"/>
          <w:sz w:val="24"/>
          <w:szCs w:val="24"/>
        </w:rPr>
        <w:t xml:space="preserve">pune </w:t>
      </w:r>
      <w:r>
        <w:rPr>
          <w:rFonts w:ascii="Times New Roman" w:eastAsia="Calibri" w:hAnsi="Times New Roman"/>
          <w:sz w:val="24"/>
          <w:szCs w:val="24"/>
        </w:rPr>
        <w:t>.</w:t>
      </w:r>
      <w:proofErr w:type="gramEnd"/>
    </w:p>
    <w:p w:rsidR="00C40315" w:rsidRPr="00C40315" w:rsidRDefault="00C40315" w:rsidP="00813397">
      <w:pPr>
        <w:spacing w:after="0" w:line="240" w:lineRule="auto"/>
        <w:contextualSpacing/>
        <w:jc w:val="both"/>
        <w:rPr>
          <w:rFonts w:ascii="Times New Roman" w:eastAsia="Calibri" w:hAnsi="Times New Roman"/>
          <w:b/>
          <w:sz w:val="24"/>
          <w:szCs w:val="24"/>
        </w:rPr>
      </w:pPr>
    </w:p>
    <w:p w:rsidR="00C40315" w:rsidRPr="00C40315" w:rsidRDefault="00C40315" w:rsidP="00C40315">
      <w:pPr>
        <w:spacing w:after="0" w:line="36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dorëzojnë dokumentat si më poshtë: </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Jetëshkrim i aplikantit;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diplomës; (përfshirë edhe diplomën Bachelor). Për diplomat e marra jashtë Republikës së Shqipërisë të përcillet njesimi nga Ministria Arsimit dhe Sportit.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e deshmisë së gjuhës së huaj;</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librezës së punës (të gjitha faqet që vërtetojnë eksperiencën në punë);</w:t>
      </w:r>
    </w:p>
    <w:p w:rsidR="00D40BAB" w:rsidRPr="000D7C80" w:rsidRDefault="00C40315" w:rsidP="00D40BAB">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letërnjoftimit (ID);</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Vërtetim të gjendjes shëndetësore; </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lastRenderedPageBreak/>
        <w:t>Vetëdeklarim të gjendjes gjyqësore.</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Vlerësimin e fundit nga eprori direkt;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Vërtetim nga Institucioni që nuk ka masë displinore në fuqi. </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Çdo dokumentacion tjetër që vërteton trajnimet, kualifikimet, arsimin shtesë, vlerësimet pozitive apo të tjera të përmendura në jetëshkrimin tuaj;</w:t>
      </w:r>
    </w:p>
    <w:p w:rsidR="00C40315" w:rsidRPr="00C40315" w:rsidRDefault="00C40315" w:rsidP="00C40315">
      <w:pPr>
        <w:spacing w:after="0" w:line="240" w:lineRule="auto"/>
        <w:ind w:left="360"/>
        <w:contextualSpacing/>
        <w:jc w:val="both"/>
        <w:rPr>
          <w:rFonts w:eastAsia="Calibri"/>
        </w:rPr>
      </w:pPr>
    </w:p>
    <w:p w:rsidR="00C40315" w:rsidRPr="00C40315"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REZULTATET PËR FAZËN E VERIFIKIMIT PARAPRAK </w:t>
      </w:r>
    </w:p>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 xml:space="preserve">Në datë </w:t>
      </w:r>
      <w:r w:rsidR="000D7C80">
        <w:rPr>
          <w:rFonts w:ascii="Times New Roman" w:eastAsia="Calibri" w:hAnsi="Times New Roman"/>
          <w:b/>
          <w:sz w:val="24"/>
          <w:szCs w:val="24"/>
        </w:rPr>
        <w:t>30</w:t>
      </w:r>
      <w:r w:rsidRPr="00C40315">
        <w:rPr>
          <w:rFonts w:ascii="Times New Roman" w:eastAsia="Calibri" w:hAnsi="Times New Roman"/>
          <w:b/>
          <w:sz w:val="24"/>
          <w:szCs w:val="24"/>
        </w:rPr>
        <w:t>.1</w:t>
      </w:r>
      <w:r w:rsidR="000D7C80">
        <w:rPr>
          <w:rFonts w:ascii="Times New Roman" w:eastAsia="Calibri" w:hAnsi="Times New Roman"/>
          <w:b/>
          <w:sz w:val="24"/>
          <w:szCs w:val="24"/>
        </w:rPr>
        <w:t>2</w:t>
      </w:r>
      <w:r w:rsidRPr="00C40315">
        <w:rPr>
          <w:rFonts w:ascii="Times New Roman" w:eastAsia="Calibri" w:hAnsi="Times New Roman"/>
          <w:b/>
          <w:sz w:val="24"/>
          <w:szCs w:val="24"/>
        </w:rPr>
        <w:t>.2024</w:t>
      </w:r>
      <w:r w:rsidRPr="00C40315">
        <w:rPr>
          <w:rFonts w:ascii="Times New Roman" w:eastAsia="Calibri" w:hAnsi="Times New Roman"/>
          <w:sz w:val="24"/>
          <w:szCs w:val="24"/>
        </w:rPr>
        <w:t xml:space="preserve"> Njësia e Menaxhimit të Burimeve Njerëzore do të shpallë në faqen zyrtare të internetit, në portalin Shërbimi Kombëtar i Punësimit dhe pranë Zyrës së Punës listën e kandidatëve që plotësojnë kushtet dhe kërkesat e posacme për lëvizjen paralele. Po në të njëjtën datë do të njoftohen nga Njësia e Menaxhimit të Burimeve Njerëzore kandidatët të cilët nuk kanë plotësuar kushtet dhe kërkesat e posaçme.</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813397"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FUSHAT E NJOHURIVE, AFTËSITË DHE CILËSITË MBI TË CILAT DO TË ZHVILLOHET INTERVISTA </w:t>
      </w:r>
    </w:p>
    <w:p w:rsidR="00C40315" w:rsidRPr="00C40315" w:rsidRDefault="00C40315" w:rsidP="000D7C80">
      <w:pPr>
        <w:spacing w:after="0" w:line="240" w:lineRule="auto"/>
        <w:ind w:left="720"/>
        <w:contextualSpacing/>
        <w:jc w:val="both"/>
        <w:rPr>
          <w:rFonts w:ascii="Times New Roman" w:eastAsia="Calibri" w:hAnsi="Times New Roman"/>
          <w:sz w:val="24"/>
          <w:szCs w:val="24"/>
        </w:rPr>
      </w:pPr>
      <w:r w:rsidRPr="00C40315">
        <w:rPr>
          <w:rFonts w:ascii="Times New Roman" w:eastAsia="Calibri" w:hAnsi="Times New Roman"/>
          <w:sz w:val="24"/>
          <w:szCs w:val="24"/>
        </w:rPr>
        <w:t>Kandidatët do të testohen në lidhje me:</w:t>
      </w:r>
    </w:p>
    <w:p w:rsidR="000D7C80" w:rsidRPr="000D7C80" w:rsidRDefault="000D7C80" w:rsidP="000D7C80">
      <w:pPr>
        <w:numPr>
          <w:ilvl w:val="0"/>
          <w:numId w:val="19"/>
        </w:numPr>
        <w:shd w:val="clear" w:color="auto" w:fill="FFFFFF"/>
        <w:spacing w:before="100" w:beforeAutospacing="1" w:after="100" w:afterAutospacing="1"/>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Ligjin nr. 139/2015 “Për vetëqeverisjen vendore ” , i ndryshuar;</w:t>
      </w:r>
    </w:p>
    <w:p w:rsidR="000D7C80" w:rsidRPr="000D7C80" w:rsidRDefault="000D7C80" w:rsidP="000D7C80">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Ligjin nr. 152/2013 “Për nëpunësin civil”, i ndryshuar;</w:t>
      </w:r>
    </w:p>
    <w:p w:rsidR="000D7C80" w:rsidRPr="000D7C80" w:rsidRDefault="000D7C80" w:rsidP="000D7C80">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rPr>
      </w:pPr>
      <w:r w:rsidRPr="000D7C80">
        <w:rPr>
          <w:rFonts w:ascii="Times New Roman" w:hAnsi="Times New Roman"/>
          <w:color w:val="111111"/>
          <w:sz w:val="24"/>
          <w:szCs w:val="24"/>
        </w:rPr>
        <w:t>Ligji nr. 44/2015 “Kodi i procedurave Administrative të Republikës së Shqipërisë”;</w:t>
      </w:r>
    </w:p>
    <w:p w:rsidR="000D7C80" w:rsidRPr="000D7C80" w:rsidRDefault="000D7C80" w:rsidP="000D7C80">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 nr.9131 datë 08.06.2003 “Për rregullat e etikës në administratën publike;</w:t>
      </w:r>
    </w:p>
    <w:p w:rsidR="000D7C80" w:rsidRDefault="000D7C80" w:rsidP="000D7C80">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Ligjin nr. 57/2019 “Për Asistencën Sociale në Republikën e Shqipërisë”, d</w:t>
      </w:r>
      <w:r>
        <w:rPr>
          <w:rFonts w:ascii="Times New Roman" w:hAnsi="Times New Roman"/>
          <w:color w:val="111111"/>
          <w:sz w:val="24"/>
          <w:szCs w:val="24"/>
          <w:lang w:val="nb-NO"/>
        </w:rPr>
        <w:t>he akte ligjore në zbatim të tij.</w:t>
      </w:r>
    </w:p>
    <w:p w:rsidR="00C40315" w:rsidRPr="000D7C80" w:rsidRDefault="000D7C80" w:rsidP="000D7C80">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eastAsia="Calibri" w:hAnsi="Times New Roman"/>
          <w:sz w:val="24"/>
          <w:szCs w:val="24"/>
          <w:lang w:val="sq-AL"/>
        </w:rPr>
        <w:t>Ligji nr. 9355, datë 10.</w:t>
      </w:r>
      <w:r w:rsidR="00813397">
        <w:rPr>
          <w:rFonts w:ascii="Times New Roman" w:eastAsia="Calibri" w:hAnsi="Times New Roman"/>
          <w:sz w:val="24"/>
          <w:szCs w:val="24"/>
          <w:lang w:val="sq-AL"/>
        </w:rPr>
        <w:t>0</w:t>
      </w:r>
      <w:r w:rsidRPr="000D7C80">
        <w:rPr>
          <w:rFonts w:ascii="Times New Roman" w:eastAsia="Calibri" w:hAnsi="Times New Roman"/>
          <w:sz w:val="24"/>
          <w:szCs w:val="24"/>
          <w:lang w:val="sq-AL"/>
        </w:rPr>
        <w:t>3.2005 "Për ndihmën dhe shërbimet shoqërore", i ndryshu</w:t>
      </w:r>
      <w:r w:rsidR="00813397">
        <w:rPr>
          <w:rFonts w:ascii="Times New Roman" w:eastAsia="Calibri" w:hAnsi="Times New Roman"/>
          <w:sz w:val="24"/>
          <w:szCs w:val="24"/>
          <w:lang w:val="sq-AL"/>
        </w:rPr>
        <w:t>ar</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1.5 MËNYRA E VLERËSIMIT TË KANDIDATËVE PËR LËVIZJEN PARALELE</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për lëvizjen paralele në këto pozicione pune do të vlerësohet si më poshtë: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Kandidatët do të vlerësohen për përvojën, trajnimet apo kualifikimet e lidhura në fushën, si dhe çertifikimin pozitiv ose për vlerësimet e rezultateve individuale në p</w:t>
      </w:r>
      <w:r w:rsidR="000D7C80">
        <w:rPr>
          <w:rFonts w:ascii="Times New Roman" w:eastAsia="Calibri" w:hAnsi="Times New Roman"/>
          <w:sz w:val="24"/>
          <w:szCs w:val="24"/>
        </w:rPr>
        <w:t>unë në rastet kur proçesi i çer</w:t>
      </w:r>
      <w:r w:rsidRPr="00C40315">
        <w:rPr>
          <w:rFonts w:ascii="Times New Roman" w:eastAsia="Calibri" w:hAnsi="Times New Roman"/>
          <w:sz w:val="24"/>
          <w:szCs w:val="24"/>
        </w:rPr>
        <w:t xml:space="preserve">tifikimit nuk është kryer. </w:t>
      </w:r>
      <w:proofErr w:type="gramStart"/>
      <w:r w:rsidRPr="00C40315">
        <w:rPr>
          <w:rFonts w:ascii="Times New Roman" w:eastAsia="Calibri" w:hAnsi="Times New Roman"/>
          <w:b/>
          <w:sz w:val="24"/>
          <w:szCs w:val="24"/>
        </w:rPr>
        <w:t>Totali i pikëve është 40 pikë</w:t>
      </w:r>
      <w:r w:rsidRPr="00C40315">
        <w:rPr>
          <w:rFonts w:ascii="Times New Roman" w:eastAsia="Calibri" w:hAnsi="Times New Roman"/>
          <w:sz w:val="24"/>
          <w:szCs w:val="24"/>
        </w:rPr>
        <w:t>.</w:t>
      </w:r>
      <w:proofErr w:type="gramEnd"/>
    </w:p>
    <w:p w:rsidR="00C40315" w:rsidRPr="00C40315" w:rsidRDefault="00C40315" w:rsidP="00C40315">
      <w:pPr>
        <w:spacing w:after="0" w:line="240" w:lineRule="auto"/>
        <w:rPr>
          <w:rFonts w:ascii="Times New Roman" w:eastAsia="Calibri" w:hAnsi="Times New Roman"/>
          <w:b/>
          <w:sz w:val="24"/>
          <w:szCs w:val="24"/>
        </w:rPr>
      </w:pPr>
    </w:p>
    <w:p w:rsidR="00C40315" w:rsidRPr="00C40315" w:rsidRDefault="00C40315" w:rsidP="00C40315">
      <w:pPr>
        <w:spacing w:after="0" w:line="240" w:lineRule="auto"/>
        <w:rPr>
          <w:rFonts w:ascii="Times New Roman" w:eastAsia="Calibri" w:hAnsi="Times New Roman"/>
          <w:b/>
          <w:sz w:val="24"/>
          <w:szCs w:val="24"/>
        </w:rPr>
      </w:pPr>
      <w:r w:rsidRPr="00C40315">
        <w:rPr>
          <w:rFonts w:ascii="Times New Roman" w:eastAsia="Calibri" w:hAnsi="Times New Roman"/>
          <w:b/>
          <w:sz w:val="24"/>
          <w:szCs w:val="24"/>
        </w:rPr>
        <w:t xml:space="preserve">Kandidatët </w:t>
      </w:r>
      <w:proofErr w:type="gramStart"/>
      <w:r w:rsidRPr="00C40315">
        <w:rPr>
          <w:rFonts w:ascii="Times New Roman" w:eastAsia="Calibri" w:hAnsi="Times New Roman"/>
          <w:b/>
          <w:sz w:val="24"/>
          <w:szCs w:val="24"/>
        </w:rPr>
        <w:t>gjatë  intervistës</w:t>
      </w:r>
      <w:proofErr w:type="gramEnd"/>
      <w:r w:rsidRPr="00C40315">
        <w:rPr>
          <w:rFonts w:ascii="Times New Roman" w:eastAsia="Calibri" w:hAnsi="Times New Roman"/>
          <w:b/>
          <w:sz w:val="24"/>
          <w:szCs w:val="24"/>
        </w:rPr>
        <w:t xml:space="preserve"> së strukturuar me gojë do të vlerësohen në lidhje me:</w:t>
      </w:r>
    </w:p>
    <w:p w:rsidR="00C40315" w:rsidRPr="00C40315"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Njohuritë, aftësitë, kompetencën në lidhje me përshkrimin e pozicionit të punës,</w:t>
      </w:r>
    </w:p>
    <w:p w:rsidR="00C40315" w:rsidRPr="00C40315"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Eksperiencën e tyre të mëparshme</w:t>
      </w:r>
    </w:p>
    <w:p w:rsidR="00C40315" w:rsidRPr="00C40315"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Motivimin, aspiratat dhe pritshmërinë e tyre për karrieren</w:t>
      </w:r>
    </w:p>
    <w:p w:rsidR="00C40315" w:rsidRPr="00C40315" w:rsidRDefault="00C40315" w:rsidP="00C40315">
      <w:pPr>
        <w:spacing w:after="0" w:line="240" w:lineRule="auto"/>
        <w:rPr>
          <w:rFonts w:ascii="Times New Roman" w:eastAsia="Calibri" w:hAnsi="Times New Roman"/>
          <w:b/>
          <w:sz w:val="24"/>
          <w:szCs w:val="24"/>
        </w:rPr>
      </w:pPr>
      <w:r w:rsidRPr="00C40315">
        <w:rPr>
          <w:rFonts w:ascii="Times New Roman" w:eastAsia="Calibri" w:hAnsi="Times New Roman"/>
          <w:b/>
          <w:sz w:val="24"/>
          <w:szCs w:val="24"/>
        </w:rPr>
        <w:t xml:space="preserve"> </w:t>
      </w:r>
    </w:p>
    <w:p w:rsidR="00C40315" w:rsidRPr="00813397" w:rsidRDefault="00C40315" w:rsidP="00813397">
      <w:pPr>
        <w:spacing w:after="0" w:line="240" w:lineRule="auto"/>
        <w:rPr>
          <w:rFonts w:ascii="Times New Roman" w:eastAsia="Calibri" w:hAnsi="Times New Roman"/>
          <w:b/>
          <w:sz w:val="24"/>
          <w:szCs w:val="24"/>
        </w:rPr>
      </w:pPr>
      <w:r w:rsidRPr="00C40315">
        <w:rPr>
          <w:rFonts w:ascii="Times New Roman" w:eastAsia="Calibri" w:hAnsi="Times New Roman"/>
          <w:b/>
          <w:sz w:val="24"/>
          <w:szCs w:val="24"/>
        </w:rPr>
        <w:t>Totali i pikëve për këtë vlerësim është 60 pikë</w:t>
      </w:r>
    </w:p>
    <w:p w:rsidR="00C40315" w:rsidRPr="00C40315" w:rsidRDefault="00C40315" w:rsidP="00C40315">
      <w:pPr>
        <w:spacing w:after="0" w:line="240" w:lineRule="auto"/>
        <w:jc w:val="both"/>
        <w:rPr>
          <w:rFonts w:ascii="Times New Roman" w:eastAsia="Calibri" w:hAnsi="Times New Roman"/>
          <w:sz w:val="24"/>
          <w:szCs w:val="24"/>
        </w:rPr>
      </w:pPr>
      <w:r w:rsidRPr="00C40315">
        <w:rPr>
          <w:rFonts w:eastAsia="Calibri"/>
          <w:noProof/>
          <w:lang w:val="en-GB" w:eastAsia="en-GB"/>
        </w:rPr>
        <mc:AlternateContent>
          <mc:Choice Requires="wps">
            <w:drawing>
              <wp:anchor distT="0" distB="0" distL="114300" distR="114300" simplePos="0" relativeHeight="251660288" behindDoc="0" locked="0" layoutInCell="1" allowOverlap="1" wp14:anchorId="21722905" wp14:editId="339C6182">
                <wp:simplePos x="0" y="0"/>
                <wp:positionH relativeFrom="column">
                  <wp:posOffset>-309880</wp:posOffset>
                </wp:positionH>
                <wp:positionV relativeFrom="paragraph">
                  <wp:posOffset>68580</wp:posOffset>
                </wp:positionV>
                <wp:extent cx="3131820" cy="453390"/>
                <wp:effectExtent l="0" t="0" r="11430" b="41910"/>
                <wp:wrapNone/>
                <wp:docPr id="2"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453390"/>
                        </a:xfrm>
                        <a:prstGeom prst="roundRect">
                          <a:avLst>
                            <a:gd name="adj" fmla="val 16667"/>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round/>
                          <a:headEnd/>
                          <a:tailEnd/>
                        </a:ln>
                        <a:effectLst>
                          <a:outerShdw dist="28398" dir="3806097" algn="ctr" rotWithShape="0">
                            <a:srgbClr val="4BACC6">
                              <a:lumMod val="50000"/>
                              <a:lumOff val="0"/>
                              <a:alpha val="50000"/>
                            </a:srgbClr>
                          </a:outerShdw>
                        </a:effectLst>
                      </wps:spPr>
                      <wps:txbx>
                        <w:txbxContent>
                          <w:p w:rsidR="00C40315" w:rsidRDefault="00C40315" w:rsidP="00C40315">
                            <w:pPr>
                              <w:rPr>
                                <w:rFonts w:ascii="Times New Roman" w:hAnsi="Times New Roman"/>
                                <w:sz w:val="28"/>
                                <w:szCs w:val="28"/>
                              </w:rPr>
                            </w:pPr>
                            <w:r>
                              <w:rPr>
                                <w:rFonts w:ascii="Times New Roman" w:hAnsi="Times New Roman"/>
                                <w:sz w:val="28"/>
                                <w:szCs w:val="28"/>
                              </w:rPr>
                              <w:t xml:space="preserve">2. PRANIM NË SHËRBIMIN CIVIL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 o:spid="_x0000_s1027" style="position:absolute;left:0;text-align:left;margin-left:-24.4pt;margin-top:5.4pt;width:246.6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" fillcolor="#93cddd" strokecolor="#93cddd" strokeweight="1pt">
                <v:fill color2="#dbeef4" angle="135" focus="50%" type="gradient"/>
                <v:shadow on="t" color="#215968" opacity=".5" offset="1pt"/>
                <v:textbox>
                  <w:txbxContent>
                    <w:p w:rsidR="00C40315" w:rsidRDefault="00C40315" w:rsidP="00C40315">
                      <w:pPr>
                        <w:rPr>
                          <w:rFonts w:ascii="Times New Roman" w:hAnsi="Times New Roman"/>
                          <w:sz w:val="28"/>
                          <w:szCs w:val="28"/>
                        </w:rPr>
                      </w:pPr>
                      <w:r>
                        <w:rPr>
                          <w:rFonts w:ascii="Times New Roman" w:hAnsi="Times New Roman"/>
                          <w:sz w:val="28"/>
                          <w:szCs w:val="28"/>
                        </w:rPr>
                        <w:t xml:space="preserve">2. PRANIM NË SHËRBIMIN CIVIL </w:t>
                      </w:r>
                    </w:p>
                  </w:txbxContent>
                </v:textbox>
              </v:roundrect>
            </w:pict>
          </mc:Fallback>
        </mc:AlternateConten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rPr>
      </w:pPr>
    </w:p>
    <w:p w:rsidR="00C40315" w:rsidRPr="00C40315" w:rsidRDefault="00C40315" w:rsidP="00C40315">
      <w:pPr>
        <w:spacing w:after="0" w:line="240" w:lineRule="auto"/>
        <w:jc w:val="both"/>
        <w:rPr>
          <w:rFonts w:ascii="Times New Roman" w:eastAsia="Calibri" w:hAnsi="Times New Roman"/>
        </w:rPr>
      </w:pPr>
    </w:p>
    <w:tbl>
      <w:tblPr>
        <w:tblStyle w:val="TableGrid"/>
        <w:tblW w:w="9540" w:type="dxa"/>
        <w:tblInd w:w="-545" w:type="dxa"/>
        <w:tblLook w:val="04A0" w:firstRow="1" w:lastRow="0" w:firstColumn="1" w:lastColumn="0" w:noHBand="0" w:noVBand="1"/>
      </w:tblPr>
      <w:tblGrid>
        <w:gridCol w:w="9540"/>
      </w:tblGrid>
      <w:tr w:rsidR="00C40315" w:rsidRPr="00C40315" w:rsidTr="00097E2C">
        <w:tc>
          <w:tcPr>
            <w:tcW w:w="9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315" w:rsidRPr="00C40315" w:rsidRDefault="00C40315" w:rsidP="00C40315">
            <w:pPr>
              <w:jc w:val="both"/>
              <w:rPr>
                <w:rFonts w:ascii="Times New Roman" w:eastAsia="Calibri" w:hAnsi="Times New Roman"/>
                <w:sz w:val="24"/>
                <w:szCs w:val="24"/>
                <w:lang w:val="it-IT"/>
              </w:rPr>
            </w:pPr>
            <w:r w:rsidRPr="00C40315">
              <w:rPr>
                <w:rFonts w:ascii="Times New Roman" w:eastAsia="Calibri" w:hAnsi="Times New Roman"/>
                <w:sz w:val="24"/>
                <w:szCs w:val="24"/>
                <w:lang w:val="it-IT"/>
              </w:rPr>
              <w:lastRenderedPageBreak/>
              <w:t>Vetëm në rast se nga pozicionet e renditura në fillim të kësaj shpalljeje, në përfundim të procedurës së lëvizjes paralele, rezulton se ende ka pozicione vakante, këto pozicione janë të vlefshme për konkurimin nëpërmjet proçedurës së pranimit në shërbimin civil për kategorinë ekzekutive.</w:t>
            </w:r>
          </w:p>
        </w:tc>
      </w:tr>
    </w:tbl>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2.1 KUSHTET QË DUHET TË PLOTËSOJË KANDIDATI NË PROCEDURËN E PRANIMIT NE SHERBIMIN CIVIL DHE KRITERET E VEÇANTA</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jc w:val="both"/>
        <w:rPr>
          <w:rFonts w:ascii="Times New Roman" w:eastAsia="Calibri" w:hAnsi="Times New Roman"/>
          <w:sz w:val="24"/>
          <w:szCs w:val="24"/>
        </w:rPr>
      </w:pPr>
      <w:r w:rsidRPr="00C40315">
        <w:rPr>
          <w:rFonts w:eastAsia="Calibri"/>
        </w:rPr>
        <w:t xml:space="preserve"> </w:t>
      </w:r>
      <w:proofErr w:type="gramStart"/>
      <w:r w:rsidRPr="00C40315">
        <w:rPr>
          <w:rFonts w:ascii="Times New Roman" w:eastAsia="Calibri" w:hAnsi="Times New Roman"/>
          <w:sz w:val="24"/>
          <w:szCs w:val="24"/>
        </w:rPr>
        <w:t>Për këtë procedurë kanë të drejtë të aplikojnë të gjithë kandidatët jashtë sistemit të shërbimit civil, që plotësojnë kërkesat e përgjithshme sipas nenit 21, të ligjit 152/2013 “Për nëpunësin civil” i ndryshuar.</w:t>
      </w:r>
      <w:proofErr w:type="gramEnd"/>
      <w:r w:rsidRPr="00C40315">
        <w:rPr>
          <w:rFonts w:ascii="Times New Roman" w:eastAsia="Calibri" w:hAnsi="Times New Roman"/>
          <w:sz w:val="24"/>
          <w:szCs w:val="24"/>
        </w:rPr>
        <w:t xml:space="preserve"> </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Kushtet që duhet të plotësojë kandidati në procedurën e pranimit në shërbimin civil janë:</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jetë shtetas shqiptar;</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Të ketë zotësi të plotë për të vepruar; </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zotërojë gjuhën shqipe, të shkruar dhe të folur;</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jetë në kushte shëndetësore që e lejojnë të kryejë detyrën përkatëse;</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mos jetë i dënuar me vendim të formës së prerë për kryerjen e një krimi apo për kryerjen e një kundërvajtjeje penale me dashje;</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Ndaj tij të mos jetë marrë masa disiplinore e largimit nga shërbimi civil, që nuk është shuar sipas ligjit 152/2013 “Për nëpunësin civil” i ndryshuar. </w:t>
      </w:r>
    </w:p>
    <w:p w:rsidR="00C40315" w:rsidRPr="00C40315" w:rsidRDefault="00C40315" w:rsidP="00C40315">
      <w:pPr>
        <w:spacing w:after="0" w:line="240" w:lineRule="auto"/>
        <w:ind w:left="450"/>
        <w:contextualSpacing/>
        <w:jc w:val="both"/>
        <w:rPr>
          <w:rFonts w:ascii="Times New Roman" w:eastAsia="Calibri" w:hAnsi="Times New Roman"/>
          <w:sz w:val="24"/>
          <w:szCs w:val="24"/>
        </w:rPr>
      </w:pPr>
    </w:p>
    <w:p w:rsidR="00C40315" w:rsidRPr="00C40315" w:rsidRDefault="00C40315" w:rsidP="00C40315">
      <w:pPr>
        <w:spacing w:after="0" w:line="240" w:lineRule="auto"/>
        <w:ind w:left="90"/>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kriteret e veçanta si vijon: </w:t>
      </w:r>
    </w:p>
    <w:p w:rsidR="00813397" w:rsidRPr="00813397" w:rsidRDefault="00813397" w:rsidP="00813397">
      <w:pPr>
        <w:numPr>
          <w:ilvl w:val="1"/>
          <w:numId w:val="12"/>
        </w:numPr>
        <w:spacing w:after="0"/>
        <w:contextualSpacing/>
        <w:jc w:val="both"/>
        <w:rPr>
          <w:rFonts w:ascii="Times New Roman" w:eastAsia="Calibri" w:hAnsi="Times New Roman"/>
          <w:sz w:val="24"/>
          <w:szCs w:val="24"/>
        </w:rPr>
      </w:pPr>
      <w:r w:rsidRPr="00813397">
        <w:rPr>
          <w:rFonts w:ascii="Times New Roman" w:eastAsia="Calibri" w:hAnsi="Times New Roman"/>
          <w:sz w:val="24"/>
          <w:szCs w:val="24"/>
        </w:rPr>
        <w:t>Të zotërojnë diplomë të nivelit “Bachelor”, “Master Profesional” , “Master Shkencor”, në fushën juridike, ekonomike, shkenca sociale .(Diplomat të cilat janë marrë jashtë vendit, duhet të jenë të njohura paraprakisht pranë institucionit përgjegjës për njehsimin e diplomave sipas legjislacionit në fuqi).</w:t>
      </w:r>
    </w:p>
    <w:p w:rsidR="00C40315" w:rsidRPr="00C40315" w:rsidRDefault="00C40315" w:rsidP="00C40315">
      <w:pPr>
        <w:numPr>
          <w:ilvl w:val="1"/>
          <w:numId w:val="12"/>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zotërojnë arsimin nivelin Master Profesional ose Shkencor në Shkencat Ekonomike.</w:t>
      </w:r>
    </w:p>
    <w:p w:rsidR="00C40315" w:rsidRDefault="00C40315" w:rsidP="00C40315">
      <w:pPr>
        <w:numPr>
          <w:ilvl w:val="1"/>
          <w:numId w:val="12"/>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Preferohet të këtë eksperience pune, në fushat përkatëse.</w:t>
      </w:r>
    </w:p>
    <w:p w:rsidR="00813397" w:rsidRPr="00C40315" w:rsidRDefault="00813397" w:rsidP="00813397">
      <w:pPr>
        <w:spacing w:after="0"/>
        <w:ind w:left="360"/>
        <w:contextualSpacing/>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2.2 DOKUMENTACIONI, MËNYRA DHE AFATI I DORËZIMIT</w:t>
      </w: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 xml:space="preserve"> Kandidatët që aplikojnë duhet të dorëzojnë dokumentat si më poshtë:</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Jetëshkrim i aplikantit;</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diplomës, (përfshirë edhe diplomën Bachelor). Për diplomat e marra jashtë Republikës së Shqipërisë të përcillet njesimi nga Ministria Arsimit dhe Sportit</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Fotokopje e dëshmisë së gjuhës së huaj </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librezës së punës (të gjitha faqet që vërtetojnë eksperiencën në punë);</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lastRenderedPageBreak/>
        <w:t xml:space="preserve">Fotokopje të letërnjoftimit (ID); </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Vërtetim të gjendjes shëndetësore;</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Vetëdeklarim të gjendjes gjyqësore.</w:t>
      </w:r>
    </w:p>
    <w:p w:rsidR="00C40315" w:rsidRPr="00813397" w:rsidRDefault="00C40315" w:rsidP="00C40315">
      <w:pPr>
        <w:numPr>
          <w:ilvl w:val="0"/>
          <w:numId w:val="15"/>
        </w:numPr>
        <w:spacing w:after="0"/>
        <w:contextualSpacing/>
        <w:jc w:val="both"/>
        <w:rPr>
          <w:rFonts w:ascii="Times New Roman" w:eastAsia="Calibri" w:hAnsi="Times New Roman"/>
          <w:sz w:val="24"/>
          <w:szCs w:val="24"/>
        </w:rPr>
      </w:pPr>
      <w:r w:rsidRPr="00813397">
        <w:rPr>
          <w:rFonts w:ascii="Times New Roman" w:eastAsia="Calibri" w:hAnsi="Times New Roman"/>
          <w:sz w:val="24"/>
          <w:szCs w:val="24"/>
        </w:rPr>
        <w:t>Çdo dokumentacion tjetër që vërteton trajnimet, kualifikimet, arsimim shtesë, vlerësimet pozitive apo të tjera të përmendura në jetëshkrimin tuaj;</w:t>
      </w:r>
    </w:p>
    <w:p w:rsidR="00C40315" w:rsidRPr="00C40315" w:rsidRDefault="00C40315" w:rsidP="00C40315">
      <w:pPr>
        <w:spacing w:after="0" w:line="240" w:lineRule="auto"/>
        <w:ind w:left="720"/>
        <w:contextualSpacing/>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2.3 REZULTATET PËR FAZËN E VERIFIKIMIT PARAPRAK</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Në </w:t>
      </w:r>
      <w:r w:rsidR="00813397">
        <w:rPr>
          <w:rFonts w:ascii="Times New Roman" w:eastAsia="Calibri" w:hAnsi="Times New Roman"/>
          <w:b/>
          <w:sz w:val="24"/>
          <w:szCs w:val="24"/>
        </w:rPr>
        <w:t>03.0</w:t>
      </w:r>
      <w:r w:rsidRPr="00C40315">
        <w:rPr>
          <w:rFonts w:ascii="Times New Roman" w:eastAsia="Calibri" w:hAnsi="Times New Roman"/>
          <w:b/>
          <w:sz w:val="24"/>
          <w:szCs w:val="24"/>
        </w:rPr>
        <w:t>1.202</w:t>
      </w:r>
      <w:r w:rsidR="00813397">
        <w:rPr>
          <w:rFonts w:ascii="Times New Roman" w:eastAsia="Calibri" w:hAnsi="Times New Roman"/>
          <w:b/>
          <w:sz w:val="24"/>
          <w:szCs w:val="24"/>
        </w:rPr>
        <w:t>5</w:t>
      </w:r>
      <w:r w:rsidRPr="00C40315">
        <w:rPr>
          <w:rFonts w:ascii="Times New Roman" w:eastAsia="Calibri" w:hAnsi="Times New Roman"/>
          <w:b/>
          <w:sz w:val="24"/>
          <w:szCs w:val="24"/>
        </w:rPr>
        <w:t xml:space="preserve"> </w:t>
      </w:r>
      <w:r w:rsidRPr="00C40315">
        <w:rPr>
          <w:rFonts w:ascii="Times New Roman" w:eastAsia="Calibri" w:hAnsi="Times New Roman"/>
          <w:sz w:val="24"/>
          <w:szCs w:val="24"/>
        </w:rPr>
        <w:t xml:space="preserve">Njësia e Menaxhimit të burimeve Njerëzore do të shpallë në faqen zyrtare të internetit dhe në portalin “Shërbimi Kombëtar i Punësimit”, listën e kandidatëve që plotësojnë kushtet dhe kërkesat e posaçme. </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2.4 FUSHAT E NJOHURIVE, AFTËSITË DHE CILËSITË MBI TË CILAT DO TË ZHVILLOHET TESTIMI DHE INTERVISTA</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eastAsia="Calibri"/>
        </w:rPr>
        <w:t xml:space="preserve"> </w:t>
      </w:r>
      <w:r w:rsidRPr="00C40315">
        <w:rPr>
          <w:rFonts w:ascii="Times New Roman" w:eastAsia="Calibri" w:hAnsi="Times New Roman"/>
          <w:b/>
          <w:sz w:val="24"/>
          <w:szCs w:val="24"/>
        </w:rPr>
        <w:t>Kandidatët do të testohen në lidhje me:</w:t>
      </w:r>
    </w:p>
    <w:p w:rsidR="00813397" w:rsidRPr="000D7C80" w:rsidRDefault="00813397" w:rsidP="00813397">
      <w:pPr>
        <w:numPr>
          <w:ilvl w:val="0"/>
          <w:numId w:val="19"/>
        </w:numPr>
        <w:shd w:val="clear" w:color="auto" w:fill="FFFFFF"/>
        <w:spacing w:before="100" w:beforeAutospacing="1" w:after="100" w:afterAutospacing="1"/>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Ligjin nr. 139/2015 “Për vetëqeverisjen vendore ” , i ndryshuar;</w:t>
      </w:r>
    </w:p>
    <w:p w:rsidR="00813397" w:rsidRPr="000D7C80" w:rsidRDefault="00813397" w:rsidP="00813397">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Ligjin nr. 152/2013 “Për nëpunësin civil”, i ndryshuar;</w:t>
      </w:r>
    </w:p>
    <w:p w:rsidR="00813397" w:rsidRPr="000D7C80" w:rsidRDefault="00813397" w:rsidP="00813397">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rPr>
      </w:pPr>
      <w:r w:rsidRPr="000D7C80">
        <w:rPr>
          <w:rFonts w:ascii="Times New Roman" w:hAnsi="Times New Roman"/>
          <w:color w:val="111111"/>
          <w:sz w:val="24"/>
          <w:szCs w:val="24"/>
        </w:rPr>
        <w:t>Ligji nr. 44/2015 “Kodi i procedurave Administrative të Republikës së Shqipërisë”;</w:t>
      </w:r>
    </w:p>
    <w:p w:rsidR="00813397" w:rsidRPr="000D7C80" w:rsidRDefault="00813397" w:rsidP="00813397">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 nr.9131 datë 08.06.2003 “Për rregullat e etikës në administratën publike;</w:t>
      </w:r>
    </w:p>
    <w:p w:rsidR="00813397" w:rsidRPr="00813397" w:rsidRDefault="00813397" w:rsidP="00813397">
      <w:pPr>
        <w:numPr>
          <w:ilvl w:val="0"/>
          <w:numId w:val="19"/>
        </w:numPr>
        <w:shd w:val="clear" w:color="auto" w:fill="FFFFFF"/>
        <w:spacing w:before="100" w:beforeAutospacing="1" w:after="0" w:afterAutospacing="1" w:line="240" w:lineRule="auto"/>
        <w:jc w:val="both"/>
        <w:rPr>
          <w:rFonts w:ascii="Times New Roman" w:eastAsia="Calibri" w:hAnsi="Times New Roman"/>
          <w:sz w:val="24"/>
          <w:szCs w:val="24"/>
        </w:rPr>
      </w:pPr>
      <w:r w:rsidRPr="000D7C80">
        <w:rPr>
          <w:rFonts w:ascii="Times New Roman" w:hAnsi="Times New Roman"/>
          <w:color w:val="111111"/>
          <w:sz w:val="24"/>
          <w:szCs w:val="24"/>
          <w:lang w:val="nb-NO"/>
        </w:rPr>
        <w:t>Ligjin nr. 57/2019 “Për Asistencën Sociale në Republikën e Shqipërisë”, d</w:t>
      </w:r>
      <w:r w:rsidRPr="00813397">
        <w:rPr>
          <w:rFonts w:ascii="Times New Roman" w:hAnsi="Times New Roman"/>
          <w:color w:val="111111"/>
          <w:sz w:val="24"/>
          <w:szCs w:val="24"/>
          <w:lang w:val="nb-NO"/>
        </w:rPr>
        <w:t>he akte ligjore në zbatim të tij.</w:t>
      </w:r>
    </w:p>
    <w:p w:rsidR="00813397" w:rsidRPr="00813397" w:rsidRDefault="00813397" w:rsidP="00282B47">
      <w:pPr>
        <w:numPr>
          <w:ilvl w:val="0"/>
          <w:numId w:val="19"/>
        </w:numPr>
        <w:shd w:val="clear" w:color="auto" w:fill="FFFFFF"/>
        <w:spacing w:before="100" w:beforeAutospacing="1" w:after="0" w:afterAutospacing="1" w:line="240" w:lineRule="auto"/>
        <w:jc w:val="both"/>
        <w:rPr>
          <w:rFonts w:ascii="Times New Roman" w:eastAsia="Calibri" w:hAnsi="Times New Roman"/>
          <w:sz w:val="24"/>
          <w:szCs w:val="24"/>
        </w:rPr>
      </w:pPr>
      <w:r w:rsidRPr="00813397">
        <w:rPr>
          <w:rFonts w:ascii="Times New Roman" w:eastAsia="Calibri" w:hAnsi="Times New Roman"/>
          <w:sz w:val="24"/>
          <w:szCs w:val="24"/>
          <w:lang w:val="sq-AL"/>
        </w:rPr>
        <w:t>Ligji nr. 9355, datë 10.03.2005 "Për ndihmën dhe shërbimet shoqërore", i ndryshuar</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gjatë intervistës së strukturuar me gojë do të vlerësohen në lidhje me: </w:t>
      </w:r>
    </w:p>
    <w:p w:rsidR="00C40315" w:rsidRPr="00C40315" w:rsidRDefault="00C40315" w:rsidP="00C40315">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Njohuritë, aftësitë, kompetencën në lidhje me përshkrimin e pozicionit të punës; </w:t>
      </w:r>
    </w:p>
    <w:p w:rsidR="00C40315" w:rsidRPr="00C40315" w:rsidRDefault="00C40315" w:rsidP="00C40315">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Eksperiencën e tyre të mëparshme;</w:t>
      </w:r>
    </w:p>
    <w:p w:rsidR="00C40315" w:rsidRDefault="00C40315" w:rsidP="00C40315">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Motivimin, aspiratat dhe pritshmëritë e tyre për karrierën.</w:t>
      </w:r>
    </w:p>
    <w:p w:rsidR="00813397" w:rsidRPr="00C40315" w:rsidRDefault="00813397" w:rsidP="00C40315">
      <w:pPr>
        <w:numPr>
          <w:ilvl w:val="0"/>
          <w:numId w:val="16"/>
        </w:numPr>
        <w:spacing w:after="0"/>
        <w:contextualSpacing/>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 2.5 MËNYRA E VLERËSIMIT TË KANDIDATËVE</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Kandidatët do të vlerësohen në lidhje me:</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sz w:val="24"/>
          <w:szCs w:val="24"/>
        </w:rPr>
      </w:pPr>
      <w:proofErr w:type="gramStart"/>
      <w:r w:rsidRPr="00C40315">
        <w:rPr>
          <w:rFonts w:ascii="Times New Roman" w:eastAsia="Calibri" w:hAnsi="Times New Roman"/>
          <w:sz w:val="24"/>
          <w:szCs w:val="24"/>
        </w:rPr>
        <w:t>a-Vlerësimin</w:t>
      </w:r>
      <w:proofErr w:type="gramEnd"/>
      <w:r w:rsidRPr="00C40315">
        <w:rPr>
          <w:rFonts w:ascii="Times New Roman" w:eastAsia="Calibri" w:hAnsi="Times New Roman"/>
          <w:sz w:val="24"/>
          <w:szCs w:val="24"/>
        </w:rPr>
        <w:t xml:space="preserve"> me shkrim, </w:t>
      </w:r>
      <w:r w:rsidRPr="00C40315">
        <w:rPr>
          <w:rFonts w:ascii="Times New Roman" w:eastAsia="Calibri" w:hAnsi="Times New Roman"/>
          <w:b/>
          <w:sz w:val="24"/>
          <w:szCs w:val="24"/>
        </w:rPr>
        <w:t>deri në 60 pikë</w:t>
      </w:r>
      <w:r w:rsidRPr="00C40315">
        <w:rPr>
          <w:rFonts w:ascii="Times New Roman" w:eastAsia="Calibri" w:hAnsi="Times New Roman"/>
          <w:sz w:val="24"/>
          <w:szCs w:val="24"/>
        </w:rPr>
        <w:t>;</w:t>
      </w: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b- Intervistën e strukturuar me gojë qe konsiston ne motivimin, aspiratat dhe pritshmëritë e tyre për karrierën, </w:t>
      </w:r>
      <w:r w:rsidRPr="00C40315">
        <w:rPr>
          <w:rFonts w:ascii="Times New Roman" w:eastAsia="Calibri" w:hAnsi="Times New Roman"/>
          <w:b/>
          <w:sz w:val="24"/>
          <w:szCs w:val="24"/>
        </w:rPr>
        <w:t>deri në 25 pikë</w:t>
      </w:r>
      <w:r w:rsidRPr="00C40315">
        <w:rPr>
          <w:rFonts w:ascii="Times New Roman" w:eastAsia="Calibri" w:hAnsi="Times New Roman"/>
          <w:sz w:val="24"/>
          <w:szCs w:val="24"/>
        </w:rPr>
        <w:t xml:space="preserve">; </w:t>
      </w: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c- Jetëshkrimin, që konsiston në vlerësimin e arsimimit, të përvojës e të trajnimeve, të lidhura me fushën, deri në </w:t>
      </w:r>
      <w:r w:rsidRPr="00C40315">
        <w:rPr>
          <w:rFonts w:ascii="Times New Roman" w:eastAsia="Calibri" w:hAnsi="Times New Roman"/>
          <w:b/>
          <w:sz w:val="24"/>
          <w:szCs w:val="24"/>
        </w:rPr>
        <w:t>15 pikë</w:t>
      </w:r>
      <w:r w:rsidRPr="00C40315">
        <w:rPr>
          <w:rFonts w:ascii="Times New Roman" w:eastAsia="Calibri" w:hAnsi="Times New Roman"/>
          <w:sz w:val="24"/>
          <w:szCs w:val="24"/>
        </w:rPr>
        <w:t xml:space="preserve">. </w:t>
      </w:r>
    </w:p>
    <w:p w:rsidR="00C40315" w:rsidRPr="00C40315" w:rsidRDefault="00C40315" w:rsidP="00C40315">
      <w:pPr>
        <w:spacing w:after="0" w:line="240" w:lineRule="auto"/>
        <w:ind w:left="360"/>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lastRenderedPageBreak/>
        <w:t xml:space="preserve">2.6 DATA E DALJES SË REZULTATEVE TË KONKURIMIT DHE MËNYRA E KOMUNIKIMIT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jc w:val="both"/>
        <w:rPr>
          <w:rFonts w:ascii="Times New Roman" w:eastAsia="Calibri" w:hAnsi="Times New Roman"/>
          <w:b/>
          <w:sz w:val="24"/>
          <w:szCs w:val="24"/>
        </w:rPr>
      </w:pPr>
      <w:r w:rsidRPr="00C40315">
        <w:rPr>
          <w:rFonts w:ascii="Times New Roman" w:eastAsia="Calibri" w:hAnsi="Times New Roman"/>
          <w:sz w:val="24"/>
          <w:szCs w:val="24"/>
        </w:rPr>
        <w:t xml:space="preserve">Në përfundim të vlerësimit të kandidatëve, Njësia e Menaxhimit të Burimeve Njerëzore – Bashkia Kruje do të shpallë fituesin në stendat e informimit të publikut, në faqen zyrtare të Bashkisë Kruje dhe në portalin “Shërbimi Kombëtar i Punësimit”. Të gjithë kandidatët pjesëmarrës në këtë procedurë do të njoftohen individualisht në mënyrë elektronike nga Njësia e Menaxhimit të Burimeve Njerëzore, për rezultatet nëpërmjet (adresës së e-mail). </w:t>
      </w:r>
      <w:proofErr w:type="gramStart"/>
      <w:r w:rsidRPr="00C40315">
        <w:rPr>
          <w:rFonts w:ascii="Times New Roman" w:eastAsia="Calibri" w:hAnsi="Times New Roman"/>
          <w:sz w:val="24"/>
          <w:szCs w:val="24"/>
        </w:rPr>
        <w:t>Brenda pes</w:t>
      </w:r>
      <w:r w:rsidR="00282B47">
        <w:rPr>
          <w:rFonts w:ascii="Times New Roman" w:eastAsia="Calibri" w:hAnsi="Times New Roman"/>
          <w:sz w:val="24"/>
          <w:szCs w:val="24"/>
        </w:rPr>
        <w:t>ë</w:t>
      </w:r>
      <w:r w:rsidRPr="00C40315">
        <w:rPr>
          <w:rFonts w:ascii="Times New Roman" w:eastAsia="Calibri" w:hAnsi="Times New Roman"/>
          <w:sz w:val="24"/>
          <w:szCs w:val="24"/>
        </w:rPr>
        <w:t xml:space="preserve"> ditëve kalendarike nga njoftimi individët kanë të drejtë të paraqesin ankesa me shkrim pranë zyrës së Burimeve Njerëzore</w:t>
      </w:r>
      <w:r w:rsidRPr="00C40315">
        <w:rPr>
          <w:rFonts w:ascii="Times New Roman" w:eastAsia="Calibri" w:hAnsi="Times New Roman"/>
          <w:b/>
          <w:sz w:val="24"/>
          <w:szCs w:val="24"/>
        </w:rPr>
        <w:t>.</w:t>
      </w:r>
      <w:proofErr w:type="gramEnd"/>
    </w:p>
    <w:p w:rsidR="00C40315" w:rsidRDefault="00C40315" w:rsidP="00C40315">
      <w:pPr>
        <w:rPr>
          <w:rFonts w:ascii="Times New Roman" w:eastAsia="Calibri" w:hAnsi="Times New Roman"/>
          <w:b/>
          <w:sz w:val="24"/>
          <w:szCs w:val="24"/>
        </w:rPr>
      </w:pPr>
    </w:p>
    <w:p w:rsidR="00C40315" w:rsidRDefault="00C40315" w:rsidP="00C40315">
      <w:pPr>
        <w:jc w:val="center"/>
        <w:rPr>
          <w:rFonts w:ascii="Times New Roman" w:eastAsia="Calibri" w:hAnsi="Times New Roman"/>
          <w:b/>
          <w:sz w:val="24"/>
          <w:szCs w:val="24"/>
        </w:rPr>
      </w:pPr>
    </w:p>
    <w:p w:rsidR="002F4BC5" w:rsidRPr="00813397" w:rsidRDefault="002F4BC5" w:rsidP="002F4BC5">
      <w:pPr>
        <w:tabs>
          <w:tab w:val="left" w:pos="6825"/>
        </w:tabs>
        <w:rPr>
          <w:rFonts w:ascii="Times New Roman" w:eastAsia="Calibri" w:hAnsi="Times New Roman"/>
          <w:b/>
          <w:sz w:val="24"/>
          <w:szCs w:val="24"/>
        </w:rPr>
      </w:pPr>
      <w:r w:rsidRPr="00813397">
        <w:rPr>
          <w:rFonts w:ascii="Times New Roman" w:eastAsia="Calibri" w:hAnsi="Times New Roman"/>
          <w:b/>
          <w:sz w:val="24"/>
          <w:szCs w:val="24"/>
        </w:rPr>
        <w:t>Njësia e menaxhimit të burimeve njerëzore                               KRYETARI I BASHKISE</w:t>
      </w:r>
      <w:r w:rsidRPr="00813397">
        <w:rPr>
          <w:rFonts w:ascii="Times New Roman" w:eastAsia="Calibri" w:hAnsi="Times New Roman"/>
          <w:b/>
          <w:sz w:val="18"/>
          <w:szCs w:val="24"/>
        </w:rPr>
        <w:t xml:space="preserve">               </w:t>
      </w:r>
    </w:p>
    <w:p w:rsidR="002F4BC5" w:rsidRPr="00813397" w:rsidRDefault="002F4BC5" w:rsidP="002F4BC5">
      <w:pPr>
        <w:tabs>
          <w:tab w:val="left" w:pos="2280"/>
        </w:tabs>
        <w:spacing w:after="0" w:line="360" w:lineRule="auto"/>
        <w:rPr>
          <w:rFonts w:ascii="Times New Roman" w:eastAsia="Calibri" w:hAnsi="Times New Roman"/>
          <w:b/>
          <w:sz w:val="24"/>
        </w:rPr>
      </w:pPr>
      <w:proofErr w:type="gramStart"/>
      <w:r w:rsidRPr="00813397">
        <w:rPr>
          <w:rFonts w:ascii="Times New Roman" w:eastAsia="Calibri" w:hAnsi="Times New Roman"/>
          <w:sz w:val="24"/>
        </w:rPr>
        <w:t>1.Sabije</w:t>
      </w:r>
      <w:proofErr w:type="gramEnd"/>
      <w:r w:rsidRPr="00813397">
        <w:rPr>
          <w:rFonts w:ascii="Times New Roman" w:eastAsia="Calibri" w:hAnsi="Times New Roman"/>
          <w:sz w:val="24"/>
        </w:rPr>
        <w:t xml:space="preserve"> Seseri  Drejtor i Burimeve Njerezore</w:t>
      </w:r>
      <w:r w:rsidR="00813397">
        <w:rPr>
          <w:rFonts w:ascii="Times New Roman" w:eastAsia="Calibri" w:hAnsi="Times New Roman"/>
          <w:sz w:val="24"/>
        </w:rPr>
        <w:tab/>
      </w:r>
      <w:r w:rsidR="00813397">
        <w:rPr>
          <w:rFonts w:ascii="Times New Roman" w:eastAsia="Calibri" w:hAnsi="Times New Roman"/>
          <w:sz w:val="24"/>
        </w:rPr>
        <w:tab/>
      </w:r>
      <w:r w:rsidR="00813397">
        <w:rPr>
          <w:rFonts w:ascii="Times New Roman" w:eastAsia="Calibri" w:hAnsi="Times New Roman"/>
          <w:sz w:val="24"/>
        </w:rPr>
        <w:tab/>
        <w:t xml:space="preserve">    </w:t>
      </w:r>
      <w:r w:rsidRPr="00813397">
        <w:rPr>
          <w:rFonts w:ascii="Times New Roman" w:eastAsia="Calibri" w:hAnsi="Times New Roman"/>
          <w:b/>
          <w:sz w:val="24"/>
        </w:rPr>
        <w:t xml:space="preserve">ARTUR BUSHI </w:t>
      </w:r>
    </w:p>
    <w:p w:rsidR="002F4BC5" w:rsidRPr="00813397" w:rsidRDefault="002F4BC5" w:rsidP="002F4BC5">
      <w:pPr>
        <w:tabs>
          <w:tab w:val="left" w:pos="2280"/>
        </w:tabs>
        <w:spacing w:after="0" w:line="360" w:lineRule="auto"/>
        <w:rPr>
          <w:rFonts w:ascii="Times New Roman" w:eastAsia="Calibri" w:hAnsi="Times New Roman"/>
          <w:sz w:val="24"/>
        </w:rPr>
      </w:pPr>
      <w:proofErr w:type="gramStart"/>
      <w:r w:rsidRPr="00813397">
        <w:rPr>
          <w:rFonts w:ascii="Times New Roman" w:eastAsia="Calibri" w:hAnsi="Times New Roman"/>
          <w:sz w:val="24"/>
        </w:rPr>
        <w:t>2.Ilira</w:t>
      </w:r>
      <w:proofErr w:type="gramEnd"/>
      <w:r w:rsidRPr="00813397">
        <w:rPr>
          <w:rFonts w:ascii="Times New Roman" w:eastAsia="Calibri" w:hAnsi="Times New Roman"/>
          <w:sz w:val="24"/>
        </w:rPr>
        <w:t xml:space="preserve"> Suta , Drejtor i Sherbimit Social</w:t>
      </w:r>
    </w:p>
    <w:p w:rsidR="002F4BC5" w:rsidRPr="00813397" w:rsidRDefault="002F4BC5" w:rsidP="002F4BC5">
      <w:pPr>
        <w:tabs>
          <w:tab w:val="left" w:pos="2280"/>
        </w:tabs>
        <w:spacing w:after="0" w:line="360" w:lineRule="auto"/>
        <w:rPr>
          <w:rFonts w:ascii="Times New Roman" w:eastAsia="Calibri" w:hAnsi="Times New Roman"/>
          <w:sz w:val="24"/>
        </w:rPr>
      </w:pPr>
      <w:proofErr w:type="gramStart"/>
      <w:r w:rsidRPr="00813397">
        <w:rPr>
          <w:rFonts w:ascii="Times New Roman" w:eastAsia="Calibri" w:hAnsi="Times New Roman"/>
          <w:sz w:val="24"/>
        </w:rPr>
        <w:t>3.Matilda</w:t>
      </w:r>
      <w:proofErr w:type="gramEnd"/>
      <w:r w:rsidRPr="00813397">
        <w:rPr>
          <w:rFonts w:ascii="Times New Roman" w:eastAsia="Calibri" w:hAnsi="Times New Roman"/>
          <w:sz w:val="24"/>
        </w:rPr>
        <w:t xml:space="preserve"> Citozi , Specialiste Personeli</w:t>
      </w:r>
    </w:p>
    <w:p w:rsidR="002F4BC5" w:rsidRPr="00813397" w:rsidRDefault="002F4BC5" w:rsidP="002F4BC5">
      <w:pPr>
        <w:tabs>
          <w:tab w:val="left" w:pos="2280"/>
        </w:tabs>
        <w:spacing w:after="0" w:line="360" w:lineRule="auto"/>
        <w:rPr>
          <w:rFonts w:ascii="Times New Roman" w:eastAsia="Calibri" w:hAnsi="Times New Roman"/>
          <w:sz w:val="24"/>
        </w:rPr>
      </w:pPr>
      <w:proofErr w:type="gramStart"/>
      <w:r w:rsidRPr="00813397">
        <w:rPr>
          <w:rFonts w:ascii="Times New Roman" w:eastAsia="Calibri" w:hAnsi="Times New Roman"/>
          <w:sz w:val="24"/>
        </w:rPr>
        <w:t>4.Marina</w:t>
      </w:r>
      <w:proofErr w:type="gramEnd"/>
      <w:r w:rsidRPr="00813397">
        <w:rPr>
          <w:rFonts w:ascii="Times New Roman" w:eastAsia="Calibri" w:hAnsi="Times New Roman"/>
          <w:sz w:val="24"/>
        </w:rPr>
        <w:t xml:space="preserve"> Kurti , Specialiste Juriste</w:t>
      </w:r>
    </w:p>
    <w:p w:rsidR="002F4BC5" w:rsidRPr="000F2BCE" w:rsidRDefault="002F4BC5" w:rsidP="002F4BC5">
      <w:pPr>
        <w:tabs>
          <w:tab w:val="left" w:pos="2280"/>
        </w:tabs>
        <w:spacing w:after="0" w:line="360" w:lineRule="auto"/>
        <w:rPr>
          <w:rFonts w:ascii="Times New Roman" w:eastAsia="Calibri" w:hAnsi="Times New Roman"/>
          <w:color w:val="FFFFFF" w:themeColor="background1"/>
          <w:sz w:val="24"/>
        </w:rPr>
      </w:pPr>
      <w:proofErr w:type="gramStart"/>
      <w:r w:rsidRPr="00813397">
        <w:rPr>
          <w:rFonts w:ascii="Times New Roman" w:eastAsia="Calibri" w:hAnsi="Times New Roman"/>
          <w:sz w:val="24"/>
        </w:rPr>
        <w:t>5.Elida</w:t>
      </w:r>
      <w:proofErr w:type="gramEnd"/>
      <w:r w:rsidRPr="00813397">
        <w:rPr>
          <w:rFonts w:ascii="Times New Roman" w:eastAsia="Calibri" w:hAnsi="Times New Roman"/>
          <w:sz w:val="24"/>
        </w:rPr>
        <w:t xml:space="preserve"> Karaj , Specialiste rekrutim /kualifikim</w:t>
      </w:r>
    </w:p>
    <w:p w:rsidR="002F4BC5" w:rsidRPr="002F4BC5" w:rsidRDefault="002F4BC5" w:rsidP="002F4BC5">
      <w:pPr>
        <w:tabs>
          <w:tab w:val="left" w:pos="0"/>
        </w:tabs>
        <w:spacing w:after="120"/>
        <w:jc w:val="both"/>
        <w:rPr>
          <w:rFonts w:ascii="Times New Roman" w:eastAsia="Calibri" w:hAnsi="Times New Roman"/>
          <w:b/>
          <w:sz w:val="24"/>
          <w:lang w:eastAsia="ja-JP"/>
        </w:rPr>
      </w:pPr>
    </w:p>
    <w:p w:rsidR="00C40315" w:rsidRDefault="00C40315" w:rsidP="00C40315">
      <w:pPr>
        <w:jc w:val="center"/>
        <w:rPr>
          <w:rFonts w:ascii="Times New Roman" w:eastAsia="Calibri" w:hAnsi="Times New Roman"/>
          <w:b/>
          <w:sz w:val="24"/>
          <w:szCs w:val="24"/>
        </w:rPr>
      </w:pPr>
    </w:p>
    <w:p w:rsidR="00C40315" w:rsidRDefault="00C40315" w:rsidP="00C40315">
      <w:pPr>
        <w:jc w:val="center"/>
        <w:rPr>
          <w:rFonts w:ascii="Times New Roman" w:eastAsia="Calibri" w:hAnsi="Times New Roman"/>
          <w:b/>
          <w:sz w:val="24"/>
          <w:szCs w:val="24"/>
        </w:rPr>
      </w:pPr>
    </w:p>
    <w:p w:rsidR="00C40315" w:rsidRDefault="00C40315" w:rsidP="00C40315">
      <w:pPr>
        <w:jc w:val="center"/>
        <w:rPr>
          <w:rFonts w:ascii="Times New Roman" w:eastAsia="Calibri" w:hAnsi="Times New Roman"/>
          <w:b/>
          <w:sz w:val="24"/>
          <w:szCs w:val="24"/>
        </w:rPr>
      </w:pPr>
    </w:p>
    <w:p w:rsidR="00C40315" w:rsidRDefault="00C40315" w:rsidP="00C40315">
      <w:pPr>
        <w:jc w:val="center"/>
        <w:rPr>
          <w:rFonts w:ascii="Times New Roman" w:eastAsia="Calibri" w:hAnsi="Times New Roman"/>
          <w:b/>
          <w:sz w:val="24"/>
          <w:szCs w:val="24"/>
        </w:rPr>
      </w:pPr>
    </w:p>
    <w:p w:rsidR="00C40315" w:rsidRDefault="00C40315" w:rsidP="00C40315">
      <w:pPr>
        <w:jc w:val="center"/>
        <w:rPr>
          <w:rFonts w:ascii="Times New Roman" w:eastAsia="Calibri" w:hAnsi="Times New Roman"/>
          <w:b/>
          <w:sz w:val="24"/>
          <w:szCs w:val="24"/>
        </w:rPr>
      </w:pPr>
    </w:p>
    <w:p w:rsidR="00813397" w:rsidRDefault="00813397" w:rsidP="00C40315">
      <w:pPr>
        <w:jc w:val="center"/>
        <w:rPr>
          <w:rFonts w:ascii="Times New Roman" w:eastAsia="Calibri" w:hAnsi="Times New Roman"/>
          <w:b/>
          <w:sz w:val="24"/>
          <w:szCs w:val="24"/>
        </w:rPr>
      </w:pPr>
    </w:p>
    <w:p w:rsidR="00813397" w:rsidRDefault="00813397" w:rsidP="00C40315">
      <w:pPr>
        <w:jc w:val="center"/>
        <w:rPr>
          <w:rFonts w:ascii="Times New Roman" w:eastAsia="Calibri" w:hAnsi="Times New Roman"/>
          <w:b/>
          <w:sz w:val="24"/>
          <w:szCs w:val="24"/>
        </w:rPr>
      </w:pPr>
    </w:p>
    <w:p w:rsidR="002F4BC5" w:rsidRDefault="002F4BC5" w:rsidP="00C40315">
      <w:pPr>
        <w:tabs>
          <w:tab w:val="left" w:pos="0"/>
        </w:tabs>
        <w:spacing w:after="120"/>
        <w:jc w:val="both"/>
        <w:rPr>
          <w:rFonts w:ascii="Times New Roman" w:eastAsia="Calibri" w:hAnsi="Times New Roman"/>
          <w:b/>
          <w:sz w:val="24"/>
          <w:szCs w:val="24"/>
        </w:rPr>
      </w:pPr>
    </w:p>
    <w:p w:rsidR="00DA524E" w:rsidRPr="00C40315" w:rsidRDefault="00DA524E" w:rsidP="00C40315">
      <w:pPr>
        <w:tabs>
          <w:tab w:val="left" w:pos="0"/>
        </w:tabs>
        <w:spacing w:after="120"/>
        <w:jc w:val="both"/>
        <w:rPr>
          <w:rFonts w:ascii="Times New Roman" w:eastAsia="Calibri" w:hAnsi="Times New Roman"/>
          <w:b/>
          <w:sz w:val="24"/>
          <w:lang w:eastAsia="ja-JP"/>
        </w:rPr>
      </w:pPr>
      <w:bookmarkStart w:id="0" w:name="_GoBack"/>
      <w:bookmarkEnd w:id="0"/>
    </w:p>
    <w:p w:rsidR="00C40315" w:rsidRPr="00C40315" w:rsidRDefault="00C40315" w:rsidP="00C40315">
      <w:pPr>
        <w:tabs>
          <w:tab w:val="left" w:pos="0"/>
        </w:tabs>
        <w:spacing w:after="120"/>
        <w:jc w:val="both"/>
        <w:rPr>
          <w:rFonts w:ascii="Times New Roman" w:eastAsia="Calibri" w:hAnsi="Times New Roman"/>
          <w:b/>
          <w:sz w:val="24"/>
          <w:lang w:val="it-IT" w:eastAsia="ja-JP"/>
        </w:rPr>
      </w:pPr>
      <w:proofErr w:type="gramStart"/>
      <w:r w:rsidRPr="00C40315">
        <w:rPr>
          <w:rFonts w:ascii="Times New Roman" w:eastAsia="Calibri" w:hAnsi="Times New Roman"/>
          <w:b/>
          <w:sz w:val="24"/>
          <w:lang w:eastAsia="ja-JP"/>
        </w:rPr>
        <w:lastRenderedPageBreak/>
        <w:t>Nr.____Prot.</w:t>
      </w:r>
      <w:proofErr w:type="gramEnd"/>
      <w:r w:rsidRPr="00C40315">
        <w:rPr>
          <w:rFonts w:ascii="Times New Roman" w:eastAsia="Calibri" w:hAnsi="Times New Roman"/>
          <w:b/>
          <w:sz w:val="24"/>
          <w:lang w:eastAsia="ja-JP"/>
        </w:rPr>
        <w:t xml:space="preserve">                                                                                      </w:t>
      </w:r>
      <w:r w:rsidRPr="00C40315">
        <w:rPr>
          <w:rFonts w:ascii="Times New Roman" w:eastAsia="Calibri" w:hAnsi="Times New Roman"/>
          <w:b/>
          <w:sz w:val="24"/>
          <w:lang w:val="it-IT" w:eastAsia="ja-JP"/>
        </w:rPr>
        <w:t>Kruje , më ___.___.2024</w:t>
      </w:r>
    </w:p>
    <w:p w:rsidR="00C40315" w:rsidRPr="00C40315" w:rsidRDefault="00C40315" w:rsidP="00C40315">
      <w:pPr>
        <w:tabs>
          <w:tab w:val="left" w:pos="1170"/>
        </w:tabs>
        <w:spacing w:after="0"/>
        <w:ind w:left="1710" w:hanging="1710"/>
        <w:jc w:val="both"/>
        <w:rPr>
          <w:rFonts w:ascii="Times New Roman" w:eastAsia="Calibri" w:hAnsi="Times New Roman"/>
          <w:sz w:val="24"/>
          <w:lang w:val="it-IT" w:eastAsia="ja-JP"/>
        </w:rPr>
      </w:pPr>
    </w:p>
    <w:p w:rsidR="00C40315" w:rsidRPr="00C40315" w:rsidRDefault="00C40315" w:rsidP="00C40315">
      <w:pPr>
        <w:tabs>
          <w:tab w:val="left" w:pos="1170"/>
        </w:tabs>
        <w:spacing w:after="0"/>
        <w:ind w:left="1710" w:hanging="1710"/>
        <w:jc w:val="both"/>
        <w:rPr>
          <w:rFonts w:ascii="Times New Roman" w:eastAsia="Calibri" w:hAnsi="Times New Roman"/>
          <w:sz w:val="24"/>
          <w:szCs w:val="24"/>
          <w:lang w:val="it-IT"/>
        </w:rPr>
      </w:pPr>
      <w:r w:rsidRPr="00C40315">
        <w:rPr>
          <w:rFonts w:ascii="Times New Roman" w:eastAsia="Calibri" w:hAnsi="Times New Roman"/>
          <w:sz w:val="24"/>
          <w:lang w:val="it-IT" w:eastAsia="ja-JP"/>
        </w:rPr>
        <w:t xml:space="preserve">Lënda:                     </w:t>
      </w:r>
      <w:r w:rsidRPr="00C40315">
        <w:rPr>
          <w:rFonts w:ascii="Times New Roman" w:eastAsia="Calibri" w:hAnsi="Times New Roman"/>
          <w:sz w:val="24"/>
          <w:szCs w:val="24"/>
          <w:lang w:val="it-IT"/>
        </w:rPr>
        <w:t>Dërgim materiali për shpallje për vende të lira pune</w:t>
      </w:r>
    </w:p>
    <w:p w:rsidR="00C40315" w:rsidRPr="00C40315" w:rsidRDefault="00C40315" w:rsidP="00C40315">
      <w:pPr>
        <w:tabs>
          <w:tab w:val="left" w:pos="1620"/>
        </w:tabs>
        <w:spacing w:after="0"/>
        <w:jc w:val="center"/>
        <w:rPr>
          <w:rFonts w:ascii="Times New Roman" w:eastAsia="Calibri" w:hAnsi="Times New Roman"/>
          <w:b/>
          <w:sz w:val="24"/>
          <w:szCs w:val="24"/>
          <w:lang w:val="it-IT"/>
        </w:rPr>
      </w:pPr>
      <w:r w:rsidRPr="00C40315">
        <w:rPr>
          <w:rFonts w:ascii="Times New Roman" w:eastAsia="Calibri" w:hAnsi="Times New Roman"/>
          <w:b/>
          <w:sz w:val="24"/>
          <w:szCs w:val="24"/>
          <w:lang w:val="it-IT"/>
        </w:rPr>
        <w:t>SHËRBIMIT KOMBËTAR TË PUNËSIMIT</w:t>
      </w:r>
      <w:r w:rsidRPr="00C40315">
        <w:rPr>
          <w:rFonts w:ascii="Times New Roman" w:eastAsia="Calibri" w:hAnsi="Times New Roman"/>
          <w:b/>
          <w:sz w:val="24"/>
          <w:szCs w:val="24"/>
          <w:lang w:val="it-IT"/>
        </w:rPr>
        <w:tab/>
        <w:t xml:space="preserve">                                                                                                                  </w:t>
      </w:r>
      <w:r w:rsidRPr="00C40315">
        <w:rPr>
          <w:rFonts w:ascii="Times New Roman" w:eastAsia="Calibri" w:hAnsi="Times New Roman"/>
          <w:b/>
          <w:sz w:val="24"/>
          <w:szCs w:val="24"/>
          <w:lang w:val="it-IT"/>
        </w:rPr>
        <w:tab/>
        <w:t xml:space="preserve">                                                                                   TIRANË     </w:t>
      </w:r>
    </w:p>
    <w:p w:rsidR="00C40315" w:rsidRPr="00C40315" w:rsidRDefault="00C40315" w:rsidP="00C40315">
      <w:pPr>
        <w:tabs>
          <w:tab w:val="left" w:pos="0"/>
          <w:tab w:val="left" w:pos="5490"/>
          <w:tab w:val="left" w:pos="7020"/>
        </w:tabs>
        <w:ind w:right="26"/>
        <w:jc w:val="both"/>
        <w:rPr>
          <w:rFonts w:ascii="Times New Roman" w:eastAsia="Calibri" w:hAnsi="Times New Roman"/>
          <w:sz w:val="24"/>
          <w:szCs w:val="24"/>
        </w:rPr>
      </w:pPr>
    </w:p>
    <w:p w:rsidR="00813397" w:rsidRPr="00813397" w:rsidRDefault="00C40315" w:rsidP="00813397">
      <w:pPr>
        <w:tabs>
          <w:tab w:val="left" w:pos="0"/>
          <w:tab w:val="left" w:pos="5490"/>
          <w:tab w:val="left" w:pos="7020"/>
        </w:tabs>
        <w:ind w:right="26"/>
        <w:jc w:val="both"/>
        <w:rPr>
          <w:rFonts w:ascii="Times New Roman" w:eastAsia="Calibri" w:hAnsi="Times New Roman"/>
          <w:sz w:val="24"/>
          <w:szCs w:val="24"/>
        </w:rPr>
      </w:pPr>
      <w:r w:rsidRPr="00C40315">
        <w:rPr>
          <w:rFonts w:ascii="Times New Roman" w:eastAsia="Calibri" w:hAnsi="Times New Roman"/>
          <w:sz w:val="24"/>
          <w:szCs w:val="24"/>
        </w:rPr>
        <w:t>Në zbatim të nenit 26, të ligjit 152/2013 “Për nëpunësin civil” i ndryshuar, dhe VKM-së nr.243, datë 18/03.2015 “ Për pranimin , lëvizjen paralele , periudhën e provës dhe emërimin në kategorinë ekzekutive, Njësia e Menaxhimit te Burimeve Njerezore pranë Bashkisë Kruje,  dërgon shpalljet për pozicioni:</w:t>
      </w:r>
    </w:p>
    <w:p w:rsidR="00813397" w:rsidRPr="00813397" w:rsidRDefault="00813397" w:rsidP="00813397">
      <w:pPr>
        <w:tabs>
          <w:tab w:val="left" w:pos="0"/>
          <w:tab w:val="left" w:pos="5490"/>
          <w:tab w:val="left" w:pos="7020"/>
        </w:tabs>
        <w:spacing w:after="0" w:line="240" w:lineRule="auto"/>
        <w:ind w:right="29"/>
        <w:jc w:val="both"/>
        <w:rPr>
          <w:rFonts w:ascii="Times New Roman" w:eastAsia="Calibri" w:hAnsi="Times New Roman"/>
          <w:b/>
          <w:sz w:val="24"/>
          <w:szCs w:val="24"/>
        </w:rPr>
      </w:pPr>
      <w:r w:rsidRPr="00C40315">
        <w:rPr>
          <w:rFonts w:ascii="Times New Roman" w:eastAsia="Calibri" w:hAnsi="Times New Roman"/>
          <w:b/>
          <w:sz w:val="24"/>
          <w:szCs w:val="24"/>
        </w:rPr>
        <w:t xml:space="preserve">1 (një) Pozicion - Specialist </w:t>
      </w:r>
      <w:r>
        <w:rPr>
          <w:rFonts w:ascii="Times New Roman" w:eastAsia="Calibri" w:hAnsi="Times New Roman"/>
          <w:b/>
          <w:sz w:val="24"/>
          <w:szCs w:val="24"/>
        </w:rPr>
        <w:t xml:space="preserve">për ndihmën </w:t>
      </w:r>
      <w:proofErr w:type="gramStart"/>
      <w:r>
        <w:rPr>
          <w:rFonts w:ascii="Times New Roman" w:eastAsia="Calibri" w:hAnsi="Times New Roman"/>
          <w:b/>
          <w:sz w:val="24"/>
          <w:szCs w:val="24"/>
        </w:rPr>
        <w:t xml:space="preserve">ekonomike </w:t>
      </w:r>
      <w:r w:rsidRPr="00C40315">
        <w:rPr>
          <w:rFonts w:ascii="Times New Roman" w:eastAsia="Calibri" w:hAnsi="Times New Roman"/>
          <w:b/>
          <w:sz w:val="24"/>
          <w:szCs w:val="24"/>
        </w:rPr>
        <w:t>,</w:t>
      </w:r>
      <w:proofErr w:type="gramEnd"/>
      <w:r w:rsidRPr="00C40315">
        <w:rPr>
          <w:rFonts w:ascii="Times New Roman" w:eastAsia="Calibri" w:hAnsi="Times New Roman"/>
          <w:b/>
          <w:sz w:val="24"/>
          <w:szCs w:val="24"/>
        </w:rPr>
        <w:t xml:space="preserve"> </w:t>
      </w:r>
      <w:r>
        <w:rPr>
          <w:rFonts w:ascii="Times New Roman" w:eastAsia="Calibri" w:hAnsi="Times New Roman"/>
          <w:b/>
          <w:sz w:val="24"/>
          <w:szCs w:val="24"/>
        </w:rPr>
        <w:t>Njësia Administrative Bubq</w:t>
      </w:r>
      <w:r w:rsidRPr="00C40315">
        <w:rPr>
          <w:rFonts w:ascii="Times New Roman" w:eastAsia="Calibri" w:hAnsi="Times New Roman"/>
          <w:b/>
          <w:sz w:val="24"/>
          <w:szCs w:val="24"/>
        </w:rPr>
        <w:t xml:space="preserve">, </w:t>
      </w:r>
      <w:r>
        <w:rPr>
          <w:rFonts w:ascii="Times New Roman" w:eastAsia="Calibri" w:hAnsi="Times New Roman"/>
          <w:b/>
          <w:sz w:val="24"/>
          <w:szCs w:val="24"/>
        </w:rPr>
        <w:t xml:space="preserve">Bashkia Krujë. </w:t>
      </w:r>
      <w:r w:rsidRPr="00C40315">
        <w:rPr>
          <w:rFonts w:ascii="Times New Roman" w:eastAsia="Calibri" w:hAnsi="Times New Roman"/>
          <w:b/>
          <w:sz w:val="24"/>
          <w:szCs w:val="24"/>
        </w:rPr>
        <w:t>Kategoria e pagës IV-</w:t>
      </w:r>
      <w:r>
        <w:rPr>
          <w:rFonts w:ascii="Times New Roman" w:eastAsia="Calibri" w:hAnsi="Times New Roman"/>
          <w:b/>
          <w:sz w:val="24"/>
          <w:szCs w:val="24"/>
        </w:rPr>
        <w:t>3</w:t>
      </w:r>
      <w:r w:rsidRPr="00C40315">
        <w:rPr>
          <w:rFonts w:ascii="Times New Roman" w:eastAsia="Calibri" w:hAnsi="Times New Roman"/>
          <w:b/>
          <w:sz w:val="24"/>
          <w:szCs w:val="24"/>
        </w:rPr>
        <w:t>.</w:t>
      </w:r>
    </w:p>
    <w:p w:rsidR="00813397" w:rsidRPr="00C40315" w:rsidRDefault="00813397" w:rsidP="00813397">
      <w:pPr>
        <w:tabs>
          <w:tab w:val="left" w:pos="0"/>
          <w:tab w:val="left" w:pos="5490"/>
          <w:tab w:val="left" w:pos="7020"/>
        </w:tabs>
        <w:spacing w:after="0" w:line="240" w:lineRule="auto"/>
        <w:ind w:right="29"/>
        <w:jc w:val="both"/>
        <w:rPr>
          <w:rFonts w:ascii="Times New Roman" w:hAnsi="Times New Roman"/>
          <w:b/>
          <w:bCs/>
          <w:color w:val="000000"/>
          <w:lang w:val="it-IT"/>
        </w:rPr>
      </w:pPr>
    </w:p>
    <w:p w:rsidR="00C40315" w:rsidRPr="00C40315" w:rsidRDefault="00C40315" w:rsidP="00C40315">
      <w:pPr>
        <w:rPr>
          <w:rFonts w:ascii="Times New Roman" w:eastAsia="Calibri" w:hAnsi="Times New Roman"/>
          <w:color w:val="000000"/>
          <w:sz w:val="24"/>
          <w:szCs w:val="24"/>
          <w:shd w:val="clear" w:color="auto" w:fill="FFFFFF"/>
          <w:lang w:val="it-IT"/>
        </w:rPr>
      </w:pPr>
      <w:r w:rsidRPr="00C40315">
        <w:rPr>
          <w:rFonts w:ascii="Times New Roman" w:eastAsia="Calibri" w:hAnsi="Times New Roman"/>
          <w:color w:val="000000"/>
          <w:sz w:val="24"/>
          <w:szCs w:val="24"/>
          <w:shd w:val="clear" w:color="auto" w:fill="FFFFFF"/>
          <w:lang w:val="it-IT"/>
        </w:rPr>
        <w:t xml:space="preserve">Bashkëlidhur po ju dërgojmë dokumentacionin e nevojshëm për publikimin e njoftimit në faqen tuaj zyrtare </w:t>
      </w:r>
      <w:r w:rsidRPr="00C40315">
        <w:rPr>
          <w:rFonts w:ascii="Roboto" w:eastAsia="Calibri" w:hAnsi="Roboto"/>
          <w:color w:val="222222"/>
          <w:sz w:val="21"/>
          <w:szCs w:val="21"/>
          <w:shd w:val="clear" w:color="auto" w:fill="FFFFFF"/>
        </w:rPr>
        <w:t>vendetelirapune@akpa.gov.al</w:t>
      </w:r>
      <w:r w:rsidRPr="00C40315">
        <w:rPr>
          <w:rFonts w:ascii="Times New Roman" w:eastAsia="Calibri" w:hAnsi="Times New Roman"/>
          <w:color w:val="000000"/>
          <w:sz w:val="24"/>
          <w:szCs w:val="24"/>
          <w:shd w:val="clear" w:color="auto" w:fill="FFFFFF"/>
          <w:lang w:val="it-IT"/>
        </w:rPr>
        <w:t xml:space="preserve">. Kopje e këtij dokumentacioni është dërguar edhe nëpërmjet e-mail–it në adresën tuaj elektronike </w:t>
      </w:r>
      <w:r w:rsidRPr="00C40315">
        <w:rPr>
          <w:rFonts w:ascii="Roboto" w:eastAsia="Calibri" w:hAnsi="Roboto"/>
          <w:color w:val="222222"/>
          <w:sz w:val="21"/>
          <w:szCs w:val="21"/>
          <w:shd w:val="clear" w:color="auto" w:fill="FFFFFF"/>
        </w:rPr>
        <w:t>vendetelirapune@akpa.gov.al</w:t>
      </w:r>
    </w:p>
    <w:p w:rsidR="00C40315" w:rsidRPr="00C40315" w:rsidRDefault="00C40315" w:rsidP="00C40315">
      <w:pPr>
        <w:tabs>
          <w:tab w:val="left" w:pos="1620"/>
        </w:tabs>
        <w:spacing w:after="0"/>
        <w:jc w:val="both"/>
        <w:rPr>
          <w:rFonts w:ascii="Times New Roman" w:eastAsia="Calibri" w:hAnsi="Times New Roman"/>
          <w:sz w:val="24"/>
          <w:szCs w:val="24"/>
          <w:lang w:val="it-IT"/>
        </w:rPr>
      </w:pPr>
      <w:r w:rsidRPr="00C40315">
        <w:rPr>
          <w:rFonts w:ascii="Times New Roman" w:eastAsia="Calibri" w:hAnsi="Times New Roman"/>
          <w:i/>
          <w:sz w:val="28"/>
          <w:szCs w:val="24"/>
          <w:lang w:val="it-IT"/>
        </w:rPr>
        <w:t>Duke ju falenderuar për bashkëpunimin  ju urojmë gjithë të mirat!</w:t>
      </w:r>
    </w:p>
    <w:p w:rsidR="00C40315" w:rsidRPr="00C40315" w:rsidRDefault="00C40315" w:rsidP="00C40315">
      <w:pPr>
        <w:spacing w:after="0"/>
        <w:jc w:val="both"/>
        <w:rPr>
          <w:rFonts w:ascii="Times New Roman" w:eastAsia="Calibri" w:hAnsi="Times New Roman"/>
          <w:color w:val="FFFFFF"/>
          <w:sz w:val="24"/>
          <w:szCs w:val="24"/>
          <w:lang w:val="it-IT"/>
        </w:rPr>
      </w:pPr>
      <w:r w:rsidRPr="00C40315">
        <w:rPr>
          <w:rFonts w:ascii="Times New Roman" w:eastAsia="Calibri" w:hAnsi="Times New Roman"/>
          <w:color w:val="FFFFFF"/>
          <w:sz w:val="24"/>
          <w:szCs w:val="24"/>
          <w:lang w:val="it-IT"/>
        </w:rPr>
        <w:t>onceptoi: Arsila ÇinKonfirmoi: Elda Pengu</w:t>
      </w:r>
    </w:p>
    <w:p w:rsidR="00C40315" w:rsidRPr="00C40315" w:rsidRDefault="00C40315" w:rsidP="00C40315">
      <w:pPr>
        <w:spacing w:after="0"/>
        <w:jc w:val="both"/>
        <w:rPr>
          <w:rFonts w:ascii="Times New Roman" w:eastAsia="Calibri" w:hAnsi="Times New Roman"/>
          <w:color w:val="FFFFFF"/>
          <w:sz w:val="24"/>
          <w:szCs w:val="24"/>
          <w:lang w:val="it-IT"/>
        </w:rPr>
      </w:pPr>
    </w:p>
    <w:p w:rsidR="00C40315" w:rsidRPr="00C40315" w:rsidRDefault="00C40315" w:rsidP="00C40315">
      <w:pPr>
        <w:tabs>
          <w:tab w:val="left" w:pos="7365"/>
        </w:tabs>
        <w:spacing w:after="0"/>
        <w:jc w:val="both"/>
        <w:rPr>
          <w:rFonts w:ascii="Times New Roman" w:eastAsia="Calibri" w:hAnsi="Times New Roman"/>
          <w:sz w:val="24"/>
          <w:szCs w:val="24"/>
        </w:rPr>
      </w:pPr>
      <w:r w:rsidRPr="00C40315">
        <w:rPr>
          <w:rFonts w:ascii="Times New Roman" w:eastAsia="Calibri" w:hAnsi="Times New Roman"/>
          <w:color w:val="FFFFFF"/>
          <w:sz w:val="24"/>
          <w:szCs w:val="24"/>
          <w:lang w:val="it-IT"/>
        </w:rPr>
        <w:t>Miratoi:Ivana Capollari</w:t>
      </w:r>
      <w:r w:rsidRPr="00C40315">
        <w:rPr>
          <w:rFonts w:ascii="Times New Roman" w:eastAsia="Calibri" w:hAnsi="Times New Roman"/>
          <w:color w:val="000000"/>
          <w:sz w:val="24"/>
          <w:szCs w:val="24"/>
          <w:lang w:val="it-IT"/>
        </w:rPr>
        <w:tab/>
      </w:r>
    </w:p>
    <w:p w:rsidR="00C40315" w:rsidRPr="00C40315" w:rsidRDefault="00C40315" w:rsidP="00C40315">
      <w:pPr>
        <w:rPr>
          <w:rFonts w:ascii="Times New Roman" w:eastAsia="Calibri" w:hAnsi="Times New Roman"/>
          <w:sz w:val="24"/>
          <w:szCs w:val="24"/>
        </w:rPr>
      </w:pPr>
    </w:p>
    <w:p w:rsidR="00C40315" w:rsidRPr="00C40315" w:rsidRDefault="00C40315" w:rsidP="00C40315">
      <w:pPr>
        <w:rPr>
          <w:rFonts w:ascii="Times New Roman" w:eastAsia="Calibri" w:hAnsi="Times New Roman"/>
          <w:sz w:val="24"/>
          <w:szCs w:val="24"/>
        </w:rPr>
      </w:pPr>
    </w:p>
    <w:p w:rsidR="00C40315" w:rsidRPr="00C40315" w:rsidRDefault="00C40315" w:rsidP="00C40315">
      <w:pPr>
        <w:tabs>
          <w:tab w:val="left" w:pos="6180"/>
        </w:tabs>
        <w:rPr>
          <w:rFonts w:ascii="Times New Roman" w:eastAsia="Calibri" w:hAnsi="Times New Roman"/>
          <w:b/>
          <w:sz w:val="24"/>
          <w:szCs w:val="24"/>
        </w:rPr>
      </w:pPr>
      <w:r w:rsidRPr="00C40315">
        <w:rPr>
          <w:rFonts w:ascii="Times New Roman" w:eastAsia="Calibri" w:hAnsi="Times New Roman"/>
          <w:sz w:val="24"/>
          <w:szCs w:val="24"/>
        </w:rPr>
        <w:tab/>
      </w:r>
      <w:r w:rsidRPr="00C40315">
        <w:rPr>
          <w:rFonts w:ascii="Times New Roman" w:eastAsia="Calibri" w:hAnsi="Times New Roman"/>
          <w:b/>
          <w:sz w:val="24"/>
          <w:szCs w:val="24"/>
        </w:rPr>
        <w:t xml:space="preserve">Kryetari I Bashkise </w:t>
      </w:r>
    </w:p>
    <w:p w:rsidR="00C40315" w:rsidRPr="00C40315" w:rsidRDefault="00C40315" w:rsidP="00C40315">
      <w:pPr>
        <w:tabs>
          <w:tab w:val="left" w:pos="6180"/>
        </w:tabs>
        <w:rPr>
          <w:rFonts w:ascii="Times New Roman" w:eastAsia="Calibri" w:hAnsi="Times New Roman"/>
          <w:b/>
          <w:sz w:val="24"/>
          <w:szCs w:val="24"/>
        </w:rPr>
      </w:pPr>
      <w:r w:rsidRPr="00C40315">
        <w:rPr>
          <w:rFonts w:ascii="Times New Roman" w:eastAsia="Calibri" w:hAnsi="Times New Roman"/>
          <w:b/>
          <w:sz w:val="24"/>
          <w:szCs w:val="24"/>
        </w:rPr>
        <w:tab/>
        <w:t xml:space="preserve"> ARTUR BUSHI </w:t>
      </w:r>
    </w:p>
    <w:p w:rsidR="000F2BCE" w:rsidRDefault="000F2BCE" w:rsidP="00C40315">
      <w:pPr>
        <w:rPr>
          <w:rFonts w:ascii="Times New Roman" w:eastAsia="Calibri" w:hAnsi="Times New Roman"/>
          <w:sz w:val="24"/>
          <w:szCs w:val="24"/>
        </w:rPr>
      </w:pPr>
    </w:p>
    <w:p w:rsidR="00C40315" w:rsidRPr="00813397" w:rsidRDefault="00C40315" w:rsidP="00C40315">
      <w:pPr>
        <w:rPr>
          <w:rFonts w:ascii="Times New Roman" w:eastAsia="Calibri" w:hAnsi="Times New Roman"/>
          <w:sz w:val="24"/>
          <w:szCs w:val="24"/>
        </w:rPr>
      </w:pPr>
      <w:proofErr w:type="gramStart"/>
      <w:r w:rsidRPr="00813397">
        <w:rPr>
          <w:rFonts w:ascii="Times New Roman" w:eastAsia="Calibri" w:hAnsi="Times New Roman"/>
          <w:sz w:val="24"/>
          <w:szCs w:val="24"/>
        </w:rPr>
        <w:t>Konceptoi :E</w:t>
      </w:r>
      <w:proofErr w:type="gramEnd"/>
      <w:r w:rsidRPr="00813397">
        <w:rPr>
          <w:rFonts w:ascii="Times New Roman" w:eastAsia="Calibri" w:hAnsi="Times New Roman"/>
          <w:sz w:val="24"/>
          <w:szCs w:val="24"/>
        </w:rPr>
        <w:t>. Karaj</w:t>
      </w:r>
    </w:p>
    <w:p w:rsidR="00C40315" w:rsidRPr="00813397" w:rsidRDefault="00C40315" w:rsidP="00C40315">
      <w:pPr>
        <w:rPr>
          <w:rFonts w:ascii="Times New Roman" w:eastAsia="Calibri" w:hAnsi="Times New Roman"/>
          <w:sz w:val="24"/>
          <w:szCs w:val="24"/>
        </w:rPr>
      </w:pPr>
      <w:r w:rsidRPr="00813397">
        <w:rPr>
          <w:rFonts w:ascii="Times New Roman" w:eastAsia="Calibri" w:hAnsi="Times New Roman"/>
          <w:sz w:val="24"/>
          <w:szCs w:val="24"/>
        </w:rPr>
        <w:t>Pranoi</w:t>
      </w:r>
      <w:proofErr w:type="gramStart"/>
      <w:r w:rsidRPr="00813397">
        <w:rPr>
          <w:rFonts w:ascii="Times New Roman" w:eastAsia="Calibri" w:hAnsi="Times New Roman"/>
          <w:sz w:val="24"/>
          <w:szCs w:val="24"/>
        </w:rPr>
        <w:t>:S.Seseri</w:t>
      </w:r>
      <w:proofErr w:type="gramEnd"/>
    </w:p>
    <w:p w:rsidR="00E427B3" w:rsidRPr="00813397" w:rsidRDefault="00E427B3" w:rsidP="000B70BC"/>
    <w:sectPr w:rsidR="00E427B3" w:rsidRPr="008133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D80" w:rsidRDefault="007E5D80" w:rsidP="00EA034D">
      <w:pPr>
        <w:spacing w:after="0" w:line="240" w:lineRule="auto"/>
      </w:pPr>
      <w:r>
        <w:separator/>
      </w:r>
    </w:p>
  </w:endnote>
  <w:endnote w:type="continuationSeparator" w:id="0">
    <w:p w:rsidR="007E5D80" w:rsidRDefault="007E5D80" w:rsidP="00EA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3A" w:rsidRPr="0066347A" w:rsidRDefault="00D2153A" w:rsidP="00D2153A">
    <w:pPr>
      <w:tabs>
        <w:tab w:val="center" w:pos="4513"/>
        <w:tab w:val="right" w:pos="9026"/>
      </w:tabs>
      <w:jc w:val="center"/>
      <w:rPr>
        <w:rFonts w:eastAsia="Calibri"/>
        <w:sz w:val="20"/>
        <w:szCs w:val="20"/>
        <w:lang w:val="en-AU" w:eastAsia="sq-AL"/>
      </w:rPr>
    </w:pPr>
    <w:r w:rsidRPr="0066347A">
      <w:rPr>
        <w:rFonts w:eastAsia="Calibri"/>
        <w:noProof/>
        <w:lang w:val="en-GB" w:eastAsia="en-GB"/>
      </w:rPr>
      <w:drawing>
        <wp:inline distT="0" distB="0" distL="0" distR="0" wp14:anchorId="0BC8BCF2" wp14:editId="2F055958">
          <wp:extent cx="5476875" cy="95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95250"/>
                  </a:xfrm>
                  <a:prstGeom prst="rect">
                    <a:avLst/>
                  </a:prstGeom>
                  <a:noFill/>
                  <a:ln>
                    <a:noFill/>
                  </a:ln>
                </pic:spPr>
              </pic:pic>
            </a:graphicData>
          </a:graphic>
        </wp:inline>
      </w:drawing>
    </w:r>
  </w:p>
  <w:p w:rsidR="00D2153A" w:rsidRPr="0066347A" w:rsidRDefault="00D2153A" w:rsidP="00D2153A">
    <w:pPr>
      <w:tabs>
        <w:tab w:val="left" w:pos="3765"/>
      </w:tabs>
      <w:jc w:val="center"/>
      <w:rPr>
        <w:rFonts w:eastAsia="Calibri"/>
        <w:color w:val="0000FF"/>
        <w:sz w:val="20"/>
        <w:szCs w:val="20"/>
        <w:u w:val="single"/>
        <w:lang w:val="it-IT" w:eastAsia="sq-AL"/>
      </w:rPr>
    </w:pPr>
    <w:r w:rsidRPr="0066347A">
      <w:rPr>
        <w:rFonts w:eastAsia="Calibri"/>
        <w:sz w:val="20"/>
        <w:szCs w:val="20"/>
        <w:lang w:val="it-IT" w:eastAsia="sq-AL"/>
      </w:rPr>
      <w:t xml:space="preserve">Adresa Qendër Krujë ,Tel./Fax  00355  511 2 21 70  E-Mail  </w:t>
    </w:r>
    <w:r w:rsidRPr="0066347A">
      <w:rPr>
        <w:rFonts w:eastAsia="Calibri"/>
        <w:color w:val="0000FF"/>
        <w:sz w:val="20"/>
        <w:szCs w:val="20"/>
        <w:u w:val="single"/>
        <w:lang w:val="it-IT" w:eastAsia="sq-AL"/>
      </w:rPr>
      <w:t>info@kruja.gov.al</w:t>
    </w:r>
  </w:p>
  <w:p w:rsidR="00D2153A" w:rsidRDefault="00D21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D80" w:rsidRDefault="007E5D80" w:rsidP="00EA034D">
      <w:pPr>
        <w:spacing w:after="0" w:line="240" w:lineRule="auto"/>
      </w:pPr>
      <w:r>
        <w:separator/>
      </w:r>
    </w:p>
  </w:footnote>
  <w:footnote w:type="continuationSeparator" w:id="0">
    <w:p w:rsidR="007E5D80" w:rsidRDefault="007E5D80" w:rsidP="00EA0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4D" w:rsidRPr="001E78BD" w:rsidRDefault="00EA034D" w:rsidP="00EA034D">
    <w:pPr>
      <w:pStyle w:val="NoSpacing"/>
      <w:jc w:val="center"/>
      <w:rPr>
        <w:rFonts w:eastAsia="Calibri"/>
        <w:b/>
      </w:rPr>
    </w:pPr>
    <w:r>
      <w:rPr>
        <w:rFonts w:eastAsia="Calibri"/>
        <w:b/>
        <w:noProof/>
        <w:lang w:val="en-GB" w:eastAsia="en-GB"/>
      </w:rPr>
      <mc:AlternateContent>
        <mc:Choice Requires="wps">
          <w:drawing>
            <wp:anchor distT="0" distB="0" distL="114300" distR="114300" simplePos="0" relativeHeight="251659264" behindDoc="0" locked="0" layoutInCell="1" allowOverlap="1" wp14:anchorId="08D6D0AB" wp14:editId="340FF80E">
              <wp:simplePos x="0" y="0"/>
              <wp:positionH relativeFrom="column">
                <wp:posOffset>39757</wp:posOffset>
              </wp:positionH>
              <wp:positionV relativeFrom="paragraph">
                <wp:posOffset>3644</wp:posOffset>
              </wp:positionV>
              <wp:extent cx="1280160" cy="128016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80160" cy="1280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034D" w:rsidRDefault="00EA034D" w:rsidP="00EA034D">
                          <w:pPr>
                            <w:ind w:left="-426"/>
                          </w:pPr>
                          <w:r w:rsidRPr="00EA034D">
                            <w:rPr>
                              <w:rFonts w:eastAsia="Calibri"/>
                              <w:noProof/>
                              <w:lang w:val="en-GB" w:eastAsia="en-GB"/>
                            </w:rPr>
                            <w:drawing>
                              <wp:inline distT="0" distB="0" distL="0" distR="0" wp14:anchorId="3DFCAF35" wp14:editId="21DA57A7">
                                <wp:extent cx="1455089" cy="1142517"/>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846" cy="11454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3.15pt;margin-top:.3pt;width:100.8pt;height:100.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" fillcolor="white [3201]" stroked="f" strokeweight=".5pt">
              <v:textbox>
                <w:txbxContent>
                  <w:p w:rsidR="00EA034D" w:rsidRDefault="00EA034D" w:rsidP="00EA034D">
                    <w:pPr>
                      <w:ind w:left="-426"/>
                    </w:pPr>
                    <w:r w:rsidRPr="00EA034D">
                      <w:rPr>
                        <w:rFonts w:eastAsia="Calibri"/>
                        <w:noProof/>
                        <w:lang w:val="en-GB" w:eastAsia="en-GB"/>
                      </w:rPr>
                      <w:drawing>
                        <wp:inline distT="0" distB="0" distL="0" distR="0" wp14:anchorId="3DFCAF35" wp14:editId="21DA57A7">
                          <wp:extent cx="1455089" cy="1142517"/>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846" cy="1145467"/>
                                  </a:xfrm>
                                  <a:prstGeom prst="rect">
                                    <a:avLst/>
                                  </a:prstGeom>
                                  <a:noFill/>
                                  <a:ln>
                                    <a:noFill/>
                                  </a:ln>
                                </pic:spPr>
                              </pic:pic>
                            </a:graphicData>
                          </a:graphic>
                        </wp:inline>
                      </w:drawing>
                    </w:r>
                  </w:p>
                </w:txbxContent>
              </v:textbox>
            </v:shape>
          </w:pict>
        </mc:Fallback>
      </mc:AlternateContent>
    </w:r>
    <w:r w:rsidRPr="001E78BD">
      <w:rPr>
        <w:rFonts w:eastAsia="Calibri"/>
        <w:b/>
      </w:rPr>
      <w:t>______________</w:t>
    </w:r>
    <w:r w:rsidRPr="001E78BD">
      <w:rPr>
        <w:rFonts w:eastAsia="Calibri"/>
        <w:b/>
        <w:noProof/>
        <w:lang w:val="en-GB" w:eastAsia="en-GB"/>
      </w:rPr>
      <w:drawing>
        <wp:inline distT="0" distB="0" distL="0" distR="0" wp14:anchorId="63ABF2F2" wp14:editId="56942127">
          <wp:extent cx="444500" cy="571500"/>
          <wp:effectExtent l="0" t="0" r="0" b="0"/>
          <wp:docPr id="4" name="Picture 4" descr="Description: C:\Users\hpbashkia\Desktop\stema_republikes_1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escription: C:\Users\hpbashkia\Desktop\stema_republikes_130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500" cy="571500"/>
                  </a:xfrm>
                  <a:prstGeom prst="rect">
                    <a:avLst/>
                  </a:prstGeom>
                  <a:noFill/>
                  <a:ln>
                    <a:noFill/>
                  </a:ln>
                </pic:spPr>
              </pic:pic>
            </a:graphicData>
          </a:graphic>
        </wp:inline>
      </w:drawing>
    </w:r>
    <w:r w:rsidRPr="001E78BD">
      <w:rPr>
        <w:rFonts w:eastAsia="Calibri"/>
        <w:b/>
      </w:rPr>
      <w:t>______________</w:t>
    </w:r>
  </w:p>
  <w:p w:rsidR="00EA034D" w:rsidRPr="001E78BD" w:rsidRDefault="00EA034D" w:rsidP="00EA034D">
    <w:pPr>
      <w:pStyle w:val="NoSpacing"/>
      <w:jc w:val="center"/>
      <w:rPr>
        <w:b/>
        <w:lang w:val="it-IT"/>
      </w:rPr>
    </w:pPr>
    <w:r w:rsidRPr="001E78BD">
      <w:rPr>
        <w:b/>
        <w:lang w:val="it-IT"/>
      </w:rPr>
      <w:t>REPUBLIKA   E  SHQIPËRISË</w:t>
    </w:r>
  </w:p>
  <w:p w:rsidR="00EA034D" w:rsidRPr="001E78BD" w:rsidRDefault="00EA034D" w:rsidP="00EA034D">
    <w:pPr>
      <w:pStyle w:val="NoSpacing"/>
      <w:jc w:val="center"/>
      <w:rPr>
        <w:b/>
        <w:lang w:val="it-IT"/>
      </w:rPr>
    </w:pPr>
    <w:r w:rsidRPr="001E78BD">
      <w:rPr>
        <w:b/>
        <w:lang w:val="it-IT"/>
      </w:rPr>
      <w:t>BASHKIA KRUJË</w:t>
    </w:r>
  </w:p>
  <w:p w:rsidR="00EA034D" w:rsidRDefault="00C917AC" w:rsidP="00EA034D">
    <w:pPr>
      <w:pStyle w:val="NoSpacing"/>
      <w:jc w:val="center"/>
      <w:rPr>
        <w:b/>
        <w:lang w:val="it-IT"/>
      </w:rPr>
    </w:pPr>
    <w:r>
      <w:rPr>
        <w:b/>
        <w:lang w:val="it-IT"/>
      </w:rPr>
      <w:t>DREJTORIA E BURIMEVE NJERËZORE</w:t>
    </w:r>
  </w:p>
  <w:p w:rsidR="00D2153A" w:rsidRPr="001E78BD" w:rsidRDefault="00D2153A" w:rsidP="00EA034D">
    <w:pPr>
      <w:pStyle w:val="NoSpacing"/>
      <w:jc w:val="center"/>
      <w:rPr>
        <w:b/>
        <w:lang w:val="it-IT"/>
      </w:rPr>
    </w:pPr>
  </w:p>
  <w:p w:rsidR="00EA034D" w:rsidRDefault="00EA03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C11"/>
    <w:multiLevelType w:val="hybridMultilevel"/>
    <w:tmpl w:val="ED58E2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1684B"/>
    <w:multiLevelType w:val="hybridMultilevel"/>
    <w:tmpl w:val="451498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E906E42"/>
    <w:multiLevelType w:val="hybridMultilevel"/>
    <w:tmpl w:val="823A5990"/>
    <w:lvl w:ilvl="0" w:tplc="0E620642">
      <w:start w:val="1"/>
      <w:numFmt w:val="lowerLetter"/>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0AF3FD4"/>
    <w:multiLevelType w:val="hybridMultilevel"/>
    <w:tmpl w:val="C0620B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E93354"/>
    <w:multiLevelType w:val="multilevel"/>
    <w:tmpl w:val="B5E497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nsid w:val="17512DFA"/>
    <w:multiLevelType w:val="hybridMultilevel"/>
    <w:tmpl w:val="F6CC7CB8"/>
    <w:lvl w:ilvl="0" w:tplc="DE32BEB0">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8D82DC7"/>
    <w:multiLevelType w:val="hybridMultilevel"/>
    <w:tmpl w:val="CE94B38A"/>
    <w:lvl w:ilvl="0" w:tplc="6EB8FB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6953273"/>
    <w:multiLevelType w:val="hybridMultilevel"/>
    <w:tmpl w:val="AAFADA02"/>
    <w:lvl w:ilvl="0" w:tplc="8B48E5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73C466B"/>
    <w:multiLevelType w:val="hybridMultilevel"/>
    <w:tmpl w:val="37C85AA8"/>
    <w:lvl w:ilvl="0" w:tplc="04090001">
      <w:start w:val="1"/>
      <w:numFmt w:val="bullet"/>
      <w:lvlText w:val=""/>
      <w:lvlJc w:val="left"/>
      <w:pPr>
        <w:tabs>
          <w:tab w:val="num" w:pos="360"/>
        </w:tabs>
        <w:ind w:left="360" w:hanging="360"/>
      </w:pPr>
      <w:rPr>
        <w:rFonts w:ascii="Symbol" w:hAnsi="Symbol" w:hint="default"/>
      </w:rPr>
    </w:lvl>
    <w:lvl w:ilvl="1" w:tplc="551C7C96">
      <w:start w:val="1"/>
      <w:numFmt w:val="decimal"/>
      <w:lvlText w:val="%2."/>
      <w:lvlJc w:val="left"/>
      <w:pPr>
        <w:tabs>
          <w:tab w:val="num" w:pos="360"/>
        </w:tabs>
        <w:ind w:left="360" w:hanging="360"/>
      </w:pPr>
      <w:rPr>
        <w:rFonts w:hint="default"/>
        <w:b/>
      </w:rPr>
    </w:lvl>
    <w:lvl w:ilvl="2" w:tplc="DE7A88AE">
      <w:start w:val="1"/>
      <w:numFmt w:val="lowerLetter"/>
      <w:lvlText w:val="%3)"/>
      <w:lvlJc w:val="left"/>
      <w:pPr>
        <w:ind w:left="36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A476FEE"/>
    <w:multiLevelType w:val="hybridMultilevel"/>
    <w:tmpl w:val="30E88F92"/>
    <w:lvl w:ilvl="0" w:tplc="C9B22E64">
      <w:start w:val="3"/>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3171AEA"/>
    <w:multiLevelType w:val="multilevel"/>
    <w:tmpl w:val="85CC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50260E81"/>
    <w:multiLevelType w:val="hybridMultilevel"/>
    <w:tmpl w:val="EB1050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0C02E74"/>
    <w:multiLevelType w:val="hybridMultilevel"/>
    <w:tmpl w:val="67F8FC0E"/>
    <w:lvl w:ilvl="0" w:tplc="04090001">
      <w:start w:val="1"/>
      <w:numFmt w:val="bullet"/>
      <w:lvlText w:val=""/>
      <w:lvlJc w:val="left"/>
      <w:pPr>
        <w:ind w:left="360" w:hanging="360"/>
      </w:pPr>
      <w:rPr>
        <w:rFonts w:ascii="Symbol" w:hAnsi="Symbol" w:hint="default"/>
      </w:rPr>
    </w:lvl>
    <w:lvl w:ilvl="1" w:tplc="A852E8BA">
      <w:start w:val="1"/>
      <w:numFmt w:val="decimal"/>
      <w:lvlText w:val="%2."/>
      <w:lvlJc w:val="left"/>
      <w:pPr>
        <w:tabs>
          <w:tab w:val="num" w:pos="360"/>
        </w:tabs>
        <w:ind w:left="360" w:hanging="360"/>
      </w:pPr>
      <w:rPr>
        <w:b/>
      </w:rPr>
    </w:lvl>
    <w:lvl w:ilvl="2" w:tplc="3E5A8612">
      <w:start w:val="1"/>
      <w:numFmt w:val="decimal"/>
      <w:lvlText w:val="%3."/>
      <w:lvlJc w:val="left"/>
      <w:pPr>
        <w:tabs>
          <w:tab w:val="num" w:pos="360"/>
        </w:tabs>
        <w:ind w:left="360" w:hanging="360"/>
      </w:pPr>
      <w:rPr>
        <w:sz w:val="24"/>
        <w:szCs w:val="2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D7F0170"/>
    <w:multiLevelType w:val="hybridMultilevel"/>
    <w:tmpl w:val="1A84810E"/>
    <w:lvl w:ilvl="0" w:tplc="BADE70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0930A89"/>
    <w:multiLevelType w:val="hybridMultilevel"/>
    <w:tmpl w:val="70C824BA"/>
    <w:lvl w:ilvl="0" w:tplc="D2F239CA">
      <w:start w:val="1"/>
      <w:numFmt w:val="lowerLetter"/>
      <w:lvlText w:val="%1-"/>
      <w:lvlJc w:val="left"/>
      <w:pPr>
        <w:ind w:left="720" w:hanging="360"/>
      </w:pPr>
    </w:lvl>
    <w:lvl w:ilvl="1" w:tplc="04090019">
      <w:start w:val="1"/>
      <w:numFmt w:val="lowerLetter"/>
      <w:lvlText w:val="%2."/>
      <w:lvlJc w:val="left"/>
      <w:pPr>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2991D27"/>
    <w:multiLevelType w:val="hybridMultilevel"/>
    <w:tmpl w:val="7BE68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4AB24EB"/>
    <w:multiLevelType w:val="hybridMultilevel"/>
    <w:tmpl w:val="B324EC1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C2F65EF"/>
    <w:multiLevelType w:val="hybridMultilevel"/>
    <w:tmpl w:val="FB024232"/>
    <w:lvl w:ilvl="0" w:tplc="CE7040D8">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4"/>
  </w:num>
  <w:num w:numId="2">
    <w:abstractNumId w:val="9"/>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0"/>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46"/>
    <w:rsid w:val="000279A1"/>
    <w:rsid w:val="00094CD1"/>
    <w:rsid w:val="000B70BC"/>
    <w:rsid w:val="000D7C80"/>
    <w:rsid w:val="000F2BCE"/>
    <w:rsid w:val="001E78BD"/>
    <w:rsid w:val="00282B47"/>
    <w:rsid w:val="00295ACE"/>
    <w:rsid w:val="002E1146"/>
    <w:rsid w:val="002F4BC5"/>
    <w:rsid w:val="00350FFE"/>
    <w:rsid w:val="00353131"/>
    <w:rsid w:val="003F6766"/>
    <w:rsid w:val="004151E1"/>
    <w:rsid w:val="004A0C07"/>
    <w:rsid w:val="00527A78"/>
    <w:rsid w:val="00562C1D"/>
    <w:rsid w:val="005B444D"/>
    <w:rsid w:val="00637B3D"/>
    <w:rsid w:val="006541E8"/>
    <w:rsid w:val="00671727"/>
    <w:rsid w:val="00692BE9"/>
    <w:rsid w:val="00715DF1"/>
    <w:rsid w:val="00717E7B"/>
    <w:rsid w:val="007E5D80"/>
    <w:rsid w:val="00813397"/>
    <w:rsid w:val="00855B84"/>
    <w:rsid w:val="00873509"/>
    <w:rsid w:val="0088762B"/>
    <w:rsid w:val="00951705"/>
    <w:rsid w:val="00983E5F"/>
    <w:rsid w:val="00AA1832"/>
    <w:rsid w:val="00AD7553"/>
    <w:rsid w:val="00AE00E8"/>
    <w:rsid w:val="00B403FF"/>
    <w:rsid w:val="00B75246"/>
    <w:rsid w:val="00BA3CB1"/>
    <w:rsid w:val="00BB3D59"/>
    <w:rsid w:val="00C40315"/>
    <w:rsid w:val="00C40FDD"/>
    <w:rsid w:val="00C917AC"/>
    <w:rsid w:val="00C956A0"/>
    <w:rsid w:val="00D2153A"/>
    <w:rsid w:val="00D40BAB"/>
    <w:rsid w:val="00D73109"/>
    <w:rsid w:val="00DA12B7"/>
    <w:rsid w:val="00DA524E"/>
    <w:rsid w:val="00DE2241"/>
    <w:rsid w:val="00E15A54"/>
    <w:rsid w:val="00E427B3"/>
    <w:rsid w:val="00E65E77"/>
    <w:rsid w:val="00EA0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59"/>
    <w:rPr>
      <w:rFonts w:ascii="Calibri" w:eastAsia="Times New Roman" w:hAnsi="Calibri" w:cs="Times New Roman"/>
      <w:lang w:val="en-US"/>
    </w:rPr>
  </w:style>
  <w:style w:type="paragraph" w:styleId="Heading2">
    <w:name w:val="heading 2"/>
    <w:basedOn w:val="Normal"/>
    <w:next w:val="Normal"/>
    <w:link w:val="Heading2Char"/>
    <w:uiPriority w:val="9"/>
    <w:unhideWhenUsed/>
    <w:qFormat/>
    <w:rsid w:val="00BB3D5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B3D59"/>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D5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BB3D59"/>
    <w:rPr>
      <w:rFonts w:ascii="Arial" w:eastAsia="Times New Roman" w:hAnsi="Arial" w:cs="Arial"/>
      <w:b/>
      <w:bCs/>
      <w:sz w:val="26"/>
      <w:szCs w:val="26"/>
      <w:lang w:val="en-US"/>
    </w:rPr>
  </w:style>
  <w:style w:type="paragraph" w:styleId="NoSpacing">
    <w:name w:val="No Spacing"/>
    <w:link w:val="NoSpacingChar"/>
    <w:uiPriority w:val="1"/>
    <w:qFormat/>
    <w:rsid w:val="00BB3D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qFormat/>
    <w:locked/>
    <w:rsid w:val="00BB3D59"/>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BB3D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59"/>
    <w:rPr>
      <w:rFonts w:asciiTheme="majorHAnsi" w:eastAsiaTheme="majorEastAsia" w:hAnsiTheme="majorHAnsi" w:cstheme="majorBidi"/>
      <w:spacing w:val="-10"/>
      <w:kern w:val="28"/>
      <w:sz w:val="56"/>
      <w:szCs w:val="56"/>
      <w:lang w:val="en-US"/>
    </w:rPr>
  </w:style>
  <w:style w:type="paragraph" w:styleId="BalloonText">
    <w:name w:val="Balloon Text"/>
    <w:basedOn w:val="Normal"/>
    <w:link w:val="BalloonTextChar"/>
    <w:uiPriority w:val="99"/>
    <w:semiHidden/>
    <w:unhideWhenUsed/>
    <w:rsid w:val="00BB3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59"/>
    <w:rPr>
      <w:rFonts w:ascii="Tahoma" w:eastAsia="Times New Roman" w:hAnsi="Tahoma" w:cs="Tahoma"/>
      <w:sz w:val="16"/>
      <w:szCs w:val="16"/>
      <w:lang w:val="en-US"/>
    </w:rPr>
  </w:style>
  <w:style w:type="paragraph" w:styleId="Header">
    <w:name w:val="header"/>
    <w:basedOn w:val="Normal"/>
    <w:link w:val="HeaderChar"/>
    <w:uiPriority w:val="99"/>
    <w:unhideWhenUsed/>
    <w:rsid w:val="00EA0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34D"/>
    <w:rPr>
      <w:rFonts w:ascii="Calibri" w:eastAsia="Times New Roman" w:hAnsi="Calibri" w:cs="Times New Roman"/>
      <w:lang w:val="en-US"/>
    </w:rPr>
  </w:style>
  <w:style w:type="paragraph" w:styleId="Footer">
    <w:name w:val="footer"/>
    <w:basedOn w:val="Normal"/>
    <w:link w:val="FooterChar"/>
    <w:uiPriority w:val="99"/>
    <w:unhideWhenUsed/>
    <w:rsid w:val="00EA0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34D"/>
    <w:rPr>
      <w:rFonts w:ascii="Calibri" w:eastAsia="Times New Roman" w:hAnsi="Calibri" w:cs="Times New Roman"/>
      <w:lang w:val="en-US"/>
    </w:rPr>
  </w:style>
  <w:style w:type="character" w:customStyle="1" w:styleId="fontstyle01">
    <w:name w:val="fontstyle01"/>
    <w:basedOn w:val="DefaultParagraphFont"/>
    <w:rsid w:val="00855B84"/>
    <w:rPr>
      <w:rFonts w:ascii="Garamond" w:hAnsi="Garamond" w:hint="default"/>
      <w:b w:val="0"/>
      <w:bCs w:val="0"/>
      <w:i w:val="0"/>
      <w:iCs w:val="0"/>
      <w:color w:val="000000"/>
      <w:sz w:val="24"/>
      <w:szCs w:val="24"/>
    </w:rPr>
  </w:style>
  <w:style w:type="table" w:styleId="TableGrid">
    <w:name w:val="Table Grid"/>
    <w:basedOn w:val="TableNormal"/>
    <w:uiPriority w:val="59"/>
    <w:rsid w:val="00C40315"/>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59"/>
    <w:rPr>
      <w:rFonts w:ascii="Calibri" w:eastAsia="Times New Roman" w:hAnsi="Calibri" w:cs="Times New Roman"/>
      <w:lang w:val="en-US"/>
    </w:rPr>
  </w:style>
  <w:style w:type="paragraph" w:styleId="Heading2">
    <w:name w:val="heading 2"/>
    <w:basedOn w:val="Normal"/>
    <w:next w:val="Normal"/>
    <w:link w:val="Heading2Char"/>
    <w:uiPriority w:val="9"/>
    <w:unhideWhenUsed/>
    <w:qFormat/>
    <w:rsid w:val="00BB3D5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B3D59"/>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D5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BB3D59"/>
    <w:rPr>
      <w:rFonts w:ascii="Arial" w:eastAsia="Times New Roman" w:hAnsi="Arial" w:cs="Arial"/>
      <w:b/>
      <w:bCs/>
      <w:sz w:val="26"/>
      <w:szCs w:val="26"/>
      <w:lang w:val="en-US"/>
    </w:rPr>
  </w:style>
  <w:style w:type="paragraph" w:styleId="NoSpacing">
    <w:name w:val="No Spacing"/>
    <w:link w:val="NoSpacingChar"/>
    <w:uiPriority w:val="1"/>
    <w:qFormat/>
    <w:rsid w:val="00BB3D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qFormat/>
    <w:locked/>
    <w:rsid w:val="00BB3D59"/>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BB3D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59"/>
    <w:rPr>
      <w:rFonts w:asciiTheme="majorHAnsi" w:eastAsiaTheme="majorEastAsia" w:hAnsiTheme="majorHAnsi" w:cstheme="majorBidi"/>
      <w:spacing w:val="-10"/>
      <w:kern w:val="28"/>
      <w:sz w:val="56"/>
      <w:szCs w:val="56"/>
      <w:lang w:val="en-US"/>
    </w:rPr>
  </w:style>
  <w:style w:type="paragraph" w:styleId="BalloonText">
    <w:name w:val="Balloon Text"/>
    <w:basedOn w:val="Normal"/>
    <w:link w:val="BalloonTextChar"/>
    <w:uiPriority w:val="99"/>
    <w:semiHidden/>
    <w:unhideWhenUsed/>
    <w:rsid w:val="00BB3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59"/>
    <w:rPr>
      <w:rFonts w:ascii="Tahoma" w:eastAsia="Times New Roman" w:hAnsi="Tahoma" w:cs="Tahoma"/>
      <w:sz w:val="16"/>
      <w:szCs w:val="16"/>
      <w:lang w:val="en-US"/>
    </w:rPr>
  </w:style>
  <w:style w:type="paragraph" w:styleId="Header">
    <w:name w:val="header"/>
    <w:basedOn w:val="Normal"/>
    <w:link w:val="HeaderChar"/>
    <w:uiPriority w:val="99"/>
    <w:unhideWhenUsed/>
    <w:rsid w:val="00EA0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34D"/>
    <w:rPr>
      <w:rFonts w:ascii="Calibri" w:eastAsia="Times New Roman" w:hAnsi="Calibri" w:cs="Times New Roman"/>
      <w:lang w:val="en-US"/>
    </w:rPr>
  </w:style>
  <w:style w:type="paragraph" w:styleId="Footer">
    <w:name w:val="footer"/>
    <w:basedOn w:val="Normal"/>
    <w:link w:val="FooterChar"/>
    <w:uiPriority w:val="99"/>
    <w:unhideWhenUsed/>
    <w:rsid w:val="00EA0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34D"/>
    <w:rPr>
      <w:rFonts w:ascii="Calibri" w:eastAsia="Times New Roman" w:hAnsi="Calibri" w:cs="Times New Roman"/>
      <w:lang w:val="en-US"/>
    </w:rPr>
  </w:style>
  <w:style w:type="character" w:customStyle="1" w:styleId="fontstyle01">
    <w:name w:val="fontstyle01"/>
    <w:basedOn w:val="DefaultParagraphFont"/>
    <w:rsid w:val="00855B84"/>
    <w:rPr>
      <w:rFonts w:ascii="Garamond" w:hAnsi="Garamond" w:hint="default"/>
      <w:b w:val="0"/>
      <w:bCs w:val="0"/>
      <w:i w:val="0"/>
      <w:iCs w:val="0"/>
      <w:color w:val="000000"/>
      <w:sz w:val="24"/>
      <w:szCs w:val="24"/>
    </w:rPr>
  </w:style>
  <w:style w:type="table" w:styleId="TableGrid">
    <w:name w:val="Table Grid"/>
    <w:basedOn w:val="TableNormal"/>
    <w:uiPriority w:val="59"/>
    <w:rsid w:val="00C40315"/>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14FB9-D994-4D7D-990D-E58BA71BF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1852</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2024-11-01T10:29:00Z</cp:lastPrinted>
  <dcterms:created xsi:type="dcterms:W3CDTF">2024-12-16T08:59:00Z</dcterms:created>
  <dcterms:modified xsi:type="dcterms:W3CDTF">2024-12-16T09:28:00Z</dcterms:modified>
</cp:coreProperties>
</file>