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FF160" w14:textId="77777777" w:rsidR="0083155D" w:rsidRPr="0083155D" w:rsidRDefault="0083155D" w:rsidP="0083155D">
      <w:pPr>
        <w:jc w:val="center"/>
        <w:rPr>
          <w:rFonts w:ascii="Garamond" w:eastAsia="Calibri" w:hAnsi="Garamond" w:cs="Calibri"/>
          <w:b/>
          <w:smallCaps/>
          <w:color w:val="000000"/>
          <w:sz w:val="28"/>
          <w:szCs w:val="28"/>
        </w:rPr>
      </w:pPr>
      <w:r w:rsidRPr="0083155D">
        <w:rPr>
          <w:rFonts w:ascii="Calibri" w:eastAsia="Calibri" w:hAnsi="Calibri" w:cs="Calibri"/>
          <w:noProof/>
          <w:color w:val="000000"/>
        </w:rPr>
        <w:t>_______________</w:t>
      </w:r>
      <w:r w:rsidRPr="0083155D">
        <w:rPr>
          <w:rFonts w:ascii="Garamond" w:eastAsia="Calibri" w:hAnsi="Garamond" w:cs="Calibri"/>
          <w:b/>
          <w:smallCaps/>
          <w:color w:val="000000"/>
          <w:sz w:val="28"/>
          <w:szCs w:val="28"/>
        </w:rPr>
        <w:t xml:space="preserve">______________ </w:t>
      </w:r>
      <w:r w:rsidRPr="0083155D">
        <w:rPr>
          <w:rFonts w:ascii="Calibri" w:eastAsia="Calibri" w:hAnsi="Calibri" w:cs="Calibri"/>
          <w:color w:val="000000"/>
          <w:sz w:val="28"/>
          <w:szCs w:val="28"/>
          <w:lang w:val="sq-AL"/>
        </w:rPr>
        <w:object w:dxaOrig="795" w:dyaOrig="915" w14:anchorId="52A60F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" o:ole="">
            <v:imagedata r:id="rId5" o:title=""/>
          </v:shape>
          <o:OLEObject Type="Embed" ProgID="PBrush" ShapeID="_x0000_i1025" DrawAspect="Content" ObjectID="_1793517592" r:id="rId6"/>
        </w:object>
      </w:r>
      <w:r w:rsidRPr="0083155D">
        <w:rPr>
          <w:rFonts w:ascii="Garamond" w:eastAsia="Calibri" w:hAnsi="Garamond" w:cs="Calibri"/>
          <w:b/>
          <w:smallCaps/>
          <w:color w:val="000000"/>
          <w:sz w:val="28"/>
          <w:szCs w:val="28"/>
          <w:lang w:val="sq-AL"/>
        </w:rPr>
        <w:t xml:space="preserve"> </w:t>
      </w:r>
      <w:r w:rsidRPr="0083155D">
        <w:rPr>
          <w:rFonts w:ascii="Garamond" w:eastAsia="Calibri" w:hAnsi="Garamond" w:cs="Calibri"/>
          <w:b/>
          <w:smallCaps/>
          <w:color w:val="000000"/>
          <w:sz w:val="28"/>
          <w:szCs w:val="28"/>
        </w:rPr>
        <w:t>_______________________</w:t>
      </w:r>
      <w:r w:rsidRPr="0083155D">
        <w:rPr>
          <w:rFonts w:ascii="Garamond" w:eastAsia="Calibri" w:hAnsi="Garamond" w:cs="Calibri"/>
          <w:b/>
          <w:smallCaps/>
          <w:noProof/>
          <w:color w:val="000000"/>
          <w:sz w:val="28"/>
          <w:szCs w:val="28"/>
        </w:rPr>
        <w:drawing>
          <wp:inline distT="0" distB="0" distL="0" distR="0" wp14:anchorId="47B17A56" wp14:editId="7EAF0496">
            <wp:extent cx="438150" cy="676275"/>
            <wp:effectExtent l="0" t="0" r="0" b="9525"/>
            <wp:docPr id="1" name="Picture 1" descr="emblema Bashkise Perm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a Bashkise Perme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BDC5F" w14:textId="77777777" w:rsidR="0083155D" w:rsidRPr="0083155D" w:rsidRDefault="006E609E" w:rsidP="006E609E">
      <w:pPr>
        <w:spacing w:after="0" w:line="240" w:lineRule="auto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  <w:color w:val="000000"/>
        </w:rPr>
        <w:t xml:space="preserve">                                                      </w:t>
      </w:r>
      <w:r w:rsidR="0083155D" w:rsidRPr="0083155D">
        <w:rPr>
          <w:rFonts w:ascii="Times New Roman" w:eastAsia="Calibri" w:hAnsi="Times New Roman" w:cs="Times New Roman"/>
          <w:b/>
          <w:color w:val="000000"/>
        </w:rPr>
        <w:t xml:space="preserve">R E P U B L I K A </w:t>
      </w:r>
      <w:proofErr w:type="gramStart"/>
      <w:r w:rsidR="0083155D" w:rsidRPr="0083155D">
        <w:rPr>
          <w:rFonts w:ascii="Times New Roman" w:eastAsia="Calibri" w:hAnsi="Times New Roman" w:cs="Times New Roman"/>
          <w:b/>
          <w:color w:val="000000"/>
        </w:rPr>
        <w:t>E  S</w:t>
      </w:r>
      <w:proofErr w:type="gramEnd"/>
      <w:r w:rsidR="0083155D" w:rsidRPr="0083155D">
        <w:rPr>
          <w:rFonts w:ascii="Times New Roman" w:eastAsia="Calibri" w:hAnsi="Times New Roman" w:cs="Times New Roman"/>
          <w:b/>
          <w:color w:val="000000"/>
        </w:rPr>
        <w:t xml:space="preserve"> H Q I P Ë R I S Ë</w:t>
      </w:r>
    </w:p>
    <w:p w14:paraId="770202F2" w14:textId="77777777" w:rsidR="0083155D" w:rsidRPr="0083155D" w:rsidRDefault="0083155D" w:rsidP="009D451A">
      <w:pPr>
        <w:spacing w:after="0" w:line="240" w:lineRule="auto"/>
        <w:jc w:val="center"/>
        <w:rPr>
          <w:rFonts w:ascii="Times New Roman" w:eastAsia="Calibri" w:hAnsi="Times New Roman" w:cs="Times New Roman"/>
          <w:b/>
          <w:smallCaps/>
          <w:color w:val="000000"/>
          <w:sz w:val="24"/>
          <w:szCs w:val="24"/>
          <w:lang w:val="it-IT"/>
        </w:rPr>
      </w:pPr>
      <w:r w:rsidRPr="0083155D">
        <w:rPr>
          <w:rFonts w:ascii="Times New Roman" w:eastAsia="Calibri" w:hAnsi="Times New Roman" w:cs="Times New Roman"/>
          <w:b/>
          <w:color w:val="000000"/>
        </w:rPr>
        <w:t>BASHKIA PËRMET</w:t>
      </w:r>
    </w:p>
    <w:p w14:paraId="23380756" w14:textId="77777777" w:rsidR="0083155D" w:rsidRPr="0083155D" w:rsidRDefault="0083155D" w:rsidP="0083155D">
      <w:pPr>
        <w:spacing w:after="0"/>
        <w:jc w:val="center"/>
        <w:rPr>
          <w:rFonts w:ascii="Calibri" w:eastAsia="Calibri" w:hAnsi="Calibri" w:cs="Calibri"/>
          <w:color w:val="000000"/>
          <w:lang w:val="it-IT"/>
        </w:rPr>
      </w:pPr>
    </w:p>
    <w:tbl>
      <w:tblPr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9000"/>
      </w:tblGrid>
      <w:tr w:rsidR="0083155D" w:rsidRPr="0083155D" w14:paraId="439AF2E1" w14:textId="77777777" w:rsidTr="00C35CC7">
        <w:trPr>
          <w:trHeight w:val="1104"/>
          <w:jc w:val="center"/>
        </w:trPr>
        <w:tc>
          <w:tcPr>
            <w:tcW w:w="9000" w:type="dxa"/>
            <w:shd w:val="clear" w:color="auto" w:fill="980000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377E26D0" w14:textId="77777777" w:rsidR="0083155D" w:rsidRPr="0083155D" w:rsidRDefault="0083155D" w:rsidP="0083155D">
            <w:pPr>
              <w:spacing w:after="0"/>
              <w:jc w:val="center"/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</w:pPr>
            <w:r w:rsidRPr="0083155D"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 xml:space="preserve">SHPALLJE </w:t>
            </w:r>
          </w:p>
          <w:p w14:paraId="7DA3D8B8" w14:textId="77777777" w:rsidR="0083155D" w:rsidRPr="0083155D" w:rsidRDefault="0083155D" w:rsidP="0083155D">
            <w:pPr>
              <w:spacing w:after="0"/>
              <w:jc w:val="center"/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</w:pPr>
            <w:r w:rsidRPr="0083155D"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>PËR LËVIZJE PARALELE</w:t>
            </w:r>
          </w:p>
          <w:p w14:paraId="11BDFEE9" w14:textId="47A89629" w:rsidR="0083155D" w:rsidRDefault="0083155D" w:rsidP="0083155D">
            <w:pPr>
              <w:spacing w:after="0"/>
              <w:jc w:val="center"/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</w:pPr>
            <w:r w:rsidRPr="0083155D"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>PRANIM NË SHËRBIM CIVIL</w:t>
            </w:r>
          </w:p>
          <w:p w14:paraId="29957851" w14:textId="229B569D" w:rsidR="00CA4448" w:rsidRPr="0083155D" w:rsidRDefault="00CA4448" w:rsidP="0083155D">
            <w:pPr>
              <w:spacing w:after="0"/>
              <w:jc w:val="center"/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</w:pPr>
            <w:r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>NGRITJE NE DETYRE</w:t>
            </w:r>
          </w:p>
          <w:p w14:paraId="40E8F20F" w14:textId="3176C94A" w:rsidR="0083155D" w:rsidRPr="0083155D" w:rsidRDefault="0083155D" w:rsidP="0083155D">
            <w:pPr>
              <w:spacing w:after="0"/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  <w:lang w:val="pt-BR" w:eastAsia="en-GB"/>
              </w:rPr>
            </w:pPr>
            <w:r w:rsidRPr="0083155D"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 xml:space="preserve">NË PLOTËSIMIN E VENDIT TË LIRË NË KATEGORINË </w:t>
            </w:r>
            <w:r w:rsidR="009D451A"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 xml:space="preserve">E ULËT </w:t>
            </w:r>
          </w:p>
        </w:tc>
      </w:tr>
    </w:tbl>
    <w:p w14:paraId="2A647BE1" w14:textId="77777777" w:rsidR="0083155D" w:rsidRPr="0083155D" w:rsidRDefault="0083155D" w:rsidP="008315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BF12DEB" w14:textId="4B995134" w:rsidR="0083155D" w:rsidRPr="0083155D" w:rsidRDefault="009D451A" w:rsidP="008315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Përgjegjes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Sektorit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Urbanistikës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dhe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Planifikimit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territorit</w:t>
      </w:r>
      <w:proofErr w:type="spellEnd"/>
      <w:r w:rsidR="0083155D" w:rsidRPr="008315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, </w:t>
      </w:r>
      <w:proofErr w:type="spellStart"/>
      <w:r w:rsidR="0083155D" w:rsidRPr="008315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niveli</w:t>
      </w:r>
      <w:proofErr w:type="spellEnd"/>
      <w:r w:rsidR="0083155D" w:rsidRPr="008315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minimal </w:t>
      </w:r>
      <w:proofErr w:type="spellStart"/>
      <w:r w:rsidR="0083155D" w:rsidRPr="008315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</w:t>
      </w:r>
      <w:proofErr w:type="spellEnd"/>
      <w:r w:rsidR="0083155D" w:rsidRPr="008315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83155D" w:rsidRPr="008315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diplomës</w:t>
      </w:r>
      <w:proofErr w:type="spellEnd"/>
      <w:r w:rsidR="0083155D" w:rsidRPr="008315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“</w:t>
      </w:r>
      <w:r w:rsidR="00B05E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Master </w:t>
      </w:r>
      <w:proofErr w:type="spellStart"/>
      <w:r w:rsidR="00B05E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Shkencor</w:t>
      </w:r>
      <w:proofErr w:type="spellEnd"/>
      <w:r w:rsidR="0083155D" w:rsidRPr="008315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”</w:t>
      </w:r>
    </w:p>
    <w:p w14:paraId="1E7B7FA4" w14:textId="77777777" w:rsidR="0083155D" w:rsidRPr="0083155D" w:rsidRDefault="0083155D" w:rsidP="0083155D">
      <w:pPr>
        <w:spacing w:after="0"/>
        <w:jc w:val="center"/>
        <w:rPr>
          <w:rFonts w:ascii="Calibri" w:eastAsia="Calibri" w:hAnsi="Calibri" w:cs="Calibri"/>
          <w:b/>
          <w:color w:val="000000"/>
          <w:sz w:val="24"/>
          <w:szCs w:val="24"/>
          <w:lang w:val="pt-BR"/>
        </w:rPr>
      </w:pPr>
    </w:p>
    <w:p w14:paraId="02DC8661" w14:textId="7C4DBEF8" w:rsidR="0083155D" w:rsidRPr="0083155D" w:rsidRDefault="0083155D" w:rsidP="0083155D">
      <w:pPr>
        <w:spacing w:after="0"/>
        <w:jc w:val="both"/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</w:pP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zbatim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nenit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32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Ligjit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nr. 152/2013 “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nëpunësin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civil”,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i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ndryshuar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si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dhe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Kreut III, VIII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Vendimit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nr.  </w:t>
      </w:r>
      <w:proofErr w:type="gramStart"/>
      <w:r w:rsidRPr="0083155D">
        <w:rPr>
          <w:rFonts w:ascii="Calibri" w:eastAsia="Calibri" w:hAnsi="Calibri" w:cs="Calibri"/>
          <w:color w:val="000000"/>
        </w:rPr>
        <w:t>Vendim  Nr</w:t>
      </w:r>
      <w:proofErr w:type="gramEnd"/>
      <w:r w:rsidRPr="0083155D">
        <w:rPr>
          <w:rFonts w:ascii="Calibri" w:eastAsia="Calibri" w:hAnsi="Calibri" w:cs="Calibri"/>
          <w:color w:val="000000"/>
        </w:rPr>
        <w:t xml:space="preserve">. 243, </w:t>
      </w:r>
      <w:proofErr w:type="spellStart"/>
      <w:r w:rsidRPr="0083155D">
        <w:rPr>
          <w:rFonts w:ascii="Calibri" w:eastAsia="Calibri" w:hAnsi="Calibri" w:cs="Calibri"/>
          <w:color w:val="000000"/>
        </w:rPr>
        <w:t>datë</w:t>
      </w:r>
      <w:proofErr w:type="spellEnd"/>
      <w:r w:rsidRPr="0083155D">
        <w:rPr>
          <w:rFonts w:ascii="Calibri" w:eastAsia="Calibri" w:hAnsi="Calibri" w:cs="Calibri"/>
          <w:color w:val="000000"/>
        </w:rPr>
        <w:t xml:space="preserve"> 18.03.2015 I </w:t>
      </w:r>
      <w:proofErr w:type="spellStart"/>
      <w:r w:rsidRPr="0083155D">
        <w:rPr>
          <w:rFonts w:ascii="Calibri" w:eastAsia="Calibri" w:hAnsi="Calibri" w:cs="Calibri"/>
          <w:color w:val="000000"/>
        </w:rPr>
        <w:t>ndryshuar</w:t>
      </w:r>
      <w:proofErr w:type="spellEnd"/>
      <w:r w:rsidRPr="0083155D">
        <w:rPr>
          <w:rFonts w:ascii="Calibri" w:eastAsia="Calibri" w:hAnsi="Calibri" w:cs="Calibri"/>
          <w:color w:val="000000"/>
        </w:rPr>
        <w:t xml:space="preserve"> me VKM nr. 746, </w:t>
      </w:r>
      <w:proofErr w:type="spellStart"/>
      <w:r w:rsidRPr="0083155D">
        <w:rPr>
          <w:rFonts w:ascii="Calibri" w:eastAsia="Calibri" w:hAnsi="Calibri" w:cs="Calibri"/>
          <w:color w:val="000000"/>
        </w:rPr>
        <w:t>datë</w:t>
      </w:r>
      <w:proofErr w:type="spellEnd"/>
      <w:r w:rsidRPr="0083155D">
        <w:rPr>
          <w:rFonts w:ascii="Calibri" w:eastAsia="Calibri" w:hAnsi="Calibri" w:cs="Calibri"/>
          <w:color w:val="000000"/>
        </w:rPr>
        <w:t xml:space="preserve"> </w:t>
      </w:r>
      <w:proofErr w:type="gramStart"/>
      <w:r w:rsidRPr="0083155D">
        <w:rPr>
          <w:rFonts w:ascii="Calibri" w:eastAsia="Calibri" w:hAnsi="Calibri" w:cs="Calibri"/>
          <w:color w:val="000000"/>
        </w:rPr>
        <w:t>19.12.2018 ”</w:t>
      </w:r>
      <w:proofErr w:type="spellStart"/>
      <w:r w:rsidRPr="0083155D">
        <w:rPr>
          <w:rFonts w:ascii="Calibri" w:eastAsia="Calibri" w:hAnsi="Calibri" w:cs="Calibri"/>
          <w:color w:val="000000"/>
        </w:rPr>
        <w:t>Për</w:t>
      </w:r>
      <w:proofErr w:type="spellEnd"/>
      <w:proofErr w:type="gramEnd"/>
      <w:r w:rsidRPr="0083155D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</w:rPr>
        <w:t>pranimin</w:t>
      </w:r>
      <w:proofErr w:type="spellEnd"/>
      <w:r w:rsidRPr="0083155D">
        <w:rPr>
          <w:rFonts w:ascii="Calibri" w:eastAsia="Calibri" w:hAnsi="Calibri" w:cs="Calibri"/>
          <w:color w:val="000000"/>
        </w:rPr>
        <w:t xml:space="preserve">, </w:t>
      </w:r>
      <w:proofErr w:type="spellStart"/>
      <w:r w:rsidRPr="0083155D">
        <w:rPr>
          <w:rFonts w:ascii="Calibri" w:eastAsia="Calibri" w:hAnsi="Calibri" w:cs="Calibri"/>
          <w:color w:val="000000"/>
        </w:rPr>
        <w:t>lëvizjen</w:t>
      </w:r>
      <w:proofErr w:type="spellEnd"/>
      <w:r w:rsidRPr="0083155D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</w:rPr>
        <w:t>paralele</w:t>
      </w:r>
      <w:proofErr w:type="spellEnd"/>
      <w:r w:rsidRPr="0083155D">
        <w:rPr>
          <w:rFonts w:ascii="Calibri" w:eastAsia="Calibri" w:hAnsi="Calibri" w:cs="Calibri"/>
          <w:color w:val="000000"/>
        </w:rPr>
        <w:t xml:space="preserve">, </w:t>
      </w:r>
      <w:proofErr w:type="spellStart"/>
      <w:r w:rsidR="00CA4448">
        <w:rPr>
          <w:rFonts w:ascii="Calibri" w:eastAsia="Calibri" w:hAnsi="Calibri" w:cs="Calibri"/>
          <w:color w:val="000000"/>
        </w:rPr>
        <w:t>ngritjen</w:t>
      </w:r>
      <w:proofErr w:type="spellEnd"/>
      <w:r w:rsidR="00CA4448">
        <w:rPr>
          <w:rFonts w:ascii="Calibri" w:eastAsia="Calibri" w:hAnsi="Calibri" w:cs="Calibri"/>
          <w:color w:val="000000"/>
        </w:rPr>
        <w:t xml:space="preserve"> ne </w:t>
      </w:r>
      <w:proofErr w:type="spellStart"/>
      <w:r w:rsidR="00CA4448">
        <w:rPr>
          <w:rFonts w:ascii="Calibri" w:eastAsia="Calibri" w:hAnsi="Calibri" w:cs="Calibri"/>
          <w:color w:val="000000"/>
        </w:rPr>
        <w:t>detyre</w:t>
      </w:r>
      <w:proofErr w:type="spellEnd"/>
      <w:r w:rsidRPr="0083155D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</w:rPr>
        <w:t>dhe</w:t>
      </w:r>
      <w:proofErr w:type="spellEnd"/>
      <w:r w:rsidRPr="0083155D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</w:rPr>
        <w:t>emërimin</w:t>
      </w:r>
      <w:proofErr w:type="spellEnd"/>
      <w:r w:rsidRPr="0083155D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</w:rPr>
        <w:t>kategorinë</w:t>
      </w:r>
      <w:proofErr w:type="spellEnd"/>
      <w:r w:rsidRPr="0083155D">
        <w:rPr>
          <w:rFonts w:ascii="Calibri" w:eastAsia="Calibri" w:hAnsi="Calibri" w:cs="Calibri"/>
          <w:color w:val="000000"/>
        </w:rPr>
        <w:t xml:space="preserve"> e</w:t>
      </w:r>
      <w:r w:rsidR="00CA4448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CA4448">
        <w:rPr>
          <w:rFonts w:ascii="Calibri" w:eastAsia="Calibri" w:hAnsi="Calibri" w:cs="Calibri"/>
          <w:color w:val="000000"/>
        </w:rPr>
        <w:t>ulet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 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Bashkia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Përmet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shpall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procedurën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plotësimin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vëndeve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lira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 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pozicionin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:</w:t>
      </w:r>
    </w:p>
    <w:p w14:paraId="611BFBDF" w14:textId="77777777" w:rsidR="0083155D" w:rsidRPr="0083155D" w:rsidRDefault="0083155D" w:rsidP="0083155D">
      <w:pPr>
        <w:spacing w:after="0"/>
        <w:jc w:val="both"/>
        <w:rPr>
          <w:rFonts w:ascii="Calibri" w:eastAsia="Calibri" w:hAnsi="Calibri" w:cs="Calibri"/>
          <w:b/>
          <w:color w:val="000000"/>
          <w:sz w:val="24"/>
          <w:szCs w:val="24"/>
          <w:lang w:val="pt-BR"/>
        </w:rPr>
      </w:pPr>
    </w:p>
    <w:p w14:paraId="13DE7890" w14:textId="4462FB01" w:rsidR="00B05E5D" w:rsidRDefault="009D451A" w:rsidP="00B05E5D">
      <w:pPr>
        <w:spacing w:after="0"/>
        <w:ind w:left="-9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Përgjegjes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sektorit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te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Urbanistikes</w:t>
      </w:r>
      <w:proofErr w:type="spellEnd"/>
      <w:r w:rsidR="0083155D" w:rsidRPr="0083155D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dhe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planifikimit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te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territorit</w:t>
      </w:r>
      <w:proofErr w:type="spellEnd"/>
      <w:r w:rsidR="0083155D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   </w:t>
      </w:r>
      <w:proofErr w:type="spellStart"/>
      <w:proofErr w:type="gramStart"/>
      <w:r w:rsidR="00B05E5D" w:rsidRPr="0083155D">
        <w:rPr>
          <w:rFonts w:ascii="Calibri" w:eastAsia="Calibri" w:hAnsi="Calibri" w:cs="Calibri"/>
          <w:bCs/>
          <w:color w:val="000000"/>
          <w:sz w:val="24"/>
          <w:szCs w:val="24"/>
        </w:rPr>
        <w:t>Kategoria</w:t>
      </w:r>
      <w:proofErr w:type="spellEnd"/>
      <w:r w:rsidR="00B05E5D"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r w:rsidR="00B05E5D"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</w:t>
      </w:r>
      <w:r w:rsidR="00B05E5D">
        <w:rPr>
          <w:rFonts w:ascii="Times New Roman" w:eastAsia="Calibri" w:hAnsi="Times New Roman" w:cs="Times New Roman"/>
          <w:color w:val="000000"/>
          <w:sz w:val="24"/>
          <w:szCs w:val="24"/>
        </w:rPr>
        <w:t>II</w:t>
      </w:r>
      <w:proofErr w:type="gramEnd"/>
      <w:r w:rsidR="00B05E5D"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B05E5D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B05E5D"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r w:rsidR="00B05E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 </w:t>
      </w:r>
      <w:r w:rsidR="00B05E5D"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 vend  </w:t>
      </w:r>
      <w:proofErr w:type="spellStart"/>
      <w:r w:rsidR="00B05E5D">
        <w:rPr>
          <w:rFonts w:ascii="Times New Roman" w:eastAsia="Calibri" w:hAnsi="Times New Roman" w:cs="Times New Roman"/>
          <w:color w:val="000000"/>
          <w:sz w:val="24"/>
          <w:szCs w:val="24"/>
        </w:rPr>
        <w:t>vakant</w:t>
      </w:r>
      <w:proofErr w:type="spellEnd"/>
      <w:r w:rsidR="00B05E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r w:rsidR="00B05E5D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       </w:t>
      </w:r>
      <w:r w:rsidR="00B05E5D" w:rsidRPr="0083155D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  </w:t>
      </w:r>
      <w:r w:rsidR="00B05E5D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                                                                         </w:t>
      </w:r>
    </w:p>
    <w:p w14:paraId="099A828B" w14:textId="58C3F511" w:rsidR="009D451A" w:rsidRDefault="00B05E5D" w:rsidP="0083155D">
      <w:pPr>
        <w:spacing w:after="0"/>
        <w:contextualSpacing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                                 </w:t>
      </w:r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  </w:t>
      </w:r>
      <w:r w:rsidR="0083155D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              </w:t>
      </w:r>
    </w:p>
    <w:p w14:paraId="0AA2FFE9" w14:textId="77777777" w:rsidR="0083155D" w:rsidRPr="0083155D" w:rsidRDefault="0083155D" w:rsidP="0083155D">
      <w:pPr>
        <w:spacing w:after="0"/>
        <w:contextualSpacing/>
        <w:rPr>
          <w:rFonts w:ascii="Calibri" w:eastAsia="Calibri" w:hAnsi="Calibri" w:cs="Calibri"/>
          <w:b/>
          <w:color w:val="000000"/>
          <w:sz w:val="24"/>
          <w:szCs w:val="24"/>
        </w:rPr>
      </w:pPr>
    </w:p>
    <w:p w14:paraId="2A403309" w14:textId="77777777" w:rsidR="0083155D" w:rsidRPr="0083155D" w:rsidRDefault="0083155D" w:rsidP="0083155D">
      <w:pPr>
        <w:spacing w:after="0"/>
        <w:jc w:val="both"/>
        <w:rPr>
          <w:rFonts w:ascii="Calibri" w:eastAsia="Calibri" w:hAnsi="Calibri" w:cs="Calibri"/>
          <w:color w:val="000000"/>
        </w:rPr>
      </w:pPr>
    </w:p>
    <w:p w14:paraId="7BF2AC3E" w14:textId="77777777" w:rsidR="0083155D" w:rsidRPr="0083155D" w:rsidRDefault="0083155D" w:rsidP="0083155D">
      <w:pPr>
        <w:spacing w:after="0"/>
        <w:jc w:val="both"/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</w:pPr>
      <w:r w:rsidRPr="0083155D">
        <w:rPr>
          <w:rFonts w:ascii="Helvetica" w:eastAsia="Calibri" w:hAnsi="Helvetica" w:cs="Helvetica"/>
          <w:i/>
          <w:iCs/>
          <w:color w:val="FF0000"/>
          <w:shd w:val="clear" w:color="auto" w:fill="FFFF99"/>
        </w:rPr>
        <w:t>.</w:t>
      </w:r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Pozicionet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më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sipër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, u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ofrohen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fillimisht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nëpunësve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civilë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njëjtës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kategori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procedurën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lëvizjes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paralele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!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Vetëm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rast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se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nga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këto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pozicione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përfundim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procedurës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lëvizjes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paralele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rezulton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se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ende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ka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pozicione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vakante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ato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janë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vlefshme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konkurimin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nëpërmjet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procedurës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pranimit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shërbimin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civil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kategorinë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ekzekutive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.</w:t>
      </w:r>
    </w:p>
    <w:p w14:paraId="27C6CDC5" w14:textId="77777777" w:rsidR="0083155D" w:rsidRPr="0083155D" w:rsidRDefault="0083155D" w:rsidP="0083155D">
      <w:pPr>
        <w:spacing w:after="0"/>
        <w:jc w:val="both"/>
        <w:rPr>
          <w:rFonts w:ascii="Helvetica" w:eastAsia="Calibri" w:hAnsi="Helvetica" w:cs="Helvetica"/>
          <w:i/>
          <w:iCs/>
          <w:color w:val="FF0000"/>
          <w:shd w:val="clear" w:color="auto" w:fill="FFFF99"/>
        </w:rPr>
      </w:pPr>
    </w:p>
    <w:p w14:paraId="10D0D32A" w14:textId="1072DBE9" w:rsidR="0083155D" w:rsidRPr="0083155D" w:rsidRDefault="0083155D" w:rsidP="0083155D">
      <w:pPr>
        <w:spacing w:after="0"/>
        <w:jc w:val="both"/>
        <w:rPr>
          <w:rFonts w:ascii="Helvetica" w:eastAsia="Calibri" w:hAnsi="Helvetica" w:cs="Helvetica"/>
          <w:b/>
          <w:i/>
          <w:caps/>
          <w:color w:val="000000"/>
          <w:sz w:val="20"/>
          <w:szCs w:val="20"/>
        </w:rPr>
      </w:pPr>
      <w:r w:rsidRPr="0083155D">
        <w:rPr>
          <w:rFonts w:ascii="Helvetica" w:eastAsia="Calibri" w:hAnsi="Helvetica" w:cs="Helvetica"/>
          <w:b/>
          <w:i/>
          <w:caps/>
          <w:color w:val="000000"/>
          <w:sz w:val="20"/>
          <w:szCs w:val="20"/>
        </w:rPr>
        <w:t xml:space="preserve">PËR TË </w:t>
      </w:r>
      <w:r w:rsidR="00CA4448">
        <w:rPr>
          <w:rFonts w:ascii="Helvetica" w:eastAsia="Calibri" w:hAnsi="Helvetica" w:cs="Helvetica"/>
          <w:b/>
          <w:i/>
          <w:caps/>
          <w:color w:val="000000"/>
          <w:sz w:val="20"/>
          <w:szCs w:val="20"/>
        </w:rPr>
        <w:t>TREJA</w:t>
      </w:r>
      <w:r w:rsidRPr="0083155D">
        <w:rPr>
          <w:rFonts w:ascii="Helvetica" w:eastAsia="Calibri" w:hAnsi="Helvetica" w:cs="Helvetica"/>
          <w:b/>
          <w:i/>
          <w:caps/>
          <w:color w:val="000000"/>
          <w:sz w:val="20"/>
          <w:szCs w:val="20"/>
        </w:rPr>
        <w:t xml:space="preserve"> PROCEDURAT (Levizje </w:t>
      </w:r>
      <w:proofErr w:type="gramStart"/>
      <w:r w:rsidRPr="0083155D">
        <w:rPr>
          <w:rFonts w:ascii="Helvetica" w:eastAsia="Calibri" w:hAnsi="Helvetica" w:cs="Helvetica"/>
          <w:b/>
          <w:i/>
          <w:caps/>
          <w:color w:val="000000"/>
          <w:sz w:val="20"/>
          <w:szCs w:val="20"/>
        </w:rPr>
        <w:t>paralele,</w:t>
      </w:r>
      <w:r w:rsidR="00CA4448">
        <w:rPr>
          <w:rFonts w:ascii="Helvetica" w:eastAsia="Calibri" w:hAnsi="Helvetica" w:cs="Helvetica"/>
          <w:b/>
          <w:i/>
          <w:caps/>
          <w:color w:val="000000"/>
          <w:sz w:val="20"/>
          <w:szCs w:val="20"/>
        </w:rPr>
        <w:t>NGRITJA</w:t>
      </w:r>
      <w:proofErr w:type="gramEnd"/>
      <w:r w:rsidR="00CA4448">
        <w:rPr>
          <w:rFonts w:ascii="Helvetica" w:eastAsia="Calibri" w:hAnsi="Helvetica" w:cs="Helvetica"/>
          <w:b/>
          <w:i/>
          <w:caps/>
          <w:color w:val="000000"/>
          <w:sz w:val="20"/>
          <w:szCs w:val="20"/>
        </w:rPr>
        <w:t xml:space="preserve"> NE DETYRE,</w:t>
      </w:r>
      <w:r w:rsidRPr="0083155D">
        <w:rPr>
          <w:rFonts w:ascii="Helvetica" w:eastAsia="Calibri" w:hAnsi="Helvetica" w:cs="Helvetica"/>
          <w:b/>
          <w:i/>
          <w:caps/>
          <w:color w:val="000000"/>
          <w:sz w:val="20"/>
          <w:szCs w:val="20"/>
        </w:rPr>
        <w:t xml:space="preserve"> pranim në shërbimin civil) APLIKOHET NË TË NJËJTËN KOHË.</w:t>
      </w:r>
    </w:p>
    <w:p w14:paraId="3641A882" w14:textId="77777777" w:rsidR="0083155D" w:rsidRPr="0083155D" w:rsidRDefault="0083155D" w:rsidP="0083155D">
      <w:pPr>
        <w:spacing w:after="0" w:line="240" w:lineRule="auto"/>
        <w:rPr>
          <w:rFonts w:ascii="Calibri" w:eastAsia="Calibri" w:hAnsi="Calibri" w:cs="Calibri"/>
          <w:b/>
          <w:caps/>
          <w:color w:val="FF0000"/>
          <w:sz w:val="24"/>
          <w:szCs w:val="24"/>
        </w:rPr>
      </w:pPr>
      <w:r w:rsidRPr="0083155D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  <w:r w:rsidRPr="0083155D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  <w:r w:rsidRPr="0083155D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  <w:r w:rsidRPr="0083155D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  <w:r w:rsidRPr="0083155D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  <w:r w:rsidRPr="0083155D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</w:p>
    <w:p w14:paraId="0FEA4A30" w14:textId="77777777" w:rsidR="0083155D" w:rsidRPr="0083155D" w:rsidRDefault="0083155D" w:rsidP="0083155D">
      <w:pPr>
        <w:spacing w:after="0" w:line="240" w:lineRule="auto"/>
        <w:rPr>
          <w:rFonts w:ascii="Calibri" w:eastAsia="Calibri" w:hAnsi="Calibri" w:cs="Calibri"/>
          <w:b/>
          <w:color w:val="000000"/>
          <w:sz w:val="24"/>
          <w:szCs w:val="24"/>
        </w:rPr>
      </w:pP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Afati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për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dorëzimin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e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dokumentave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për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:              </w:t>
      </w:r>
    </w:p>
    <w:p w14:paraId="2A2CC770" w14:textId="045D5B96" w:rsidR="0083155D" w:rsidRPr="0083155D" w:rsidRDefault="0083155D" w:rsidP="0083155D">
      <w:pPr>
        <w:spacing w:after="0" w:line="240" w:lineRule="auto"/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</w:pPr>
      <w:proofErr w:type="spellStart"/>
      <w:r w:rsidRPr="0083155D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>LëVIZJE</w:t>
      </w:r>
      <w:proofErr w:type="spellEnd"/>
      <w:r w:rsidRPr="0083155D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 xml:space="preserve"> PARALELE                                                                                                             </w:t>
      </w:r>
      <w:r w:rsidR="00CA4448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 xml:space="preserve">          </w:t>
      </w:r>
      <w:r w:rsidRPr="0083155D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 xml:space="preserve"> </w:t>
      </w:r>
      <w:r w:rsidR="00CA4448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 xml:space="preserve"> </w:t>
      </w:r>
      <w:r w:rsidRPr="0083155D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 xml:space="preserve"> </w:t>
      </w:r>
      <w:r w:rsidR="00B05E5D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>25</w:t>
      </w:r>
      <w:r w:rsidRPr="0083155D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>.</w:t>
      </w:r>
      <w:r w:rsidR="00B05E5D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>11</w:t>
      </w:r>
      <w:r w:rsidRPr="0083155D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>.202</w:t>
      </w:r>
      <w:r w:rsidR="00B05E5D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>4</w:t>
      </w:r>
      <w:r w:rsidRPr="0083155D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 xml:space="preserve">                           </w:t>
      </w:r>
    </w:p>
    <w:p w14:paraId="12EBEFC7" w14:textId="77777777" w:rsidR="0083155D" w:rsidRPr="0083155D" w:rsidRDefault="0083155D" w:rsidP="0083155D">
      <w:pPr>
        <w:spacing w:after="0" w:line="240" w:lineRule="auto"/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</w:pPr>
      <w:r w:rsidRPr="0083155D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ab/>
      </w:r>
      <w:r w:rsidRPr="0083155D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ab/>
      </w:r>
      <w:r w:rsidRPr="0083155D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ab/>
      </w:r>
      <w:r w:rsidRPr="0083155D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ab/>
      </w:r>
      <w:r w:rsidRPr="0083155D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ab/>
      </w:r>
      <w:r w:rsidRPr="0083155D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ab/>
      </w:r>
    </w:p>
    <w:p w14:paraId="005A61D7" w14:textId="77777777" w:rsidR="0083155D" w:rsidRPr="0083155D" w:rsidRDefault="0083155D" w:rsidP="0083155D">
      <w:pPr>
        <w:spacing w:after="0" w:line="240" w:lineRule="auto"/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</w:pP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Afati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për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dorëzimin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e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dokumentave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për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:</w:t>
      </w:r>
    </w:p>
    <w:p w14:paraId="26681F97" w14:textId="789B9984" w:rsidR="0083155D" w:rsidRDefault="00CA4448" w:rsidP="0083155D">
      <w:pPr>
        <w:spacing w:after="0" w:line="240" w:lineRule="auto"/>
        <w:rPr>
          <w:rFonts w:ascii="Calibri" w:eastAsia="Calibri" w:hAnsi="Calibri" w:cs="Calibri"/>
          <w:b/>
          <w:caps/>
          <w:color w:val="FF0000"/>
          <w:sz w:val="24"/>
          <w:szCs w:val="24"/>
        </w:rPr>
      </w:pPr>
      <w:r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 xml:space="preserve">NGRITJE NE DETYRE                  </w:t>
      </w:r>
      <w:r w:rsidR="0083155D" w:rsidRPr="0083155D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ab/>
        <w:t xml:space="preserve">                                                                            </w:t>
      </w:r>
      <w:r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 xml:space="preserve">           </w:t>
      </w:r>
      <w:r w:rsidR="0083155D" w:rsidRPr="0083155D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 xml:space="preserve">  </w:t>
      </w:r>
      <w:r w:rsidR="00B05E5D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02</w:t>
      </w:r>
      <w:r w:rsidR="0083155D" w:rsidRPr="0083155D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.</w:t>
      </w:r>
      <w:r w:rsidR="00B05E5D" w:rsidRPr="00CA4448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11</w:t>
      </w:r>
      <w:r w:rsidR="0083155D" w:rsidRPr="00CA4448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.202</w:t>
      </w:r>
      <w:r w:rsidR="00B05E5D" w:rsidRPr="00CA4448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4</w:t>
      </w:r>
    </w:p>
    <w:p w14:paraId="5548BFBD" w14:textId="77777777" w:rsidR="00CA4448" w:rsidRPr="0083155D" w:rsidRDefault="00CA4448" w:rsidP="00CA4448">
      <w:pPr>
        <w:spacing w:after="0" w:line="240" w:lineRule="auto"/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</w:pP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lastRenderedPageBreak/>
        <w:t>Afati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për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dorëzimin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e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dokumentave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për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:</w:t>
      </w:r>
    </w:p>
    <w:p w14:paraId="62F0A7B3" w14:textId="7C36C61B" w:rsidR="00CA4448" w:rsidRPr="0083155D" w:rsidRDefault="00CA4448" w:rsidP="00CA4448">
      <w:pPr>
        <w:spacing w:after="0" w:line="240" w:lineRule="auto"/>
        <w:rPr>
          <w:rFonts w:ascii="Calibri" w:eastAsia="Calibri" w:hAnsi="Calibri" w:cs="Calibri"/>
          <w:b/>
          <w:caps/>
          <w:color w:val="FF0000"/>
          <w:sz w:val="24"/>
          <w:szCs w:val="24"/>
        </w:rPr>
      </w:pPr>
      <w:r w:rsidRPr="0083155D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pranim nË shËrbimin civil</w:t>
      </w:r>
      <w:r w:rsidRPr="0083155D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ab/>
        <w:t xml:space="preserve">                                                                       </w:t>
      </w:r>
      <w:r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 xml:space="preserve">              </w:t>
      </w:r>
      <w:r w:rsidRPr="0083155D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 xml:space="preserve">       </w:t>
      </w:r>
      <w:r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02</w:t>
      </w:r>
      <w:r w:rsidRPr="0083155D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.</w:t>
      </w:r>
      <w:r w:rsidRPr="00CA4448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11.2024</w:t>
      </w:r>
    </w:p>
    <w:p w14:paraId="596A3FF1" w14:textId="77777777" w:rsidR="00CA4448" w:rsidRPr="0083155D" w:rsidRDefault="00CA4448" w:rsidP="0083155D">
      <w:pPr>
        <w:spacing w:after="0" w:line="240" w:lineRule="auto"/>
        <w:rPr>
          <w:rFonts w:ascii="Calibri" w:eastAsia="Calibri" w:hAnsi="Calibri" w:cs="Calibri"/>
          <w:b/>
          <w:caps/>
          <w:color w:val="FF0000"/>
          <w:sz w:val="24"/>
          <w:szCs w:val="24"/>
        </w:rPr>
      </w:pPr>
    </w:p>
    <w:p w14:paraId="0390BD53" w14:textId="77777777" w:rsidR="0083155D" w:rsidRPr="0083155D" w:rsidRDefault="0083155D" w:rsidP="0083155D">
      <w:pPr>
        <w:spacing w:after="0" w:line="240" w:lineRule="auto"/>
        <w:rPr>
          <w:rFonts w:ascii="Calibri" w:eastAsia="Calibri" w:hAnsi="Calibri" w:cs="Calibri"/>
          <w:b/>
          <w:caps/>
          <w:color w:val="FF0000"/>
          <w:sz w:val="24"/>
          <w:szCs w:val="24"/>
        </w:rPr>
      </w:pPr>
    </w:p>
    <w:p w14:paraId="62BBD65E" w14:textId="77777777" w:rsidR="0083155D" w:rsidRPr="0083155D" w:rsidRDefault="0083155D" w:rsidP="0083155D">
      <w:pPr>
        <w:spacing w:after="0" w:line="240" w:lineRule="auto"/>
        <w:rPr>
          <w:rFonts w:ascii="Calibri" w:eastAsia="Calibri" w:hAnsi="Calibri" w:cs="Calibri"/>
          <w:b/>
          <w:caps/>
          <w:color w:val="FF0000"/>
        </w:rPr>
      </w:pPr>
      <w:r w:rsidRPr="0083155D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  <w:r w:rsidRPr="0083155D">
        <w:rPr>
          <w:rFonts w:ascii="Calibri" w:eastAsia="Calibri" w:hAnsi="Calibri" w:cs="Calibri"/>
          <w:b/>
          <w:caps/>
          <w:color w:val="FF0000"/>
        </w:rPr>
        <w:tab/>
      </w:r>
      <w:r w:rsidRPr="0083155D">
        <w:rPr>
          <w:rFonts w:ascii="Calibri" w:eastAsia="Calibri" w:hAnsi="Calibri" w:cs="Calibri"/>
          <w:b/>
          <w:caps/>
          <w:color w:val="FF0000"/>
        </w:rPr>
        <w:tab/>
      </w:r>
    </w:p>
    <w:tbl>
      <w:tblPr>
        <w:tblW w:w="9855" w:type="dxa"/>
        <w:tblInd w:w="-115" w:type="dxa"/>
        <w:tblLayout w:type="fixed"/>
        <w:tblCellMar>
          <w:top w:w="113" w:type="dxa"/>
          <w:left w:w="115" w:type="dxa"/>
          <w:bottom w:w="113" w:type="dxa"/>
          <w:right w:w="115" w:type="dxa"/>
        </w:tblCellMar>
        <w:tblLook w:val="04A0" w:firstRow="1" w:lastRow="0" w:firstColumn="1" w:lastColumn="0" w:noHBand="0" w:noVBand="1"/>
      </w:tblPr>
      <w:tblGrid>
        <w:gridCol w:w="9855"/>
      </w:tblGrid>
      <w:tr w:rsidR="0083155D" w:rsidRPr="0083155D" w14:paraId="523BDA12" w14:textId="77777777" w:rsidTr="00C35CC7">
        <w:tc>
          <w:tcPr>
            <w:tcW w:w="9855" w:type="dxa"/>
            <w:shd w:val="clear" w:color="auto" w:fill="C00000"/>
            <w:hideMark/>
          </w:tcPr>
          <w:p w14:paraId="5B1BBD59" w14:textId="77777777" w:rsidR="0083155D" w:rsidRPr="0083155D" w:rsidRDefault="0083155D" w:rsidP="0083155D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proofErr w:type="spellStart"/>
            <w:r w:rsidRPr="0083155D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Përshkrimi</w:t>
            </w:r>
            <w:proofErr w:type="spellEnd"/>
            <w:r w:rsidRPr="0083155D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83155D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përgjithësues</w:t>
            </w:r>
            <w:proofErr w:type="spellEnd"/>
            <w:r w:rsidRPr="0083155D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83155D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i</w:t>
            </w:r>
            <w:proofErr w:type="spellEnd"/>
            <w:r w:rsidRPr="0083155D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83155D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punës</w:t>
            </w:r>
            <w:proofErr w:type="spellEnd"/>
            <w:r w:rsidRPr="0083155D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83155D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për</w:t>
            </w:r>
            <w:proofErr w:type="spellEnd"/>
            <w:r w:rsidRPr="0083155D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83155D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pozicionin</w:t>
            </w:r>
            <w:proofErr w:type="spellEnd"/>
            <w:r w:rsidRPr="0083155D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83155D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si</w:t>
            </w:r>
            <w:proofErr w:type="spellEnd"/>
            <w:r w:rsidRPr="0083155D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83155D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më</w:t>
            </w:r>
            <w:proofErr w:type="spellEnd"/>
            <w:r w:rsidRPr="0083155D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83155D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sipër</w:t>
            </w:r>
            <w:proofErr w:type="spellEnd"/>
            <w:r w:rsidRPr="0083155D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83155D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është</w:t>
            </w:r>
            <w:proofErr w:type="spellEnd"/>
            <w:r w:rsidRPr="0083155D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:</w:t>
            </w:r>
          </w:p>
        </w:tc>
      </w:tr>
    </w:tbl>
    <w:p w14:paraId="5D29BD1A" w14:textId="77777777" w:rsidR="0083155D" w:rsidRDefault="0083155D" w:rsidP="0083155D">
      <w:pPr>
        <w:spacing w:after="0"/>
        <w:rPr>
          <w:rFonts w:ascii="Calibri" w:eastAsia="Calibri" w:hAnsi="Calibri" w:cs="Calibri"/>
          <w:color w:val="000000"/>
        </w:rPr>
      </w:pPr>
    </w:p>
    <w:p w14:paraId="2548831C" w14:textId="77777777" w:rsidR="00C3784C" w:rsidRPr="00AA5E9C" w:rsidRDefault="00C3784C" w:rsidP="00AA5E9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Përgjegjësi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sektorit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(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Detyrat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përgjegjësitë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):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Përgjegjësi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sektorit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urbanistikës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planifikimit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territorit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është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nëpunës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civil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përgjigjet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tek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Zëvendëskryetari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bashkisë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. </w:t>
      </w:r>
    </w:p>
    <w:p w14:paraId="69DA9BE4" w14:textId="77777777" w:rsidR="00C3784C" w:rsidRPr="00C3784C" w:rsidRDefault="00C3784C" w:rsidP="00C37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029B680D" w14:textId="77777777" w:rsidR="00C3784C" w:rsidRPr="00AA5E9C" w:rsidRDefault="00C3784C" w:rsidP="00AA5E9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Shefi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sektorit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ka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detyrë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duhet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kujdeset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që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: </w:t>
      </w:r>
    </w:p>
    <w:p w14:paraId="1EF3759E" w14:textId="77777777" w:rsidR="00C3784C" w:rsidRPr="00C3784C" w:rsidRDefault="00C3784C" w:rsidP="00C37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7CF3FF65" w14:textId="77777777" w:rsidR="00A90225" w:rsidRPr="00AA5E9C" w:rsidRDefault="00C3784C" w:rsidP="00AA5E9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Përgatit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dokumentacionin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vendimmarrjen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Kryetarit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Bashkisë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lidhur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me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aplikimet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leje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zhvillimi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leje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ndërtimi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territorin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administrativ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Bashkisë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Përmet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; </w:t>
      </w:r>
    </w:p>
    <w:p w14:paraId="3799C419" w14:textId="77777777" w:rsidR="00A90225" w:rsidRDefault="00A90225" w:rsidP="00C37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2104B70B" w14:textId="77777777" w:rsidR="00C3784C" w:rsidRPr="00AA5E9C" w:rsidRDefault="00C3784C" w:rsidP="00AA5E9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Propozon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ndërmarrjen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nismave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hartimin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rishikimin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dokumenteve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vendore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planifikimit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; </w:t>
      </w:r>
    </w:p>
    <w:p w14:paraId="4CEEF12B" w14:textId="77777777" w:rsidR="00C3784C" w:rsidRPr="00C3784C" w:rsidRDefault="00C3784C" w:rsidP="00C37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05A6E61A" w14:textId="77777777" w:rsidR="00C3784C" w:rsidRPr="00AA5E9C" w:rsidRDefault="00C3784C" w:rsidP="00AA5E9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Mbi</w:t>
      </w:r>
      <w:r w:rsidR="00A90225"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</w:t>
      </w:r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q</w:t>
      </w:r>
      <w:r w:rsidR="00A90225"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y</w:t>
      </w:r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ushtrimin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kontrolleve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zhvillimit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lejeve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zbatimin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instrumentave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kombëtar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vendorë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planifikimit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territorin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administrativ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si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marrjen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masave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nevojshme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shmangien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shkeljeve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mjedisore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shëndetit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sigurisë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publike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abuzimit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territorit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. </w:t>
      </w:r>
    </w:p>
    <w:p w14:paraId="6ED62100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27BCE7A0" w14:textId="77777777" w:rsidR="00A90225" w:rsidRPr="00AA5E9C" w:rsidRDefault="00A90225" w:rsidP="00AA5E9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Përditëson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gjendjen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terren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harton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gentplane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ndryshme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leje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zhvillimi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.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Vlerëson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hartimin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PDV-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gjithë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zonën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mbështet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kërkesat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zhvillim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brenda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zonës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cilën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ajo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mbulon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; </w:t>
      </w:r>
    </w:p>
    <w:p w14:paraId="150EAAE3" w14:textId="77777777" w:rsid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6EBE7E0F" w14:textId="77777777" w:rsidR="00A90225" w:rsidRPr="00AA5E9C" w:rsidRDefault="00A90225" w:rsidP="00AA5E9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Siguron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mbikëqyr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proçesin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hartimit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planeve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detajuara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vendore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si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kur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hartohen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nga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vetë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institucioni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ashtu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edhe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kur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hartohen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nga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subjekte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tjera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interesuara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sipas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parashikimeve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ligjore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si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proçesin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grumbullimit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infomacionit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përditësimit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tij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realizimin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projekteve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rehabilitimit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hapësirave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publike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; </w:t>
      </w:r>
    </w:p>
    <w:p w14:paraId="1CF6FD1D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4A58F828" w14:textId="77777777" w:rsidR="00A90225" w:rsidRPr="00AA5E9C" w:rsidRDefault="00A90225" w:rsidP="00AA5E9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Siguron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njohjen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me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interesat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kërkesat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sektorit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privat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linjat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zhvillimit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caktuara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nga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plani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vendor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fuqi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si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analizon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dhënat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grumbulluara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nga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plani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vendor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fuqi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 “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paketa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interesit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publik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”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“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paketa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interesit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privat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”. </w:t>
      </w:r>
    </w:p>
    <w:p w14:paraId="52350054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565A82A3" w14:textId="77777777" w:rsidR="00A90225" w:rsidRPr="00AA5E9C" w:rsidRDefault="00A90225" w:rsidP="00AA5E9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Koordinon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ekspertizën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profesionale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kontraktuar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qëllime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planifikimi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apo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hartimi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termash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reference,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identifikon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përgatitjen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ndryshimeve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nevojshme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zonimin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qytetit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sistemin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rregullator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territorial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t’iu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përshtatur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tendencave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zhvillimit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; </w:t>
      </w:r>
    </w:p>
    <w:p w14:paraId="6952852C" w14:textId="77777777" w:rsidR="00377645" w:rsidRPr="00A90225" w:rsidRDefault="0037764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1DCBE0A6" w14:textId="77777777" w:rsidR="00A90225" w:rsidRPr="00AA5E9C" w:rsidRDefault="00A90225" w:rsidP="00AA5E9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Shqyrton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kërkesat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lejimin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kryerjes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punimeve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zhvillimin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tokës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ose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strukturës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deri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vendimmarrje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përputhje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me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përcaktimet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detyrueshme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politikave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hartuara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planeve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rregulloreve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miratuara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legjislacionit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fuqi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; </w:t>
      </w:r>
    </w:p>
    <w:p w14:paraId="3175F6DB" w14:textId="77777777" w:rsid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158BEC07" w14:textId="77777777" w:rsidR="00A90225" w:rsidRPr="00AA5E9C" w:rsidRDefault="00A90225" w:rsidP="00AA5E9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lastRenderedPageBreak/>
        <w:t>Siguron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një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sistem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shëndoshë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kontrollit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brendshëm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mbështetje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realizimit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kontrollit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fizik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dokumentacionit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plotë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teknik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ligjor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që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përmban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dosja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vendimarrjes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inventarizimit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depozitimin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tyre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pranë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Arkivës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Teknike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konform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projekt-zbatimit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vendimit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përkatës</w:t>
      </w:r>
      <w:proofErr w:type="spellEnd"/>
      <w:r w:rsidRPr="00AA5E9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; </w:t>
      </w:r>
    </w:p>
    <w:p w14:paraId="33EA926C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490016D2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Monitoron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zbatimin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kushteve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lejes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ndërtimit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punimeve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kryera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bën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verifikimin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që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ndërtimi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është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përshtatshëm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përdorim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me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qëllim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që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Kryetari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Bashkisë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japë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çertifikatën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përdorimit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sipas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legjislacionit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fuqi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lejet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ndërtimit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miratuara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prej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tij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; </w:t>
      </w:r>
    </w:p>
    <w:p w14:paraId="23784B1C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58E63C53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Siguron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ngritjen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ndjekjen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proçedurave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duhura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kryerjen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kontrolleve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vazhdueshme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territor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mbi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realizimin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punimeve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që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kryen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strukturat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pajisura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me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leje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punimesh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gjitha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fazat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ndërtimit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deri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pajisjen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me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leje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përdorimi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kur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verifikon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shkelje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kushteve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specifike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vendosura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realizimin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zhvillimit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instrumenteve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planifikimit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; </w:t>
      </w:r>
    </w:p>
    <w:p w14:paraId="13A51D1D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405A96A9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Eshtë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përgjegjës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përmirësimin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vazhdueshëm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proçedurave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ofruar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cilësi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lartë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përgjigje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shpejtë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ndaj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kërkesave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shërbime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informacione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brenda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ose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jashtë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Bashkisë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. </w:t>
      </w:r>
    </w:p>
    <w:p w14:paraId="6E52A2EA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7340DCD2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Vlerëson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kërkesat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dokumentacionin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teknik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juridik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leje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punimesh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individëve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subjekteve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shtetërore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private,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interesuar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; </w:t>
      </w:r>
    </w:p>
    <w:p w14:paraId="1A646132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17F18D37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Vlerëson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kontrollon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dokumentacionin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teknik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që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shoqëron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aplikimin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jep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me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shkrim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vlerësimin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gjitha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shqyrtimet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aplikimeve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leje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punimesh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jep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sugjerime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zgjidhje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kohë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sa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shkurtër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nëse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ka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probleme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; </w:t>
      </w:r>
    </w:p>
    <w:p w14:paraId="28C3267D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61A84307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Vlerëson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informacionin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nevojshëm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zonën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që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kërkohet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zhvillohet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instrumentet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nevojshëm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planifikimit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Planin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Përgjithshëm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Vendor,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Planin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Detajuar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Vendor,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bën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përputhshmërinë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kërkesës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leje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punimesh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me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instrumentat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planifikimit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territorit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rregulloret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përkatëse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; </w:t>
      </w:r>
    </w:p>
    <w:p w14:paraId="0F205789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66CADD23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Kontrollon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përputhshmërinë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planit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vendosjes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ndërtimit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me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instrumentat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planifikimit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bazë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rregullave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kushteve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normave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zhvillimit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kontrollin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dokumentacionit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teknik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projektit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zbatimit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që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përmban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dosja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aplikuar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përgatit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kaluar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pranë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Sekretariatit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Teknik; </w:t>
      </w:r>
    </w:p>
    <w:p w14:paraId="0F9274AA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00925549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Është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nëpunës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civil,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varësi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Zv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/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Kryetarit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Bashkisë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ka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detyrë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japë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sa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kërkohet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mendim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këshillim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teknik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ekspertizë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sektorin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planifikimit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zhvillimit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territorit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; </w:t>
      </w:r>
    </w:p>
    <w:p w14:paraId="08DE757D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594DF714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Organizion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punën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trajtimin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ankesave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kërkesave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qytetarëve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dhe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siguron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respektimin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afatet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ligjore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zgjidhjen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tyre; </w:t>
      </w:r>
    </w:p>
    <w:p w14:paraId="1F0CA83A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439E6EB8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Bën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mundur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ndjekjen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proceduarave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duhura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përcaktimin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standartave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kushteve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hollësishme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rregulloret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vendore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kontrollit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zhvillimit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zones; </w:t>
      </w:r>
    </w:p>
    <w:p w14:paraId="300A64C8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19C921A1" w14:textId="77777777" w:rsid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Merr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masa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organizative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plotësimin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detyrave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nga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cdo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zyrë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punonjës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vecanti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;</w:t>
      </w:r>
    </w:p>
    <w:p w14:paraId="541BD037" w14:textId="77777777" w:rsid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4A0FA6B2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Organizon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sistemimin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informacionit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për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sektorin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që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proofErr w:type="spellStart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drejton</w:t>
      </w:r>
      <w:proofErr w:type="spellEnd"/>
      <w:r w:rsidRPr="00A9022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; </w:t>
      </w:r>
    </w:p>
    <w:p w14:paraId="557AD6E6" w14:textId="77777777" w:rsidR="00A90225" w:rsidRPr="00A90225" w:rsidRDefault="00A90225" w:rsidP="00A90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p w14:paraId="64932665" w14:textId="77777777" w:rsidR="009D6EB1" w:rsidRDefault="009D6EB1" w:rsidP="0083155D">
      <w:pPr>
        <w:spacing w:after="0"/>
        <w:rPr>
          <w:rFonts w:ascii="Calibri" w:eastAsia="Calibri" w:hAnsi="Calibri" w:cs="Calibri"/>
          <w:color w:val="000000"/>
        </w:rPr>
      </w:pPr>
    </w:p>
    <w:p w14:paraId="7C34DFA8" w14:textId="77777777" w:rsidR="009D6EB1" w:rsidRPr="0083155D" w:rsidRDefault="009D6EB1" w:rsidP="0083155D">
      <w:pPr>
        <w:spacing w:after="0"/>
        <w:rPr>
          <w:rFonts w:ascii="Calibri" w:eastAsia="Calibri" w:hAnsi="Calibri" w:cs="Calibri"/>
          <w:color w:val="000000"/>
        </w:rPr>
      </w:pPr>
    </w:p>
    <w:tbl>
      <w:tblPr>
        <w:tblW w:w="12120" w:type="dxa"/>
        <w:tblInd w:w="85" w:type="dxa"/>
        <w:tblLook w:val="00A0" w:firstRow="1" w:lastRow="0" w:firstColumn="1" w:lastColumn="0" w:noHBand="0" w:noVBand="0"/>
      </w:tblPr>
      <w:tblGrid>
        <w:gridCol w:w="615"/>
        <w:gridCol w:w="11505"/>
      </w:tblGrid>
      <w:tr w:rsidR="0083155D" w:rsidRPr="0083155D" w14:paraId="7197C96F" w14:textId="77777777" w:rsidTr="00C35CC7">
        <w:trPr>
          <w:trHeight w:val="762"/>
        </w:trPr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75309C" w14:textId="77777777" w:rsidR="0083155D" w:rsidRPr="0083155D" w:rsidRDefault="0083155D" w:rsidP="0083155D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D69ED3" w14:textId="77777777" w:rsidR="0083155D" w:rsidRPr="0083155D" w:rsidRDefault="0083155D" w:rsidP="0083155D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  <w:t>LËVIZJA PARALELE</w:t>
            </w:r>
          </w:p>
        </w:tc>
      </w:tr>
    </w:tbl>
    <w:p w14:paraId="67179DC9" w14:textId="77777777" w:rsidR="0083155D" w:rsidRPr="0083155D" w:rsidRDefault="0083155D" w:rsidP="0083155D">
      <w:pPr>
        <w:jc w:val="both"/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</w:pPr>
      <w:r w:rsidRPr="0083155D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br/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Kanë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drejtë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aplikojnë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këtë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procedurë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vetëm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nëpunësit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civilë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njëjtës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kategori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gjitha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insitucionet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pjesë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shërbimit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civil.</w:t>
      </w:r>
      <w:r w:rsidRPr="0083155D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t> </w:t>
      </w:r>
    </w:p>
    <w:tbl>
      <w:tblPr>
        <w:tblW w:w="9816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9000"/>
      </w:tblGrid>
      <w:tr w:rsidR="0083155D" w:rsidRPr="0083155D" w14:paraId="7E4FA8C4" w14:textId="77777777" w:rsidTr="00C35CC7"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00D089B" w14:textId="77777777" w:rsidR="0083155D" w:rsidRPr="0083155D" w:rsidRDefault="0083155D" w:rsidP="0083155D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color w:val="FFFFFF"/>
                <w:sz w:val="24"/>
                <w:szCs w:val="24"/>
                <w:lang w:val="en-GB" w:eastAsia="en-GB"/>
              </w:rPr>
              <w:t>1.1</w:t>
            </w:r>
          </w:p>
        </w:tc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F0FDAF4" w14:textId="77777777" w:rsidR="0083155D" w:rsidRPr="0083155D" w:rsidRDefault="0083155D" w:rsidP="0083155D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>KUSHTET PËR LËVIZJEN PARALELE DHE KRITERET E VEÇANTA</w:t>
            </w:r>
          </w:p>
        </w:tc>
      </w:tr>
    </w:tbl>
    <w:p w14:paraId="510A5725" w14:textId="77777777" w:rsidR="0083155D" w:rsidRPr="0083155D" w:rsidRDefault="0083155D" w:rsidP="0083155D">
      <w:pPr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</w:p>
    <w:p w14:paraId="14BE0EAB" w14:textId="77777777" w:rsidR="0083155D" w:rsidRPr="0083155D" w:rsidRDefault="0083155D" w:rsidP="0083155D">
      <w:pPr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Kandidatët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duhet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të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plotësojnë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kushtet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për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lëvizjen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paralele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si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vijon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:</w:t>
      </w:r>
    </w:p>
    <w:p w14:paraId="5A4582FF" w14:textId="77777777" w:rsidR="0083155D" w:rsidRPr="0083155D" w:rsidRDefault="0083155D" w:rsidP="0083155D">
      <w:pPr>
        <w:rPr>
          <w:rFonts w:ascii="Calibri" w:eastAsia="Calibri" w:hAnsi="Calibri" w:cs="Calibri"/>
          <w:color w:val="000000"/>
          <w:sz w:val="24"/>
          <w:szCs w:val="24"/>
        </w:rPr>
      </w:pPr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a-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jenë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nëpunës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civilë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konfirmuar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brenda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njëjtës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kategori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83155D"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83155D">
        <w:rPr>
          <w:rFonts w:ascii="Calibri" w:eastAsia="Calibri" w:hAnsi="Calibri" w:cs="Calibri"/>
          <w:color w:val="000000"/>
          <w:sz w:val="24"/>
          <w:szCs w:val="24"/>
        </w:rPr>
        <w:br/>
      </w:r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b-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mos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kenë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masë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disiplinore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fuqi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83155D"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83155D">
        <w:rPr>
          <w:rFonts w:ascii="Calibri" w:eastAsia="Calibri" w:hAnsi="Calibri" w:cs="Calibri"/>
          <w:color w:val="000000"/>
          <w:sz w:val="24"/>
          <w:szCs w:val="24"/>
        </w:rPr>
        <w:br/>
      </w:r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c-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kenë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paktën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vlerësimin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fundit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“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mirë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” apo “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shumë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mirë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”.</w:t>
      </w:r>
      <w:r w:rsidRPr="0083155D">
        <w:rPr>
          <w:rFonts w:ascii="Calibri" w:eastAsia="Calibri" w:hAnsi="Calibri" w:cs="Calibri"/>
          <w:color w:val="000000"/>
          <w:sz w:val="24"/>
          <w:szCs w:val="24"/>
        </w:rPr>
        <w:t> </w:t>
      </w:r>
    </w:p>
    <w:p w14:paraId="37BF586A" w14:textId="77777777" w:rsidR="0083155D" w:rsidRPr="0083155D" w:rsidRDefault="0083155D" w:rsidP="0083155D">
      <w:pPr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Kandidatët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duhet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të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plotësojnë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kërkesat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e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veçanta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si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vijon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:</w:t>
      </w:r>
    </w:p>
    <w:p w14:paraId="42AFA3F0" w14:textId="4DA42941" w:rsidR="0083155D" w:rsidRPr="0083155D" w:rsidRDefault="0083155D" w:rsidP="0083155D">
      <w:pPr>
        <w:numPr>
          <w:ilvl w:val="0"/>
          <w:numId w:val="3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0" w:name="_Hlk38977995"/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zotërojë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diplomë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nivelit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"</w:t>
      </w:r>
      <w:r w:rsidR="00B05E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Mater </w:t>
      </w:r>
      <w:proofErr w:type="spellStart"/>
      <w:r w:rsidR="00B05E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</w:t>
      </w:r>
      <w:r w:rsidR="00CA444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</w:t>
      </w:r>
      <w:r w:rsidR="00B05E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encor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"</w:t>
      </w:r>
      <w:r w:rsidR="00D17AB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ose</w:t>
      </w:r>
      <w:proofErr w:type="spellEnd"/>
      <w:r w:rsidR="00D17AB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“Master </w:t>
      </w:r>
      <w:proofErr w:type="spellStart"/>
      <w:r w:rsidR="00D17AB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Profesional”me</w:t>
      </w:r>
      <w:proofErr w:type="spellEnd"/>
      <w:r w:rsidR="00D17AB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120 </w:t>
      </w:r>
      <w:proofErr w:type="spellStart"/>
      <w:proofErr w:type="gramStart"/>
      <w:r w:rsidR="00D17AB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kredite</w:t>
      </w:r>
      <w:proofErr w:type="spellEnd"/>
      <w:r w:rsidR="00D17AB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proofErr w:type="gram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një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degët</w:t>
      </w:r>
      <w:proofErr w:type="spellEnd"/>
      <w:r w:rsidR="0069486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="0069486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Fakultetit</w:t>
      </w:r>
      <w:proofErr w:type="spellEnd"/>
      <w:r w:rsidR="0069486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9486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="0069486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9486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Inxhinierisë</w:t>
      </w:r>
      <w:proofErr w:type="spellEnd"/>
      <w:r w:rsidR="0069486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9486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së</w:t>
      </w:r>
      <w:proofErr w:type="spellEnd"/>
      <w:r w:rsidR="0069486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9486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Ndërtimit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67310853" w14:textId="2333466C" w:rsidR="0083155D" w:rsidRPr="0083155D" w:rsidRDefault="0083155D" w:rsidP="0083155D">
      <w:pPr>
        <w:numPr>
          <w:ilvl w:val="0"/>
          <w:numId w:val="3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kete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experience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pune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pakten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05E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 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vit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administratën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publike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</w:p>
    <w:p w14:paraId="5F1945B2" w14:textId="77777777" w:rsidR="0083155D" w:rsidRPr="0083155D" w:rsidRDefault="0083155D" w:rsidP="0083155D">
      <w:pPr>
        <w:numPr>
          <w:ilvl w:val="0"/>
          <w:numId w:val="3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ketë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njohuri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mira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gjuhës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angleze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Çertifikuara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ose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me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Diplome</w:t>
      </w:r>
      <w:proofErr w:type="spellEnd"/>
    </w:p>
    <w:p w14:paraId="6793ACEE" w14:textId="77777777" w:rsidR="0083155D" w:rsidRPr="0083155D" w:rsidRDefault="0083155D" w:rsidP="0083155D">
      <w:pPr>
        <w:numPr>
          <w:ilvl w:val="0"/>
          <w:numId w:val="3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" w:name="_Hlk504644646"/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kete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njohuri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mira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programeve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komjuterike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baze</w:t>
      </w:r>
      <w:proofErr w:type="spellEnd"/>
    </w:p>
    <w:bookmarkEnd w:id="0"/>
    <w:bookmarkEnd w:id="1"/>
    <w:p w14:paraId="275E1C8D" w14:textId="77777777" w:rsidR="0083155D" w:rsidRPr="0083155D" w:rsidRDefault="0083155D" w:rsidP="0083155D">
      <w:pPr>
        <w:jc w:val="both"/>
        <w:rPr>
          <w:rFonts w:ascii="Calibri" w:eastAsia="Calibri" w:hAnsi="Calibri" w:cs="Calibri"/>
          <w:color w:val="000000"/>
        </w:rPr>
      </w:pPr>
    </w:p>
    <w:p w14:paraId="607A0AE3" w14:textId="77777777" w:rsidR="0083155D" w:rsidRPr="0083155D" w:rsidRDefault="0083155D" w:rsidP="0083155D">
      <w:pPr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</w:pP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Kërkesat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përgjithshme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sipas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nenit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21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ligjit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nr. 152/2013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i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ndryshuar</w:t>
      </w:r>
      <w:proofErr w:type="spellEnd"/>
    </w:p>
    <w:p w14:paraId="4500931C" w14:textId="77777777" w:rsidR="0083155D" w:rsidRPr="0083155D" w:rsidRDefault="0083155D" w:rsidP="0083155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83155D">
        <w:rPr>
          <w:rFonts w:ascii="Calibri" w:eastAsia="MS Mincho" w:hAnsi="Calibri" w:cs="Calibri"/>
          <w:sz w:val="24"/>
          <w:szCs w:val="24"/>
        </w:rPr>
        <w:t xml:space="preserve">        a)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jetë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shtetas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shqiptar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>;</w:t>
      </w:r>
    </w:p>
    <w:p w14:paraId="4218818C" w14:textId="77777777" w:rsidR="0083155D" w:rsidRPr="0083155D" w:rsidRDefault="0083155D" w:rsidP="0083155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83155D">
        <w:rPr>
          <w:rFonts w:ascii="Calibri" w:eastAsia="MS Mincho" w:hAnsi="Calibri" w:cs="Calibri"/>
          <w:sz w:val="24"/>
          <w:szCs w:val="24"/>
        </w:rPr>
        <w:t xml:space="preserve">        b)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ketë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zotësi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plotë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për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vepruar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>;</w:t>
      </w:r>
    </w:p>
    <w:p w14:paraId="412EB2AC" w14:textId="77777777" w:rsidR="0083155D" w:rsidRPr="0083155D" w:rsidRDefault="0083155D" w:rsidP="0083155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83155D">
        <w:rPr>
          <w:rFonts w:ascii="Calibri" w:eastAsia="MS Mincho" w:hAnsi="Calibri" w:cs="Calibri"/>
          <w:sz w:val="24"/>
          <w:szCs w:val="24"/>
        </w:rPr>
        <w:t xml:space="preserve">        c)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zotërojë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gjuhën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shqipe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,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shkruar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dhe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folur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>;</w:t>
      </w:r>
    </w:p>
    <w:p w14:paraId="37895005" w14:textId="77777777" w:rsidR="0083155D" w:rsidRPr="0083155D" w:rsidRDefault="0083155D" w:rsidP="0083155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83155D">
        <w:rPr>
          <w:rFonts w:ascii="Calibri" w:eastAsia="MS Mincho" w:hAnsi="Calibri" w:cs="Calibri"/>
          <w:sz w:val="24"/>
          <w:szCs w:val="24"/>
        </w:rPr>
        <w:t xml:space="preserve">        ç)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jetë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në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kushte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shëndetësore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që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lejojnë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kryejë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detyrën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përkatëse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>;</w:t>
      </w:r>
    </w:p>
    <w:p w14:paraId="29CF99FF" w14:textId="77777777" w:rsidR="0083155D" w:rsidRPr="0083155D" w:rsidRDefault="0083155D" w:rsidP="0083155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83155D">
        <w:rPr>
          <w:rFonts w:ascii="Calibri" w:eastAsia="MS Mincho" w:hAnsi="Calibri" w:cs="Calibri"/>
          <w:sz w:val="24"/>
          <w:szCs w:val="24"/>
        </w:rPr>
        <w:t xml:space="preserve">        d)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mos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jetë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i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dënuar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me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vendim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formës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së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prerë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për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kryerjen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një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krimi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apo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për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kryerjen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një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kundërvajtjeje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penale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me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dashje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>;</w:t>
      </w:r>
    </w:p>
    <w:p w14:paraId="1C539EBC" w14:textId="77777777" w:rsidR="0083155D" w:rsidRPr="0083155D" w:rsidRDefault="0083155D" w:rsidP="0083155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83155D">
        <w:rPr>
          <w:rFonts w:ascii="Calibri" w:eastAsia="MS Mincho" w:hAnsi="Calibri" w:cs="Calibri"/>
          <w:sz w:val="24"/>
          <w:szCs w:val="24"/>
        </w:rPr>
        <w:t xml:space="preserve">      dh)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ndaj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tij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mos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jetë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marrë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masa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disiplinore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largimit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nga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shërbimi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civil,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që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nuk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është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shuar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sipas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këtij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ligji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>;</w:t>
      </w:r>
    </w:p>
    <w:p w14:paraId="4EFD56A2" w14:textId="77777777" w:rsidR="0083155D" w:rsidRPr="0083155D" w:rsidRDefault="0083155D" w:rsidP="0083155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83155D">
        <w:rPr>
          <w:rFonts w:ascii="Calibri" w:eastAsia="MS Mincho" w:hAnsi="Calibri" w:cs="Calibri"/>
          <w:sz w:val="24"/>
          <w:szCs w:val="24"/>
        </w:rPr>
        <w:t xml:space="preserve">       e)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plotësojë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kërkesat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posaçme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për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nivelin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arsimit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,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përvojës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dhe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kërkesat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tjera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posaçme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për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kategorinë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,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klasën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,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grupin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dhe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pozicionin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83155D">
        <w:rPr>
          <w:rFonts w:ascii="Calibri" w:eastAsia="MS Mincho" w:hAnsi="Calibri" w:cs="Calibri"/>
          <w:sz w:val="24"/>
          <w:szCs w:val="24"/>
        </w:rPr>
        <w:t>përkatës</w:t>
      </w:r>
      <w:proofErr w:type="spellEnd"/>
      <w:r w:rsidRPr="0083155D">
        <w:rPr>
          <w:rFonts w:ascii="Calibri" w:eastAsia="MS Mincho" w:hAnsi="Calibri" w:cs="Calibri"/>
          <w:sz w:val="24"/>
          <w:szCs w:val="24"/>
        </w:rPr>
        <w:t>.</w:t>
      </w:r>
    </w:p>
    <w:p w14:paraId="67F15180" w14:textId="77777777" w:rsidR="0083155D" w:rsidRPr="0083155D" w:rsidRDefault="0083155D" w:rsidP="0083155D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</w:p>
    <w:p w14:paraId="2FD094BC" w14:textId="77777777" w:rsidR="0083155D" w:rsidRPr="0083155D" w:rsidRDefault="0083155D" w:rsidP="0083155D">
      <w:pPr>
        <w:spacing w:after="0" w:line="240" w:lineRule="auto"/>
        <w:ind w:left="720"/>
        <w:contextualSpacing/>
        <w:rPr>
          <w:rFonts w:ascii="Calibri" w:eastAsia="Calibri" w:hAnsi="Calibri" w:cs="Calibri"/>
          <w:color w:val="000000"/>
          <w:sz w:val="24"/>
          <w:szCs w:val="24"/>
        </w:rPr>
      </w:pPr>
    </w:p>
    <w:tbl>
      <w:tblPr>
        <w:tblW w:w="9855" w:type="dxa"/>
        <w:tblInd w:w="-115" w:type="dxa"/>
        <w:tblBorders>
          <w:bottom w:val="single" w:sz="8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17"/>
        <w:gridCol w:w="9038"/>
      </w:tblGrid>
      <w:tr w:rsidR="0083155D" w:rsidRPr="0083155D" w14:paraId="5187C342" w14:textId="77777777" w:rsidTr="00C35CC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FE6C616" w14:textId="77777777" w:rsidR="0083155D" w:rsidRPr="0083155D" w:rsidRDefault="0083155D" w:rsidP="0083155D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en-GB" w:eastAsia="en-GB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34A3960" w14:textId="77777777" w:rsidR="0083155D" w:rsidRPr="0083155D" w:rsidRDefault="0083155D" w:rsidP="0083155D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>DOKUMENTACIONI, MËNYRA DHE AFATI I DORËZIMIT</w:t>
            </w:r>
          </w:p>
        </w:tc>
      </w:tr>
    </w:tbl>
    <w:p w14:paraId="605A9B56" w14:textId="77777777" w:rsidR="0083155D" w:rsidRPr="0083155D" w:rsidRDefault="0083155D" w:rsidP="0083155D">
      <w:pPr>
        <w:jc w:val="both"/>
        <w:rPr>
          <w:rFonts w:ascii="Calibri" w:eastAsia="Calibri" w:hAnsi="Calibri" w:cs="Calibri"/>
          <w:color w:val="000000"/>
        </w:rPr>
      </w:pPr>
    </w:p>
    <w:p w14:paraId="0F06135A" w14:textId="77777777" w:rsidR="0083155D" w:rsidRPr="0083155D" w:rsidRDefault="0083155D" w:rsidP="0083155D">
      <w:pPr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Kandidatët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që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aplikojnë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duhet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dorëzojnë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pranë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Bashkisë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Përmet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dokumentat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si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më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poshtë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: </w:t>
      </w:r>
    </w:p>
    <w:p w14:paraId="772126C1" w14:textId="00F9F750" w:rsidR="0083155D" w:rsidRPr="0083155D" w:rsidRDefault="0083155D" w:rsidP="0083155D">
      <w:pPr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</w:pPr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lastRenderedPageBreak/>
        <w:t xml:space="preserve">a-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Jetëshkrim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i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plotësuar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përputhje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dokumentin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tip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që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gjeni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linkun:http://dap.gov.al/legjislacioni/udhezime-manuale/60-jeteshkrimi-standard</w:t>
      </w:r>
      <w:proofErr w:type="gram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Pr="0083155D">
        <w:rPr>
          <w:rFonts w:ascii="Calibri" w:eastAsia="Calibri" w:hAnsi="Calibri" w:cs="Calibri"/>
          <w:color w:val="000000"/>
          <w:sz w:val="24"/>
          <w:szCs w:val="24"/>
        </w:rPr>
        <w:br/>
      </w:r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b -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Fotokopje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noterizuar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diplomës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/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listës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notave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diplomat e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marra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jashtë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Republikës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Shqipërisë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përcillet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njehsimi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nga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Ministria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Arsimit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dhe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Sportit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83155D">
        <w:rPr>
          <w:rFonts w:ascii="Calibri" w:eastAsia="Calibri" w:hAnsi="Calibri" w:cs="Calibri"/>
          <w:color w:val="000000"/>
          <w:sz w:val="24"/>
          <w:szCs w:val="24"/>
        </w:rPr>
        <w:br/>
      </w:r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c -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Fotokopje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librezës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punës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gjitha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faqet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që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vërtetojnë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eksperiencën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punë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);</w:t>
      </w:r>
      <w:r w:rsidRPr="0083155D"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83155D">
        <w:rPr>
          <w:rFonts w:ascii="Calibri" w:eastAsia="Calibri" w:hAnsi="Calibri" w:cs="Calibri"/>
          <w:color w:val="000000"/>
          <w:sz w:val="24"/>
          <w:szCs w:val="24"/>
        </w:rPr>
        <w:br/>
      </w:r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d -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Fotokopje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letërnjoftimit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(ID);</w:t>
      </w:r>
      <w:r w:rsidRPr="0083155D"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83155D">
        <w:rPr>
          <w:rFonts w:ascii="Calibri" w:eastAsia="Calibri" w:hAnsi="Calibri" w:cs="Calibri"/>
          <w:color w:val="000000"/>
          <w:sz w:val="24"/>
          <w:szCs w:val="24"/>
        </w:rPr>
        <w:br/>
      </w:r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e -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Vërtetim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gjendjes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shëndetësore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83155D"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83155D">
        <w:rPr>
          <w:rFonts w:ascii="Calibri" w:eastAsia="Calibri" w:hAnsi="Calibri" w:cs="Calibri"/>
          <w:color w:val="000000"/>
          <w:sz w:val="24"/>
          <w:szCs w:val="24"/>
        </w:rPr>
        <w:br/>
      </w:r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f -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Vetëdeklarim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gjendjes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gjyqësore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83155D"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83155D">
        <w:rPr>
          <w:rFonts w:ascii="Calibri" w:eastAsia="Calibri" w:hAnsi="Calibri" w:cs="Calibri"/>
          <w:color w:val="000000"/>
          <w:sz w:val="24"/>
          <w:szCs w:val="24"/>
        </w:rPr>
        <w:br/>
      </w:r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g -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Vlerësimin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fundit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nga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eprori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direkt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83155D">
        <w:rPr>
          <w:rFonts w:ascii="Calibri" w:eastAsia="Calibri" w:hAnsi="Calibri" w:cs="Calibri"/>
          <w:color w:val="000000"/>
          <w:sz w:val="24"/>
          <w:szCs w:val="24"/>
        </w:rPr>
        <w:br/>
      </w:r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h -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Vërtetim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nga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institucioni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që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nuk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ka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masë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disiplinore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fuqi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83155D">
        <w:rPr>
          <w:rFonts w:ascii="Calibri" w:eastAsia="Calibri" w:hAnsi="Calibri" w:cs="Calibri"/>
          <w:color w:val="000000"/>
          <w:sz w:val="24"/>
          <w:szCs w:val="24"/>
        </w:rPr>
        <w:br/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i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-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Çdo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dokumentacion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tjetër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që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vërteton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trajnimet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kualifikimet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arsimin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shtesë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vlerësimet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pozitive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apo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tjera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përmendura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jetëshkrimin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tuaj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83155D">
        <w:rPr>
          <w:rFonts w:ascii="Helvetica" w:eastAsia="Calibri" w:hAnsi="Helvetica" w:cs="Helvetica"/>
          <w:color w:val="000000"/>
        </w:rPr>
        <w:br/>
      </w:r>
      <w:r w:rsidRPr="0083155D">
        <w:rPr>
          <w:rFonts w:ascii="Helvetica" w:eastAsia="Calibri" w:hAnsi="Helvetica" w:cs="Helvetica"/>
          <w:color w:val="000000"/>
        </w:rPr>
        <w:br/>
      </w:r>
      <w:proofErr w:type="spellStart"/>
      <w:r w:rsidRPr="0083155D">
        <w:rPr>
          <w:rFonts w:ascii="Calibri" w:eastAsia="Calibri" w:hAnsi="Calibri" w:cs="Calibri"/>
          <w:b/>
          <w:i/>
          <w:color w:val="000000"/>
        </w:rPr>
        <w:t>Dokumentat</w:t>
      </w:r>
      <w:proofErr w:type="spellEnd"/>
      <w:r w:rsidRPr="0083155D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i/>
          <w:color w:val="000000"/>
        </w:rPr>
        <w:t>duhet</w:t>
      </w:r>
      <w:proofErr w:type="spellEnd"/>
      <w:r w:rsidRPr="0083155D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i/>
          <w:color w:val="000000"/>
        </w:rPr>
        <w:t>të</w:t>
      </w:r>
      <w:proofErr w:type="spellEnd"/>
      <w:r w:rsidRPr="0083155D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i/>
          <w:color w:val="000000"/>
        </w:rPr>
        <w:t>dorëzohen</w:t>
      </w:r>
      <w:proofErr w:type="spellEnd"/>
      <w:r w:rsidRPr="0083155D">
        <w:rPr>
          <w:rFonts w:ascii="Calibri" w:eastAsia="Calibri" w:hAnsi="Calibri" w:cs="Calibri"/>
          <w:b/>
          <w:i/>
          <w:color w:val="000000"/>
        </w:rPr>
        <w:t xml:space="preserve"> me </w:t>
      </w:r>
      <w:proofErr w:type="spellStart"/>
      <w:r w:rsidRPr="0083155D">
        <w:rPr>
          <w:rFonts w:ascii="Calibri" w:eastAsia="Calibri" w:hAnsi="Calibri" w:cs="Calibri"/>
          <w:b/>
          <w:i/>
          <w:color w:val="000000"/>
        </w:rPr>
        <w:t>postë</w:t>
      </w:r>
      <w:proofErr w:type="spellEnd"/>
      <w:r w:rsidRPr="0083155D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i/>
          <w:color w:val="000000"/>
        </w:rPr>
        <w:t>ose</w:t>
      </w:r>
      <w:proofErr w:type="spellEnd"/>
      <w:r w:rsidRPr="0083155D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i/>
          <w:color w:val="000000"/>
        </w:rPr>
        <w:t>dorazi</w:t>
      </w:r>
      <w:proofErr w:type="spellEnd"/>
      <w:r w:rsidRPr="0083155D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i/>
          <w:color w:val="000000"/>
        </w:rPr>
        <w:t>në</w:t>
      </w:r>
      <w:proofErr w:type="spellEnd"/>
      <w:r w:rsidRPr="0083155D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i/>
          <w:color w:val="000000"/>
        </w:rPr>
        <w:t>Zyrën</w:t>
      </w:r>
      <w:proofErr w:type="spellEnd"/>
      <w:r w:rsidRPr="0083155D">
        <w:rPr>
          <w:rFonts w:ascii="Calibri" w:eastAsia="Calibri" w:hAnsi="Calibri" w:cs="Calibri"/>
          <w:b/>
          <w:i/>
          <w:color w:val="000000"/>
        </w:rPr>
        <w:t xml:space="preserve"> e </w:t>
      </w:r>
      <w:proofErr w:type="spellStart"/>
      <w:r w:rsidRPr="0083155D">
        <w:rPr>
          <w:rFonts w:ascii="Calibri" w:eastAsia="Calibri" w:hAnsi="Calibri" w:cs="Calibri"/>
          <w:b/>
          <w:i/>
          <w:color w:val="000000"/>
        </w:rPr>
        <w:t>Administratës</w:t>
      </w:r>
      <w:proofErr w:type="spellEnd"/>
      <w:r w:rsidRPr="0083155D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i/>
          <w:color w:val="000000"/>
        </w:rPr>
        <w:t>së</w:t>
      </w:r>
      <w:proofErr w:type="spellEnd"/>
      <w:r w:rsidRPr="0083155D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i/>
          <w:color w:val="000000"/>
        </w:rPr>
        <w:t>Bashkisë</w:t>
      </w:r>
      <w:proofErr w:type="spellEnd"/>
      <w:r w:rsidRPr="0083155D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i/>
          <w:color w:val="000000"/>
        </w:rPr>
        <w:t>Përmet</w:t>
      </w:r>
      <w:proofErr w:type="spellEnd"/>
      <w:r w:rsidRPr="0083155D">
        <w:rPr>
          <w:rFonts w:ascii="Calibri" w:eastAsia="Calibri" w:hAnsi="Calibri" w:cs="Calibri"/>
          <w:b/>
          <w:i/>
          <w:color w:val="000000"/>
        </w:rPr>
        <w:t xml:space="preserve"> me </w:t>
      </w:r>
      <w:proofErr w:type="spellStart"/>
      <w:r w:rsidRPr="0083155D">
        <w:rPr>
          <w:rFonts w:ascii="Calibri" w:eastAsia="Calibri" w:hAnsi="Calibri" w:cs="Calibri"/>
          <w:b/>
          <w:i/>
          <w:color w:val="000000"/>
        </w:rPr>
        <w:t>adresë</w:t>
      </w:r>
      <w:proofErr w:type="spellEnd"/>
      <w:r w:rsidRPr="0083155D">
        <w:rPr>
          <w:rFonts w:ascii="Calibri" w:eastAsia="Calibri" w:hAnsi="Calibri" w:cs="Calibri"/>
          <w:b/>
          <w:i/>
          <w:color w:val="000000"/>
        </w:rPr>
        <w:t xml:space="preserve">  </w:t>
      </w:r>
      <w:proofErr w:type="spellStart"/>
      <w:r w:rsidRPr="0083155D">
        <w:rPr>
          <w:rFonts w:ascii="Calibri" w:eastAsia="Calibri" w:hAnsi="Calibri" w:cs="Calibri"/>
          <w:b/>
          <w:i/>
          <w:color w:val="000000"/>
        </w:rPr>
        <w:t>Sheshi</w:t>
      </w:r>
      <w:proofErr w:type="spellEnd"/>
      <w:r w:rsidRPr="0083155D">
        <w:rPr>
          <w:rFonts w:ascii="Calibri" w:eastAsia="Calibri" w:hAnsi="Calibri" w:cs="Calibri"/>
          <w:b/>
          <w:i/>
          <w:color w:val="000000"/>
        </w:rPr>
        <w:t xml:space="preserve"> “Abdyl </w:t>
      </w:r>
      <w:proofErr w:type="spellStart"/>
      <w:r w:rsidRPr="0083155D">
        <w:rPr>
          <w:rFonts w:ascii="Calibri" w:eastAsia="Calibri" w:hAnsi="Calibri" w:cs="Calibri"/>
          <w:b/>
          <w:i/>
          <w:color w:val="000000"/>
        </w:rPr>
        <w:t>Frashëri</w:t>
      </w:r>
      <w:proofErr w:type="spellEnd"/>
      <w:r w:rsidRPr="0083155D">
        <w:rPr>
          <w:rFonts w:ascii="Calibri" w:eastAsia="Calibri" w:hAnsi="Calibri" w:cs="Calibri"/>
          <w:b/>
          <w:i/>
          <w:color w:val="000000"/>
        </w:rPr>
        <w:t xml:space="preserve"> “ , </w:t>
      </w:r>
      <w:proofErr w:type="spellStart"/>
      <w:r w:rsidRPr="0083155D">
        <w:rPr>
          <w:rFonts w:ascii="Calibri" w:eastAsia="Calibri" w:hAnsi="Calibri" w:cs="Calibri"/>
          <w:b/>
          <w:i/>
          <w:color w:val="000000"/>
        </w:rPr>
        <w:t>kati</w:t>
      </w:r>
      <w:proofErr w:type="spellEnd"/>
      <w:r w:rsidRPr="0083155D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i/>
          <w:color w:val="000000"/>
        </w:rPr>
        <w:t>katërt</w:t>
      </w:r>
      <w:proofErr w:type="spellEnd"/>
      <w:r w:rsidRPr="0083155D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i/>
          <w:color w:val="000000"/>
        </w:rPr>
        <w:t>brenda</w:t>
      </w:r>
      <w:proofErr w:type="spellEnd"/>
      <w:r w:rsidRPr="0083155D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i/>
          <w:color w:val="000000"/>
        </w:rPr>
        <w:t>datës</w:t>
      </w:r>
      <w:proofErr w:type="spellEnd"/>
      <w:r w:rsidRPr="0083155D">
        <w:rPr>
          <w:rFonts w:ascii="Calibri" w:eastAsia="Calibri" w:hAnsi="Calibri" w:cs="Calibri"/>
          <w:b/>
          <w:i/>
          <w:color w:val="000000"/>
        </w:rPr>
        <w:t xml:space="preserve">  </w:t>
      </w:r>
      <w:r w:rsidR="00662CB6">
        <w:rPr>
          <w:rFonts w:ascii="Calibri" w:eastAsia="Calibri" w:hAnsi="Calibri" w:cs="Calibri"/>
          <w:b/>
          <w:i/>
          <w:color w:val="000000"/>
          <w:highlight w:val="yellow"/>
        </w:rPr>
        <w:t>25</w:t>
      </w:r>
      <w:r w:rsidRPr="0083155D">
        <w:rPr>
          <w:rFonts w:ascii="Calibri" w:eastAsia="Calibri" w:hAnsi="Calibri" w:cs="Calibri"/>
          <w:b/>
          <w:i/>
          <w:color w:val="000000"/>
          <w:highlight w:val="yellow"/>
        </w:rPr>
        <w:t>.</w:t>
      </w:r>
      <w:r w:rsidR="00662CB6">
        <w:rPr>
          <w:rFonts w:ascii="Calibri" w:eastAsia="Calibri" w:hAnsi="Calibri" w:cs="Calibri"/>
          <w:b/>
          <w:i/>
          <w:color w:val="000000"/>
          <w:highlight w:val="yellow"/>
        </w:rPr>
        <w:t>11</w:t>
      </w:r>
      <w:r w:rsidRPr="0083155D">
        <w:rPr>
          <w:rFonts w:ascii="Calibri" w:eastAsia="Calibri" w:hAnsi="Calibri" w:cs="Calibri"/>
          <w:b/>
          <w:i/>
          <w:color w:val="000000"/>
          <w:highlight w:val="yellow"/>
        </w:rPr>
        <w:t>.202</w:t>
      </w:r>
      <w:r w:rsidR="00662CB6">
        <w:rPr>
          <w:rFonts w:ascii="Calibri" w:eastAsia="Calibri" w:hAnsi="Calibri" w:cs="Calibri"/>
          <w:b/>
          <w:i/>
          <w:color w:val="000000"/>
          <w:highlight w:val="yellow"/>
        </w:rPr>
        <w:t>4</w:t>
      </w:r>
      <w:r w:rsidRPr="0083155D">
        <w:rPr>
          <w:rFonts w:ascii="Calibri" w:eastAsia="Calibri" w:hAnsi="Calibri" w:cs="Calibri"/>
          <w:b/>
          <w:i/>
          <w:color w:val="000000"/>
          <w:highlight w:val="yellow"/>
        </w:rPr>
        <w:t>.</w:t>
      </w:r>
    </w:p>
    <w:p w14:paraId="4DD8A9C2" w14:textId="77777777" w:rsidR="0083155D" w:rsidRPr="0083155D" w:rsidRDefault="0083155D" w:rsidP="0083155D">
      <w:pPr>
        <w:jc w:val="both"/>
        <w:rPr>
          <w:rFonts w:ascii="Calibri" w:eastAsia="Calibri" w:hAnsi="Calibri" w:cs="Calibri"/>
          <w:color w:val="000000"/>
        </w:rPr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83155D" w:rsidRPr="0083155D" w14:paraId="0D66BE28" w14:textId="77777777" w:rsidTr="00C35CC7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BF543D5" w14:textId="77777777" w:rsidR="0083155D" w:rsidRPr="0083155D" w:rsidRDefault="0083155D" w:rsidP="0083155D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en-GB" w:eastAsia="en-GB"/>
              </w:rPr>
              <w:t>1.3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B37F960" w14:textId="77777777" w:rsidR="0083155D" w:rsidRPr="0083155D" w:rsidRDefault="0083155D" w:rsidP="0083155D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>REZULTATET PËR FAZËN E VERIFIKIMIT PARAPRAK</w:t>
            </w:r>
          </w:p>
        </w:tc>
      </w:tr>
    </w:tbl>
    <w:p w14:paraId="3999B5AF" w14:textId="77777777" w:rsidR="0083155D" w:rsidRPr="0083155D" w:rsidRDefault="0083155D" w:rsidP="0083155D">
      <w:pPr>
        <w:jc w:val="both"/>
        <w:rPr>
          <w:rFonts w:ascii="Calibri" w:eastAsia="Calibri" w:hAnsi="Calibri" w:cs="Calibri"/>
          <w:color w:val="000000"/>
        </w:rPr>
      </w:pPr>
    </w:p>
    <w:p w14:paraId="58DBDA68" w14:textId="3FD62EB3" w:rsidR="0083155D" w:rsidRPr="0083155D" w:rsidRDefault="0083155D" w:rsidP="0083155D">
      <w:pPr>
        <w:jc w:val="both"/>
        <w:rPr>
          <w:rFonts w:ascii="Calibri" w:eastAsia="Calibri" w:hAnsi="Calibri" w:cs="Calibri"/>
          <w:color w:val="000000"/>
        </w:rPr>
      </w:pP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highlight w:val="yellow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highlight w:val="yellow"/>
        </w:rPr>
        <w:t>datën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</w:t>
      </w:r>
      <w:r w:rsidR="00662CB6">
        <w:rPr>
          <w:rFonts w:ascii="Calibri" w:eastAsia="Calibri" w:hAnsi="Calibri" w:cs="Calibri"/>
          <w:color w:val="000000"/>
          <w:sz w:val="24"/>
          <w:szCs w:val="24"/>
          <w:highlight w:val="yellow"/>
        </w:rPr>
        <w:t>26</w:t>
      </w:r>
      <w:r w:rsidRPr="0083155D">
        <w:rPr>
          <w:rFonts w:ascii="Calibri" w:eastAsia="Calibri" w:hAnsi="Calibri" w:cs="Calibri"/>
          <w:color w:val="000000"/>
          <w:sz w:val="24"/>
          <w:szCs w:val="24"/>
          <w:highlight w:val="yellow"/>
        </w:rPr>
        <w:t>.</w:t>
      </w:r>
      <w:r w:rsidR="00662CB6">
        <w:rPr>
          <w:rFonts w:ascii="Calibri" w:eastAsia="Calibri" w:hAnsi="Calibri" w:cs="Calibri"/>
          <w:color w:val="000000"/>
          <w:sz w:val="24"/>
          <w:szCs w:val="24"/>
          <w:highlight w:val="yellow"/>
        </w:rPr>
        <w:t>11</w:t>
      </w:r>
      <w:r w:rsidRPr="0083155D">
        <w:rPr>
          <w:rFonts w:ascii="Calibri" w:eastAsia="Calibri" w:hAnsi="Calibri" w:cs="Calibri"/>
          <w:color w:val="000000"/>
          <w:sz w:val="24"/>
          <w:szCs w:val="24"/>
          <w:highlight w:val="yellow"/>
        </w:rPr>
        <w:t>.202,</w:t>
      </w:r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njësia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përgjegjëse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burimet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njerëzore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do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shpallë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faqen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zyrtare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Bashkisë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Përmet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portalin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“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Shërbimi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Kombëtar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i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Punësimit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”,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stendën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informimit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publik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Bashkisë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listën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kandidateve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që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plotesojnë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kushtet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ngritjes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detyrë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kriteret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veçanta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si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datën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vendin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orën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saktë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ku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do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zhvillohet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konkurrimi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0556ADD6" w14:textId="77777777" w:rsidR="0083155D" w:rsidRPr="0083155D" w:rsidRDefault="0083155D" w:rsidP="0083155D">
      <w:pPr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njëjtën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datë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kandidatët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që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nuk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i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plotësojnë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kushtet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ngritjes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detyrë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kriteret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veçanta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do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njoftohen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individualisht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nga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njësia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përgjegjëse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burimet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njerëzore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Bashkinë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Përmet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rrugë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elektronike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e-mail, </w:t>
      </w:r>
      <w:proofErr w:type="spellStart"/>
      <w:proofErr w:type="gramStart"/>
      <w:r w:rsidRPr="0083155D">
        <w:rPr>
          <w:rFonts w:ascii="Calibri" w:eastAsia="Calibri" w:hAnsi="Calibri" w:cs="Calibri"/>
          <w:color w:val="000000"/>
          <w:sz w:val="24"/>
          <w:szCs w:val="24"/>
        </w:rPr>
        <w:t>telefonike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proofErr w:type="gram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shkaqet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mos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kualifikimit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.</w:t>
      </w:r>
    </w:p>
    <w:p w14:paraId="6957AD5A" w14:textId="77777777" w:rsidR="0083155D" w:rsidRPr="0083155D" w:rsidRDefault="0083155D" w:rsidP="0083155D">
      <w:pPr>
        <w:jc w:val="both"/>
        <w:rPr>
          <w:rFonts w:ascii="Calibri" w:eastAsia="Calibri" w:hAnsi="Calibri" w:cs="Calibri"/>
          <w:color w:val="000000"/>
        </w:rPr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83155D" w:rsidRPr="0083155D" w14:paraId="7ADE5BA6" w14:textId="77777777" w:rsidTr="00C35CC7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3A241E4" w14:textId="77777777" w:rsidR="0083155D" w:rsidRPr="0083155D" w:rsidRDefault="0083155D" w:rsidP="0083155D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en-GB" w:eastAsia="en-GB"/>
              </w:rPr>
              <w:t>1.4</w:t>
            </w:r>
          </w:p>
        </w:tc>
        <w:tc>
          <w:tcPr>
            <w:tcW w:w="89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2C6ACC1" w14:textId="77777777" w:rsidR="0083155D" w:rsidRPr="0083155D" w:rsidRDefault="0083155D" w:rsidP="0083155D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>FUSHAT E NJOHURIVE, AFTËSITË DHE CILËSITË MBI TË CILAT DO TË ZHVILLOHET INTERVISTA</w:t>
            </w:r>
          </w:p>
        </w:tc>
      </w:tr>
    </w:tbl>
    <w:p w14:paraId="3F6EF2F4" w14:textId="77777777" w:rsidR="0083155D" w:rsidRPr="0083155D" w:rsidRDefault="0083155D" w:rsidP="0083155D">
      <w:pPr>
        <w:jc w:val="both"/>
        <w:rPr>
          <w:rFonts w:ascii="Calibri" w:eastAsia="Calibri" w:hAnsi="Calibri" w:cs="Calibri"/>
          <w:color w:val="000000"/>
        </w:rPr>
      </w:pPr>
    </w:p>
    <w:p w14:paraId="1E6B5A07" w14:textId="698632E2" w:rsidR="0083155D" w:rsidRPr="00CA4448" w:rsidRDefault="0083155D" w:rsidP="0083155D">
      <w:pPr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proofErr w:type="spellStart"/>
      <w:r w:rsidRPr="00CA4448">
        <w:rPr>
          <w:rFonts w:ascii="Calibri" w:eastAsia="Calibri" w:hAnsi="Calibri" w:cs="Calibri"/>
          <w:b/>
          <w:bCs/>
          <w:color w:val="000000"/>
          <w:sz w:val="24"/>
          <w:szCs w:val="24"/>
        </w:rPr>
        <w:t>Kandidatët</w:t>
      </w:r>
      <w:proofErr w:type="spellEnd"/>
      <w:r w:rsidRPr="00CA4448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 do </w:t>
      </w:r>
      <w:proofErr w:type="spellStart"/>
      <w:r w:rsidRPr="00CA4448">
        <w:rPr>
          <w:rFonts w:ascii="Calibri" w:eastAsia="Calibri" w:hAnsi="Calibri" w:cs="Calibri"/>
          <w:b/>
          <w:bCs/>
          <w:color w:val="000000"/>
          <w:sz w:val="24"/>
          <w:szCs w:val="24"/>
        </w:rPr>
        <w:t>të</w:t>
      </w:r>
      <w:proofErr w:type="spellEnd"/>
      <w:r w:rsidRPr="00CA4448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 w:rsidRPr="00CA4448">
        <w:rPr>
          <w:rFonts w:ascii="Calibri" w:eastAsia="Calibri" w:hAnsi="Calibri" w:cs="Calibri"/>
          <w:b/>
          <w:bCs/>
          <w:color w:val="000000"/>
          <w:sz w:val="24"/>
          <w:szCs w:val="24"/>
        </w:rPr>
        <w:t>vlerësohen</w:t>
      </w:r>
      <w:proofErr w:type="spellEnd"/>
      <w:r w:rsidRPr="00CA4448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 w:rsidRPr="00CA4448">
        <w:rPr>
          <w:rFonts w:ascii="Calibri" w:eastAsia="Calibri" w:hAnsi="Calibri" w:cs="Calibri"/>
          <w:b/>
          <w:bCs/>
          <w:color w:val="000000"/>
          <w:sz w:val="24"/>
          <w:szCs w:val="24"/>
        </w:rPr>
        <w:t>pë</w:t>
      </w:r>
      <w:proofErr w:type="spellEnd"/>
      <w:r w:rsidRPr="00CA4448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 w:rsidRPr="00CA4448">
        <w:rPr>
          <w:rFonts w:ascii="Calibri" w:eastAsia="Calibri" w:hAnsi="Calibri" w:cs="Calibri"/>
          <w:b/>
          <w:bCs/>
          <w:color w:val="000000"/>
          <w:sz w:val="24"/>
          <w:szCs w:val="24"/>
        </w:rPr>
        <w:t>njohuritë</w:t>
      </w:r>
      <w:proofErr w:type="spellEnd"/>
      <w:r w:rsidRPr="00CA4448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 e </w:t>
      </w:r>
      <w:proofErr w:type="spellStart"/>
      <w:proofErr w:type="gramStart"/>
      <w:r w:rsidRPr="00CA4448">
        <w:rPr>
          <w:rFonts w:ascii="Calibri" w:eastAsia="Calibri" w:hAnsi="Calibri" w:cs="Calibri"/>
          <w:b/>
          <w:bCs/>
          <w:color w:val="000000"/>
          <w:sz w:val="24"/>
          <w:szCs w:val="24"/>
        </w:rPr>
        <w:t>tyre</w:t>
      </w:r>
      <w:proofErr w:type="spellEnd"/>
      <w:r w:rsidRPr="00CA4448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  </w:t>
      </w:r>
      <w:proofErr w:type="spellStart"/>
      <w:r w:rsidRPr="00CA4448">
        <w:rPr>
          <w:rFonts w:ascii="Calibri" w:eastAsia="Calibri" w:hAnsi="Calibri" w:cs="Calibri"/>
          <w:b/>
          <w:bCs/>
          <w:color w:val="000000"/>
          <w:sz w:val="24"/>
          <w:szCs w:val="24"/>
        </w:rPr>
        <w:t>në</w:t>
      </w:r>
      <w:proofErr w:type="spellEnd"/>
      <w:proofErr w:type="gramEnd"/>
      <w:r w:rsidRPr="00CA4448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 </w:t>
      </w:r>
      <w:proofErr w:type="spellStart"/>
      <w:r w:rsidRPr="00CA4448">
        <w:rPr>
          <w:rFonts w:ascii="Calibri" w:eastAsia="Calibri" w:hAnsi="Calibri" w:cs="Calibri"/>
          <w:b/>
          <w:bCs/>
          <w:color w:val="000000"/>
          <w:sz w:val="24"/>
          <w:szCs w:val="24"/>
        </w:rPr>
        <w:t>lidhje</w:t>
      </w:r>
      <w:proofErr w:type="spellEnd"/>
      <w:r w:rsidRPr="00CA4448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 me:</w:t>
      </w:r>
    </w:p>
    <w:p w14:paraId="3CEE254A" w14:textId="77777777" w:rsidR="00CA4448" w:rsidRPr="0083155D" w:rsidRDefault="00CA4448" w:rsidP="00CA4448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83155D">
        <w:rPr>
          <w:rFonts w:cstheme="minorHAnsi"/>
          <w:sz w:val="24"/>
          <w:szCs w:val="24"/>
        </w:rPr>
        <w:t>Ligji</w:t>
      </w:r>
      <w:proofErr w:type="spellEnd"/>
      <w:r w:rsidRPr="0083155D">
        <w:rPr>
          <w:rFonts w:cstheme="minorHAnsi"/>
          <w:sz w:val="24"/>
          <w:szCs w:val="24"/>
        </w:rPr>
        <w:t xml:space="preserve"> Nr. 107/</w:t>
      </w:r>
      <w:proofErr w:type="gramStart"/>
      <w:r w:rsidRPr="0083155D">
        <w:rPr>
          <w:rFonts w:cstheme="minorHAnsi"/>
          <w:sz w:val="24"/>
          <w:szCs w:val="24"/>
        </w:rPr>
        <w:t>2014  “</w:t>
      </w:r>
      <w:proofErr w:type="gramEnd"/>
      <w:r w:rsidRPr="0083155D">
        <w:rPr>
          <w:rFonts w:cstheme="minorHAnsi"/>
          <w:sz w:val="24"/>
          <w:szCs w:val="24"/>
        </w:rPr>
        <w:t xml:space="preserve">Per </w:t>
      </w:r>
      <w:proofErr w:type="spellStart"/>
      <w:r w:rsidRPr="0083155D">
        <w:rPr>
          <w:rFonts w:cstheme="minorHAnsi"/>
          <w:sz w:val="24"/>
          <w:szCs w:val="24"/>
        </w:rPr>
        <w:t>planifikimin</w:t>
      </w:r>
      <w:proofErr w:type="spellEnd"/>
      <w:r w:rsidRPr="0083155D">
        <w:rPr>
          <w:rFonts w:cstheme="minorHAnsi"/>
          <w:sz w:val="24"/>
          <w:szCs w:val="24"/>
        </w:rPr>
        <w:t xml:space="preserve"> </w:t>
      </w:r>
      <w:proofErr w:type="spellStart"/>
      <w:r w:rsidRPr="0083155D">
        <w:rPr>
          <w:rFonts w:cstheme="minorHAnsi"/>
          <w:sz w:val="24"/>
          <w:szCs w:val="24"/>
        </w:rPr>
        <w:t>dhe</w:t>
      </w:r>
      <w:proofErr w:type="spellEnd"/>
      <w:r w:rsidRPr="0083155D">
        <w:rPr>
          <w:rFonts w:cstheme="minorHAnsi"/>
          <w:sz w:val="24"/>
          <w:szCs w:val="24"/>
        </w:rPr>
        <w:t xml:space="preserve"> </w:t>
      </w:r>
      <w:proofErr w:type="spellStart"/>
      <w:r w:rsidRPr="0083155D">
        <w:rPr>
          <w:rFonts w:cstheme="minorHAnsi"/>
          <w:sz w:val="24"/>
          <w:szCs w:val="24"/>
        </w:rPr>
        <w:t>zhvillimin</w:t>
      </w:r>
      <w:proofErr w:type="spellEnd"/>
      <w:r w:rsidRPr="0083155D">
        <w:rPr>
          <w:rFonts w:cstheme="minorHAnsi"/>
          <w:sz w:val="24"/>
          <w:szCs w:val="24"/>
        </w:rPr>
        <w:t xml:space="preserve"> e </w:t>
      </w:r>
      <w:proofErr w:type="spellStart"/>
      <w:r w:rsidRPr="0083155D">
        <w:rPr>
          <w:rFonts w:cstheme="minorHAnsi"/>
          <w:sz w:val="24"/>
          <w:szCs w:val="24"/>
        </w:rPr>
        <w:t>Territorit</w:t>
      </w:r>
      <w:proofErr w:type="spellEnd"/>
    </w:p>
    <w:p w14:paraId="17196373" w14:textId="77777777" w:rsidR="00CA4448" w:rsidRPr="00002E30" w:rsidRDefault="00CA4448" w:rsidP="00CA4448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002E30">
        <w:rPr>
          <w:rFonts w:asciiTheme="minorHAnsi" w:hAnsiTheme="minorHAnsi" w:cstheme="minorHAnsi"/>
          <w:sz w:val="24"/>
          <w:szCs w:val="24"/>
        </w:rPr>
        <w:t xml:space="preserve">VKM Nr. 408 date 13.05.2015 “Per </w:t>
      </w:r>
      <w:proofErr w:type="spellStart"/>
      <w:r w:rsidRPr="00002E30">
        <w:rPr>
          <w:rFonts w:asciiTheme="minorHAnsi" w:hAnsiTheme="minorHAnsi" w:cstheme="minorHAnsi"/>
          <w:sz w:val="24"/>
          <w:szCs w:val="24"/>
        </w:rPr>
        <w:t>miratimin</w:t>
      </w:r>
      <w:proofErr w:type="spellEnd"/>
      <w:r w:rsidRPr="00002E30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Pr="00002E30">
        <w:rPr>
          <w:rFonts w:asciiTheme="minorHAnsi" w:hAnsiTheme="minorHAnsi" w:cstheme="minorHAnsi"/>
          <w:sz w:val="24"/>
          <w:szCs w:val="24"/>
        </w:rPr>
        <w:t>rregullores</w:t>
      </w:r>
      <w:proofErr w:type="spellEnd"/>
      <w:r w:rsidRPr="00002E30">
        <w:rPr>
          <w:rFonts w:asciiTheme="minorHAnsi" w:hAnsiTheme="minorHAnsi" w:cstheme="minorHAnsi"/>
          <w:sz w:val="24"/>
          <w:szCs w:val="24"/>
        </w:rPr>
        <w:t xml:space="preserve"> se </w:t>
      </w:r>
      <w:proofErr w:type="spellStart"/>
      <w:r w:rsidRPr="00002E30">
        <w:rPr>
          <w:rFonts w:asciiTheme="minorHAnsi" w:hAnsiTheme="minorHAnsi" w:cstheme="minorHAnsi"/>
          <w:sz w:val="24"/>
          <w:szCs w:val="24"/>
        </w:rPr>
        <w:t>Zhvillimit</w:t>
      </w:r>
      <w:proofErr w:type="spellEnd"/>
      <w:r w:rsidRPr="00002E3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02E30">
        <w:rPr>
          <w:rFonts w:asciiTheme="minorHAnsi" w:hAnsiTheme="minorHAnsi" w:cstheme="minorHAnsi"/>
          <w:sz w:val="24"/>
          <w:szCs w:val="24"/>
        </w:rPr>
        <w:t>te</w:t>
      </w:r>
      <w:proofErr w:type="spellEnd"/>
      <w:r w:rsidRPr="00002E3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02E30">
        <w:rPr>
          <w:rFonts w:asciiTheme="minorHAnsi" w:hAnsiTheme="minorHAnsi" w:cstheme="minorHAnsi"/>
          <w:sz w:val="24"/>
          <w:szCs w:val="24"/>
        </w:rPr>
        <w:t>Territorit</w:t>
      </w:r>
      <w:proofErr w:type="spellEnd"/>
      <w:r w:rsidRPr="00002E30">
        <w:rPr>
          <w:rFonts w:asciiTheme="minorHAnsi" w:hAnsiTheme="minorHAnsi" w:cstheme="minorHAnsi"/>
          <w:sz w:val="24"/>
          <w:szCs w:val="24"/>
        </w:rPr>
        <w:t xml:space="preserve">” e </w:t>
      </w:r>
      <w:proofErr w:type="spellStart"/>
      <w:r w:rsidRPr="00002E30">
        <w:rPr>
          <w:rFonts w:asciiTheme="minorHAnsi" w:hAnsiTheme="minorHAnsi" w:cstheme="minorHAnsi"/>
          <w:sz w:val="24"/>
          <w:szCs w:val="24"/>
        </w:rPr>
        <w:t>ndryshuar</w:t>
      </w:r>
      <w:proofErr w:type="spellEnd"/>
    </w:p>
    <w:p w14:paraId="4408E4E8" w14:textId="77777777" w:rsidR="00CA4448" w:rsidRPr="00002E30" w:rsidRDefault="00CA4448" w:rsidP="00CA4448">
      <w:pPr>
        <w:numPr>
          <w:ilvl w:val="0"/>
          <w:numId w:val="7"/>
        </w:numPr>
        <w:spacing w:after="0" w:line="240" w:lineRule="auto"/>
        <w:contextualSpacing/>
        <w:rPr>
          <w:rFonts w:cstheme="minorHAnsi"/>
          <w:sz w:val="24"/>
          <w:szCs w:val="24"/>
        </w:rPr>
      </w:pPr>
      <w:r w:rsidRPr="00002E30">
        <w:rPr>
          <w:rFonts w:cstheme="minorHAnsi"/>
          <w:sz w:val="24"/>
          <w:szCs w:val="24"/>
        </w:rPr>
        <w:t xml:space="preserve">VKM Nr.881 date 14.12.2016 “Per </w:t>
      </w:r>
      <w:proofErr w:type="spellStart"/>
      <w:r w:rsidRPr="00002E30">
        <w:rPr>
          <w:rFonts w:cstheme="minorHAnsi"/>
          <w:sz w:val="24"/>
          <w:szCs w:val="24"/>
        </w:rPr>
        <w:t>miratimin</w:t>
      </w:r>
      <w:proofErr w:type="spellEnd"/>
      <w:r w:rsidRPr="00002E30">
        <w:rPr>
          <w:rFonts w:cstheme="minorHAnsi"/>
          <w:sz w:val="24"/>
          <w:szCs w:val="24"/>
        </w:rPr>
        <w:t xml:space="preserve"> e </w:t>
      </w:r>
      <w:proofErr w:type="spellStart"/>
      <w:r w:rsidRPr="00002E30">
        <w:rPr>
          <w:rFonts w:cstheme="minorHAnsi"/>
          <w:sz w:val="24"/>
          <w:szCs w:val="24"/>
        </w:rPr>
        <w:t>planit</w:t>
      </w:r>
      <w:proofErr w:type="spellEnd"/>
      <w:r w:rsidRPr="00002E30">
        <w:rPr>
          <w:rFonts w:cstheme="minorHAnsi"/>
          <w:sz w:val="24"/>
          <w:szCs w:val="24"/>
        </w:rPr>
        <w:t xml:space="preserve"> </w:t>
      </w:r>
      <w:proofErr w:type="spellStart"/>
      <w:r w:rsidRPr="00002E30">
        <w:rPr>
          <w:rFonts w:cstheme="minorHAnsi"/>
          <w:sz w:val="24"/>
          <w:szCs w:val="24"/>
        </w:rPr>
        <w:t>te</w:t>
      </w:r>
      <w:proofErr w:type="spellEnd"/>
      <w:r w:rsidRPr="00002E30">
        <w:rPr>
          <w:rFonts w:cstheme="minorHAnsi"/>
          <w:sz w:val="24"/>
          <w:szCs w:val="24"/>
        </w:rPr>
        <w:t xml:space="preserve"> </w:t>
      </w:r>
      <w:proofErr w:type="spellStart"/>
      <w:r w:rsidRPr="00002E30">
        <w:rPr>
          <w:rFonts w:cstheme="minorHAnsi"/>
          <w:sz w:val="24"/>
          <w:szCs w:val="24"/>
        </w:rPr>
        <w:t>pergjithshem</w:t>
      </w:r>
      <w:proofErr w:type="spellEnd"/>
      <w:r w:rsidRPr="00002E30">
        <w:rPr>
          <w:rFonts w:cstheme="minorHAnsi"/>
          <w:sz w:val="24"/>
          <w:szCs w:val="24"/>
        </w:rPr>
        <w:t xml:space="preserve"> vendor”</w:t>
      </w:r>
    </w:p>
    <w:p w14:paraId="24425F9D" w14:textId="77777777" w:rsidR="00CA4448" w:rsidRPr="00002E30" w:rsidRDefault="00CA4448" w:rsidP="00CA4448">
      <w:pPr>
        <w:numPr>
          <w:ilvl w:val="0"/>
          <w:numId w:val="7"/>
        </w:numPr>
        <w:spacing w:after="0" w:line="240" w:lineRule="auto"/>
        <w:contextualSpacing/>
        <w:rPr>
          <w:rFonts w:cstheme="minorHAnsi"/>
          <w:sz w:val="24"/>
          <w:szCs w:val="24"/>
        </w:rPr>
      </w:pPr>
      <w:r w:rsidRPr="00002E30">
        <w:rPr>
          <w:rFonts w:cstheme="minorHAnsi"/>
          <w:sz w:val="24"/>
          <w:szCs w:val="24"/>
        </w:rPr>
        <w:t xml:space="preserve">VKM Nr. 671 date 29.07.2015 “Per </w:t>
      </w:r>
      <w:proofErr w:type="spellStart"/>
      <w:r w:rsidRPr="00002E30">
        <w:rPr>
          <w:rFonts w:cstheme="minorHAnsi"/>
          <w:sz w:val="24"/>
          <w:szCs w:val="24"/>
        </w:rPr>
        <w:t>miratimin</w:t>
      </w:r>
      <w:proofErr w:type="spellEnd"/>
      <w:r w:rsidRPr="00002E30">
        <w:rPr>
          <w:rFonts w:cstheme="minorHAnsi"/>
          <w:sz w:val="24"/>
          <w:szCs w:val="24"/>
        </w:rPr>
        <w:t xml:space="preserve"> e </w:t>
      </w:r>
      <w:proofErr w:type="spellStart"/>
      <w:r w:rsidRPr="00002E30">
        <w:rPr>
          <w:rFonts w:cstheme="minorHAnsi"/>
          <w:sz w:val="24"/>
          <w:szCs w:val="24"/>
        </w:rPr>
        <w:t>rregullores</w:t>
      </w:r>
      <w:proofErr w:type="spellEnd"/>
      <w:r w:rsidRPr="00002E30">
        <w:rPr>
          <w:rFonts w:cstheme="minorHAnsi"/>
          <w:sz w:val="24"/>
          <w:szCs w:val="24"/>
        </w:rPr>
        <w:t xml:space="preserve"> se </w:t>
      </w:r>
      <w:proofErr w:type="spellStart"/>
      <w:r w:rsidRPr="00002E30">
        <w:rPr>
          <w:rFonts w:cstheme="minorHAnsi"/>
          <w:sz w:val="24"/>
          <w:szCs w:val="24"/>
        </w:rPr>
        <w:t>planifikimit</w:t>
      </w:r>
      <w:proofErr w:type="spellEnd"/>
      <w:r w:rsidRPr="00002E30">
        <w:rPr>
          <w:rFonts w:cstheme="minorHAnsi"/>
          <w:sz w:val="24"/>
          <w:szCs w:val="24"/>
        </w:rPr>
        <w:t xml:space="preserve"> </w:t>
      </w:r>
      <w:proofErr w:type="spellStart"/>
      <w:r w:rsidRPr="00002E30">
        <w:rPr>
          <w:rFonts w:cstheme="minorHAnsi"/>
          <w:sz w:val="24"/>
          <w:szCs w:val="24"/>
        </w:rPr>
        <w:t>te</w:t>
      </w:r>
      <w:proofErr w:type="spellEnd"/>
      <w:r w:rsidRPr="00002E30">
        <w:rPr>
          <w:rFonts w:cstheme="minorHAnsi"/>
          <w:sz w:val="24"/>
          <w:szCs w:val="24"/>
        </w:rPr>
        <w:t xml:space="preserve"> </w:t>
      </w:r>
      <w:proofErr w:type="spellStart"/>
      <w:r w:rsidRPr="00002E30">
        <w:rPr>
          <w:rFonts w:cstheme="minorHAnsi"/>
          <w:sz w:val="24"/>
          <w:szCs w:val="24"/>
        </w:rPr>
        <w:t>territorit</w:t>
      </w:r>
      <w:proofErr w:type="spellEnd"/>
      <w:r w:rsidRPr="00002E30">
        <w:rPr>
          <w:rFonts w:cstheme="minorHAnsi"/>
          <w:sz w:val="24"/>
          <w:szCs w:val="24"/>
        </w:rPr>
        <w:t xml:space="preserve">” </w:t>
      </w:r>
    </w:p>
    <w:p w14:paraId="5C5AFC8A" w14:textId="77777777" w:rsidR="00CA4448" w:rsidRPr="0083155D" w:rsidRDefault="00CA4448" w:rsidP="0083155D">
      <w:pPr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54D8C3B0" w14:textId="77777777" w:rsidR="0083155D" w:rsidRPr="0083155D" w:rsidRDefault="0083155D" w:rsidP="0083155D">
      <w:pPr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Kandidatët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gjatë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intervistës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së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strukturuar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me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gojë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do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të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vlerësohen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në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>lidhje</w:t>
      </w:r>
      <w:proofErr w:type="spellEnd"/>
      <w:r w:rsidRPr="0083155D">
        <w:rPr>
          <w:rFonts w:ascii="Calibri" w:eastAsia="Calibri" w:hAnsi="Calibri" w:cs="Calibri"/>
          <w:b/>
          <w:color w:val="000000"/>
          <w:sz w:val="24"/>
          <w:szCs w:val="24"/>
        </w:rPr>
        <w:t xml:space="preserve"> me:</w:t>
      </w:r>
    </w:p>
    <w:p w14:paraId="1AD80CE2" w14:textId="77777777" w:rsidR="0083155D" w:rsidRPr="0083155D" w:rsidRDefault="0083155D" w:rsidP="0083155D">
      <w:pPr>
        <w:numPr>
          <w:ilvl w:val="0"/>
          <w:numId w:val="1"/>
        </w:numPr>
        <w:ind w:hanging="360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Njohuritë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aftësitë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kompetencën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lidhje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me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përshkrimin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pozicionit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punës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>;</w:t>
      </w:r>
    </w:p>
    <w:p w14:paraId="6D72FAB0" w14:textId="77777777" w:rsidR="0083155D" w:rsidRPr="0083155D" w:rsidRDefault="0083155D" w:rsidP="0083155D">
      <w:pPr>
        <w:numPr>
          <w:ilvl w:val="0"/>
          <w:numId w:val="1"/>
        </w:numPr>
        <w:ind w:hanging="360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Eksperiencën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tyre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mëparshme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>;</w:t>
      </w:r>
    </w:p>
    <w:p w14:paraId="6F0821CE" w14:textId="77777777" w:rsidR="0083155D" w:rsidRPr="0083155D" w:rsidRDefault="0083155D" w:rsidP="0083155D">
      <w:pPr>
        <w:numPr>
          <w:ilvl w:val="0"/>
          <w:numId w:val="1"/>
        </w:numPr>
        <w:ind w:hanging="360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Motivimin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aspiratat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pritshmëritë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tyre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karrierën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2605BD05" w14:textId="77777777" w:rsidR="0083155D" w:rsidRPr="0083155D" w:rsidRDefault="0083155D" w:rsidP="0083155D">
      <w:pPr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Totali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i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pikëve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këtë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vlerësim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është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60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pikë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453132EC" w14:textId="77777777" w:rsidR="0083155D" w:rsidRPr="0083155D" w:rsidRDefault="0083155D" w:rsidP="0083155D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shumë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detaje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lidhje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vlerësimin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metodologjinë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shpërndarjes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pikëve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mënyrën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llogaritjes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rezultatit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përfundimtar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gjeni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Udhëzimin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nr. 2,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datë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27.03.2015,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Departamentit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Administratës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Publike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“www.dap.gov.al”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hyperlink r:id="rId8" w:history="1">
        <w:r w:rsidRPr="0083155D">
          <w:rPr>
            <w:rFonts w:ascii="Times New Roman" w:eastAsia="Calibri" w:hAnsi="Times New Roman" w:cs="Times New Roman"/>
            <w:color w:val="EC4345"/>
            <w:sz w:val="24"/>
            <w:szCs w:val="24"/>
            <w:u w:val="single"/>
            <w:shd w:val="clear" w:color="auto" w:fill="FFFFFF"/>
          </w:rPr>
          <w:t>http://www.dap.gov.al/legjislacioni/udhezime-manuale/54-udhezim-nr-2-date-27-03-2015</w:t>
        </w:r>
      </w:hyperlink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tbl>
      <w:tblPr>
        <w:tblW w:w="9816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9000"/>
      </w:tblGrid>
      <w:tr w:rsidR="0083155D" w:rsidRPr="0083155D" w14:paraId="4814FE4D" w14:textId="77777777" w:rsidTr="00C35CC7"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B7B53DD" w14:textId="77777777" w:rsidR="0083155D" w:rsidRPr="0083155D" w:rsidRDefault="0083155D" w:rsidP="0083155D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color w:val="FFFFFF"/>
                <w:sz w:val="24"/>
                <w:szCs w:val="24"/>
                <w:lang w:val="en-GB" w:eastAsia="en-GB"/>
              </w:rPr>
              <w:t>1.5</w:t>
            </w:r>
          </w:p>
        </w:tc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54D0DBE" w14:textId="77777777" w:rsidR="0083155D" w:rsidRPr="0083155D" w:rsidRDefault="0083155D" w:rsidP="0083155D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>DATA E DALJES SË REZULTATEVE TË KONKURIMIT DHE MËNYRA E KOMUNIKIMIT</w:t>
            </w:r>
          </w:p>
        </w:tc>
      </w:tr>
    </w:tbl>
    <w:p w14:paraId="686CA65D" w14:textId="77777777" w:rsidR="0083155D" w:rsidRPr="0083155D" w:rsidRDefault="0083155D" w:rsidP="0083155D">
      <w:pPr>
        <w:jc w:val="both"/>
        <w:rPr>
          <w:rFonts w:ascii="Helvetica" w:eastAsia="Calibri" w:hAnsi="Helvetica" w:cs="Helvetica"/>
          <w:color w:val="000000"/>
          <w:shd w:val="clear" w:color="auto" w:fill="FFFFFF"/>
        </w:rPr>
      </w:pPr>
    </w:p>
    <w:p w14:paraId="2B37282F" w14:textId="77777777" w:rsidR="0083155D" w:rsidRPr="0083155D" w:rsidRDefault="0083155D" w:rsidP="0083155D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përfundim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vlerësimit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kandidatëve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informacioni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fituesin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do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shpallet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portalin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“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Shërbimi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Kombëtar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Punësimit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”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dhe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Stendat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Informimit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publik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 </w:t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83155D" w:rsidRPr="0083155D" w14:paraId="0A76EEB1" w14:textId="77777777" w:rsidTr="00C35CC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0D6A36" w14:textId="77777777" w:rsidR="0083155D" w:rsidRPr="0083155D" w:rsidRDefault="0083155D" w:rsidP="0083155D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B0A355" w14:textId="77777777" w:rsidR="0083155D" w:rsidRPr="0083155D" w:rsidRDefault="0083155D" w:rsidP="0083155D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  <w:t>PRANIM NË SHËRBIMIN CIVIL</w:t>
            </w:r>
          </w:p>
        </w:tc>
      </w:tr>
    </w:tbl>
    <w:p w14:paraId="0FAFA49E" w14:textId="77777777" w:rsidR="0083155D" w:rsidRPr="0083155D" w:rsidRDefault="0083155D" w:rsidP="0083155D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</w:pPr>
    </w:p>
    <w:p w14:paraId="604AEA3C" w14:textId="02561B52" w:rsidR="0083155D" w:rsidRPr="0083155D" w:rsidRDefault="0083155D" w:rsidP="0083155D">
      <w:pPr>
        <w:shd w:val="clear" w:color="auto" w:fill="FFFF99"/>
        <w:spacing w:after="0" w:line="360" w:lineRule="atLeast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</w:pPr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   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Vetëm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rast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se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nga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pozicionet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renditura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fillim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kësaj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shpalljeje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përfundim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procedurës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së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lëvizjes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paralele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rezulton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se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ende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ka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pozicione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vakante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këto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pozicione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janë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vlefshme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për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konkurimin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nëpërmjet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procedurës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së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pranimit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shërbimin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civil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për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kategorinë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ekzekutive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.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Këtë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informacion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do ta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merrni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, duke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filluar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nga</w:t>
      </w:r>
      <w:proofErr w:type="spellEnd"/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data </w:t>
      </w:r>
      <w:r w:rsidR="00D17AB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26</w:t>
      </w:r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/</w:t>
      </w:r>
      <w:r w:rsidR="00D17AB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11</w:t>
      </w:r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/20</w:t>
      </w:r>
      <w:r w:rsidR="00D17AB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24</w:t>
      </w:r>
      <w:r w:rsidRPr="0083155D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 </w:t>
      </w:r>
    </w:p>
    <w:p w14:paraId="3508D969" w14:textId="77777777" w:rsidR="0083155D" w:rsidRPr="0083155D" w:rsidRDefault="0083155D" w:rsidP="0083155D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</w:pPr>
    </w:p>
    <w:tbl>
      <w:tblPr>
        <w:tblW w:w="11895" w:type="dxa"/>
        <w:tblLook w:val="04A0" w:firstRow="1" w:lastRow="0" w:firstColumn="1" w:lastColumn="0" w:noHBand="0" w:noVBand="1"/>
      </w:tblPr>
      <w:tblGrid>
        <w:gridCol w:w="555"/>
        <w:gridCol w:w="11340"/>
      </w:tblGrid>
      <w:tr w:rsidR="0083155D" w:rsidRPr="0083155D" w14:paraId="44D4E32D" w14:textId="77777777" w:rsidTr="00C35CC7">
        <w:tc>
          <w:tcPr>
            <w:tcW w:w="55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897447" w14:textId="77777777" w:rsidR="0083155D" w:rsidRPr="0083155D" w:rsidRDefault="0083155D" w:rsidP="0083155D">
            <w:pPr>
              <w:spacing w:after="0" w:line="360" w:lineRule="atLeast"/>
              <w:ind w:left="-90" w:firstLine="90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2.1</w:t>
            </w:r>
          </w:p>
        </w:tc>
        <w:tc>
          <w:tcPr>
            <w:tcW w:w="1134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3E872F" w14:textId="77777777" w:rsidR="0083155D" w:rsidRPr="0083155D" w:rsidRDefault="0083155D" w:rsidP="0083155D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  <w:t>KUSHTET QË DUHET TË PLOTËSOJË KANDIDATI NË PROCEDURËN E PRANIMIT NË SHËRBIMIN CIVIL DHE KRITERET E VEÇANTA</w:t>
            </w:r>
          </w:p>
        </w:tc>
      </w:tr>
    </w:tbl>
    <w:p w14:paraId="361C0BAA" w14:textId="77777777" w:rsidR="0083155D" w:rsidRPr="0083155D" w:rsidRDefault="0083155D" w:rsidP="0083155D">
      <w:pPr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këtë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procedurë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kanë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drejtë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aplikojnë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gjithë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kandidatët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jashtë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sistemit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shërbimit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civil,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që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plotësojnë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kërkesat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përgjithshme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sipas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nenit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21,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ligjit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152/2013 “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nëpunësin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civil”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ndryshuar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 </w:t>
      </w:r>
      <w:r w:rsidRPr="0083155D">
        <w:rPr>
          <w:rFonts w:ascii="Calibri" w:eastAsia="Calibri" w:hAnsi="Calibri" w:cs="Calibri"/>
          <w:color w:val="000000"/>
          <w:sz w:val="24"/>
          <w:szCs w:val="24"/>
        </w:rPr>
        <w:br/>
      </w:r>
      <w:r w:rsidRPr="0083155D">
        <w:rPr>
          <w:rFonts w:ascii="Calibri" w:eastAsia="Calibri" w:hAnsi="Calibri" w:cs="Calibri"/>
          <w:color w:val="000000"/>
          <w:sz w:val="24"/>
          <w:szCs w:val="24"/>
        </w:rPr>
        <w:br/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Kushtet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që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duhet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plotësojë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kandidati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në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procedurën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pranimit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në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shërbimin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civil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janë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:</w:t>
      </w:r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 </w:t>
      </w:r>
    </w:p>
    <w:p w14:paraId="6CF85C2F" w14:textId="77777777" w:rsidR="0083155D" w:rsidRPr="0083155D" w:rsidRDefault="0083155D" w:rsidP="0083155D">
      <w:pPr>
        <w:rPr>
          <w:rFonts w:ascii="Calibri" w:eastAsia="Calibri" w:hAnsi="Calibri" w:cs="Calibri"/>
          <w:b/>
          <w:bCs/>
          <w:color w:val="000000"/>
        </w:rPr>
      </w:pPr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a -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shtetas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shqiptar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b -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ketë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zotësi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plotë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vepruar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c -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zotërojë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gjuhën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shqipe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shkruar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dhe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folur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d -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kushte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shëndetësore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që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lejojnë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kryejë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detyrën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përkatëse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e -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mos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dënuar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vendim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formës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prerë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kryerjen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një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krimi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apo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kryerjen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një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kundërvajtjeje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penale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dashje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f -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Ndaj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tij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mos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marrë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masa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disiplinore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largimit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shërbimi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civil,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që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nuk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është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shuar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sipas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ligjit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152/2013 “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nëpunësin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civil”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ndryshuar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 </w:t>
      </w:r>
      <w:r w:rsidRPr="0083155D">
        <w:rPr>
          <w:rFonts w:ascii="Calibri" w:eastAsia="Calibri" w:hAnsi="Calibri" w:cs="Calibri"/>
          <w:color w:val="000000"/>
          <w:sz w:val="24"/>
          <w:szCs w:val="24"/>
        </w:rPr>
        <w:br/>
      </w:r>
      <w:r w:rsidRPr="0083155D">
        <w:rPr>
          <w:rFonts w:ascii="Calibri" w:eastAsia="Calibri" w:hAnsi="Calibri" w:cs="Calibri"/>
          <w:color w:val="000000"/>
          <w:sz w:val="24"/>
          <w:szCs w:val="24"/>
        </w:rPr>
        <w:br/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Kandidatët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duhet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plotësojnë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kërkesat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posaçme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si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vijon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:</w:t>
      </w:r>
    </w:p>
    <w:p w14:paraId="0EF578B4" w14:textId="2EFB11A1" w:rsidR="0083155D" w:rsidRPr="0083155D" w:rsidRDefault="0083155D" w:rsidP="0083155D">
      <w:pPr>
        <w:numPr>
          <w:ilvl w:val="0"/>
          <w:numId w:val="5"/>
        </w:numPr>
        <w:tabs>
          <w:tab w:val="left" w:pos="2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zotërojë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diplomë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nivelit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"</w:t>
      </w:r>
      <w:r w:rsidR="00D17AB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Master </w:t>
      </w:r>
      <w:proofErr w:type="spellStart"/>
      <w:r w:rsidR="00D17AB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Shkencor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"</w:t>
      </w:r>
      <w:r w:rsidR="00D17AB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ose</w:t>
      </w:r>
      <w:proofErr w:type="spellEnd"/>
      <w:r w:rsidR="00D17AB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“Master </w:t>
      </w:r>
      <w:proofErr w:type="spellStart"/>
      <w:r w:rsidR="00D17AB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Profesional”me</w:t>
      </w:r>
      <w:proofErr w:type="spellEnd"/>
      <w:r w:rsidR="00D17AB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120 </w:t>
      </w:r>
      <w:proofErr w:type="spellStart"/>
      <w:proofErr w:type="gramStart"/>
      <w:r w:rsidR="00D17AB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kredite</w:t>
      </w:r>
      <w:proofErr w:type="spellEnd"/>
      <w:r w:rsidR="00D17AB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proofErr w:type="gram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një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degët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</w:t>
      </w:r>
      <w:r w:rsidR="0071559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1559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Fakultetit</w:t>
      </w:r>
      <w:proofErr w:type="spellEnd"/>
      <w:r w:rsidR="0071559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1559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="0071559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1559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Inxhinierisë</w:t>
      </w:r>
      <w:proofErr w:type="spellEnd"/>
      <w:r w:rsidR="0071559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1559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së</w:t>
      </w:r>
      <w:proofErr w:type="spellEnd"/>
      <w:r w:rsidR="0071559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1559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Ndërtimit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7A244E27" w14:textId="77777777" w:rsidR="0083155D" w:rsidRPr="0083155D" w:rsidRDefault="0083155D" w:rsidP="0083155D">
      <w:pPr>
        <w:numPr>
          <w:ilvl w:val="0"/>
          <w:numId w:val="5"/>
        </w:numPr>
        <w:tabs>
          <w:tab w:val="left" w:pos="2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kete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959E5">
        <w:rPr>
          <w:rFonts w:ascii="Times New Roman" w:eastAsia="Calibri" w:hAnsi="Times New Roman" w:cs="Times New Roman"/>
          <w:color w:val="000000"/>
          <w:sz w:val="24"/>
          <w:szCs w:val="24"/>
        </w:rPr>
        <w:t>eks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perience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pune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pakten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 vit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administratën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publike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</w:p>
    <w:p w14:paraId="5DD73A48" w14:textId="77777777" w:rsidR="0083155D" w:rsidRPr="0083155D" w:rsidRDefault="0083155D" w:rsidP="0083155D">
      <w:pPr>
        <w:numPr>
          <w:ilvl w:val="0"/>
          <w:numId w:val="5"/>
        </w:numPr>
        <w:tabs>
          <w:tab w:val="left" w:pos="2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ketë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njohuri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mira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gjuhës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angleze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Çertifikuara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ose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me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Diplome</w:t>
      </w:r>
      <w:proofErr w:type="spellEnd"/>
    </w:p>
    <w:p w14:paraId="24E3CFC6" w14:textId="77777777" w:rsidR="0083155D" w:rsidRPr="0083155D" w:rsidRDefault="0083155D" w:rsidP="0083155D">
      <w:pPr>
        <w:numPr>
          <w:ilvl w:val="0"/>
          <w:numId w:val="5"/>
        </w:numPr>
        <w:tabs>
          <w:tab w:val="left" w:pos="2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kete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njohuri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mira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programeve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komjuterike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baze</w:t>
      </w:r>
      <w:proofErr w:type="spellEnd"/>
    </w:p>
    <w:p w14:paraId="52A69CD2" w14:textId="77777777" w:rsidR="0083155D" w:rsidRPr="0083155D" w:rsidRDefault="0083155D" w:rsidP="0083155D">
      <w:pPr>
        <w:spacing w:after="0" w:line="240" w:lineRule="auto"/>
        <w:ind w:left="720"/>
        <w:contextualSpacing/>
        <w:rPr>
          <w:rFonts w:ascii="Calibri" w:eastAsia="Calibri" w:hAnsi="Calibri" w:cs="Calibri"/>
          <w:color w:val="000000"/>
          <w:sz w:val="24"/>
          <w:szCs w:val="24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83155D" w:rsidRPr="0083155D" w14:paraId="6BF6E3D0" w14:textId="77777777" w:rsidTr="00C35CC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DAFF7A" w14:textId="77777777" w:rsidR="0083155D" w:rsidRPr="0083155D" w:rsidRDefault="0083155D" w:rsidP="0083155D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2.2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87C755" w14:textId="77777777" w:rsidR="0083155D" w:rsidRPr="0083155D" w:rsidRDefault="0083155D" w:rsidP="0083155D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  <w:t>DOKUMENTACIONI, MËNYRA DHE AFATI I DORËZIMIT</w:t>
            </w:r>
          </w:p>
        </w:tc>
      </w:tr>
    </w:tbl>
    <w:p w14:paraId="798E9DE4" w14:textId="77777777" w:rsidR="0083155D" w:rsidRPr="0083155D" w:rsidRDefault="0083155D" w:rsidP="0083155D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</w:pPr>
    </w:p>
    <w:p w14:paraId="6F4C336E" w14:textId="77777777" w:rsidR="0083155D" w:rsidRPr="0083155D" w:rsidRDefault="0083155D" w:rsidP="0083155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</w:pPr>
      <w:proofErr w:type="spellStart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aplikojnë</w:t>
      </w:r>
      <w:proofErr w:type="spellEnd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duhet</w:t>
      </w:r>
      <w:proofErr w:type="spellEnd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dorëzojnë</w:t>
      </w:r>
      <w:proofErr w:type="spellEnd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dokumentat</w:t>
      </w:r>
      <w:proofErr w:type="spellEnd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si</w:t>
      </w:r>
      <w:proofErr w:type="spellEnd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më</w:t>
      </w:r>
      <w:proofErr w:type="spellEnd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poshtë</w:t>
      </w:r>
      <w:proofErr w:type="spellEnd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: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> </w:t>
      </w:r>
    </w:p>
    <w:p w14:paraId="595DE9B0" w14:textId="77777777" w:rsidR="0083155D" w:rsidRPr="0083155D" w:rsidRDefault="0083155D" w:rsidP="0083155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</w:pPr>
      <w:r w:rsidRPr="0083155D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a -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Jetëshkrim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plotësuar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përputhje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me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dokumentin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tip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që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gjeni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linkun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02DADFFB" w14:textId="77777777" w:rsidR="0083155D" w:rsidRPr="0083155D" w:rsidRDefault="00CA4448" w:rsidP="0083155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</w:pPr>
      <w:hyperlink r:id="rId9" w:history="1">
        <w:r w:rsidR="0083155D" w:rsidRPr="0083155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http://lgu.dap.gov.al/CVTemplate_jeteshkrimi_standard.docx</w:t>
        </w:r>
      </w:hyperlink>
    </w:p>
    <w:p w14:paraId="21CF47E6" w14:textId="5F26C43B" w:rsidR="0083155D" w:rsidRPr="0083155D" w:rsidRDefault="0083155D" w:rsidP="0083155D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</w:pPr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b -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proofErr w:type="gram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diplomës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.</w:t>
      </w:r>
      <w:proofErr w:type="gram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diplomat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marra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jashtë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Republikës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Shqipërisë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përcillet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njehsimi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nga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Ministria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Arsimit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Sportit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;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c -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librezës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punës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d -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letërnjoftimit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(ID);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> 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e -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Vërtetim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gjendjes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shëndetësore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;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> 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f –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Vertetim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per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gjendjen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gjyqësore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;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> 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g -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Çdo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dokumentacion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tjetër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vërteton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trajnimet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kualifikimet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arsimin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shtesë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vlerësimet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pozitive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apo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tjera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përmendura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jetëshkrimin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tuaj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;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Aplikimi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dorëzimi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gjitha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dokumenteve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cituara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sipër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behet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prane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Zyres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se Administrates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Bashkise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Permet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.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proofErr w:type="spellStart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Aplikimi</w:t>
      </w:r>
      <w:proofErr w:type="spellEnd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dorëzimi</w:t>
      </w:r>
      <w:proofErr w:type="spellEnd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dokumentave</w:t>
      </w:r>
      <w:proofErr w:type="spellEnd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procedurën</w:t>
      </w:r>
      <w:proofErr w:type="spellEnd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e</w:t>
      </w:r>
      <w:r w:rsidR="00D17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proofErr w:type="gramStart"/>
      <w:r w:rsidR="00D17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ulet</w:t>
      </w:r>
      <w:proofErr w:type="spellEnd"/>
      <w:r w:rsidR="00D17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duhet</w:t>
      </w:r>
      <w:proofErr w:type="spellEnd"/>
      <w:proofErr w:type="gramEnd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bëhet</w:t>
      </w:r>
      <w:proofErr w:type="spellEnd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brenda</w:t>
      </w:r>
      <w:proofErr w:type="spellEnd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datës</w:t>
      </w:r>
      <w:proofErr w:type="spellEnd"/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:</w:t>
      </w:r>
      <w:r w:rsidRPr="008315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 w:eastAsia="en-GB"/>
        </w:rPr>
        <w:t> </w:t>
      </w:r>
      <w:r w:rsidR="00D17AB5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val="en-GB" w:eastAsia="en-GB"/>
        </w:rPr>
        <w:t>02</w:t>
      </w:r>
      <w:r w:rsidRPr="0083155D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</w:t>
      </w:r>
      <w:r w:rsidR="00D17AB5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11</w:t>
      </w:r>
      <w:r w:rsidRPr="0083155D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/202</w:t>
      </w:r>
      <w:r w:rsidR="00D17AB5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4</w:t>
      </w:r>
      <w:r w:rsidRPr="0083155D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lang w:val="en-GB" w:eastAsia="en-GB"/>
        </w:rPr>
        <w:t> 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83155D" w:rsidRPr="0083155D" w14:paraId="56862E5D" w14:textId="77777777" w:rsidTr="00C35CC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060060" w14:textId="77777777" w:rsidR="0083155D" w:rsidRPr="0083155D" w:rsidRDefault="0083155D" w:rsidP="0083155D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2.3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4927BD" w14:textId="77777777" w:rsidR="0083155D" w:rsidRPr="0083155D" w:rsidRDefault="0083155D" w:rsidP="0083155D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  <w:t>REZULTATET PËR FAZËN E VERIFIKIMIT PARAPRAK</w:t>
            </w:r>
          </w:p>
        </w:tc>
      </w:tr>
    </w:tbl>
    <w:p w14:paraId="74AD822B" w14:textId="77777777" w:rsidR="0083155D" w:rsidRPr="0083155D" w:rsidRDefault="0083155D" w:rsidP="0083155D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</w:pPr>
    </w:p>
    <w:p w14:paraId="3F67AA66" w14:textId="4D824ACF" w:rsidR="0083155D" w:rsidRPr="0083155D" w:rsidRDefault="0083155D" w:rsidP="0083155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</w:pPr>
      <w:r w:rsidRPr="0083155D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t> 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datën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> </w:t>
      </w:r>
      <w:r w:rsidRPr="0083155D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0</w:t>
      </w:r>
      <w:r w:rsidR="00D17AB5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3</w:t>
      </w:r>
      <w:r w:rsidRPr="0083155D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</w:t>
      </w:r>
      <w:r w:rsidR="00D17AB5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11</w:t>
      </w:r>
      <w:r w:rsidRPr="0083155D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/202</w:t>
      </w:r>
      <w:r w:rsidR="00D17AB5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4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Njesia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Menaxhimit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Burimeve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Njerezore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shpallë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portalin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Sherbimi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Kombetar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Punesimit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ne 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stendat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informimit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publik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listën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kandidatëve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plotësojnë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kushtet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kriteret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veçanta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proceduren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datën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vendin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orën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saktë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ku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zhvillohet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testimi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shkrim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intervista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.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njëjtën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datë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nuk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plotësojnë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kushtet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kriteret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veçanta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njoftohen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individualisht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mënyrë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elektronike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nga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Zyra e Administrates,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shkaqet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moskualifikimit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> </w:t>
      </w:r>
      <w:r w:rsidRPr="0083155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>(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>nëpërmjet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>adresës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>së</w:t>
      </w:r>
      <w:proofErr w:type="spellEnd"/>
      <w:r w:rsidRPr="0083155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 xml:space="preserve"> e-mail).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</w:p>
    <w:tbl>
      <w:tblPr>
        <w:tblW w:w="11522" w:type="dxa"/>
        <w:tblInd w:w="-1540" w:type="dxa"/>
        <w:tblLook w:val="04A0" w:firstRow="1" w:lastRow="0" w:firstColumn="1" w:lastColumn="0" w:noHBand="0" w:noVBand="1"/>
      </w:tblPr>
      <w:tblGrid>
        <w:gridCol w:w="992"/>
        <w:gridCol w:w="10530"/>
      </w:tblGrid>
      <w:tr w:rsidR="0083155D" w:rsidRPr="0083155D" w14:paraId="55AF7ADE" w14:textId="77777777" w:rsidTr="00C35CC7">
        <w:tc>
          <w:tcPr>
            <w:tcW w:w="992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00F1C9" w14:textId="77777777" w:rsidR="0083155D" w:rsidRPr="0083155D" w:rsidRDefault="0083155D" w:rsidP="0083155D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2.4</w:t>
            </w:r>
          </w:p>
        </w:tc>
        <w:tc>
          <w:tcPr>
            <w:tcW w:w="1053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48609E" w14:textId="77777777" w:rsidR="0083155D" w:rsidRPr="0083155D" w:rsidRDefault="0083155D" w:rsidP="0083155D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  <w:t>FUSHAT E NJOHURIVE, AFTËSITË DHE CILËSITË MBI TË CILAT DO TË ZHVILLOHET TESTIMI DHE INTERVISTA</w:t>
            </w:r>
          </w:p>
        </w:tc>
      </w:tr>
    </w:tbl>
    <w:p w14:paraId="48097EF3" w14:textId="215AE0E1" w:rsidR="0083155D" w:rsidRPr="0083155D" w:rsidRDefault="0083155D" w:rsidP="00CA4448">
      <w:pPr>
        <w:spacing w:after="0" w:line="240" w:lineRule="auto"/>
        <w:ind w:left="360"/>
        <w:rPr>
          <w:rFonts w:ascii="Times New Roman" w:eastAsia="Calibri" w:hAnsi="Times New Roman" w:cs="Times New Roman"/>
          <w:color w:val="000000"/>
          <w:lang w:val="sq-AL"/>
        </w:rPr>
      </w:pP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lastRenderedPageBreak/>
        <w:t>Kandidatët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testohen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me:</w:t>
      </w:r>
      <w:r w:rsidRPr="0083155D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br/>
      </w:r>
    </w:p>
    <w:p w14:paraId="2F580420" w14:textId="77777777" w:rsidR="0083155D" w:rsidRPr="0083155D" w:rsidRDefault="0083155D" w:rsidP="0083155D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83155D">
        <w:rPr>
          <w:rFonts w:cstheme="minorHAnsi"/>
          <w:sz w:val="24"/>
          <w:szCs w:val="24"/>
        </w:rPr>
        <w:t>Ligji</w:t>
      </w:r>
      <w:proofErr w:type="spellEnd"/>
      <w:r w:rsidRPr="0083155D">
        <w:rPr>
          <w:rFonts w:cstheme="minorHAnsi"/>
          <w:sz w:val="24"/>
          <w:szCs w:val="24"/>
        </w:rPr>
        <w:t xml:space="preserve"> Nr. 107/</w:t>
      </w:r>
      <w:proofErr w:type="gramStart"/>
      <w:r w:rsidRPr="0083155D">
        <w:rPr>
          <w:rFonts w:cstheme="minorHAnsi"/>
          <w:sz w:val="24"/>
          <w:szCs w:val="24"/>
        </w:rPr>
        <w:t>2014  “</w:t>
      </w:r>
      <w:proofErr w:type="gramEnd"/>
      <w:r w:rsidRPr="0083155D">
        <w:rPr>
          <w:rFonts w:cstheme="minorHAnsi"/>
          <w:sz w:val="24"/>
          <w:szCs w:val="24"/>
        </w:rPr>
        <w:t xml:space="preserve">Per </w:t>
      </w:r>
      <w:proofErr w:type="spellStart"/>
      <w:r w:rsidRPr="0083155D">
        <w:rPr>
          <w:rFonts w:cstheme="minorHAnsi"/>
          <w:sz w:val="24"/>
          <w:szCs w:val="24"/>
        </w:rPr>
        <w:t>planifikimin</w:t>
      </w:r>
      <w:proofErr w:type="spellEnd"/>
      <w:r w:rsidRPr="0083155D">
        <w:rPr>
          <w:rFonts w:cstheme="minorHAnsi"/>
          <w:sz w:val="24"/>
          <w:szCs w:val="24"/>
        </w:rPr>
        <w:t xml:space="preserve"> </w:t>
      </w:r>
      <w:proofErr w:type="spellStart"/>
      <w:r w:rsidRPr="0083155D">
        <w:rPr>
          <w:rFonts w:cstheme="minorHAnsi"/>
          <w:sz w:val="24"/>
          <w:szCs w:val="24"/>
        </w:rPr>
        <w:t>dhe</w:t>
      </w:r>
      <w:proofErr w:type="spellEnd"/>
      <w:r w:rsidRPr="0083155D">
        <w:rPr>
          <w:rFonts w:cstheme="minorHAnsi"/>
          <w:sz w:val="24"/>
          <w:szCs w:val="24"/>
        </w:rPr>
        <w:t xml:space="preserve"> </w:t>
      </w:r>
      <w:proofErr w:type="spellStart"/>
      <w:r w:rsidRPr="0083155D">
        <w:rPr>
          <w:rFonts w:cstheme="minorHAnsi"/>
          <w:sz w:val="24"/>
          <w:szCs w:val="24"/>
        </w:rPr>
        <w:t>zhvillimin</w:t>
      </w:r>
      <w:proofErr w:type="spellEnd"/>
      <w:r w:rsidRPr="0083155D">
        <w:rPr>
          <w:rFonts w:cstheme="minorHAnsi"/>
          <w:sz w:val="24"/>
          <w:szCs w:val="24"/>
        </w:rPr>
        <w:t xml:space="preserve"> e </w:t>
      </w:r>
      <w:proofErr w:type="spellStart"/>
      <w:r w:rsidRPr="0083155D">
        <w:rPr>
          <w:rFonts w:cstheme="minorHAnsi"/>
          <w:sz w:val="24"/>
          <w:szCs w:val="24"/>
        </w:rPr>
        <w:t>Territorit</w:t>
      </w:r>
      <w:proofErr w:type="spellEnd"/>
    </w:p>
    <w:p w14:paraId="5EA2FCEA" w14:textId="77777777" w:rsidR="0083155D" w:rsidRPr="00002E30" w:rsidRDefault="0083155D" w:rsidP="0083155D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002E30">
        <w:rPr>
          <w:rFonts w:asciiTheme="minorHAnsi" w:hAnsiTheme="minorHAnsi" w:cstheme="minorHAnsi"/>
          <w:sz w:val="24"/>
          <w:szCs w:val="24"/>
        </w:rPr>
        <w:t xml:space="preserve">VKM Nr. 408 date 13.05.2015 “Per </w:t>
      </w:r>
      <w:proofErr w:type="spellStart"/>
      <w:r w:rsidRPr="00002E30">
        <w:rPr>
          <w:rFonts w:asciiTheme="minorHAnsi" w:hAnsiTheme="minorHAnsi" w:cstheme="minorHAnsi"/>
          <w:sz w:val="24"/>
          <w:szCs w:val="24"/>
        </w:rPr>
        <w:t>miratimin</w:t>
      </w:r>
      <w:proofErr w:type="spellEnd"/>
      <w:r w:rsidRPr="00002E30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Pr="00002E30">
        <w:rPr>
          <w:rFonts w:asciiTheme="minorHAnsi" w:hAnsiTheme="minorHAnsi" w:cstheme="minorHAnsi"/>
          <w:sz w:val="24"/>
          <w:szCs w:val="24"/>
        </w:rPr>
        <w:t>rregullores</w:t>
      </w:r>
      <w:proofErr w:type="spellEnd"/>
      <w:r w:rsidRPr="00002E30">
        <w:rPr>
          <w:rFonts w:asciiTheme="minorHAnsi" w:hAnsiTheme="minorHAnsi" w:cstheme="minorHAnsi"/>
          <w:sz w:val="24"/>
          <w:szCs w:val="24"/>
        </w:rPr>
        <w:t xml:space="preserve"> se </w:t>
      </w:r>
      <w:proofErr w:type="spellStart"/>
      <w:r w:rsidRPr="00002E30">
        <w:rPr>
          <w:rFonts w:asciiTheme="minorHAnsi" w:hAnsiTheme="minorHAnsi" w:cstheme="minorHAnsi"/>
          <w:sz w:val="24"/>
          <w:szCs w:val="24"/>
        </w:rPr>
        <w:t>Zhvillimit</w:t>
      </w:r>
      <w:proofErr w:type="spellEnd"/>
      <w:r w:rsidRPr="00002E3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02E30">
        <w:rPr>
          <w:rFonts w:asciiTheme="minorHAnsi" w:hAnsiTheme="minorHAnsi" w:cstheme="minorHAnsi"/>
          <w:sz w:val="24"/>
          <w:szCs w:val="24"/>
        </w:rPr>
        <w:t>te</w:t>
      </w:r>
      <w:proofErr w:type="spellEnd"/>
      <w:r w:rsidRPr="00002E3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02E30">
        <w:rPr>
          <w:rFonts w:asciiTheme="minorHAnsi" w:hAnsiTheme="minorHAnsi" w:cstheme="minorHAnsi"/>
          <w:sz w:val="24"/>
          <w:szCs w:val="24"/>
        </w:rPr>
        <w:t>Territorit</w:t>
      </w:r>
      <w:proofErr w:type="spellEnd"/>
      <w:r w:rsidRPr="00002E30">
        <w:rPr>
          <w:rFonts w:asciiTheme="minorHAnsi" w:hAnsiTheme="minorHAnsi" w:cstheme="minorHAnsi"/>
          <w:sz w:val="24"/>
          <w:szCs w:val="24"/>
        </w:rPr>
        <w:t xml:space="preserve">” e </w:t>
      </w:r>
      <w:proofErr w:type="spellStart"/>
      <w:r w:rsidRPr="00002E30">
        <w:rPr>
          <w:rFonts w:asciiTheme="minorHAnsi" w:hAnsiTheme="minorHAnsi" w:cstheme="minorHAnsi"/>
          <w:sz w:val="24"/>
          <w:szCs w:val="24"/>
        </w:rPr>
        <w:t>ndryshuar</w:t>
      </w:r>
      <w:proofErr w:type="spellEnd"/>
    </w:p>
    <w:p w14:paraId="2DCD8D2D" w14:textId="77777777" w:rsidR="0083155D" w:rsidRPr="00002E30" w:rsidRDefault="0083155D" w:rsidP="0083155D">
      <w:pPr>
        <w:numPr>
          <w:ilvl w:val="0"/>
          <w:numId w:val="7"/>
        </w:numPr>
        <w:spacing w:after="0" w:line="240" w:lineRule="auto"/>
        <w:contextualSpacing/>
        <w:rPr>
          <w:rFonts w:cstheme="minorHAnsi"/>
          <w:sz w:val="24"/>
          <w:szCs w:val="24"/>
        </w:rPr>
      </w:pPr>
      <w:r w:rsidRPr="00002E30">
        <w:rPr>
          <w:rFonts w:cstheme="minorHAnsi"/>
          <w:sz w:val="24"/>
          <w:szCs w:val="24"/>
        </w:rPr>
        <w:t xml:space="preserve">VKM Nr.881 date 14.12.2016 “Per </w:t>
      </w:r>
      <w:proofErr w:type="spellStart"/>
      <w:r w:rsidRPr="00002E30">
        <w:rPr>
          <w:rFonts w:cstheme="minorHAnsi"/>
          <w:sz w:val="24"/>
          <w:szCs w:val="24"/>
        </w:rPr>
        <w:t>miratimin</w:t>
      </w:r>
      <w:proofErr w:type="spellEnd"/>
      <w:r w:rsidRPr="00002E30">
        <w:rPr>
          <w:rFonts w:cstheme="minorHAnsi"/>
          <w:sz w:val="24"/>
          <w:szCs w:val="24"/>
        </w:rPr>
        <w:t xml:space="preserve"> e </w:t>
      </w:r>
      <w:proofErr w:type="spellStart"/>
      <w:r w:rsidRPr="00002E30">
        <w:rPr>
          <w:rFonts w:cstheme="minorHAnsi"/>
          <w:sz w:val="24"/>
          <w:szCs w:val="24"/>
        </w:rPr>
        <w:t>planit</w:t>
      </w:r>
      <w:proofErr w:type="spellEnd"/>
      <w:r w:rsidRPr="00002E30">
        <w:rPr>
          <w:rFonts w:cstheme="minorHAnsi"/>
          <w:sz w:val="24"/>
          <w:szCs w:val="24"/>
        </w:rPr>
        <w:t xml:space="preserve"> </w:t>
      </w:r>
      <w:proofErr w:type="spellStart"/>
      <w:r w:rsidRPr="00002E30">
        <w:rPr>
          <w:rFonts w:cstheme="minorHAnsi"/>
          <w:sz w:val="24"/>
          <w:szCs w:val="24"/>
        </w:rPr>
        <w:t>te</w:t>
      </w:r>
      <w:proofErr w:type="spellEnd"/>
      <w:r w:rsidRPr="00002E30">
        <w:rPr>
          <w:rFonts w:cstheme="minorHAnsi"/>
          <w:sz w:val="24"/>
          <w:szCs w:val="24"/>
        </w:rPr>
        <w:t xml:space="preserve"> </w:t>
      </w:r>
      <w:proofErr w:type="spellStart"/>
      <w:r w:rsidRPr="00002E30">
        <w:rPr>
          <w:rFonts w:cstheme="minorHAnsi"/>
          <w:sz w:val="24"/>
          <w:szCs w:val="24"/>
        </w:rPr>
        <w:t>pergjithshem</w:t>
      </w:r>
      <w:proofErr w:type="spellEnd"/>
      <w:r w:rsidRPr="00002E30">
        <w:rPr>
          <w:rFonts w:cstheme="minorHAnsi"/>
          <w:sz w:val="24"/>
          <w:szCs w:val="24"/>
        </w:rPr>
        <w:t xml:space="preserve"> vendor”</w:t>
      </w:r>
    </w:p>
    <w:p w14:paraId="41ADCDF7" w14:textId="77777777" w:rsidR="0083155D" w:rsidRPr="00002E30" w:rsidRDefault="0083155D" w:rsidP="0083155D">
      <w:pPr>
        <w:numPr>
          <w:ilvl w:val="0"/>
          <w:numId w:val="7"/>
        </w:numPr>
        <w:spacing w:after="0" w:line="240" w:lineRule="auto"/>
        <w:contextualSpacing/>
        <w:rPr>
          <w:rFonts w:cstheme="minorHAnsi"/>
          <w:sz w:val="24"/>
          <w:szCs w:val="24"/>
        </w:rPr>
      </w:pPr>
      <w:r w:rsidRPr="00002E30">
        <w:rPr>
          <w:rFonts w:cstheme="minorHAnsi"/>
          <w:sz w:val="24"/>
          <w:szCs w:val="24"/>
        </w:rPr>
        <w:t xml:space="preserve">VKM Nr. 671 date 29.07.2015 “Per </w:t>
      </w:r>
      <w:proofErr w:type="spellStart"/>
      <w:r w:rsidRPr="00002E30">
        <w:rPr>
          <w:rFonts w:cstheme="minorHAnsi"/>
          <w:sz w:val="24"/>
          <w:szCs w:val="24"/>
        </w:rPr>
        <w:t>miratimin</w:t>
      </w:r>
      <w:proofErr w:type="spellEnd"/>
      <w:r w:rsidRPr="00002E30">
        <w:rPr>
          <w:rFonts w:cstheme="minorHAnsi"/>
          <w:sz w:val="24"/>
          <w:szCs w:val="24"/>
        </w:rPr>
        <w:t xml:space="preserve"> e </w:t>
      </w:r>
      <w:proofErr w:type="spellStart"/>
      <w:r w:rsidRPr="00002E30">
        <w:rPr>
          <w:rFonts w:cstheme="minorHAnsi"/>
          <w:sz w:val="24"/>
          <w:szCs w:val="24"/>
        </w:rPr>
        <w:t>rregullores</w:t>
      </w:r>
      <w:proofErr w:type="spellEnd"/>
      <w:r w:rsidRPr="00002E30">
        <w:rPr>
          <w:rFonts w:cstheme="minorHAnsi"/>
          <w:sz w:val="24"/>
          <w:szCs w:val="24"/>
        </w:rPr>
        <w:t xml:space="preserve"> se </w:t>
      </w:r>
      <w:proofErr w:type="spellStart"/>
      <w:r w:rsidRPr="00002E30">
        <w:rPr>
          <w:rFonts w:cstheme="minorHAnsi"/>
          <w:sz w:val="24"/>
          <w:szCs w:val="24"/>
        </w:rPr>
        <w:t>planifikimit</w:t>
      </w:r>
      <w:proofErr w:type="spellEnd"/>
      <w:r w:rsidRPr="00002E30">
        <w:rPr>
          <w:rFonts w:cstheme="minorHAnsi"/>
          <w:sz w:val="24"/>
          <w:szCs w:val="24"/>
        </w:rPr>
        <w:t xml:space="preserve"> </w:t>
      </w:r>
      <w:proofErr w:type="spellStart"/>
      <w:r w:rsidRPr="00002E30">
        <w:rPr>
          <w:rFonts w:cstheme="minorHAnsi"/>
          <w:sz w:val="24"/>
          <w:szCs w:val="24"/>
        </w:rPr>
        <w:t>te</w:t>
      </w:r>
      <w:proofErr w:type="spellEnd"/>
      <w:r w:rsidRPr="00002E30">
        <w:rPr>
          <w:rFonts w:cstheme="minorHAnsi"/>
          <w:sz w:val="24"/>
          <w:szCs w:val="24"/>
        </w:rPr>
        <w:t xml:space="preserve"> </w:t>
      </w:r>
      <w:proofErr w:type="spellStart"/>
      <w:r w:rsidRPr="00002E30">
        <w:rPr>
          <w:rFonts w:cstheme="minorHAnsi"/>
          <w:sz w:val="24"/>
          <w:szCs w:val="24"/>
        </w:rPr>
        <w:t>territorit</w:t>
      </w:r>
      <w:proofErr w:type="spellEnd"/>
      <w:r w:rsidRPr="00002E30">
        <w:rPr>
          <w:rFonts w:cstheme="minorHAnsi"/>
          <w:sz w:val="24"/>
          <w:szCs w:val="24"/>
        </w:rPr>
        <w:t xml:space="preserve">” </w:t>
      </w:r>
    </w:p>
    <w:p w14:paraId="43C355AC" w14:textId="77777777" w:rsidR="0083155D" w:rsidRPr="0083155D" w:rsidRDefault="0083155D" w:rsidP="0083155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</w:pPr>
      <w:r w:rsidRPr="003A43EE">
        <w:rPr>
          <w:rFonts w:cstheme="minorHAnsi"/>
          <w:sz w:val="24"/>
          <w:szCs w:val="24"/>
          <w:lang w:val="en-GB" w:eastAsia="en-GB"/>
        </w:rPr>
        <w:br/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gjatë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intervistës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strukturuar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gojë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vlerësohen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me:</w:t>
      </w:r>
      <w:r w:rsidRPr="0083155D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br/>
      </w:r>
      <w:r w:rsidRPr="0083155D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br/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a -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Njohuritë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aftësitë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kompetencën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përshkrimin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përgjithësues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punës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pozicionet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;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b -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Eksperiencën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tyre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mëparshme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;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c -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Motivimin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aspiratat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pritshmëritë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tyre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karrierën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.</w:t>
      </w:r>
    </w:p>
    <w:p w14:paraId="37BA7243" w14:textId="77777777" w:rsidR="0083155D" w:rsidRPr="0083155D" w:rsidRDefault="0083155D" w:rsidP="0083155D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83155D" w:rsidRPr="0083155D" w14:paraId="0658A178" w14:textId="77777777" w:rsidTr="00C35CC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BE58D3" w14:textId="77777777" w:rsidR="0083155D" w:rsidRPr="0083155D" w:rsidRDefault="0083155D" w:rsidP="0083155D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2.5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623A05" w14:textId="77777777" w:rsidR="0083155D" w:rsidRPr="0083155D" w:rsidRDefault="0083155D" w:rsidP="0083155D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  <w:t>MËNYRA E VLERËSIMIT TË KANDIDATËVE</w:t>
            </w:r>
          </w:p>
        </w:tc>
      </w:tr>
    </w:tbl>
    <w:p w14:paraId="11372F4B" w14:textId="77777777" w:rsidR="0083155D" w:rsidRPr="0083155D" w:rsidRDefault="0083155D" w:rsidP="0083155D">
      <w:pPr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</w:pP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vlerësohen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83155D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me:</w:t>
      </w:r>
    </w:p>
    <w:p w14:paraId="0D1E1AA7" w14:textId="77777777" w:rsidR="0083155D" w:rsidRPr="0083155D" w:rsidRDefault="0083155D" w:rsidP="0083155D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a -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Vlerësimin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shkrim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deri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60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b -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Intervistën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strukturuar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gojë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qe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konsiston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motivimin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aspiratat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dhe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pritshmëritë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tyre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karrierën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deri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25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c -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Jetëshkrimin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që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konsiston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vlerësimin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arsimimit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përvojës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trajnimeve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lidhura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fushën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deri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15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 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shumë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detaje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lidhje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vlerësimin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metodologjinë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shpërndarjes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pikëve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mënyrën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llogaritjes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rezultatit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përfundimtar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gjeni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Udhëzimin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nr. 2,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datë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27.03.2015,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Departamentit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Administratës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Publike</w:t>
      </w:r>
      <w:proofErr w:type="spellEnd"/>
      <w:r w:rsidRPr="0083155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“www.dap.gov.al” </w:t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83155D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hyperlink r:id="rId10" w:history="1">
        <w:r w:rsidRPr="0083155D">
          <w:rPr>
            <w:rFonts w:ascii="Times New Roman" w:eastAsia="Calibri" w:hAnsi="Times New Roman" w:cs="Times New Roman"/>
            <w:color w:val="EC4345"/>
            <w:sz w:val="24"/>
            <w:szCs w:val="24"/>
            <w:u w:val="single"/>
            <w:shd w:val="clear" w:color="auto" w:fill="FFFFFF"/>
          </w:rPr>
          <w:t>http://www.dap.gov.al/legjislacioni/udhezime-manuale/54-udhezim-nr-2-date-27-03-2015</w:t>
        </w:r>
      </w:hyperlink>
    </w:p>
    <w:p w14:paraId="56F13A4E" w14:textId="77777777" w:rsidR="0083155D" w:rsidRPr="0083155D" w:rsidRDefault="0083155D" w:rsidP="0083155D">
      <w:pPr>
        <w:ind w:left="720"/>
        <w:contextualSpacing/>
        <w:jc w:val="both"/>
        <w:rPr>
          <w:rFonts w:ascii="Calibri" w:eastAsia="Calibri" w:hAnsi="Calibri" w:cs="Calibri"/>
          <w:color w:val="000000"/>
        </w:rPr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83155D" w:rsidRPr="0083155D" w14:paraId="013636CD" w14:textId="77777777" w:rsidTr="00C35CC7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F56A0AB" w14:textId="77777777" w:rsidR="0083155D" w:rsidRPr="0083155D" w:rsidRDefault="0083155D" w:rsidP="0083155D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en-GB" w:eastAsia="en-GB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95EB443" w14:textId="77777777" w:rsidR="0083155D" w:rsidRPr="0083155D" w:rsidRDefault="0083155D" w:rsidP="0083155D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83155D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 xml:space="preserve">DATA </w:t>
            </w:r>
            <w:smartTag w:uri="urn:schemas-microsoft-com:office:smarttags" w:element="place">
              <w:r w:rsidRPr="0083155D">
                <w:rPr>
                  <w:rFonts w:ascii="Calibri" w:eastAsia="Calibri" w:hAnsi="Calibri" w:cs="Calibri"/>
                  <w:b/>
                  <w:color w:val="000000"/>
                  <w:sz w:val="24"/>
                  <w:szCs w:val="24"/>
                  <w:lang w:val="en-GB" w:eastAsia="en-GB"/>
                </w:rPr>
                <w:t>E DALJES</w:t>
              </w:r>
            </w:smartTag>
            <w:r w:rsidRPr="0083155D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 xml:space="preserve"> SË REZULTATEVE TË KONKURIMIT DHE MËNYRA E KOMUNIKIMIT</w:t>
            </w:r>
          </w:p>
        </w:tc>
      </w:tr>
    </w:tbl>
    <w:p w14:paraId="17E0FC64" w14:textId="77777777" w:rsidR="0083155D" w:rsidRPr="0083155D" w:rsidRDefault="0083155D" w:rsidP="0083155D">
      <w:pPr>
        <w:jc w:val="both"/>
        <w:rPr>
          <w:rFonts w:ascii="Calibri" w:eastAsia="Calibri" w:hAnsi="Calibri" w:cs="Calibri"/>
          <w:color w:val="000000"/>
        </w:rPr>
      </w:pPr>
    </w:p>
    <w:p w14:paraId="2D3F385C" w14:textId="77777777" w:rsidR="0083155D" w:rsidRPr="0083155D" w:rsidRDefault="0083155D" w:rsidP="0083155D">
      <w:pPr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përfundim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vlerësimit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kandidatëve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, NJBNJ do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shpallë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faqen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zyrtare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Bashkisë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Përmet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portalin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“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Shërbimi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Kombëtar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i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Punësimit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”,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stendën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informimit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publik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Bashkisë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gjithë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kandidatët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pjesëmarrës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këtë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proçedurë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do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njoftohen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individualisht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mënyrë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elektronike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83155D">
        <w:rPr>
          <w:rFonts w:ascii="Calibri" w:eastAsia="Calibri" w:hAnsi="Calibri" w:cs="Calibri"/>
          <w:color w:val="000000"/>
          <w:sz w:val="24"/>
          <w:szCs w:val="24"/>
        </w:rPr>
        <w:t>rezultatet</w:t>
      </w:r>
      <w:proofErr w:type="spellEnd"/>
      <w:r w:rsidRPr="0083155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Pr="0083155D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(</w:t>
      </w:r>
      <w:proofErr w:type="spellStart"/>
      <w:r w:rsidRPr="0083155D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nëpërmjet</w:t>
      </w:r>
      <w:proofErr w:type="spellEnd"/>
      <w:r w:rsidRPr="0083155D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83155D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adresës</w:t>
      </w:r>
      <w:proofErr w:type="spellEnd"/>
      <w:r w:rsidRPr="0083155D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83155D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së</w:t>
      </w:r>
      <w:proofErr w:type="spellEnd"/>
      <w:r w:rsidRPr="0083155D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 xml:space="preserve"> e-mail, </w:t>
      </w:r>
      <w:proofErr w:type="spellStart"/>
      <w:r w:rsidRPr="0083155D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telefonit</w:t>
      </w:r>
      <w:proofErr w:type="spellEnd"/>
      <w:r w:rsidRPr="0083155D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83155D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etj</w:t>
      </w:r>
      <w:proofErr w:type="spellEnd"/>
      <w:r w:rsidRPr="0083155D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.)</w:t>
      </w:r>
    </w:p>
    <w:p w14:paraId="6D61F0F5" w14:textId="77777777" w:rsidR="0083155D" w:rsidRPr="0083155D" w:rsidRDefault="0083155D" w:rsidP="008315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155D">
        <w:rPr>
          <w:rFonts w:ascii="Calibri" w:eastAsia="Times New Roman" w:hAnsi="Calibri" w:cs="Calibri"/>
          <w:color w:val="000000"/>
          <w:sz w:val="24"/>
          <w:szCs w:val="24"/>
        </w:rPr>
        <w:br/>
      </w:r>
    </w:p>
    <w:p w14:paraId="6165CCCB" w14:textId="77777777" w:rsidR="0083155D" w:rsidRPr="0083155D" w:rsidRDefault="0083155D" w:rsidP="0083155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8"/>
          <w:szCs w:val="28"/>
        </w:rPr>
      </w:pPr>
      <w:r w:rsidRPr="0083155D">
        <w:rPr>
          <w:rFonts w:ascii="Calibri" w:eastAsia="Times New Roman" w:hAnsi="Calibri" w:cs="Calibri"/>
          <w:b/>
          <w:color w:val="000000"/>
          <w:sz w:val="28"/>
          <w:szCs w:val="28"/>
        </w:rPr>
        <w:t>NJËSIA PËRGJEGJËSE E BURIMEVE NJERËZORE</w:t>
      </w:r>
    </w:p>
    <w:p w14:paraId="196E6BA1" w14:textId="77777777" w:rsidR="0083155D" w:rsidRPr="0083155D" w:rsidRDefault="0083155D" w:rsidP="0083155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</w:p>
    <w:p w14:paraId="42264EB3" w14:textId="5015D1D0" w:rsidR="00836270" w:rsidRPr="00CA4448" w:rsidRDefault="0083155D" w:rsidP="00CA4448">
      <w:pPr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83155D">
        <w:rPr>
          <w:rFonts w:ascii="Calibri" w:eastAsia="Calibri" w:hAnsi="Calibri" w:cs="Calibri"/>
          <w:b/>
          <w:color w:val="000000"/>
          <w:sz w:val="28"/>
          <w:szCs w:val="28"/>
        </w:rPr>
        <w:t>BASHKIA PERME</w:t>
      </w:r>
      <w:r w:rsidR="00CA4448">
        <w:rPr>
          <w:rFonts w:ascii="Calibri" w:eastAsia="Calibri" w:hAnsi="Calibri" w:cs="Calibri"/>
          <w:b/>
          <w:color w:val="000000"/>
          <w:sz w:val="28"/>
          <w:szCs w:val="28"/>
        </w:rPr>
        <w:t>T</w:t>
      </w:r>
      <w:r w:rsidRPr="0083155D">
        <w:rPr>
          <w:rFonts w:ascii="Calibri" w:eastAsia="Times New Roman" w:hAnsi="Calibri" w:cs="Calibri"/>
          <w:color w:val="000000"/>
          <w:sz w:val="24"/>
          <w:szCs w:val="24"/>
        </w:rPr>
        <w:br/>
      </w:r>
    </w:p>
    <w:sectPr w:rsidR="00836270" w:rsidRPr="00CA4448" w:rsidSect="009D451A">
      <w:pgSz w:w="12240" w:h="15840"/>
      <w:pgMar w:top="1440" w:right="1260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87A44"/>
    <w:multiLevelType w:val="hybridMultilevel"/>
    <w:tmpl w:val="88A6E8F4"/>
    <w:lvl w:ilvl="0" w:tplc="04090017">
      <w:start w:val="1"/>
      <w:numFmt w:val="lowerLetter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C74F5"/>
    <w:multiLevelType w:val="hybridMultilevel"/>
    <w:tmpl w:val="360238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8131BE"/>
    <w:multiLevelType w:val="hybridMultilevel"/>
    <w:tmpl w:val="A6EAE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F4D21"/>
    <w:multiLevelType w:val="hybridMultilevel"/>
    <w:tmpl w:val="7362E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0F40BF"/>
    <w:multiLevelType w:val="hybridMultilevel"/>
    <w:tmpl w:val="A0FC698E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7B07E6"/>
    <w:multiLevelType w:val="multilevel"/>
    <w:tmpl w:val="4712D5C6"/>
    <w:lvl w:ilvl="0">
      <w:start w:val="1"/>
      <w:numFmt w:val="lowerLetter"/>
      <w:lvlText w:val="%1-"/>
      <w:lvlJc w:val="left"/>
      <w:pPr>
        <w:ind w:left="360" w:firstLine="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Times New Roman" w:hAnsi="Arial"/>
      </w:rPr>
    </w:lvl>
  </w:abstractNum>
  <w:abstractNum w:abstractNumId="6" w15:restartNumberingAfterBreak="0">
    <w:nsid w:val="6DFC3C3F"/>
    <w:multiLevelType w:val="hybridMultilevel"/>
    <w:tmpl w:val="1F149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FB142E"/>
    <w:multiLevelType w:val="hybridMultilevel"/>
    <w:tmpl w:val="7292BF40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7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55D"/>
    <w:rsid w:val="001959E5"/>
    <w:rsid w:val="00377645"/>
    <w:rsid w:val="004D5242"/>
    <w:rsid w:val="004D625E"/>
    <w:rsid w:val="005846E6"/>
    <w:rsid w:val="00662CB6"/>
    <w:rsid w:val="0069486E"/>
    <w:rsid w:val="006E609E"/>
    <w:rsid w:val="0071559B"/>
    <w:rsid w:val="0083155D"/>
    <w:rsid w:val="00836270"/>
    <w:rsid w:val="009D451A"/>
    <w:rsid w:val="009D6EB1"/>
    <w:rsid w:val="00A90225"/>
    <w:rsid w:val="00AA5E9C"/>
    <w:rsid w:val="00AC536B"/>
    <w:rsid w:val="00B05E5D"/>
    <w:rsid w:val="00B40862"/>
    <w:rsid w:val="00C3784C"/>
    <w:rsid w:val="00CA4448"/>
    <w:rsid w:val="00CE594E"/>
    <w:rsid w:val="00D17AB5"/>
    <w:rsid w:val="00D91816"/>
    <w:rsid w:val="00EE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692FCD1"/>
  <w15:docId w15:val="{905A4B54-068D-401D-9782-802B9E1B3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1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5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3155D"/>
    <w:pPr>
      <w:ind w:left="720"/>
      <w:contextualSpacing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8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2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5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4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1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p.gov.al/legjislacioni/udhezime-manuale/54-udhezim-nr-2-date-27-03-201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dap.gov.al/legjislacioni/udhezime-manuale/54-udhezim-nr-2-date-27-03-20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gu.dap.gov.al/CVTemplate_jeteshkrimi_standard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2605</Words>
  <Characters>14853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Bejaze</dc:creator>
  <cp:lastModifiedBy>User</cp:lastModifiedBy>
  <cp:revision>18</cp:revision>
  <cp:lastPrinted>2024-11-19T09:31:00Z</cp:lastPrinted>
  <dcterms:created xsi:type="dcterms:W3CDTF">2020-05-19T11:25:00Z</dcterms:created>
  <dcterms:modified xsi:type="dcterms:W3CDTF">2024-11-19T09:33:00Z</dcterms:modified>
</cp:coreProperties>
</file>