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792DA" w14:textId="50A86CE1" w:rsidR="00D62BB3" w:rsidRDefault="00D62BB3" w:rsidP="00D62BB3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>
        <w:rPr>
          <w:noProof/>
        </w:rPr>
        <w:drawing>
          <wp:inline distT="0" distB="0" distL="0" distR="0" wp14:anchorId="1D0AE617" wp14:editId="76F55744">
            <wp:extent cx="658495" cy="981075"/>
            <wp:effectExtent l="0" t="0" r="8255" b="9525"/>
            <wp:docPr id="2" name="Picture 1" descr="A red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676"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1FC5FBE" wp14:editId="4925DCCB">
            <wp:extent cx="5179305" cy="842645"/>
            <wp:effectExtent l="0" t="0" r="254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517" cy="84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     </w:t>
      </w:r>
    </w:p>
    <w:p w14:paraId="780CE64D" w14:textId="2AC4882A" w:rsidR="00877676" w:rsidRPr="004B42F6" w:rsidRDefault="00D62BB3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                     </w:t>
      </w:r>
      <w:r w:rsidR="00877676"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21EC152E" w14:textId="77777777"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14:paraId="78F54D44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14:paraId="75A21572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14:paraId="661DBE68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</w:p>
    <w:p w14:paraId="1E1E8FB3" w14:textId="6865C15D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 xml:space="preserve">NË KATEGORINË E MESME 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DREJTUESE</w:t>
      </w:r>
    </w:p>
    <w:p w14:paraId="157B796E" w14:textId="77777777"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14:paraId="3CEE3BAA" w14:textId="494D812B" w:rsidR="00B50B13" w:rsidRPr="004B42F6" w:rsidRDefault="000B7B04" w:rsidP="00B50B13">
      <w:pPr>
        <w:shd w:val="clear" w:color="auto" w:fill="FFFFFF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ligjit nr. 152/2013, datë 30.05.2013 “</w:t>
      </w:r>
      <w:r w:rsidR="0002718C" w:rsidRPr="00D62BB3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 xml:space="preserve">Për </w:t>
      </w:r>
      <w:r w:rsidR="001804C3" w:rsidRPr="00D62BB3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>nëpunësin civil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”, i ndryshuar, </w:t>
      </w:r>
      <w:r w:rsidR="00D62BB3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kreut II dhe III të vendimit</w:t>
      </w:r>
      <w:r w:rsidR="00D62BB3" w:rsidRPr="00C746A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D62BB3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Këshillit të Ministrave nr. 242, datë 18.03.2015 “</w:t>
      </w:r>
      <w:r w:rsidR="00D62BB3" w:rsidRPr="00315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>Për plotësimin e vendeve të lira në kategorinë e ulët dhe të mesme drejtuese</w:t>
      </w:r>
      <w:r w:rsidR="00D62BB3" w:rsidRPr="0006079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”, i ndryshuar</w:t>
      </w:r>
      <w:r w:rsidR="00D62BB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47BC8">
        <w:rPr>
          <w:rFonts w:ascii="Times New Roman" w:hAnsi="Times New Roman" w:cs="Times New Roman"/>
          <w:sz w:val="24"/>
          <w:szCs w:val="24"/>
          <w:lang w:val="sq-AL"/>
        </w:rPr>
        <w:t>urdhrit nr</w:t>
      </w:r>
      <w:r w:rsidR="00C47BC8" w:rsidRPr="00D036A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D62BB3">
        <w:rPr>
          <w:rFonts w:ascii="Times New Roman" w:hAnsi="Times New Roman" w:cs="Times New Roman"/>
          <w:sz w:val="24"/>
          <w:szCs w:val="24"/>
          <w:lang w:val="sq-AL"/>
        </w:rPr>
        <w:t>42</w:t>
      </w:r>
      <w:r w:rsidR="00C47BC8" w:rsidRPr="00D036A2">
        <w:rPr>
          <w:rFonts w:ascii="Times New Roman" w:hAnsi="Times New Roman" w:cs="Times New Roman"/>
          <w:sz w:val="24"/>
          <w:szCs w:val="24"/>
          <w:lang w:val="sq-AL"/>
        </w:rPr>
        <w:t>, datë</w:t>
      </w:r>
      <w:r w:rsidR="00D036A2" w:rsidRPr="00D036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2B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01.02.2024</w:t>
      </w:r>
      <w:r w:rsidR="00D62BB3" w:rsidRPr="00AE39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C47BC8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C47BC8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 planin</w:t>
      </w:r>
      <w:r w:rsidR="0002718C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vjetor të pranimit </w:t>
      </w:r>
      <w:r w:rsidR="00C47BC8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në shërbimin civil për vitin </w:t>
      </w:r>
      <w:r w:rsidR="0002718C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>20</w:t>
      </w:r>
      <w:r w:rsidR="007663D8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>2</w:t>
      </w:r>
      <w:r w:rsidR="00D036A2" w:rsidRPr="00D62BB3">
        <w:rPr>
          <w:rFonts w:ascii="Times New Roman" w:hAnsi="Times New Roman" w:cs="Times New Roman"/>
          <w:i/>
          <w:iCs/>
          <w:sz w:val="24"/>
          <w:szCs w:val="24"/>
          <w:lang w:val="sq-AL"/>
        </w:rPr>
        <w:t>4</w:t>
      </w:r>
      <w:r w:rsidR="00D036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3145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0B1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përgjegjëse pranë 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Prokurimit Publik shpall </w:t>
      </w:r>
      <w:r w:rsidR="00F20AB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procedurën e </w:t>
      </w:r>
      <w:r w:rsidR="00F20ABC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lëvizjes paralele dhe </w:t>
      </w:r>
      <w:r w:rsidR="00D62BB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 në detyrë</w:t>
      </w:r>
      <w:r w:rsidR="00B50B13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4E2C9E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pozicion</w:t>
      </w:r>
      <w:r w:rsidR="00B50B13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1A73C645" w14:textId="77777777" w:rsidR="00FB6DB8" w:rsidRPr="00FB6DB8" w:rsidRDefault="00FB6DB8" w:rsidP="00FB6DB8">
      <w:pPr>
        <w:pStyle w:val="ListParagraph"/>
        <w:numPr>
          <w:ilvl w:val="0"/>
          <w:numId w:val="27"/>
        </w:numPr>
        <w:spacing w:after="0" w:line="182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bookmarkStart w:id="0" w:name="_Hlk88592448"/>
      <w:r w:rsidRPr="00FB6D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>Drejtor, në Drejtorinë e Monitorimit, Shërbimeve Mbështetëse dhe Financës, në Komisionin e Prokurimit Publik - Kategoria: II-</w:t>
      </w:r>
      <w:r w:rsidR="00D036A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>1</w:t>
      </w:r>
      <w:r w:rsidR="00C47BC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(1 (një) vend vakant)</w:t>
      </w:r>
    </w:p>
    <w:p w14:paraId="668A12EA" w14:textId="77777777"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14:paraId="5A0490A5" w14:textId="77777777"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14:paraId="088AF5B1" w14:textId="77777777" w:rsidTr="0056131C">
        <w:tc>
          <w:tcPr>
            <w:tcW w:w="9855" w:type="dxa"/>
            <w:shd w:val="clear" w:color="auto" w:fill="FFFFCC"/>
          </w:tcPr>
          <w:p w14:paraId="7C2DEA85" w14:textId="2E509C6B" w:rsidR="00393764" w:rsidRPr="004B42F6" w:rsidRDefault="00FE727F" w:rsidP="00C47BC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së </w:t>
            </w:r>
            <w:r w:rsidR="00D62BB3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ngritjes në detyrë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56004710" w14:textId="77777777"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63B320C1" w14:textId="77777777" w:rsidR="00B50B13" w:rsidRPr="004B42F6" w:rsidRDefault="0099157B" w:rsidP="001D3CA6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Për të dyja</w:t>
      </w:r>
      <w:r w:rsidR="00FB1C8F" w:rsidRPr="004B42F6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procedurat (lëvizje paralele,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14:paraId="69CE0D5C" w14:textId="77777777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14:paraId="69FC7430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14:paraId="15023ABE" w14:textId="13ADA757" w:rsidR="001D3CA6" w:rsidRPr="001E4C99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1E4C9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D62BB3" w:rsidRPr="00D62BB3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0</w:t>
            </w:r>
            <w:r w:rsidR="00071A5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6</w:t>
            </w:r>
            <w:r w:rsidR="00D62BB3" w:rsidRPr="00D62BB3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.11</w:t>
            </w:r>
            <w:r w:rsidR="00D036A2" w:rsidRPr="00D62BB3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.2024</w:t>
            </w:r>
          </w:p>
          <w:p w14:paraId="119454AE" w14:textId="370E2DA2" w:rsidR="00D06CAC" w:rsidRDefault="005E39FF" w:rsidP="004F565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1E4C9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071A5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11</w:t>
            </w:r>
            <w:r w:rsidR="00D62BB3" w:rsidRPr="00D62BB3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.11</w:t>
            </w:r>
            <w:r w:rsidR="00D036A2" w:rsidRPr="00D62BB3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.2024</w:t>
            </w:r>
          </w:p>
          <w:p w14:paraId="38488F03" w14:textId="77777777" w:rsidR="001D3CA6" w:rsidRPr="00D06CAC" w:rsidRDefault="001D3CA6" w:rsidP="00D62BB3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52A3301F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14:paraId="5979F16C" w14:textId="77777777" w:rsidR="00D036A2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paralele</w:t>
            </w:r>
          </w:p>
          <w:p w14:paraId="362FA61C" w14:textId="77777777" w:rsidR="001D3CA6" w:rsidRPr="004B42F6" w:rsidRDefault="00D036A2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0906ED66" w14:textId="77777777" w:rsidR="001D3CA6" w:rsidRPr="004B42F6" w:rsidRDefault="001D3CA6" w:rsidP="00D62B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14:paraId="5305C692" w14:textId="77777777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20E3822D" w14:textId="77777777"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F9FC128" w14:textId="77777777"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4EC1E782" w14:textId="77777777" w:rsidR="003F4B70" w:rsidRPr="003E7571" w:rsidRDefault="003F4B70" w:rsidP="003F4B7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it-IT"/>
        </w:rPr>
      </w:pP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7334D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jithësues i punës për pozicionin e më</w:t>
      </w: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</w:t>
      </w:r>
      <w:r w:rsidR="007334D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</w:t>
      </w: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është:</w:t>
      </w:r>
    </w:p>
    <w:p w14:paraId="7FDB471B" w14:textId="77777777" w:rsidR="003F4B70" w:rsidRPr="003E7571" w:rsidRDefault="003F4B70" w:rsidP="003F4B7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it-IT"/>
        </w:rPr>
      </w:pPr>
      <w:r w:rsidRPr="003E7571"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  <w:t> </w:t>
      </w:r>
    </w:p>
    <w:p w14:paraId="1A43D1B2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mbajtjen e sistemit kontabël,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pasqyrave financiare duke pasqyruar veprimtarinë ekonomike-finaciare, situacionet mujore të shpenzimeve dhe të të 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lastRenderedPageBreak/>
        <w:t>ardhurave si dhe të pasqyrave financiare vjetore</w:t>
      </w:r>
      <w:r w:rsidRPr="00C151D8">
        <w:rPr>
          <w:rFonts w:ascii="Times New Roman" w:hAnsi="Times New Roman" w:cs="Times New Roman"/>
          <w:sz w:val="24"/>
          <w:szCs w:val="24"/>
          <w:lang w:val="it-IT"/>
        </w:rPr>
        <w:t xml:space="preserve"> si dhe çdo proces tjetër dhe funksion teknik sipas akteve ligjore përkatëse në funksion të veprimtarisë së institucionit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14:paraId="36D048F2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dhënien e asistences dhe interpretimit ligjor për strukturat e komisionit monitorimin e zbatimit të vendimeve si dhe siguron përfaqësimin ligjor në organet gjyqësore për të të gjitha cështjet ku komisioni është palë.</w:t>
      </w:r>
    </w:p>
    <w:p w14:paraId="6F8B36FD" w14:textId="77777777"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menaxhimin dhe mirëmbajtjen e rrjetit të pajisjeve kompjuterike të institucionit.</w:t>
      </w:r>
    </w:p>
    <w:p w14:paraId="4AC98843" w14:textId="77777777"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hartimin e planit ekonomiko – financiar të institucionit dhe ndjek zbatimin e tij në përputhje me legjislacionin në fuqi.</w:t>
      </w:r>
    </w:p>
    <w:p w14:paraId="307D5206" w14:textId="77777777"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sz w:val="24"/>
          <w:szCs w:val="24"/>
          <w:lang w:val="it-IT"/>
        </w:rPr>
        <w:t xml:space="preserve"> dokumentimin, inventarizimin dhe ruajtjen e inventarëve kontabël të aktiveve të qëndrueshme dhe qarkulluese si dhe çdo proces tjetër sipas akteve ligjore;</w:t>
      </w:r>
    </w:p>
    <w:p w14:paraId="52C0884B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planifikimin e nevojave të institucionit për materiale konsumi dhe ndjekjen e shpenzimeve të tyre të shoqëruar me dokumentacionin përkatës.</w:t>
      </w:r>
    </w:p>
    <w:p w14:paraId="3F399677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mbarëvjtjen e punës lidhur me burimet njerëzore për ndjekjen e procedurave për rekrutimin, periudhën e provës, konfirmimin e statusit, vlerësimet, mbajtjen e dokumentacionit dhe regjistrit të personelit si dhe cdo proces tjetër sipas legjislacionit në fuqi.</w:t>
      </w:r>
    </w:p>
    <w:p w14:paraId="1F4E1851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mirëadministrimin e burimeve arkivore të institucionit si dhe protokollimin e dokumentacionit në zbatim të ligjit nr.9154, datë 06.11.2003 “Për arkivat”.</w:t>
      </w:r>
    </w:p>
    <w:p w14:paraId="1207A10A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Siguron ofrimin e shërbimeve mbështetëse ndaj institucionit.</w:t>
      </w:r>
    </w:p>
    <w:p w14:paraId="49B9A64B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Planifikon dhe siguron realizimin e detyrave që i përkasin drejtorisë dhe përgjigjet për cilësinë e tyre.</w:t>
      </w:r>
    </w:p>
    <w:p w14:paraId="722D64C8" w14:textId="77777777" w:rsidR="00C151D8" w:rsidRPr="00C151D8" w:rsidRDefault="00C151D8" w:rsidP="00C151D8">
      <w:pPr>
        <w:numPr>
          <w:ilvl w:val="0"/>
          <w:numId w:val="15"/>
        </w:numPr>
        <w:spacing w:before="100" w:beforeAutospacing="1" w:after="54" w:afterAutospacing="1" w:line="276" w:lineRule="auto"/>
        <w:ind w:left="540" w:right="15" w:hanging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 xml:space="preserve">Siguron krijimin e regjistrit të riskut, vlerëson, kontrollon risqet që vënë në rrezik arritjen e objektivave dhe realizimin me sukses të veprimtarive të strukturave që ata drejtojnë. </w:t>
      </w:r>
    </w:p>
    <w:p w14:paraId="52804F2E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Organizon dhe mbikëqyr dhe përgjigjet për punën e drejtorisë dhe të stafit nën përgjegjësinë e tij sipas detyrave që rrjedhin nga kuadri ligjor sektorial, si edhe sipas detyrave e udhëzimeve të caktuara nga eprori.</w:t>
      </w:r>
    </w:p>
    <w:p w14:paraId="1F6A81BD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Menaxhon efektivisht punonjësit në varësinë e tij si dhe mbikqyr nivelin profesional të tyre.</w:t>
      </w:r>
    </w:p>
    <w:p w14:paraId="53FFE3F6" w14:textId="77777777"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Raporton</w:t>
      </w:r>
      <w:r w:rsidR="00532B23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ecurinë e punës dhe evidenton ç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do problematikë dhe zgjidhjet përkatëse të eprorët.</w:t>
      </w:r>
    </w:p>
    <w:p w14:paraId="1AD925F7" w14:textId="77777777" w:rsidR="001803A1" w:rsidRPr="001B216B" w:rsidRDefault="001803A1" w:rsidP="005504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"/>
          <w:szCs w:val="24"/>
          <w:lang w:val="sq-AL"/>
        </w:rPr>
      </w:pPr>
    </w:p>
    <w:p w14:paraId="17924728" w14:textId="77777777" w:rsidR="001803A1" w:rsidRPr="008D67B9" w:rsidRDefault="001803A1" w:rsidP="003F4B70">
      <w:pPr>
        <w:tabs>
          <w:tab w:val="left" w:pos="5265"/>
        </w:tabs>
        <w:spacing w:after="0"/>
        <w:rPr>
          <w:rFonts w:ascii="Times New Roman" w:hAnsi="Times New Roman" w:cs="Times New Roman"/>
          <w:sz w:val="2"/>
          <w:szCs w:val="24"/>
        </w:rPr>
      </w:pPr>
    </w:p>
    <w:p w14:paraId="61C07583" w14:textId="77777777"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14:paraId="2F691455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14:paraId="6D3DD060" w14:textId="77777777" w:rsidR="007052F8" w:rsidRPr="008D67B9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14:paraId="69C70549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76FE85C" w14:textId="77777777"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320A6F" w14:textId="77777777"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322ADDE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14:paraId="3474EA27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14:paraId="04479F1B" w14:textId="7335BB31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</w:t>
      </w:r>
      <w:r w:rsidR="002711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71138" w:rsidRPr="009C477D">
        <w:rPr>
          <w:rFonts w:ascii="Times New Roman" w:hAnsi="Times New Roman"/>
          <w:sz w:val="24"/>
          <w:szCs w:val="24"/>
          <w:lang w:val="sq-AL"/>
        </w:rPr>
        <w:t>(</w:t>
      </w:r>
      <w:r w:rsidR="00271138" w:rsidRPr="00344259">
        <w:rPr>
          <w:rFonts w:ascii="Times New Roman" w:hAnsi="Times New Roman"/>
          <w:b/>
          <w:bCs/>
          <w:sz w:val="24"/>
          <w:szCs w:val="24"/>
          <w:lang w:val="sq-AL"/>
        </w:rPr>
        <w:t>të vërtetuar me një dokument nga institucioni</w:t>
      </w:r>
      <w:r w:rsidR="00271138" w:rsidRPr="009C477D">
        <w:rPr>
          <w:rFonts w:ascii="Times New Roman" w:hAnsi="Times New Roman"/>
          <w:sz w:val="24"/>
          <w:szCs w:val="24"/>
          <w:lang w:val="sq-AL"/>
        </w:rPr>
        <w:t>)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14:paraId="4AAF867B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</w:t>
      </w:r>
      <w:r w:rsidRPr="00271138">
        <w:rPr>
          <w:rFonts w:ascii="Times New Roman" w:hAnsi="Times New Roman" w:cs="Times New Roman"/>
          <w:b/>
          <w:bCs/>
          <w:sz w:val="24"/>
          <w:szCs w:val="24"/>
          <w:lang w:val="sq-AL"/>
        </w:rPr>
        <w:t>Mirë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” apo “</w:t>
      </w:r>
      <w:r w:rsidRPr="00271138">
        <w:rPr>
          <w:rFonts w:ascii="Times New Roman" w:hAnsi="Times New Roman" w:cs="Times New Roman"/>
          <w:b/>
          <w:bCs/>
          <w:sz w:val="24"/>
          <w:szCs w:val="24"/>
          <w:lang w:val="sq-AL"/>
        </w:rPr>
        <w:t>Shumë mirë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14:paraId="4AC6F4F3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ç) të plotësojë kushtet dhe kërkesat e posaçme të përcaktuara në shpalljen për konkurrim.</w:t>
      </w:r>
    </w:p>
    <w:p w14:paraId="4DAFE711" w14:textId="77777777" w:rsidR="00B36A1F" w:rsidRPr="000C5C7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70405A61" w14:textId="77777777"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14:paraId="6FD827F5" w14:textId="77777777" w:rsidR="005C66D5" w:rsidRPr="00FA5DE5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u w:val="single"/>
          <w:lang w:val="sq-AL"/>
        </w:rPr>
      </w:pPr>
    </w:p>
    <w:p w14:paraId="5281D16C" w14:textId="77777777"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594BF9F8" w14:textId="77777777" w:rsidR="00B23FE0" w:rsidRPr="004B3174" w:rsidRDefault="00832D9B" w:rsidP="00FD5A8D">
      <w:pPr>
        <w:shd w:val="clear" w:color="auto" w:fill="FFFFFF"/>
        <w:spacing w:after="0" w:line="240" w:lineRule="auto"/>
        <w:ind w:firstLine="270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– Të zotërojnë diplomë të nivelit “Master i Shkencave” në Shkenca Ekonomike. Edhe diploma e nivelit “Bachelor” të jetë në të njëjtën fushë;</w:t>
      </w:r>
    </w:p>
    <w:p w14:paraId="52C181D9" w14:textId="77777777"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649F4B1B" w14:textId="77777777"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4E112C84" w14:textId="77777777" w:rsidR="004B3174" w:rsidRPr="00767689" w:rsidRDefault="004B3174" w:rsidP="004B317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4B3174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 përvojë pune 5 (pesë) vite eksperiencë pune.</w:t>
      </w:r>
      <w:r w:rsidR="00B03B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Kualifikime në lidhje me veprimtarinë që ushtron.</w:t>
      </w:r>
    </w:p>
    <w:p w14:paraId="03E59867" w14:textId="77777777" w:rsidR="00767689" w:rsidRPr="004B3174" w:rsidRDefault="00767689" w:rsidP="00767689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</w:p>
    <w:p w14:paraId="1A144FBB" w14:textId="77777777"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18438823" w14:textId="77777777"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71CA59F7" w14:textId="77777777"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14:paraId="7AEA3BDB" w14:textId="77777777" w:rsidR="00D176C4" w:rsidRPr="006C2139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14:paraId="41D86B5B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7074CC1" w14:textId="77777777"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1835E5" w14:textId="77777777"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69B61BE" w14:textId="77777777" w:rsidR="00882E2B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32018E24" w14:textId="77777777"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00B6C5F0" w14:textId="77777777"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ED426E8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1) Jetëshkrim i plotësuar në përputhje me dokumentin tip që e gjeni në lidhjen </w:t>
      </w:r>
      <w:hyperlink r:id="rId10" w:history="1">
        <w:r w:rsidRPr="00DC475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475B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2BE57E41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E295F41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3437F9B6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54AF52A4" w14:textId="65023EE8" w:rsidR="00D62BB3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3) </w:t>
      </w:r>
      <w:r w:rsidR="00D62BB3">
        <w:rPr>
          <w:rFonts w:ascii="Times New Roman" w:hAnsi="Times New Roman"/>
          <w:sz w:val="24"/>
          <w:szCs w:val="24"/>
          <w:lang w:val="sq-AL"/>
        </w:rPr>
        <w:t>D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 (përfshirë edhe diplomën Bachelor). Për diplomat e marra jashtë Republikës së Shqipërisë, të përcillet njehsimi nga Ministria e Arsimit, Sportit dhe Rinisë në origjinal ose fotokopje e noterizuar;</w:t>
      </w:r>
    </w:p>
    <w:p w14:paraId="4AD26BF4" w14:textId="244E6E39" w:rsidR="00D62BB3" w:rsidRPr="00DC475B" w:rsidRDefault="00D62BB3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4) </w:t>
      </w:r>
      <w:bookmarkStart w:id="1" w:name="_Hlk180678309"/>
      <w:r w:rsidRPr="00D62BB3">
        <w:rPr>
          <w:rFonts w:ascii="Times New Roman" w:hAnsi="Times New Roman"/>
          <w:sz w:val="24"/>
          <w:szCs w:val="24"/>
        </w:rPr>
        <w:t>Listë notash, të njehsuar me origjinalin</w:t>
      </w:r>
      <w:bookmarkEnd w:id="1"/>
    </w:p>
    <w:p w14:paraId="03C233BC" w14:textId="13B6A24E" w:rsidR="00DC475B" w:rsidRPr="00DC475B" w:rsidRDefault="00D62BB3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F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 të librezës së punës (të gjithë faqet që vërtetojnë eksperiencën në punë);</w:t>
      </w:r>
    </w:p>
    <w:p w14:paraId="4C477742" w14:textId="21C1FC10" w:rsidR="00DC475B" w:rsidRPr="00DC475B" w:rsidRDefault="00D62BB3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F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F562E7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="00F562E7" w:rsidRPr="00F562E7">
        <w:rPr>
          <w:rFonts w:ascii="Times New Roman" w:hAnsi="Times New Roman"/>
          <w:sz w:val="24"/>
          <w:szCs w:val="24"/>
          <w:lang w:val="sq-AL"/>
        </w:rPr>
        <w:t>letërnjoftimit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>(ID) ose pasaportës;</w:t>
      </w:r>
    </w:p>
    <w:p w14:paraId="6CB6EF26" w14:textId="7A6D6ACF" w:rsidR="00DC475B" w:rsidRPr="00DC475B" w:rsidRDefault="00F562E7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2" w:name="_Hlk180678368"/>
      <w:r w:rsidRPr="00F562E7">
        <w:rPr>
          <w:rFonts w:ascii="Times New Roman" w:hAnsi="Times New Roman"/>
          <w:sz w:val="24"/>
          <w:szCs w:val="24"/>
        </w:rPr>
        <w:t>Vërtetim të gjendjes shëndetësore, (e peridhës që aplikon)</w:t>
      </w:r>
      <w:bookmarkEnd w:id="2"/>
      <w:r w:rsidR="00DC475B" w:rsidRPr="00DC475B">
        <w:rPr>
          <w:rFonts w:ascii="Times New Roman" w:hAnsi="Times New Roman"/>
          <w:sz w:val="24"/>
          <w:szCs w:val="24"/>
          <w:lang w:val="sq-AL"/>
        </w:rPr>
        <w:t>;</w:t>
      </w:r>
    </w:p>
    <w:p w14:paraId="41016C48" w14:textId="7BF97331" w:rsidR="00DC475B" w:rsidRPr="00DC475B" w:rsidRDefault="00F562E7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3" w:name="_Hlk180678397"/>
      <w:r w:rsidRPr="00F562E7">
        <w:rPr>
          <w:rFonts w:ascii="Times New Roman" w:hAnsi="Times New Roman"/>
          <w:sz w:val="24"/>
          <w:szCs w:val="24"/>
          <w:lang w:val="sq-AL"/>
        </w:rPr>
        <w:t>Vërtetim të gjëndjes gjyqësore</w:t>
      </w:r>
      <w:bookmarkEnd w:id="3"/>
      <w:r w:rsidR="006732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32A4" w:rsidRPr="00F562E7">
        <w:rPr>
          <w:rFonts w:ascii="Times New Roman" w:hAnsi="Times New Roman"/>
          <w:sz w:val="24"/>
          <w:szCs w:val="24"/>
        </w:rPr>
        <w:t>(e peridhës që aplikon)</w:t>
      </w:r>
      <w:r>
        <w:rPr>
          <w:rFonts w:ascii="Times New Roman" w:hAnsi="Times New Roman"/>
          <w:sz w:val="24"/>
          <w:szCs w:val="24"/>
          <w:lang w:val="sq-AL"/>
        </w:rPr>
        <w:t>;</w:t>
      </w:r>
    </w:p>
    <w:p w14:paraId="6EA3DA26" w14:textId="727555DE" w:rsidR="00DC475B" w:rsidRPr="00DC475B" w:rsidRDefault="00F562E7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>etër motivimi për aplikim në vendin vakant; (origjinal);</w:t>
      </w:r>
    </w:p>
    <w:p w14:paraId="1EF4D566" w14:textId="15B0CA88" w:rsidR="00DC475B" w:rsidRPr="00DC475B" w:rsidRDefault="00F562E7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D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475B" w:rsidRPr="00DC475B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31AB6B9E" w14:textId="57A2317B"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lastRenderedPageBreak/>
        <w:t>1</w:t>
      </w:r>
      <w:r w:rsidR="00F562E7">
        <w:rPr>
          <w:rFonts w:ascii="Times New Roman" w:hAnsi="Times New Roman"/>
          <w:sz w:val="24"/>
          <w:szCs w:val="24"/>
          <w:lang w:val="sq-AL"/>
        </w:rPr>
        <w:t>1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562E7">
        <w:rPr>
          <w:rFonts w:ascii="Times New Roman" w:hAnsi="Times New Roman"/>
          <w:sz w:val="24"/>
          <w:szCs w:val="24"/>
          <w:lang w:val="sq-AL"/>
        </w:rPr>
        <w:t>D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bookmarkStart w:id="4" w:name="_Hlk180678483"/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4"/>
      <w:r w:rsidRPr="00DC475B">
        <w:rPr>
          <w:rFonts w:ascii="Times New Roman" w:hAnsi="Times New Roman"/>
          <w:sz w:val="24"/>
          <w:szCs w:val="24"/>
          <w:lang w:val="sq-AL"/>
        </w:rPr>
        <w:t>të aktit të emërimit si nëpunës civil;</w:t>
      </w:r>
    </w:p>
    <w:p w14:paraId="184C63C4" w14:textId="79992678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>1</w:t>
      </w:r>
      <w:r w:rsidR="00F562E7">
        <w:rPr>
          <w:rFonts w:ascii="Times New Roman" w:hAnsi="Times New Roman"/>
          <w:sz w:val="24"/>
          <w:szCs w:val="24"/>
          <w:lang w:val="sq-AL"/>
        </w:rPr>
        <w:t>2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562E7">
        <w:rPr>
          <w:rFonts w:ascii="Times New Roman" w:hAnsi="Times New Roman"/>
          <w:sz w:val="24"/>
          <w:szCs w:val="24"/>
          <w:lang w:val="sq-AL"/>
        </w:rPr>
        <w:t>D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bookmarkStart w:id="5" w:name="_Hlk180678555"/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5"/>
      <w:r w:rsidRPr="00DC475B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459C281A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2BB3561" w14:textId="40E4E1E8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F562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6732A4">
        <w:rPr>
          <w:rFonts w:ascii="Times New Roman" w:hAnsi="Times New Roman"/>
          <w:sz w:val="24"/>
          <w:szCs w:val="24"/>
          <w:lang w:val="sq-AL"/>
        </w:rPr>
        <w:t>D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32FB8C1A" w14:textId="77777777"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73A8E52" w14:textId="5BEB0BAE" w:rsidR="00DC475B" w:rsidRDefault="00DC475B" w:rsidP="00DC475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>1</w:t>
      </w:r>
      <w:r w:rsidR="00F562E7">
        <w:rPr>
          <w:rFonts w:ascii="Times New Roman" w:hAnsi="Times New Roman"/>
          <w:sz w:val="24"/>
          <w:szCs w:val="24"/>
          <w:lang w:val="sq-AL"/>
        </w:rPr>
        <w:t>4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6732A4">
        <w:rPr>
          <w:rFonts w:ascii="Times New Roman" w:hAnsi="Times New Roman"/>
          <w:sz w:val="24"/>
          <w:szCs w:val="24"/>
          <w:lang w:val="sq-AL"/>
        </w:rPr>
        <w:t>D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vlerësimit të fundit nga eprori direkt; (vlerësim të 6-mujorit të fundit dhe vlerësim të pjesshëm (deri në momentin e aplikimit);</w:t>
      </w:r>
    </w:p>
    <w:p w14:paraId="73E322B5" w14:textId="77777777" w:rsidR="006732A4" w:rsidRDefault="006732A4" w:rsidP="00DC475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5B5756" w14:textId="55A7D399" w:rsidR="006732A4" w:rsidRPr="00DC475B" w:rsidRDefault="006732A4" w:rsidP="00DC475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15) </w:t>
      </w:r>
      <w:r w:rsidRPr="00DC21F2">
        <w:rPr>
          <w:rFonts w:ascii="Times New Roman" w:hAnsi="Times New Roman"/>
          <w:sz w:val="24"/>
          <w:szCs w:val="24"/>
          <w:lang w:val="sq-AL"/>
        </w:rPr>
        <w:t>të dorëzojnë dokumentet e parashikuara në pikën 1.2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C72C791" w14:textId="77777777" w:rsidR="0061516F" w:rsidRPr="00A05030" w:rsidRDefault="0061516F" w:rsidP="006B5F8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A5ECF2D" w14:textId="77777777" w:rsidR="00F92E13" w:rsidRPr="007A4809" w:rsidRDefault="00F92E13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223EF8D2" w14:textId="77777777" w:rsidR="005C0318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64DC5359" w14:textId="77777777" w:rsidR="005C0318" w:rsidRPr="00A05030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73766CF9" w14:textId="7D3802BB" w:rsidR="00916ED5" w:rsidRPr="004B42F6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F562E7" w:rsidRPr="00F562E7">
        <w:rPr>
          <w:rFonts w:ascii="Times New Roman" w:hAnsi="Times New Roman" w:cs="Times New Roman"/>
          <w:b/>
          <w:i/>
          <w:sz w:val="24"/>
          <w:szCs w:val="24"/>
          <w:lang w:val="sq-AL"/>
        </w:rPr>
        <w:t>0</w:t>
      </w:r>
      <w:r w:rsidR="00071A58">
        <w:rPr>
          <w:rFonts w:ascii="Times New Roman" w:hAnsi="Times New Roman" w:cs="Times New Roman"/>
          <w:b/>
          <w:i/>
          <w:sz w:val="24"/>
          <w:szCs w:val="24"/>
          <w:lang w:val="sq-AL"/>
        </w:rPr>
        <w:t>6</w:t>
      </w:r>
      <w:r w:rsidR="00F562E7" w:rsidRPr="00F562E7">
        <w:rPr>
          <w:rFonts w:ascii="Times New Roman" w:hAnsi="Times New Roman" w:cs="Times New Roman"/>
          <w:b/>
          <w:i/>
          <w:sz w:val="24"/>
          <w:szCs w:val="24"/>
          <w:lang w:val="sq-AL"/>
        </w:rPr>
        <w:t>.11</w:t>
      </w:r>
      <w:r w:rsidR="00D036A2" w:rsidRPr="00F562E7">
        <w:rPr>
          <w:rFonts w:ascii="Times New Roman" w:hAnsi="Times New Roman" w:cs="Times New Roman"/>
          <w:b/>
          <w:i/>
          <w:sz w:val="24"/>
          <w:szCs w:val="24"/>
          <w:lang w:val="sq-AL"/>
        </w:rPr>
        <w:t>.2024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213F7F06" w14:textId="77777777" w:rsidR="003152FF" w:rsidRPr="00DA4873" w:rsidRDefault="003152FF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14:paraId="139F67E4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BF8D8AE" w14:textId="77777777"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9D5A56" w14:textId="77777777"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656156B7" w14:textId="77777777" w:rsidR="001E02C9" w:rsidRPr="008D67B9" w:rsidRDefault="001E02C9" w:rsidP="00027B7C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62488FDB" w14:textId="3645A800"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562E7" w:rsidRPr="00F562E7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071A58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F562E7" w:rsidRPr="00F562E7">
        <w:rPr>
          <w:rFonts w:ascii="Times New Roman" w:hAnsi="Times New Roman" w:cs="Times New Roman"/>
          <w:b/>
          <w:sz w:val="24"/>
          <w:szCs w:val="24"/>
          <w:lang w:val="sq-AL"/>
        </w:rPr>
        <w:t>.11</w:t>
      </w:r>
      <w:r w:rsidR="00D036A2" w:rsidRPr="00F562E7">
        <w:rPr>
          <w:rFonts w:ascii="Times New Roman" w:hAnsi="Times New Roman" w:cs="Times New Roman"/>
          <w:b/>
          <w:sz w:val="24"/>
          <w:szCs w:val="24"/>
          <w:lang w:val="sq-AL"/>
        </w:rPr>
        <w:t>.2024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14C3BB8C" w14:textId="77777777"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3 (tre) ditëve pune nga shpallja e listës dhe ankuesi merr përgjigje brenda 5 (pesë) ditëve pune nga data e depozitimit të saj. </w:t>
      </w:r>
    </w:p>
    <w:p w14:paraId="33FEAE6B" w14:textId="77777777"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14:paraId="6AEAEC82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C76206D" w14:textId="77777777"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C6E277" w14:textId="77777777"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1802C0A" w14:textId="77777777" w:rsidR="002F5892" w:rsidRPr="008D67B9" w:rsidRDefault="002F5892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8"/>
          <w:szCs w:val="24"/>
          <w:lang w:val="sq-AL"/>
        </w:rPr>
      </w:pPr>
    </w:p>
    <w:p w14:paraId="3D265C5E" w14:textId="77777777"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03B248BC" w14:textId="77777777" w:rsidR="004301C9" w:rsidRPr="008D67B9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99D0BD1" w14:textId="77777777" w:rsidR="00C47BC8" w:rsidRPr="001A1891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Ligji nr. 8417, datë 21.10.1998, </w:t>
      </w:r>
      <w:r w:rsidRPr="00E43C57">
        <w:rPr>
          <w:rFonts w:ascii="Times New Roman" w:hAnsi="Times New Roman"/>
          <w:sz w:val="24"/>
          <w:szCs w:val="24"/>
          <w:lang w:val="sq-AL"/>
        </w:rPr>
        <w:t>Kushtetuta e Republikës së Shqipërisë;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8DB419E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7961, datë 12.07.1995 “Kodi i punës i Republikës së Shqipërisë”, i ndryshuar</w:t>
      </w:r>
    </w:p>
    <w:p w14:paraId="1E712B6F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44/2015 “Kodi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i Proçedurave Adminsitrative</w:t>
      </w:r>
      <w:r>
        <w:rPr>
          <w:rFonts w:ascii="Times New Roman" w:hAnsi="Times New Roman"/>
          <w:sz w:val="24"/>
          <w:szCs w:val="24"/>
          <w:lang w:val="sq-AL"/>
        </w:rPr>
        <w:t xml:space="preserve"> i Republikës së Shqipërisë”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14:paraId="769BFD6A" w14:textId="77777777" w:rsidR="00C47BC8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 8116 datë 29.03.1996, “</w:t>
      </w:r>
      <w:r w:rsidRPr="00E43C57">
        <w:rPr>
          <w:rFonts w:ascii="Times New Roman" w:hAnsi="Times New Roman"/>
          <w:sz w:val="24"/>
          <w:szCs w:val="24"/>
          <w:lang w:val="sq-AL"/>
        </w:rPr>
        <w:t>Kodi i Proçedurës Civile</w:t>
      </w:r>
      <w:r>
        <w:rPr>
          <w:rFonts w:ascii="Times New Roman" w:hAnsi="Times New Roman"/>
          <w:sz w:val="24"/>
          <w:szCs w:val="24"/>
          <w:lang w:val="sq-AL"/>
        </w:rPr>
        <w:t>”, i ndryshuar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14:paraId="5955BF45" w14:textId="77777777"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152/2013 “Për nëpunësin civil” i ndryshuar;</w:t>
      </w:r>
    </w:p>
    <w:p w14:paraId="4997AC55" w14:textId="77777777" w:rsidR="00C47BC8" w:rsidRPr="001A1891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162, datë 23.12.2020 “Për prokurimin publik”,</w:t>
      </w:r>
    </w:p>
    <w:p w14:paraId="5ABB12CB" w14:textId="77777777"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125/2013 “Për konçesionet dhe partneritetin publik privat”, ndryshuar;</w:t>
      </w:r>
    </w:p>
    <w:p w14:paraId="55CCCE63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10304, datë 15.07.2010 “Për sektorin minerar në Republikën e Shqipërisë”, i</w:t>
      </w:r>
    </w:p>
    <w:p w14:paraId="2D16813C" w14:textId="77777777" w:rsidR="00C47BC8" w:rsidRPr="001A1891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ndryshuar;</w:t>
      </w:r>
    </w:p>
    <w:p w14:paraId="5368A965" w14:textId="77777777"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lastRenderedPageBreak/>
        <w:t>Ligji nr. 9874, datë 14.02.2008 “Për ankandin publik”, i ndryshuar;</w:t>
      </w:r>
    </w:p>
    <w:p w14:paraId="71377648" w14:textId="77777777"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sz w:val="24"/>
          <w:szCs w:val="24"/>
        </w:rPr>
        <w:t>Ligji nr. 8480, datë 27.05.1999 “Për funksionimin e organeve kolegjiale të administratës shtetërore dhe enteve publike”;</w:t>
      </w:r>
    </w:p>
    <w:p w14:paraId="77C1AC40" w14:textId="77777777"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sz w:val="24"/>
          <w:szCs w:val="24"/>
        </w:rPr>
        <w:t>Ligji nr. 36/2020 “Për prokurimet në fushën e mbrojtjes dhe të sigurisë”;</w:t>
      </w:r>
    </w:p>
    <w:p w14:paraId="5BFA1C71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9920, datë 19.05.2008 “Për procedurat tatimore në Republikën e Shqipërisë”, i ndryshuar;</w:t>
      </w:r>
    </w:p>
    <w:p w14:paraId="25220B5F" w14:textId="77777777" w:rsidR="00C47BC8" w:rsidRDefault="00C47BC8" w:rsidP="00C47BC8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Ligj nr.10 296, datë 8.7.2010 “P</w:t>
      </w:r>
      <w:r w:rsidRPr="00D14851">
        <w:rPr>
          <w:rFonts w:ascii="Times New Roman" w:hAnsi="Times New Roman" w:cs="Times New Roman"/>
          <w:sz w:val="24"/>
          <w:szCs w:val="24"/>
        </w:rPr>
        <w:t>ër menaxhimin financiar dhe kontrollin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485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61AF9B4" w14:textId="77777777" w:rsidR="00C47BC8" w:rsidRPr="00BD7202" w:rsidRDefault="00C47BC8" w:rsidP="00C47BC8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7202">
        <w:rPr>
          <w:rFonts w:ascii="Times New Roman" w:hAnsi="Times New Roman" w:cs="Times New Roman"/>
          <w:sz w:val="24"/>
          <w:szCs w:val="24"/>
        </w:rPr>
        <w:t>Ligji nr. 98/2016 “Për organizimin e pushtetit gjyqësor në Republikën e Shqipërisë</w:t>
      </w:r>
    </w:p>
    <w:p w14:paraId="73EA3F16" w14:textId="77777777" w:rsidR="00C47BC8" w:rsidRPr="00D5715D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49/2012 “Për organizimin dhe funksionimin e gjykatave administrative dhe gjykimin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e mosmarrëveshjeve administrative”, i ndryshuar;</w:t>
      </w:r>
    </w:p>
    <w:p w14:paraId="7C8320E1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84/2022 “Për buxhetin e vitit 2023”;</w:t>
      </w:r>
    </w:p>
    <w:p w14:paraId="4D915B89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 nr. 9936, datë 20.06.2008 “Për menaxhimin e sistemit buxhetor në Republikën e Shqipërisë”;</w:t>
      </w:r>
    </w:p>
    <w:p w14:paraId="5C718417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Ligji nr. 9880, datë 25/02/2008 “Për nënshkrimin elektronik”, ndryshuar;</w:t>
      </w:r>
    </w:p>
    <w:p w14:paraId="09E540B9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lang w:val="sq-AL"/>
        </w:rPr>
        <w:t>Ligji nr. 9918, datë 19/05/2008 “Për Komunikimet Elektronike në Republikën e Shqipërisë” i ndryshuar;</w:t>
      </w:r>
    </w:p>
    <w:p w14:paraId="3AF0AEEE" w14:textId="77777777"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Ligjit nr.104/2014 “Për disa ndryshime dhe shtesa në ligjin nr.7703. datë 11.05.1993, “Për Sigurimet Shoqërore në Republikën Shqipërisë, i ndryshuar;</w:t>
      </w:r>
    </w:p>
    <w:p w14:paraId="3E73C35E" w14:textId="77777777"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color w:val="000000"/>
          <w:sz w:val="24"/>
          <w:szCs w:val="24"/>
        </w:rPr>
        <w:t>Ligj nr. 8730, datë 18.1.2001 “Për organizimin dhe funksionimin e shërbimit të përmbarimit gjyqësor”, i ndryshuar;</w:t>
      </w:r>
    </w:p>
    <w:p w14:paraId="7A1ABDFE" w14:textId="77777777"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7703, datë 11.05.1993 “Për sigurimet shoqërore në Republikën e Shqipërisë”, i ndryshuar;</w:t>
      </w:r>
    </w:p>
    <w:p w14:paraId="6EF7B919" w14:textId="77777777"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Vendimin e Këshillit të Ministrave nr. 236, datë 20.04.2023,</w:t>
      </w:r>
      <w:r w:rsidRPr="00BD720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 </w:t>
      </w:r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“Për përcaktimin e rregullave dhe tarifës së pagesës për ankimin në një proçedurë prokurimi pranë Komisionit të Prokurimit Publik.”</w:t>
      </w: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3084EFCA" w14:textId="77777777" w:rsidR="00C47BC8" w:rsidRPr="001A1891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Këshillit të Ministrave nr. 285, datë 19.05.2021 “Për rregullat e prokurimit publik” i ndryshuar;</w:t>
      </w:r>
    </w:p>
    <w:p w14:paraId="76EFEE06" w14:textId="77777777"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KPP-së nr. 766/2021, datë 13.10.2021 “Për miratimin e</w:t>
      </w:r>
    </w:p>
    <w:p w14:paraId="6D8B4D9E" w14:textId="77777777" w:rsidR="00C47BC8" w:rsidRPr="00D5715D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 rregullave “Për Organizimin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dhe Funksionimin e Komisionit të Prokurimit Publik”;</w:t>
      </w:r>
    </w:p>
    <w:p w14:paraId="142DA6E7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575, datë 10.07.2013 i Këshillit të Ministrave “Për miratimin e rregullave për</w:t>
      </w:r>
    </w:p>
    <w:p w14:paraId="3668B32D" w14:textId="77777777"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dhënien e konçesioneve/partneritetit publik privat”, i ndryshuar;</w:t>
      </w:r>
    </w:p>
    <w:p w14:paraId="69AE9538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576, datë 10.07.2013 i Këshillit të Ministrave “Për miratimin e rregullave për</w:t>
      </w:r>
    </w:p>
    <w:p w14:paraId="699F774F" w14:textId="77777777"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identifikimin, vlerësimin dhe dhënien e konçesioneve dhe hidrocentraleve”, të ndryshuar;</w:t>
      </w:r>
    </w:p>
    <w:p w14:paraId="25B0F61B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401, datë 13.05.2015 i Këshillit të Ministrave “Për përcaktimin e tarifës dhe të</w:t>
      </w:r>
    </w:p>
    <w:p w14:paraId="10DE2C93" w14:textId="77777777"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rregullave për pagimin e saj në një proçedurë </w:t>
      </w:r>
      <w:r>
        <w:rPr>
          <w:rFonts w:ascii="Times New Roman" w:hAnsi="Times New Roman"/>
          <w:sz w:val="24"/>
          <w:szCs w:val="24"/>
          <w:lang w:val="sq-AL"/>
        </w:rPr>
        <w:t>ankimimi ndaj procedurave të konçesionit/partneritetit publik privat, pranë Komisionit të Prokurimit Publik</w:t>
      </w:r>
      <w:r w:rsidRPr="00E43C57">
        <w:rPr>
          <w:rFonts w:ascii="Times New Roman" w:hAnsi="Times New Roman"/>
          <w:sz w:val="24"/>
          <w:szCs w:val="24"/>
          <w:lang w:val="sq-AL"/>
        </w:rPr>
        <w:t>”;</w:t>
      </w:r>
    </w:p>
    <w:p w14:paraId="3660B0CF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1719, datë 17.12.2008 i Këshillit të Ministrave “Për miratimin e rregullave të</w:t>
      </w:r>
    </w:p>
    <w:p w14:paraId="366BD1E3" w14:textId="77777777" w:rsidR="00C47BC8" w:rsidRPr="00D5715D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ankandit publik”, ndryshuar;</w:t>
      </w:r>
    </w:p>
    <w:p w14:paraId="615FBF63" w14:textId="77777777"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</w:t>
      </w:r>
      <w:r>
        <w:rPr>
          <w:rFonts w:ascii="Times New Roman" w:hAnsi="Times New Roman"/>
          <w:sz w:val="24"/>
          <w:szCs w:val="24"/>
          <w:lang w:val="sq-AL"/>
        </w:rPr>
        <w:t xml:space="preserve"> Këshillit të Ministrave nr. 56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datë 19.1.2011 “Për përcaktimin e tarifës dhe të</w:t>
      </w:r>
    </w:p>
    <w:p w14:paraId="313E3592" w14:textId="77777777" w:rsidR="00C47BC8" w:rsidRPr="00D5715D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rregullave për pagimin e saj në një procedurë ankimi ndaj procedurave të ankandit publik apo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vendimeve për përjashtim nga to, pranë Komisionit të Prokurimit Publik”;</w:t>
      </w:r>
    </w:p>
    <w:p w14:paraId="3A99FE80" w14:textId="77777777" w:rsidR="00C47BC8" w:rsidRPr="00A23011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23011">
        <w:rPr>
          <w:rFonts w:ascii="Times New Roman" w:hAnsi="Times New Roman"/>
          <w:sz w:val="24"/>
          <w:szCs w:val="24"/>
          <w:lang w:val="sq-AL"/>
        </w:rPr>
        <w:t>Vendim i Këshillit të Ministrave nr. 320, datë 21.4.2011 i Këshillit të Ministrave “Për</w:t>
      </w:r>
    </w:p>
    <w:p w14:paraId="40C553E2" w14:textId="77777777" w:rsidR="00C47BC8" w:rsidRDefault="00C47BC8" w:rsidP="00C47BC8">
      <w:pPr>
        <w:pStyle w:val="ListParagraph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lastRenderedPageBreak/>
        <w:t>miratimin e procedurave të konkurimit dhe të afateve të shqyrtimit të kërkesave për marrjen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8619A">
        <w:rPr>
          <w:rFonts w:ascii="Times New Roman" w:hAnsi="Times New Roman"/>
          <w:sz w:val="24"/>
          <w:szCs w:val="24"/>
          <w:lang w:val="sq-AL"/>
        </w:rPr>
        <w:t>lejeve minerare në zonat konkuruese”, i ndryshuar;</w:t>
      </w:r>
    </w:p>
    <w:p w14:paraId="6D2FE7B4" w14:textId="77777777" w:rsidR="00935D21" w:rsidRPr="00B54EC6" w:rsidRDefault="00935D21" w:rsidP="00935D21">
      <w:pPr>
        <w:spacing w:line="276" w:lineRule="auto"/>
        <w:rPr>
          <w:rFonts w:ascii="Times New Roman" w:hAnsi="Times New Roman" w:cs="Times New Roman"/>
          <w:sz w:val="2"/>
          <w:lang w:val="sq-AL"/>
        </w:rPr>
      </w:pPr>
    </w:p>
    <w:p w14:paraId="61D8E617" w14:textId="77777777" w:rsidR="0056186F" w:rsidRPr="007C702D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8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14:paraId="6B85208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FFEA61" w14:textId="77777777"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CF65E6" w14:textId="77777777"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D3D3A72" w14:textId="77777777" w:rsidR="00A73A07" w:rsidRPr="00AB5DCE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0F8272A" w14:textId="77777777"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2B036AEC" w14:textId="360ADC51"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andidatët do të vlerësohen nga </w:t>
      </w:r>
      <w:r w:rsidR="00F562E7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omiteti 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3D29B275" w14:textId="77777777" w:rsidR="00B7652F" w:rsidRPr="00F562E7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 për përvojën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, trajnimet apo kualifikimet e lidhura me fushën, si dhe çertifikimin pozitiv ose për vlerësimet e rezultateve individale në punë në rastet kur procesi i çertifikimit nuk është kryer. Totali i pikëve për këtë vlerësim është </w:t>
      </w:r>
      <w:r w:rsidRPr="00F562E7">
        <w:rPr>
          <w:rFonts w:ascii="Times New Roman" w:hAnsi="Times New Roman"/>
          <w:b/>
          <w:bCs/>
          <w:sz w:val="24"/>
          <w:szCs w:val="24"/>
          <w:lang w:val="sq-AL"/>
        </w:rPr>
        <w:t xml:space="preserve">40 pikë. </w:t>
      </w:r>
    </w:p>
    <w:p w14:paraId="03AFFA5D" w14:textId="77777777"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14:paraId="11247CAF" w14:textId="77777777"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3FCFF035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273F08A8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383BE1FC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6C5948ED" w14:textId="77777777"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Totali i pikëve për këtë vlerësim është </w:t>
      </w:r>
      <w:r w:rsidRPr="00F562E7">
        <w:rPr>
          <w:rFonts w:ascii="Times New Roman" w:hAnsi="Times New Roman" w:cs="Times New Roman"/>
          <w:b/>
          <w:bCs/>
          <w:sz w:val="24"/>
          <w:szCs w:val="24"/>
          <w:lang w:val="sq-AL"/>
        </w:rPr>
        <w:t>60 pikë.</w:t>
      </w:r>
    </w:p>
    <w:p w14:paraId="384F97C5" w14:textId="77777777" w:rsidR="00B7652F" w:rsidRPr="00C95C59" w:rsidRDefault="00B7652F" w:rsidP="00B7652F">
      <w:pPr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11" w:history="1">
        <w:r w:rsidR="00BE5341"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www.dap.gov.al</w:t>
        </w:r>
      </w:hyperlink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12" w:history="1">
        <w:r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14:paraId="607E3B27" w14:textId="582030E9"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</w:t>
      </w:r>
      <w:r w:rsidR="00F562E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F562E7">
        <w:rPr>
          <w:rFonts w:ascii="Times New Roman" w:hAnsi="Times New Roman" w:cs="Times New Roman"/>
          <w:sz w:val="24"/>
          <w:szCs w:val="24"/>
          <w:lang w:val="sq-AL"/>
        </w:rPr>
        <w:t>pesë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14:paraId="7AF8C1A8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5B03828" w14:textId="77777777"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675370" w14:textId="77777777"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42A3F4C" w14:textId="77777777"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53CB046D" w14:textId="77777777"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2E759DD2" w14:textId="77777777"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1343B0E" w14:textId="38044359" w:rsidR="00B25E7E" w:rsidRPr="004B42F6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</w:t>
      </w:r>
      <w:r w:rsidR="00F562E7" w:rsidRPr="00F562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NGRITJE NË DETYRË / </w:t>
      </w:r>
      <w:bookmarkStart w:id="6" w:name="_Hlk180678722"/>
      <w:r w:rsidR="00F562E7" w:rsidRPr="00F562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NË KATEGORINË E </w:t>
      </w:r>
      <w:r w:rsidR="00F562E7">
        <w:rPr>
          <w:rFonts w:ascii="Times New Roman" w:hAnsi="Times New Roman" w:cs="Times New Roman"/>
          <w:b/>
          <w:color w:val="C00000"/>
          <w:sz w:val="24"/>
          <w:szCs w:val="24"/>
        </w:rPr>
        <w:t>MESME</w:t>
      </w:r>
      <w:r w:rsidR="00F562E7" w:rsidRPr="00F562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DREJTUESE</w:t>
      </w:r>
      <w:bookmarkEnd w:id="6"/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14:paraId="18077448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7BCA8A02" w14:textId="61CC68BE" w:rsidR="00A45AAC" w:rsidRPr="004B42F6" w:rsidRDefault="00B25E7E" w:rsidP="00A45A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lastRenderedPageBreak/>
              <w:t xml:space="preserve">Vetëm në rast se në përfundim të procedurës së lëvizjes paralele, rezulton se ende është pozicion vakant, ai është i vlefshëm për konkurrimin nëpërmjet procedurës së </w:t>
            </w:r>
            <w:r w:rsidR="0012446F" w:rsidRPr="0012446F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ngritjes në detyrë</w:t>
            </w:r>
            <w:r w:rsidRPr="0012446F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241D6DBB" w14:textId="372BB946" w:rsidR="00B25E7E" w:rsidRPr="004B42F6" w:rsidRDefault="00B25E7E" w:rsidP="00A45AA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Këtë informacio</w:t>
            </w:r>
            <w:r w:rsidR="00BB0676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-së, </w:t>
            </w:r>
            <w:r w:rsidRPr="0094225C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pas datës </w:t>
            </w:r>
            <w:r w:rsidR="00F562E7" w:rsidRPr="00F562E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  <w:r w:rsidR="00071A58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  <w:r w:rsidR="00F562E7" w:rsidRPr="00F562E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.11</w:t>
            </w:r>
            <w:r w:rsidR="00D036A2" w:rsidRPr="00F562E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.2024</w:t>
            </w:r>
            <w:r w:rsidRPr="00F562E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</w:t>
            </w: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71049D5C" w14:textId="77777777" w:rsidR="00B25E7E" w:rsidRPr="00AB5DCE" w:rsidRDefault="00B25E7E" w:rsidP="00B25E7E">
      <w:pPr>
        <w:jc w:val="both"/>
        <w:rPr>
          <w:rFonts w:ascii="Times New Roman" w:hAnsi="Times New Roman" w:cs="Times New Roman"/>
          <w:b/>
          <w:i/>
          <w:sz w:val="2"/>
          <w:szCs w:val="24"/>
        </w:rPr>
      </w:pPr>
    </w:p>
    <w:p w14:paraId="5915BCE5" w14:textId="4C4FCD16" w:rsidR="000E1B7A" w:rsidRPr="00457FFB" w:rsidRDefault="000E1B7A" w:rsidP="000E1B7A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bookmarkStart w:id="7" w:name="_Hlk180678780"/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 xml:space="preserve">Për këtë procedurë kanë të drejtë të aplikojnë </w:t>
      </w:r>
      <w:r w:rsidR="00F562E7" w:rsidRPr="00F562E7">
        <w:rPr>
          <w:rFonts w:ascii="Times New Roman" w:hAnsi="Times New Roman"/>
          <w:b/>
          <w:i/>
          <w:sz w:val="24"/>
          <w:szCs w:val="24"/>
          <w:lang w:val="sq-AL"/>
        </w:rPr>
        <w:t>vetëm nëpunësit civilë të një kategorie paraardhëse (vetëm një kategori më e ulët), të punësuar në të njëjtin apo në një institucion tjetër të shërbimit civil, që plotësojnë kushtet për ngritjen në detyrë dhe kërkesat e veçanta për vendin e lirë.</w:t>
      </w:r>
    </w:p>
    <w:bookmarkEnd w:id="7"/>
    <w:p w14:paraId="31FC7B61" w14:textId="77777777"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14:paraId="47FBFA84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E15F814" w14:textId="77777777"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DAE7D0" w14:textId="700126CE" w:rsidR="00B25E7E" w:rsidRPr="004B42F6" w:rsidRDefault="00B25E7E" w:rsidP="000E7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="00F562E7">
              <w:rPr>
                <w:rFonts w:ascii="Times New Roman" w:hAnsi="Times New Roman" w:cs="Times New Roman"/>
                <w:b/>
                <w:sz w:val="24"/>
                <w:szCs w:val="24"/>
              </w:rPr>
              <w:t>NGRITJES NË DETYRË</w:t>
            </w: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8C67FC8" w14:textId="77777777" w:rsidR="00B25E7E" w:rsidRPr="00723914" w:rsidRDefault="00B25E7E" w:rsidP="00B25E7E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6220EFB9" w14:textId="7C46040C"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</w:t>
      </w:r>
      <w:r w:rsidR="00F562E7">
        <w:rPr>
          <w:rFonts w:ascii="Times New Roman" w:hAnsi="Times New Roman" w:cs="Times New Roman"/>
          <w:sz w:val="24"/>
          <w:szCs w:val="24"/>
          <w:lang w:val="sq-AL"/>
        </w:rPr>
        <w:t>ngritjes në detyrë</w:t>
      </w:r>
      <w:r w:rsidR="003905D5">
        <w:rPr>
          <w:rFonts w:ascii="Times New Roman" w:hAnsi="Times New Roman" w:cs="Times New Roman"/>
          <w:sz w:val="24"/>
          <w:szCs w:val="24"/>
          <w:lang w:val="sq-AL"/>
        </w:rPr>
        <w:t xml:space="preserve"> janë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49984C5" w14:textId="31EDE329"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180678814"/>
      <w:r w:rsidR="00EE79B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562E7" w:rsidRPr="00F562E7">
        <w:rPr>
          <w:rFonts w:ascii="Times New Roman" w:hAnsi="Times New Roman" w:cs="Times New Roman"/>
          <w:sz w:val="24"/>
          <w:szCs w:val="24"/>
          <w:lang w:val="sq-AL"/>
        </w:rPr>
        <w:t>ë jetë nëpunës civil i konfirmuar, në kategorinë</w:t>
      </w:r>
      <w:r w:rsidR="00EE79BE">
        <w:rPr>
          <w:rFonts w:ascii="Times New Roman" w:hAnsi="Times New Roman" w:cs="Times New Roman"/>
          <w:sz w:val="24"/>
          <w:szCs w:val="24"/>
          <w:lang w:val="sq-AL"/>
        </w:rPr>
        <w:t xml:space="preserve"> III-1</w:t>
      </w:r>
      <w:r w:rsidRPr="003905D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873702" w14:textId="7FD581DF" w:rsidR="003905D5" w:rsidRPr="00F562E7" w:rsidRDefault="003905D5" w:rsidP="00F562E7">
      <w:pPr>
        <w:shd w:val="clear" w:color="auto" w:fill="FFFFFF"/>
        <w:spacing w:after="0" w:line="360" w:lineRule="atLeast"/>
        <w:rPr>
          <w:rFonts w:ascii="Times New Roman" w:hAnsi="Times New Roman"/>
          <w:sz w:val="24"/>
          <w:szCs w:val="24"/>
          <w:lang w:val="sq-AL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r w:rsidR="00EE79BE">
        <w:rPr>
          <w:rFonts w:ascii="Times New Roman" w:hAnsi="Times New Roman"/>
          <w:sz w:val="24"/>
          <w:szCs w:val="24"/>
          <w:lang w:val="sq-AL"/>
        </w:rPr>
        <w:t>T</w:t>
      </w:r>
      <w:r w:rsidR="00F562E7" w:rsidRPr="00F562E7">
        <w:rPr>
          <w:rFonts w:ascii="Times New Roman" w:hAnsi="Times New Roman"/>
          <w:sz w:val="24"/>
          <w:szCs w:val="24"/>
          <w:lang w:val="sq-AL"/>
        </w:rPr>
        <w:t>ë mos ketë masë disiplinore në fuqi (të vërtetuar me një dokument nga institucioni)</w:t>
      </w:r>
      <w:r w:rsidRPr="00F562E7">
        <w:rPr>
          <w:rFonts w:ascii="Times New Roman" w:hAnsi="Times New Roman" w:cs="Times New Roman"/>
          <w:sz w:val="24"/>
          <w:szCs w:val="24"/>
        </w:rPr>
        <w:t>;</w:t>
      </w:r>
    </w:p>
    <w:p w14:paraId="4E561F78" w14:textId="6C57813A" w:rsidR="003905D5" w:rsidRPr="00EE79BE" w:rsidRDefault="00EE79BE" w:rsidP="00EE79BE">
      <w:pPr>
        <w:shd w:val="clear" w:color="auto" w:fill="FFFFFF"/>
        <w:spacing w:after="0" w:line="360" w:lineRule="atLeast"/>
        <w:rPr>
          <w:rFonts w:ascii="Times New Roman" w:hAnsi="Times New Roman"/>
          <w:sz w:val="24"/>
          <w:szCs w:val="24"/>
          <w:lang w:val="sq-AL"/>
        </w:rPr>
      </w:pPr>
      <w:r w:rsidRPr="003905D5">
        <w:rPr>
          <w:rFonts w:ascii="Times New Roman" w:hAnsi="Times New Roman" w:cs="Times New Roman"/>
          <w:sz w:val="24"/>
          <w:szCs w:val="24"/>
        </w:rPr>
        <w:t>–</w:t>
      </w:r>
      <w:r w:rsidRPr="00EE79BE">
        <w:rPr>
          <w:rFonts w:ascii="Times New Roman" w:hAnsi="Times New Roman"/>
          <w:sz w:val="24"/>
          <w:szCs w:val="24"/>
          <w:lang w:val="sq-AL"/>
        </w:rPr>
        <w:t>T</w:t>
      </w:r>
      <w:r w:rsidR="00F562E7" w:rsidRPr="00EE79BE">
        <w:rPr>
          <w:rFonts w:ascii="Times New Roman" w:hAnsi="Times New Roman"/>
          <w:sz w:val="24"/>
          <w:szCs w:val="24"/>
          <w:lang w:val="sq-AL"/>
        </w:rPr>
        <w:t>ë ketë të paktën vlerësimin e fundit pozitiv “mirë” apo “shumë mirë”;</w:t>
      </w:r>
    </w:p>
    <w:bookmarkEnd w:id="8"/>
    <w:p w14:paraId="152F7EBF" w14:textId="77777777" w:rsidR="003905D5" w:rsidRDefault="003905D5" w:rsidP="0046196D">
      <w:pPr>
        <w:shd w:val="clear" w:color="auto" w:fill="FFFFFF"/>
        <w:spacing w:after="0" w:line="360" w:lineRule="atLeast"/>
        <w:jc w:val="both"/>
      </w:pPr>
    </w:p>
    <w:p w14:paraId="5A1E32DC" w14:textId="77777777" w:rsidR="008A1959" w:rsidRDefault="008A1959" w:rsidP="0046196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kërkesat e posaçme si vijon:</w:t>
      </w:r>
    </w:p>
    <w:p w14:paraId="53921B14" w14:textId="77777777" w:rsidR="00F23520" w:rsidRDefault="00F23520" w:rsidP="008A1959">
      <w:pPr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2725C375" w14:textId="77777777" w:rsidR="008A1959" w:rsidRPr="004B42F6" w:rsidRDefault="008A1959" w:rsidP="008A1959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6EC81646" w14:textId="0A4F080F" w:rsidR="008A1959" w:rsidRPr="00EE79BE" w:rsidRDefault="008A1959" w:rsidP="00EE79BE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EE79B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zotërojnë diplomë të nivelit “Master i Shkencave” në Shkenca Ekonomike. Edhe diploma e nivelit “Bachelor” të jetë në të njëjtën fushë;</w:t>
      </w:r>
    </w:p>
    <w:p w14:paraId="0D0B732B" w14:textId="77777777" w:rsidR="008A1959" w:rsidRPr="000C3183" w:rsidRDefault="008A1959" w:rsidP="008A195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0B4DF64A" w14:textId="77777777" w:rsidR="008A1959" w:rsidRDefault="008A1959" w:rsidP="008A1959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48EE3B2A" w14:textId="77777777" w:rsidR="008A1959" w:rsidRPr="00EE79BE" w:rsidRDefault="008A1959" w:rsidP="00EE79BE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EE79B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 përvojë pune 5 (pesë) vite eksperiencë pune. Kualifikime në lidhje me veprimtarinë që ushtron.</w:t>
      </w:r>
    </w:p>
    <w:p w14:paraId="7660A2A1" w14:textId="77777777" w:rsidR="008A1959" w:rsidRPr="004B3174" w:rsidRDefault="008A1959" w:rsidP="008A1959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</w:p>
    <w:p w14:paraId="744BFBA9" w14:textId="77777777" w:rsidR="008A1959" w:rsidRPr="004B42F6" w:rsidRDefault="008A1959" w:rsidP="008A19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2202884B" w14:textId="77777777" w:rsidR="008A1959" w:rsidRPr="004B42F6" w:rsidRDefault="008A1959" w:rsidP="008A195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56336F80" w14:textId="77777777" w:rsidR="008A1959" w:rsidRPr="004B42F6" w:rsidRDefault="008A1959" w:rsidP="008A195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bazë;</w:t>
      </w:r>
    </w:p>
    <w:p w14:paraId="0E495B91" w14:textId="77777777" w:rsidR="008A1959" w:rsidRPr="006C2139" w:rsidRDefault="008A1959" w:rsidP="008A195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2F4A89E4" w14:textId="77777777"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14:paraId="203A67D6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998BCDA" w14:textId="77777777"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91ECE8" w14:textId="77777777"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7BAE3143" w14:textId="77777777"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4E434" w14:textId="77777777"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24D38B50" w14:textId="77777777"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62944F88" w14:textId="77777777" w:rsidR="006227EE" w:rsidRPr="00382B07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6EBBFB94" w14:textId="77777777"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CAF618A" w14:textId="77777777"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2F3DBFE1" w14:textId="77777777"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1) Jetëshkrim i plotësuar në përputhje me dokumentin tip që e gjeni në lidhjen </w:t>
      </w:r>
      <w:hyperlink r:id="rId13" w:history="1">
        <w:r w:rsidRPr="006D28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6D28D6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6EF6DEEC" w14:textId="77777777"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0FD2E8D1" w14:textId="0A1B027A"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</w:t>
      </w:r>
      <w:r w:rsidR="00EE79B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; (origjinal);</w:t>
      </w:r>
    </w:p>
    <w:p w14:paraId="293A4EC0" w14:textId="77777777"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CEBF7C3" w14:textId="6CB08107" w:rsid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lastRenderedPageBreak/>
        <w:t xml:space="preserve">3) </w:t>
      </w:r>
      <w:r w:rsidR="00EE79BE">
        <w:rPr>
          <w:rFonts w:ascii="Times New Roman" w:hAnsi="Times New Roman"/>
          <w:sz w:val="24"/>
          <w:szCs w:val="24"/>
          <w:lang w:val="sq-AL"/>
        </w:rPr>
        <w:t>D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okumentin origjinal ose </w:t>
      </w:r>
      <w:r w:rsidR="00D036A2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e orig</w:t>
      </w:r>
      <w:r w:rsidR="00590511">
        <w:rPr>
          <w:rFonts w:ascii="Times New Roman" w:hAnsi="Times New Roman"/>
          <w:sz w:val="24"/>
          <w:szCs w:val="24"/>
          <w:lang w:val="sq-AL"/>
        </w:rPr>
        <w:t>jinalin</w:t>
      </w:r>
      <w:r w:rsidR="00D036A2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14:paraId="4099C7AC" w14:textId="50B8CB5A" w:rsidR="00EE79BE" w:rsidRPr="006D28D6" w:rsidRDefault="00EE79BE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bookmarkStart w:id="9" w:name="_Hlk180679091"/>
      <w:r w:rsidRPr="00EE79BE">
        <w:rPr>
          <w:rFonts w:ascii="Times New Roman" w:hAnsi="Times New Roman"/>
          <w:sz w:val="24"/>
          <w:szCs w:val="24"/>
        </w:rPr>
        <w:t>Listë notash, të njehsuar me origjinalin</w:t>
      </w:r>
      <w:r>
        <w:rPr>
          <w:rFonts w:ascii="Times New Roman" w:hAnsi="Times New Roman"/>
          <w:sz w:val="24"/>
          <w:szCs w:val="24"/>
        </w:rPr>
        <w:t>;</w:t>
      </w:r>
      <w:bookmarkEnd w:id="9"/>
    </w:p>
    <w:p w14:paraId="438CCFC7" w14:textId="76996AA0" w:rsidR="006D28D6" w:rsidRPr="006D28D6" w:rsidRDefault="00EE79BE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0" w:name="_Hlk180679377"/>
      <w:r w:rsidRPr="00EE79BE">
        <w:rPr>
          <w:rFonts w:ascii="Times New Roman" w:hAnsi="Times New Roman"/>
          <w:sz w:val="24"/>
          <w:szCs w:val="24"/>
          <w:lang w:val="sq-AL"/>
        </w:rPr>
        <w:t>Fotokopje të njehsuar me origjinalin të librezës së punës (të gjithë faqet që vërtetojnë eksperiencën në punë</w:t>
      </w:r>
      <w:bookmarkEnd w:id="10"/>
      <w:r w:rsidR="006D28D6" w:rsidRPr="006D28D6">
        <w:rPr>
          <w:rFonts w:ascii="Times New Roman" w:hAnsi="Times New Roman"/>
          <w:sz w:val="24"/>
          <w:szCs w:val="24"/>
          <w:lang w:val="sq-AL"/>
        </w:rPr>
        <w:t>;</w:t>
      </w:r>
    </w:p>
    <w:p w14:paraId="0C0BDA44" w14:textId="46AAD5E0" w:rsidR="006D28D6" w:rsidRPr="006D28D6" w:rsidRDefault="00EE79BE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EE79BE">
        <w:rPr>
          <w:rFonts w:ascii="Times New Roman" w:hAnsi="Times New Roman"/>
          <w:sz w:val="24"/>
          <w:szCs w:val="24"/>
          <w:lang w:val="sq-AL"/>
        </w:rPr>
        <w:t>Fotokopje të njehsuar me origjinalin të letërnjoftimit (ID) ose pasaportës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>;</w:t>
      </w:r>
    </w:p>
    <w:p w14:paraId="3DC1156E" w14:textId="48467C75" w:rsidR="006D28D6" w:rsidRPr="006D28D6" w:rsidRDefault="00EE79BE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1" w:name="_Hlk171065659"/>
      <w:bookmarkStart w:id="12" w:name="_Hlk180679196"/>
      <w:r w:rsidRPr="00EE79BE">
        <w:rPr>
          <w:rFonts w:ascii="Times New Roman" w:hAnsi="Times New Roman"/>
          <w:sz w:val="24"/>
          <w:szCs w:val="24"/>
        </w:rPr>
        <w:t xml:space="preserve">Vërtetim i gjendjes </w:t>
      </w:r>
      <w:bookmarkEnd w:id="11"/>
      <w:r w:rsidRPr="00EE79BE">
        <w:rPr>
          <w:rFonts w:ascii="Times New Roman" w:hAnsi="Times New Roman"/>
          <w:sz w:val="24"/>
          <w:szCs w:val="24"/>
        </w:rPr>
        <w:t>gjyqësore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EE79BE">
        <w:rPr>
          <w:rFonts w:ascii="Times New Roman" w:hAnsi="Times New Roman"/>
          <w:sz w:val="24"/>
          <w:szCs w:val="24"/>
        </w:rPr>
        <w:t>(e peridhës që aplikon)</w:t>
      </w:r>
      <w:r>
        <w:rPr>
          <w:rFonts w:ascii="Times New Roman" w:hAnsi="Times New Roman"/>
          <w:sz w:val="24"/>
          <w:szCs w:val="24"/>
        </w:rPr>
        <w:t>;</w:t>
      </w:r>
      <w:bookmarkEnd w:id="12"/>
    </w:p>
    <w:p w14:paraId="335FF5AD" w14:textId="6F7E3B65" w:rsidR="006D28D6" w:rsidRPr="006D28D6" w:rsidRDefault="00EE79BE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3" w:name="_Hlk180679208"/>
      <w:r w:rsidR="00484BD0" w:rsidRPr="00484BD0">
        <w:rPr>
          <w:rFonts w:ascii="Times New Roman" w:hAnsi="Times New Roman"/>
          <w:sz w:val="24"/>
          <w:szCs w:val="24"/>
        </w:rPr>
        <w:t>Vërtetim të gjendjes shëndetësore, (e peridhës që aplikon)</w:t>
      </w:r>
      <w:r w:rsidRPr="00EE79BE">
        <w:rPr>
          <w:rFonts w:ascii="Times New Roman" w:hAnsi="Times New Roman"/>
          <w:sz w:val="24"/>
          <w:szCs w:val="24"/>
          <w:lang w:val="sq-AL"/>
        </w:rPr>
        <w:t>;</w:t>
      </w:r>
      <w:bookmarkEnd w:id="13"/>
    </w:p>
    <w:p w14:paraId="0360CA17" w14:textId="3A381517" w:rsidR="006D28D6" w:rsidRDefault="00484BD0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4" w:name="_Hlk180679222"/>
      <w:r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aktit të emërimit si nëpunës civil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>;</w:t>
      </w:r>
      <w:bookmarkEnd w:id="14"/>
    </w:p>
    <w:p w14:paraId="21420653" w14:textId="26D5F62E" w:rsidR="00484BD0" w:rsidRPr="006D28D6" w:rsidRDefault="00484BD0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10) </w:t>
      </w:r>
      <w:bookmarkStart w:id="15" w:name="_Hlk180679415"/>
      <w:r w:rsidRPr="00484BD0">
        <w:rPr>
          <w:rFonts w:ascii="Times New Roman" w:hAnsi="Times New Roman"/>
          <w:sz w:val="24"/>
          <w:szCs w:val="24"/>
          <w:lang w:val="sq-AL"/>
        </w:rPr>
        <w:t>Letër motivimi për aplikim në vendin vakant; (origjinal)</w:t>
      </w:r>
      <w:bookmarkEnd w:id="15"/>
    </w:p>
    <w:p w14:paraId="33357879" w14:textId="023DA9B5" w:rsidR="006D28D6" w:rsidRPr="006D28D6" w:rsidRDefault="00484BD0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11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çdo dokumentacioni tjetër që vërteton trajnimet, kualifikimet, arsimim shtesë, vlerësimet pozitive apo të tjera të përmendura në jetëshkrimin tuaj</w:t>
      </w:r>
      <w:r w:rsidR="006D28D6" w:rsidRPr="006D28D6">
        <w:rPr>
          <w:rFonts w:ascii="Times New Roman" w:hAnsi="Times New Roman"/>
          <w:sz w:val="24"/>
          <w:szCs w:val="24"/>
          <w:lang w:val="sq-AL"/>
        </w:rPr>
        <w:t>;</w:t>
      </w:r>
    </w:p>
    <w:p w14:paraId="42ACA887" w14:textId="5DE3D7DE"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>1</w:t>
      </w:r>
      <w:r w:rsidR="006732A4">
        <w:rPr>
          <w:rFonts w:ascii="Times New Roman" w:hAnsi="Times New Roman"/>
          <w:sz w:val="24"/>
          <w:szCs w:val="24"/>
          <w:lang w:val="sq-AL"/>
        </w:rPr>
        <w:t>2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6" w:name="_Hlk180679805"/>
      <w:r w:rsidR="00484BD0"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vërtetimit ku specifikohet kategoria e pagës në pozicionin aktual që ushtron kandidati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;</w:t>
      </w:r>
    </w:p>
    <w:bookmarkEnd w:id="16"/>
    <w:p w14:paraId="74CA1131" w14:textId="77777777"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07026FF4" w14:textId="2B23F460"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6732A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bookmarkStart w:id="17" w:name="_Hlk180679822"/>
      <w:r w:rsidR="00484BD0"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vërtetimit nga institucioni që nuk ka masë disiplinore në fuqi, i cili duhet të jetë i muajit të aplikimit</w:t>
      </w:r>
      <w:bookmarkEnd w:id="17"/>
      <w:r w:rsidR="00484BD0" w:rsidRPr="00484BD0">
        <w:rPr>
          <w:rFonts w:ascii="Times New Roman" w:hAnsi="Times New Roman"/>
          <w:sz w:val="24"/>
          <w:szCs w:val="24"/>
          <w:lang w:val="sq-AL"/>
        </w:rPr>
        <w:t>;</w:t>
      </w:r>
    </w:p>
    <w:p w14:paraId="038D8D88" w14:textId="77777777"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val="sq-AL"/>
        </w:rPr>
      </w:pPr>
    </w:p>
    <w:p w14:paraId="687B3C1F" w14:textId="73093888" w:rsidR="006D28D6" w:rsidRDefault="006D28D6" w:rsidP="00484BD0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>1</w:t>
      </w:r>
      <w:r w:rsidR="006732A4">
        <w:rPr>
          <w:rFonts w:ascii="Times New Roman" w:hAnsi="Times New Roman"/>
          <w:sz w:val="24"/>
          <w:szCs w:val="24"/>
          <w:lang w:val="sq-AL"/>
        </w:rPr>
        <w:t>4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8" w:name="_Hlk180679851"/>
      <w:r w:rsidR="00484BD0"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vlerësimit të fundit nga eprori direkt; (vlerësim të 6-mujorit të fundit dhe vlerësim të pjesshëm (deri në momentin e aplikimit);</w:t>
      </w:r>
      <w:bookmarkEnd w:id="18"/>
    </w:p>
    <w:p w14:paraId="04B6E17E" w14:textId="77777777" w:rsidR="006732A4" w:rsidRDefault="006732A4" w:rsidP="00484BD0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AFADE2" w14:textId="751775CE" w:rsidR="006732A4" w:rsidRPr="00484BD0" w:rsidRDefault="006732A4" w:rsidP="00484BD0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15)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dorëzojnë dokumentet e parashikuara në pikën </w:t>
      </w:r>
      <w:r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>.2</w:t>
      </w:r>
    </w:p>
    <w:p w14:paraId="5ABE676C" w14:textId="77777777" w:rsidR="00E51557" w:rsidRPr="00D6091A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5592853B" w14:textId="77777777" w:rsidR="00E51557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710E10F5" w14:textId="77777777"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14:paraId="43AD6FC1" w14:textId="3B8B8D6D"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bookmarkStart w:id="19" w:name="_Hlk180679567"/>
      <w:r w:rsidR="00071A58">
        <w:rPr>
          <w:rFonts w:ascii="Times New Roman" w:hAnsi="Times New Roman" w:cs="Times New Roman"/>
          <w:b/>
          <w:i/>
          <w:sz w:val="24"/>
          <w:szCs w:val="24"/>
          <w:lang w:val="sq-AL"/>
        </w:rPr>
        <w:t>11</w:t>
      </w:r>
      <w:r w:rsidR="00484BD0" w:rsidRPr="00484BD0">
        <w:rPr>
          <w:rFonts w:ascii="Times New Roman" w:hAnsi="Times New Roman" w:cs="Times New Roman"/>
          <w:b/>
          <w:i/>
          <w:sz w:val="24"/>
          <w:szCs w:val="24"/>
          <w:lang w:val="sq-AL"/>
        </w:rPr>
        <w:t>.11</w:t>
      </w:r>
      <w:r w:rsidR="00590511" w:rsidRPr="00484BD0">
        <w:rPr>
          <w:rFonts w:ascii="Times New Roman" w:hAnsi="Times New Roman" w:cs="Times New Roman"/>
          <w:b/>
          <w:i/>
          <w:sz w:val="24"/>
          <w:szCs w:val="24"/>
          <w:lang w:val="sq-AL"/>
        </w:rPr>
        <w:t>.2024</w:t>
      </w:r>
      <w:bookmarkEnd w:id="19"/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14:paraId="6FA5168D" w14:textId="77777777"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14:paraId="253335A7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2B5F1E74" w14:textId="732A0219"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Të gjithë kandidatët që aplikojnë për procedurën e </w:t>
            </w:r>
            <w:r w:rsidR="00484BD0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ngritjes në detyrë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, do të informohen për fazat e mëtejshme të kësaj procedurë: </w:t>
            </w:r>
          </w:p>
          <w:p w14:paraId="7B200C19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177D119F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3419C206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4B42F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14:paraId="5B354209" w14:textId="3A7EEA8B"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P-së duke filluar nga 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data: </w:t>
            </w:r>
            <w:r w:rsidR="00484BD0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0</w:t>
            </w:r>
            <w:r w:rsidR="00071A58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8</w:t>
            </w:r>
            <w:r w:rsidR="00484BD0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.11.2024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</w:t>
            </w:r>
          </w:p>
        </w:tc>
      </w:tr>
      <w:tr w:rsidR="00D804FB" w:rsidRPr="004B42F6" w14:paraId="017AB444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89E0E1A" w14:textId="77777777"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8FCB65" w14:textId="77777777"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B624E9F" w14:textId="77777777"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14:paraId="656F1343" w14:textId="2CF92043"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Prej datës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84BD0" w:rsidRPr="00484BD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071A58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484BD0" w:rsidRPr="00484BD0">
        <w:rPr>
          <w:rFonts w:ascii="Times New Roman" w:hAnsi="Times New Roman" w:cs="Times New Roman"/>
          <w:b/>
          <w:sz w:val="24"/>
          <w:szCs w:val="24"/>
          <w:lang w:val="sq-AL"/>
        </w:rPr>
        <w:t>.11</w:t>
      </w:r>
      <w:r w:rsidR="00590511" w:rsidRPr="00484BD0">
        <w:rPr>
          <w:rFonts w:ascii="Times New Roman" w:hAnsi="Times New Roman" w:cs="Times New Roman"/>
          <w:b/>
          <w:sz w:val="24"/>
          <w:szCs w:val="24"/>
          <w:lang w:val="sq-AL"/>
        </w:rPr>
        <w:t>.2024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njësia e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0E1B7A">
        <w:rPr>
          <w:rFonts w:ascii="Times New Roman" w:hAnsi="Times New Roman" w:cs="Times New Roman"/>
          <w:sz w:val="24"/>
          <w:szCs w:val="24"/>
          <w:lang w:val="sq-AL"/>
        </w:rPr>
        <w:t xml:space="preserve">pranimit </w:t>
      </w:r>
      <w:r w:rsidR="00484BD0">
        <w:rPr>
          <w:rFonts w:ascii="Times New Roman" w:hAnsi="Times New Roman" w:cs="Times New Roman"/>
          <w:sz w:val="24"/>
          <w:szCs w:val="24"/>
          <w:lang w:val="sq-AL"/>
        </w:rPr>
        <w:t>për ngritje në detyrë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7142CD0D" w14:textId="77777777"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pune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pune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14:paraId="2C97D871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AC15227" w14:textId="77777777"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796155" w14:textId="77777777"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5857235E" w14:textId="77777777"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21F4AF75" w14:textId="77777777"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42FBDAF8" w14:textId="77777777"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530C302A" w14:textId="77777777" w:rsidR="003905D5" w:rsidRPr="001A1891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Ligji nr. 8417, datë 21.10.1998, </w:t>
      </w:r>
      <w:r w:rsidRPr="00E43C57">
        <w:rPr>
          <w:rFonts w:ascii="Times New Roman" w:hAnsi="Times New Roman"/>
          <w:sz w:val="24"/>
          <w:szCs w:val="24"/>
          <w:lang w:val="sq-AL"/>
        </w:rPr>
        <w:t>Kushtetuta e Republikës së Shqipërisë;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5A08D75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7961, datë 12.07.1995 “Kodi i punës i Republikës së Shqipërisë”, i ndryshuar</w:t>
      </w:r>
    </w:p>
    <w:p w14:paraId="4B5F7EF2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44/2015 “Kodi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i Proçedurave Adminsitrative</w:t>
      </w:r>
      <w:r>
        <w:rPr>
          <w:rFonts w:ascii="Times New Roman" w:hAnsi="Times New Roman"/>
          <w:sz w:val="24"/>
          <w:szCs w:val="24"/>
          <w:lang w:val="sq-AL"/>
        </w:rPr>
        <w:t xml:space="preserve"> i Republikës së Shqipërisë”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14:paraId="2995E1A8" w14:textId="77777777" w:rsidR="003905D5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 8116 datë 29.03.1996, “</w:t>
      </w:r>
      <w:r w:rsidRPr="00E43C57">
        <w:rPr>
          <w:rFonts w:ascii="Times New Roman" w:hAnsi="Times New Roman"/>
          <w:sz w:val="24"/>
          <w:szCs w:val="24"/>
          <w:lang w:val="sq-AL"/>
        </w:rPr>
        <w:t>Kodi i Proçedurës Civile</w:t>
      </w:r>
      <w:r>
        <w:rPr>
          <w:rFonts w:ascii="Times New Roman" w:hAnsi="Times New Roman"/>
          <w:sz w:val="24"/>
          <w:szCs w:val="24"/>
          <w:lang w:val="sq-AL"/>
        </w:rPr>
        <w:t>”, i ndryshuar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14:paraId="75FEB867" w14:textId="77777777"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152/2013 “Për nëpunësin civil” i ndryshuar;</w:t>
      </w:r>
    </w:p>
    <w:p w14:paraId="47F54778" w14:textId="77777777" w:rsidR="003905D5" w:rsidRPr="001A1891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162, datë 23.12.2020 “Për prokurimin publik”,</w:t>
      </w:r>
    </w:p>
    <w:p w14:paraId="27C3B0C5" w14:textId="77777777"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125/2013 “Për konçesionet dhe partneritetin publik privat”, ndryshuar;</w:t>
      </w:r>
    </w:p>
    <w:p w14:paraId="196137CE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10304, datë 15.07.2010 “Për sektorin minerar në Republikën e Shqipërisë”, i</w:t>
      </w:r>
    </w:p>
    <w:p w14:paraId="41A6A331" w14:textId="77777777" w:rsidR="003905D5" w:rsidRPr="001A1891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ndryshuar;</w:t>
      </w:r>
    </w:p>
    <w:p w14:paraId="30CF61F9" w14:textId="77777777"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9874, datë 14.02.2008 “Për ankandin publik”, i ndryshuar;</w:t>
      </w:r>
    </w:p>
    <w:p w14:paraId="1EEE58C3" w14:textId="77777777"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sz w:val="24"/>
          <w:szCs w:val="24"/>
        </w:rPr>
        <w:t>Ligji nr. 8480, datë 27.05.1999 “Për funksionimin e organeve kolegjiale të administratës shtetërore dhe enteve publike”;</w:t>
      </w:r>
    </w:p>
    <w:p w14:paraId="38CFF95F" w14:textId="77777777"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sz w:val="24"/>
          <w:szCs w:val="24"/>
        </w:rPr>
        <w:t>Ligji nr. 36/2020 “Për prokurimet në fushën e mbrojtjes dhe të sigurisë”;</w:t>
      </w:r>
    </w:p>
    <w:p w14:paraId="1D9E84C2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9920, datë 19.05.2008 “Për procedurat tatimore në Republikën e Shqipërisë”, i ndryshuar;</w:t>
      </w:r>
    </w:p>
    <w:p w14:paraId="6557D8BF" w14:textId="77777777" w:rsidR="003905D5" w:rsidRDefault="003905D5" w:rsidP="003905D5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Ligj nr.10 296, datë 8.7.2010 “P</w:t>
      </w:r>
      <w:r w:rsidRPr="00D14851">
        <w:rPr>
          <w:rFonts w:ascii="Times New Roman" w:hAnsi="Times New Roman" w:cs="Times New Roman"/>
          <w:sz w:val="24"/>
          <w:szCs w:val="24"/>
        </w:rPr>
        <w:t>ër menaxhimin financiar dhe kontrollin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485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6230228" w14:textId="77777777" w:rsidR="003905D5" w:rsidRPr="00BD7202" w:rsidRDefault="003905D5" w:rsidP="003905D5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7202">
        <w:rPr>
          <w:rFonts w:ascii="Times New Roman" w:hAnsi="Times New Roman" w:cs="Times New Roman"/>
          <w:sz w:val="24"/>
          <w:szCs w:val="24"/>
        </w:rPr>
        <w:t>Ligji nr. 98/2016 “Për organizimin e pushtetit gjyqësor në Republikën e Shqipërisë</w:t>
      </w:r>
    </w:p>
    <w:p w14:paraId="3816B284" w14:textId="77777777" w:rsidR="003905D5" w:rsidRPr="00D5715D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49/2012 “Për organizimin dhe funksionimin e gjykatave administrative dhe gjykimin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e mosmarrëveshjeve administrative”, i ndryshuar;</w:t>
      </w:r>
    </w:p>
    <w:p w14:paraId="59CB40B4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84/2022 “Për buxhetin e vitit 2023”;</w:t>
      </w:r>
    </w:p>
    <w:p w14:paraId="657E0F8E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 nr. 9936, datë 20.06.2008 “Për menaxhimin e sistemit buxhetor në Republikën e Shqipërisë”;</w:t>
      </w:r>
    </w:p>
    <w:p w14:paraId="3027B672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Ligji nr. 9880, datë 25/02/2008 “Për nënshkrimin elektronik”, ndryshuar;</w:t>
      </w:r>
    </w:p>
    <w:p w14:paraId="7E8EF08D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lang w:val="sq-AL"/>
        </w:rPr>
        <w:t>Ligji nr. 9918, datë 19/05/2008 “Për Komunikimet Elektronike në Republikën e Shqipërisë” i ndryshuar;</w:t>
      </w:r>
    </w:p>
    <w:p w14:paraId="4CAF59D1" w14:textId="77777777"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lastRenderedPageBreak/>
        <w:t>Ligjit nr.104/2014 “Për disa ndryshime dhe shtesa në ligjin nr.7703. datë 11.05.1993, “Për Sigurimet Shoqërore në Republikën Shqipërisë, i ndryshuar;</w:t>
      </w:r>
    </w:p>
    <w:p w14:paraId="7E1585DB" w14:textId="77777777"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hAnsi="Times New Roman"/>
          <w:color w:val="000000"/>
          <w:sz w:val="24"/>
          <w:szCs w:val="24"/>
        </w:rPr>
        <w:t>Ligj nr. 8730, datë 18.1.2001 “Për organizimin dhe funksionimin e shërbimit të përmbarimit gjyqësor”, i ndryshuar;</w:t>
      </w:r>
    </w:p>
    <w:p w14:paraId="1ABD2815" w14:textId="77777777"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7703, datë 11.05.1993 “Për sigurimet shoqërore në Republikën e Shqipërisë”, i ndryshuar;</w:t>
      </w:r>
    </w:p>
    <w:p w14:paraId="65B77B7A" w14:textId="77777777"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Vendimin e Këshillit të Ministrave nr. 236, datë 20.04.2023,</w:t>
      </w:r>
      <w:r w:rsidRPr="00BD720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 </w:t>
      </w:r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“Për përcaktimin e rregullave dhe tarifës së pagesës për ankimin në një proçedurë prokurimi pranë Komisionit të Prokurimit Publik.”</w:t>
      </w: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4B08ECF5" w14:textId="77777777" w:rsidR="003905D5" w:rsidRPr="001A1891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Këshillit të Ministrave nr. 285, datë 19.05.2021 “Për rregullat e prokurimit publik” i ndryshuar;</w:t>
      </w:r>
    </w:p>
    <w:p w14:paraId="30775396" w14:textId="77777777"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KPP-së nr. 766/2021, datë 13.10.2021 “Për miratimin e</w:t>
      </w:r>
    </w:p>
    <w:p w14:paraId="6CCE8080" w14:textId="77777777" w:rsidR="003905D5" w:rsidRPr="00D5715D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 rregullave “Për Organizimin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dhe Funksionimin e Komisionit të Prokurimit Publik”;</w:t>
      </w:r>
    </w:p>
    <w:p w14:paraId="492494A1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575, datë 10.07.2013 i Këshillit të Ministrave “Për miratimin e rregullave për</w:t>
      </w:r>
    </w:p>
    <w:p w14:paraId="1B66AE25" w14:textId="77777777"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dhënien e konçesioneve/partneritetit publik privat”, i ndryshuar;</w:t>
      </w:r>
    </w:p>
    <w:p w14:paraId="4D338A1F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576, datë 10.07.2013 i Këshillit të Ministrave “Për miratimin e rregullave për</w:t>
      </w:r>
    </w:p>
    <w:p w14:paraId="4D46A871" w14:textId="77777777"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identifikimin, vlerësimin dhe dhënien e konçesioneve dhe hidrocentraleve”, të ndryshuar;</w:t>
      </w:r>
    </w:p>
    <w:p w14:paraId="2AB8E772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401, datë 13.05.2015 i Këshillit të Ministrave “Për përcaktimin e tarifës dhe të</w:t>
      </w:r>
    </w:p>
    <w:p w14:paraId="1293C593" w14:textId="77777777"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rregullave për pagimin e saj në një proçedurë </w:t>
      </w:r>
      <w:r>
        <w:rPr>
          <w:rFonts w:ascii="Times New Roman" w:hAnsi="Times New Roman"/>
          <w:sz w:val="24"/>
          <w:szCs w:val="24"/>
          <w:lang w:val="sq-AL"/>
        </w:rPr>
        <w:t>ankimimi ndaj procedurave të konçesionit/partneritetit publik privat, pranë Komisionit të Prokurimit Publik</w:t>
      </w:r>
      <w:r w:rsidRPr="00E43C57">
        <w:rPr>
          <w:rFonts w:ascii="Times New Roman" w:hAnsi="Times New Roman"/>
          <w:sz w:val="24"/>
          <w:szCs w:val="24"/>
          <w:lang w:val="sq-AL"/>
        </w:rPr>
        <w:t>”;</w:t>
      </w:r>
    </w:p>
    <w:p w14:paraId="4A0F64FB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1719, datë 17.12.2008 i Këshillit të Ministrave “Për miratimin e rregullave të</w:t>
      </w:r>
    </w:p>
    <w:p w14:paraId="4BA1BD16" w14:textId="77777777" w:rsidR="003905D5" w:rsidRPr="00D5715D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ankandit publik”, ndryshuar;</w:t>
      </w:r>
    </w:p>
    <w:p w14:paraId="16DFCEE9" w14:textId="77777777"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</w:t>
      </w:r>
      <w:r>
        <w:rPr>
          <w:rFonts w:ascii="Times New Roman" w:hAnsi="Times New Roman"/>
          <w:sz w:val="24"/>
          <w:szCs w:val="24"/>
          <w:lang w:val="sq-AL"/>
        </w:rPr>
        <w:t xml:space="preserve"> Këshillit të Ministrave nr. 56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datë 19.1.2011 “Për përcaktimin e tarifës dhe të</w:t>
      </w:r>
    </w:p>
    <w:p w14:paraId="231172EC" w14:textId="77777777" w:rsidR="003905D5" w:rsidRPr="00D5715D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rregullave për pagimin e saj në një procedurë ankimi ndaj procedurave të ankandit publik apo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vendimeve për përjashtim nga to, pranë Komisionit të Prokurimit Publik”;</w:t>
      </w:r>
    </w:p>
    <w:p w14:paraId="6F729D00" w14:textId="77777777" w:rsidR="003905D5" w:rsidRPr="00A23011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23011">
        <w:rPr>
          <w:rFonts w:ascii="Times New Roman" w:hAnsi="Times New Roman"/>
          <w:sz w:val="24"/>
          <w:szCs w:val="24"/>
          <w:lang w:val="sq-AL"/>
        </w:rPr>
        <w:t>Vendim i Këshillit të Ministrave nr. 320, datë 21.4.2011 i Këshillit të Ministrave “Për</w:t>
      </w:r>
    </w:p>
    <w:p w14:paraId="1AFDFDF7" w14:textId="77777777" w:rsidR="003905D5" w:rsidRDefault="003905D5" w:rsidP="003905D5">
      <w:pPr>
        <w:pStyle w:val="ListParagraph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miratimin e procedurave të konkurimit dhe të afateve të shqyrtimit të kërkesave për marrjen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8619A">
        <w:rPr>
          <w:rFonts w:ascii="Times New Roman" w:hAnsi="Times New Roman"/>
          <w:sz w:val="24"/>
          <w:szCs w:val="24"/>
          <w:lang w:val="sq-AL"/>
        </w:rPr>
        <w:t>lejeve minerare në zonat konkuruese”, i ndryshuar;</w:t>
      </w:r>
    </w:p>
    <w:p w14:paraId="1D04B50A" w14:textId="77777777" w:rsidR="00F40D6C" w:rsidRPr="00A134B4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14:paraId="20FBDD02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A1FEF9" w14:textId="77777777"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BF7517" w14:textId="77777777"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95A4D8C" w14:textId="77777777" w:rsidR="00D16B0C" w:rsidRPr="00A65FE0" w:rsidRDefault="00D16B0C" w:rsidP="00C97F5B">
      <w:pPr>
        <w:ind w:right="-81"/>
        <w:jc w:val="both"/>
        <w:rPr>
          <w:rFonts w:ascii="Times New Roman" w:eastAsia="Times New Roman" w:hAnsi="Times New Roman"/>
          <w:color w:val="000000"/>
          <w:sz w:val="2"/>
          <w:szCs w:val="24"/>
          <w:lang w:val="sq-AL"/>
        </w:rPr>
      </w:pPr>
    </w:p>
    <w:p w14:paraId="185DDA10" w14:textId="77777777"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>Kandidatet do të vlerësohen</w:t>
      </w:r>
      <w:r w:rsidR="00BA4587">
        <w:rPr>
          <w:rFonts w:ascii="Times New Roman" w:hAnsi="Times New Roman"/>
          <w:sz w:val="24"/>
          <w:szCs w:val="24"/>
          <w:lang w:val="sq-AL"/>
        </w:rPr>
        <w:t>, për dokumentacionet e</w:t>
      </w:r>
      <w:r w:rsidRPr="00D16B0C">
        <w:rPr>
          <w:rFonts w:ascii="Times New Roman" w:hAnsi="Times New Roman"/>
          <w:sz w:val="24"/>
          <w:szCs w:val="24"/>
          <w:lang w:val="sq-AL"/>
        </w:rPr>
        <w:t xml:space="preserve"> dorëzuar</w:t>
      </w:r>
      <w:r w:rsidR="00BA4587">
        <w:rPr>
          <w:rFonts w:ascii="Times New Roman" w:hAnsi="Times New Roman"/>
          <w:sz w:val="24"/>
          <w:szCs w:val="24"/>
          <w:lang w:val="sq-AL"/>
        </w:rPr>
        <w:t>a</w:t>
      </w:r>
      <w:r w:rsidRPr="00D16B0C">
        <w:rPr>
          <w:rFonts w:ascii="Times New Roman" w:hAnsi="Times New Roman"/>
          <w:sz w:val="24"/>
          <w:szCs w:val="24"/>
          <w:lang w:val="sq-AL"/>
        </w:rPr>
        <w:t>, vlerësimit me shkrim dhe intervistës së strukturuar me gojë. Totali i pikëve të vlerësimit të kandidateve është 100 pikë.</w:t>
      </w:r>
    </w:p>
    <w:p w14:paraId="6383685C" w14:textId="77777777"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43477560" w14:textId="77777777"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276EC98E" w14:textId="77777777"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14:paraId="603712B8" w14:textId="77777777"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14:paraId="3BD5F748" w14:textId="77777777"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c- jetëshkrimin, që konsiston në vlerësimin e arsimimit, të përvojës e të trajnimeve, të lidhura me fushën, deri në 20 pikë.</w:t>
      </w:r>
    </w:p>
    <w:p w14:paraId="1A7C6837" w14:textId="77777777"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4" w:history="1">
        <w:r w:rsidR="00BE5341" w:rsidRPr="004B42F6">
          <w:rPr>
            <w:rStyle w:val="Hyperlink"/>
            <w:rFonts w:ascii="Times New Roman" w:hAnsi="Times New Roman"/>
            <w:color w:val="0070C0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5" w:history="1">
        <w:r w:rsidR="007F1EA0" w:rsidRPr="004B42F6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14:paraId="31B6BE67" w14:textId="77777777" w:rsidR="00F40D6C" w:rsidRPr="00AC0603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14:paraId="40BDF045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AB346A4" w14:textId="77777777"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A9D785" w14:textId="77777777"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1B75092" w14:textId="77777777"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009AD226" w14:textId="77777777" w:rsidR="00795145" w:rsidRDefault="003808FC" w:rsidP="00D3689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Kombëtar i Punësimit”,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="00276AA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4E7CBEDD" w14:textId="4A348B69"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(KPND) për rezultatin e pikëve brenda 3 (tr</w:t>
      </w:r>
      <w:r w:rsidR="00484BD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 nga data e njoftimit individual për rezultatin e vlerësimit. Ankuesi merr përgjigje brenda 5 (pesë) ditëve kalendarike nga data përfundimit të afatit të ankimit.</w:t>
      </w:r>
    </w:p>
    <w:p w14:paraId="22B313EE" w14:textId="77777777"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4B106920" w14:textId="77777777" w:rsidR="003808FC" w:rsidRPr="002D7BB4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14:paraId="4E25663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F9DDE65" w14:textId="77777777"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69A680" w14:textId="77777777"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BCF7DF0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14:paraId="321F22E0" w14:textId="77777777"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14:paraId="6F89B82D" w14:textId="2D596411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gjithë kandidatët pjesëmarrës që aplikojnë në këtë procedur</w:t>
      </w:r>
      <w:r w:rsidR="001244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14:paraId="116B7728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62C70715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08678A66" w14:textId="587CDB6F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="00B71BA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duke filluar nga data </w:t>
      </w:r>
      <w:r w:rsidR="00484BD0" w:rsidRPr="00484B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1</w:t>
      </w:r>
      <w:r w:rsidR="00071A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  <w:r w:rsidR="00484BD0" w:rsidRPr="00484B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.11.</w:t>
      </w:r>
      <w:r w:rsidR="00590511" w:rsidRPr="00484B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2024</w:t>
      </w:r>
      <w:r w:rsidR="00B9490A" w:rsidRPr="00A91E4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14:paraId="07350F66" w14:textId="77777777"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9C7334" w14:textId="77777777"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6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7A50C" w14:textId="77777777" w:rsidR="00342609" w:rsidRDefault="00342609" w:rsidP="00AA082A">
      <w:pPr>
        <w:spacing w:after="0" w:line="240" w:lineRule="auto"/>
      </w:pPr>
      <w:r>
        <w:separator/>
      </w:r>
    </w:p>
  </w:endnote>
  <w:endnote w:type="continuationSeparator" w:id="0">
    <w:p w14:paraId="4D3F2AFE" w14:textId="77777777" w:rsidR="00342609" w:rsidRDefault="00342609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B2D82" w14:textId="77777777"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FB902FC" wp14:editId="17B44495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14:paraId="43DD99C3" w14:textId="77777777"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4DD0" w14:textId="77777777" w:rsidR="00342609" w:rsidRDefault="00342609" w:rsidP="00AA082A">
      <w:pPr>
        <w:spacing w:after="0" w:line="240" w:lineRule="auto"/>
      </w:pPr>
      <w:r>
        <w:separator/>
      </w:r>
    </w:p>
  </w:footnote>
  <w:footnote w:type="continuationSeparator" w:id="0">
    <w:p w14:paraId="27593419" w14:textId="77777777" w:rsidR="00342609" w:rsidRDefault="00342609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22DF"/>
    <w:multiLevelType w:val="hybridMultilevel"/>
    <w:tmpl w:val="DC74D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A2A"/>
    <w:multiLevelType w:val="hybridMultilevel"/>
    <w:tmpl w:val="BB18278A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4FD030C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4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536A"/>
    <w:multiLevelType w:val="hybridMultilevel"/>
    <w:tmpl w:val="A574D2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0B7"/>
    <w:multiLevelType w:val="hybridMultilevel"/>
    <w:tmpl w:val="8D86AF0C"/>
    <w:lvl w:ilvl="0" w:tplc="0BEA735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56E5A"/>
    <w:multiLevelType w:val="hybridMultilevel"/>
    <w:tmpl w:val="700A9296"/>
    <w:lvl w:ilvl="0" w:tplc="308A6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B0D50"/>
    <w:multiLevelType w:val="hybridMultilevel"/>
    <w:tmpl w:val="FA1E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5686">
    <w:abstractNumId w:val="9"/>
  </w:num>
  <w:num w:numId="2" w16cid:durableId="1753693880">
    <w:abstractNumId w:val="6"/>
  </w:num>
  <w:num w:numId="3" w16cid:durableId="631666942">
    <w:abstractNumId w:val="27"/>
  </w:num>
  <w:num w:numId="4" w16cid:durableId="396175512">
    <w:abstractNumId w:val="13"/>
  </w:num>
  <w:num w:numId="5" w16cid:durableId="338967429">
    <w:abstractNumId w:val="20"/>
  </w:num>
  <w:num w:numId="6" w16cid:durableId="1724215445">
    <w:abstractNumId w:val="18"/>
  </w:num>
  <w:num w:numId="7" w16cid:durableId="1028263309">
    <w:abstractNumId w:val="26"/>
  </w:num>
  <w:num w:numId="8" w16cid:durableId="1825470589">
    <w:abstractNumId w:val="10"/>
  </w:num>
  <w:num w:numId="9" w16cid:durableId="512695771">
    <w:abstractNumId w:val="1"/>
  </w:num>
  <w:num w:numId="10" w16cid:durableId="976106353">
    <w:abstractNumId w:val="23"/>
  </w:num>
  <w:num w:numId="11" w16cid:durableId="596525977">
    <w:abstractNumId w:val="15"/>
  </w:num>
  <w:num w:numId="12" w16cid:durableId="1339426260">
    <w:abstractNumId w:val="14"/>
  </w:num>
  <w:num w:numId="13" w16cid:durableId="2097088809">
    <w:abstractNumId w:val="21"/>
  </w:num>
  <w:num w:numId="14" w16cid:durableId="1111047966">
    <w:abstractNumId w:val="8"/>
  </w:num>
  <w:num w:numId="15" w16cid:durableId="877551642">
    <w:abstractNumId w:val="4"/>
  </w:num>
  <w:num w:numId="16" w16cid:durableId="62415957">
    <w:abstractNumId w:val="12"/>
  </w:num>
  <w:num w:numId="17" w16cid:durableId="1563328232">
    <w:abstractNumId w:val="28"/>
  </w:num>
  <w:num w:numId="18" w16cid:durableId="534076062">
    <w:abstractNumId w:val="2"/>
  </w:num>
  <w:num w:numId="19" w16cid:durableId="1114667426">
    <w:abstractNumId w:val="5"/>
  </w:num>
  <w:num w:numId="20" w16cid:durableId="1366563296">
    <w:abstractNumId w:val="19"/>
  </w:num>
  <w:num w:numId="21" w16cid:durableId="1736974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3688302">
    <w:abstractNumId w:val="24"/>
  </w:num>
  <w:num w:numId="23" w16cid:durableId="1639991970">
    <w:abstractNumId w:val="25"/>
  </w:num>
  <w:num w:numId="24" w16cid:durableId="2079084241">
    <w:abstractNumId w:val="22"/>
  </w:num>
  <w:num w:numId="25" w16cid:durableId="1713263698">
    <w:abstractNumId w:val="3"/>
  </w:num>
  <w:num w:numId="26" w16cid:durableId="1482118386">
    <w:abstractNumId w:val="11"/>
  </w:num>
  <w:num w:numId="27" w16cid:durableId="396713000">
    <w:abstractNumId w:val="29"/>
  </w:num>
  <w:num w:numId="28" w16cid:durableId="207838841">
    <w:abstractNumId w:val="30"/>
  </w:num>
  <w:num w:numId="29" w16cid:durableId="1869297484">
    <w:abstractNumId w:val="0"/>
  </w:num>
  <w:num w:numId="30" w16cid:durableId="1742487507">
    <w:abstractNumId w:val="27"/>
  </w:num>
  <w:num w:numId="31" w16cid:durableId="2126925081">
    <w:abstractNumId w:val="17"/>
  </w:num>
  <w:num w:numId="32" w16cid:durableId="1804692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0C02"/>
    <w:rsid w:val="000010CE"/>
    <w:rsid w:val="00003D5F"/>
    <w:rsid w:val="00004900"/>
    <w:rsid w:val="00007C62"/>
    <w:rsid w:val="0001198C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4F1"/>
    <w:rsid w:val="0006061C"/>
    <w:rsid w:val="00062936"/>
    <w:rsid w:val="000632E8"/>
    <w:rsid w:val="0006434F"/>
    <w:rsid w:val="00067015"/>
    <w:rsid w:val="00071A58"/>
    <w:rsid w:val="00071CEB"/>
    <w:rsid w:val="00072CD6"/>
    <w:rsid w:val="00075FD0"/>
    <w:rsid w:val="00076B2E"/>
    <w:rsid w:val="000773D9"/>
    <w:rsid w:val="000777CE"/>
    <w:rsid w:val="00081537"/>
    <w:rsid w:val="00085354"/>
    <w:rsid w:val="000917AA"/>
    <w:rsid w:val="0009539C"/>
    <w:rsid w:val="000A63FA"/>
    <w:rsid w:val="000A7CF7"/>
    <w:rsid w:val="000B42F5"/>
    <w:rsid w:val="000B53B9"/>
    <w:rsid w:val="000B5A14"/>
    <w:rsid w:val="000B7B04"/>
    <w:rsid w:val="000C3183"/>
    <w:rsid w:val="000C4468"/>
    <w:rsid w:val="000C4F17"/>
    <w:rsid w:val="000C539C"/>
    <w:rsid w:val="000C57E1"/>
    <w:rsid w:val="000C5C7F"/>
    <w:rsid w:val="000C6F55"/>
    <w:rsid w:val="000C71E3"/>
    <w:rsid w:val="000D115D"/>
    <w:rsid w:val="000D7EED"/>
    <w:rsid w:val="000E1B7A"/>
    <w:rsid w:val="000E7015"/>
    <w:rsid w:val="000E78CD"/>
    <w:rsid w:val="00104EC5"/>
    <w:rsid w:val="001078E2"/>
    <w:rsid w:val="00121E0C"/>
    <w:rsid w:val="0012207F"/>
    <w:rsid w:val="0012212C"/>
    <w:rsid w:val="00122454"/>
    <w:rsid w:val="0012446F"/>
    <w:rsid w:val="00127D48"/>
    <w:rsid w:val="001303D4"/>
    <w:rsid w:val="00131151"/>
    <w:rsid w:val="00140323"/>
    <w:rsid w:val="00140EC5"/>
    <w:rsid w:val="00141910"/>
    <w:rsid w:val="001431AD"/>
    <w:rsid w:val="001431CB"/>
    <w:rsid w:val="001464DB"/>
    <w:rsid w:val="00150D2C"/>
    <w:rsid w:val="001520FC"/>
    <w:rsid w:val="00155A7F"/>
    <w:rsid w:val="00162AEF"/>
    <w:rsid w:val="00163545"/>
    <w:rsid w:val="001640C4"/>
    <w:rsid w:val="0016526E"/>
    <w:rsid w:val="00165E64"/>
    <w:rsid w:val="00170D69"/>
    <w:rsid w:val="00172054"/>
    <w:rsid w:val="001742EB"/>
    <w:rsid w:val="001803A1"/>
    <w:rsid w:val="001804C3"/>
    <w:rsid w:val="001830D4"/>
    <w:rsid w:val="001846A6"/>
    <w:rsid w:val="00184A7C"/>
    <w:rsid w:val="00184E2E"/>
    <w:rsid w:val="00184F31"/>
    <w:rsid w:val="001909B4"/>
    <w:rsid w:val="00197420"/>
    <w:rsid w:val="001B00BA"/>
    <w:rsid w:val="001B216B"/>
    <w:rsid w:val="001B2322"/>
    <w:rsid w:val="001B36C4"/>
    <w:rsid w:val="001B6377"/>
    <w:rsid w:val="001B66F1"/>
    <w:rsid w:val="001C7519"/>
    <w:rsid w:val="001D12AB"/>
    <w:rsid w:val="001D3CA6"/>
    <w:rsid w:val="001E02C9"/>
    <w:rsid w:val="001E05C4"/>
    <w:rsid w:val="001E0831"/>
    <w:rsid w:val="001E21F0"/>
    <w:rsid w:val="001E4C99"/>
    <w:rsid w:val="001E69A1"/>
    <w:rsid w:val="001E763E"/>
    <w:rsid w:val="001F0EC7"/>
    <w:rsid w:val="001F232E"/>
    <w:rsid w:val="001F473D"/>
    <w:rsid w:val="002028F4"/>
    <w:rsid w:val="00203BC8"/>
    <w:rsid w:val="00204FF7"/>
    <w:rsid w:val="00205E20"/>
    <w:rsid w:val="00210BF0"/>
    <w:rsid w:val="002110B2"/>
    <w:rsid w:val="002134A0"/>
    <w:rsid w:val="00213FA9"/>
    <w:rsid w:val="00214D40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5B24"/>
    <w:rsid w:val="00225F68"/>
    <w:rsid w:val="00226E99"/>
    <w:rsid w:val="0022718D"/>
    <w:rsid w:val="0023055F"/>
    <w:rsid w:val="002317A2"/>
    <w:rsid w:val="00231B2C"/>
    <w:rsid w:val="00233B67"/>
    <w:rsid w:val="0023626D"/>
    <w:rsid w:val="0023638A"/>
    <w:rsid w:val="00240AE7"/>
    <w:rsid w:val="002414FC"/>
    <w:rsid w:val="002436F3"/>
    <w:rsid w:val="002455FA"/>
    <w:rsid w:val="00245C9C"/>
    <w:rsid w:val="00252008"/>
    <w:rsid w:val="00255E4A"/>
    <w:rsid w:val="00255F07"/>
    <w:rsid w:val="00257045"/>
    <w:rsid w:val="0025727F"/>
    <w:rsid w:val="0026285E"/>
    <w:rsid w:val="00270145"/>
    <w:rsid w:val="00271138"/>
    <w:rsid w:val="0027242C"/>
    <w:rsid w:val="00274B03"/>
    <w:rsid w:val="00276AA0"/>
    <w:rsid w:val="002852EB"/>
    <w:rsid w:val="00286424"/>
    <w:rsid w:val="002943F6"/>
    <w:rsid w:val="002A0F38"/>
    <w:rsid w:val="002A20AD"/>
    <w:rsid w:val="002A4363"/>
    <w:rsid w:val="002A510B"/>
    <w:rsid w:val="002A59F3"/>
    <w:rsid w:val="002B1154"/>
    <w:rsid w:val="002B22D3"/>
    <w:rsid w:val="002B2B15"/>
    <w:rsid w:val="002B3DC5"/>
    <w:rsid w:val="002C07EF"/>
    <w:rsid w:val="002C1ECB"/>
    <w:rsid w:val="002C398C"/>
    <w:rsid w:val="002C567A"/>
    <w:rsid w:val="002C6598"/>
    <w:rsid w:val="002C6CA0"/>
    <w:rsid w:val="002C7C57"/>
    <w:rsid w:val="002D078A"/>
    <w:rsid w:val="002D089B"/>
    <w:rsid w:val="002D7BB4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6D3A"/>
    <w:rsid w:val="00332F82"/>
    <w:rsid w:val="0033338E"/>
    <w:rsid w:val="00342609"/>
    <w:rsid w:val="003431C6"/>
    <w:rsid w:val="003447DB"/>
    <w:rsid w:val="00344FE5"/>
    <w:rsid w:val="00345E63"/>
    <w:rsid w:val="003468B1"/>
    <w:rsid w:val="0035046B"/>
    <w:rsid w:val="003616D0"/>
    <w:rsid w:val="00361967"/>
    <w:rsid w:val="00363230"/>
    <w:rsid w:val="00363B6A"/>
    <w:rsid w:val="00364D13"/>
    <w:rsid w:val="00364E44"/>
    <w:rsid w:val="00365270"/>
    <w:rsid w:val="00365985"/>
    <w:rsid w:val="00365FA6"/>
    <w:rsid w:val="00367549"/>
    <w:rsid w:val="00367FC6"/>
    <w:rsid w:val="003808FC"/>
    <w:rsid w:val="00382B07"/>
    <w:rsid w:val="003844B4"/>
    <w:rsid w:val="003905D5"/>
    <w:rsid w:val="00393535"/>
    <w:rsid w:val="00393764"/>
    <w:rsid w:val="00395FCC"/>
    <w:rsid w:val="003A0FF4"/>
    <w:rsid w:val="003C54BB"/>
    <w:rsid w:val="003D1440"/>
    <w:rsid w:val="003D2276"/>
    <w:rsid w:val="003D6932"/>
    <w:rsid w:val="003D6D3E"/>
    <w:rsid w:val="003D71D5"/>
    <w:rsid w:val="003E13E6"/>
    <w:rsid w:val="003E21C9"/>
    <w:rsid w:val="003E5F7C"/>
    <w:rsid w:val="003E7AF8"/>
    <w:rsid w:val="003F1C20"/>
    <w:rsid w:val="003F3F58"/>
    <w:rsid w:val="003F450F"/>
    <w:rsid w:val="003F4B70"/>
    <w:rsid w:val="003F4BC7"/>
    <w:rsid w:val="003F6EED"/>
    <w:rsid w:val="003F7798"/>
    <w:rsid w:val="00401157"/>
    <w:rsid w:val="00404982"/>
    <w:rsid w:val="00407F3B"/>
    <w:rsid w:val="00410DBF"/>
    <w:rsid w:val="00412CD2"/>
    <w:rsid w:val="00412D92"/>
    <w:rsid w:val="0041341D"/>
    <w:rsid w:val="0041680F"/>
    <w:rsid w:val="00416EA1"/>
    <w:rsid w:val="00416ED7"/>
    <w:rsid w:val="00416F67"/>
    <w:rsid w:val="00420711"/>
    <w:rsid w:val="00423036"/>
    <w:rsid w:val="00423765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47894"/>
    <w:rsid w:val="0045290E"/>
    <w:rsid w:val="00457FFB"/>
    <w:rsid w:val="00460841"/>
    <w:rsid w:val="0046196D"/>
    <w:rsid w:val="00461B5D"/>
    <w:rsid w:val="004637F5"/>
    <w:rsid w:val="00464243"/>
    <w:rsid w:val="0047241A"/>
    <w:rsid w:val="00473326"/>
    <w:rsid w:val="00474937"/>
    <w:rsid w:val="00477DA5"/>
    <w:rsid w:val="00480574"/>
    <w:rsid w:val="00484105"/>
    <w:rsid w:val="00484BD0"/>
    <w:rsid w:val="0049234B"/>
    <w:rsid w:val="004931D0"/>
    <w:rsid w:val="00495203"/>
    <w:rsid w:val="00497DDA"/>
    <w:rsid w:val="004A109A"/>
    <w:rsid w:val="004A270E"/>
    <w:rsid w:val="004A2C24"/>
    <w:rsid w:val="004A5627"/>
    <w:rsid w:val="004A59F1"/>
    <w:rsid w:val="004B0707"/>
    <w:rsid w:val="004B103E"/>
    <w:rsid w:val="004B1895"/>
    <w:rsid w:val="004B3174"/>
    <w:rsid w:val="004B42F6"/>
    <w:rsid w:val="004D3DB2"/>
    <w:rsid w:val="004D3DB7"/>
    <w:rsid w:val="004D4EDD"/>
    <w:rsid w:val="004E2C9E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4217"/>
    <w:rsid w:val="00525128"/>
    <w:rsid w:val="00527881"/>
    <w:rsid w:val="00532B23"/>
    <w:rsid w:val="005334D2"/>
    <w:rsid w:val="005376CB"/>
    <w:rsid w:val="00537C14"/>
    <w:rsid w:val="00544828"/>
    <w:rsid w:val="005501D3"/>
    <w:rsid w:val="005504CE"/>
    <w:rsid w:val="00555D42"/>
    <w:rsid w:val="005560A6"/>
    <w:rsid w:val="00556BFC"/>
    <w:rsid w:val="0056186F"/>
    <w:rsid w:val="005618A2"/>
    <w:rsid w:val="00561D59"/>
    <w:rsid w:val="00561E2C"/>
    <w:rsid w:val="005632FF"/>
    <w:rsid w:val="00564306"/>
    <w:rsid w:val="005658A9"/>
    <w:rsid w:val="00572C7D"/>
    <w:rsid w:val="00580BD2"/>
    <w:rsid w:val="00585CBD"/>
    <w:rsid w:val="00587F37"/>
    <w:rsid w:val="00590511"/>
    <w:rsid w:val="00592626"/>
    <w:rsid w:val="00592629"/>
    <w:rsid w:val="00593BCF"/>
    <w:rsid w:val="00595065"/>
    <w:rsid w:val="005A1736"/>
    <w:rsid w:val="005A4C1A"/>
    <w:rsid w:val="005A71BB"/>
    <w:rsid w:val="005B1A98"/>
    <w:rsid w:val="005B354A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6A3C"/>
    <w:rsid w:val="006006BB"/>
    <w:rsid w:val="006028BD"/>
    <w:rsid w:val="0060324C"/>
    <w:rsid w:val="00603B51"/>
    <w:rsid w:val="00603C87"/>
    <w:rsid w:val="0060562C"/>
    <w:rsid w:val="0060739D"/>
    <w:rsid w:val="00607B8A"/>
    <w:rsid w:val="00613F49"/>
    <w:rsid w:val="0061516F"/>
    <w:rsid w:val="00615468"/>
    <w:rsid w:val="00615BBA"/>
    <w:rsid w:val="00615D4C"/>
    <w:rsid w:val="00615E45"/>
    <w:rsid w:val="00617C3C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66962"/>
    <w:rsid w:val="0067205F"/>
    <w:rsid w:val="006732A4"/>
    <w:rsid w:val="00681927"/>
    <w:rsid w:val="00684A28"/>
    <w:rsid w:val="0069281B"/>
    <w:rsid w:val="00692AF2"/>
    <w:rsid w:val="0069784D"/>
    <w:rsid w:val="006A016C"/>
    <w:rsid w:val="006A230F"/>
    <w:rsid w:val="006A2F7C"/>
    <w:rsid w:val="006A36A5"/>
    <w:rsid w:val="006B5E4E"/>
    <w:rsid w:val="006B5F88"/>
    <w:rsid w:val="006B61EA"/>
    <w:rsid w:val="006C2139"/>
    <w:rsid w:val="006C21D3"/>
    <w:rsid w:val="006C2A78"/>
    <w:rsid w:val="006C4619"/>
    <w:rsid w:val="006C524A"/>
    <w:rsid w:val="006C7354"/>
    <w:rsid w:val="006D18E2"/>
    <w:rsid w:val="006D28D6"/>
    <w:rsid w:val="006D4C71"/>
    <w:rsid w:val="006E0FBA"/>
    <w:rsid w:val="006E0FE8"/>
    <w:rsid w:val="006E5CE8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3914"/>
    <w:rsid w:val="00724D16"/>
    <w:rsid w:val="00731004"/>
    <w:rsid w:val="00731451"/>
    <w:rsid w:val="007334D0"/>
    <w:rsid w:val="0073490C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64701"/>
    <w:rsid w:val="007663D8"/>
    <w:rsid w:val="00767689"/>
    <w:rsid w:val="00771857"/>
    <w:rsid w:val="00773695"/>
    <w:rsid w:val="007760B6"/>
    <w:rsid w:val="007811D2"/>
    <w:rsid w:val="00783283"/>
    <w:rsid w:val="0078375C"/>
    <w:rsid w:val="0078736E"/>
    <w:rsid w:val="00793CBD"/>
    <w:rsid w:val="00794229"/>
    <w:rsid w:val="00795145"/>
    <w:rsid w:val="00797E3F"/>
    <w:rsid w:val="007A0710"/>
    <w:rsid w:val="007A4809"/>
    <w:rsid w:val="007A6EBC"/>
    <w:rsid w:val="007B79DF"/>
    <w:rsid w:val="007C1F4D"/>
    <w:rsid w:val="007C32DE"/>
    <w:rsid w:val="007C6D6D"/>
    <w:rsid w:val="007C702D"/>
    <w:rsid w:val="007D1FF9"/>
    <w:rsid w:val="007D4C69"/>
    <w:rsid w:val="007D53A1"/>
    <w:rsid w:val="007D58BB"/>
    <w:rsid w:val="007D59B9"/>
    <w:rsid w:val="007E3E60"/>
    <w:rsid w:val="007E5275"/>
    <w:rsid w:val="007E573F"/>
    <w:rsid w:val="007E7705"/>
    <w:rsid w:val="007E7BF2"/>
    <w:rsid w:val="007F1EA0"/>
    <w:rsid w:val="007F41AD"/>
    <w:rsid w:val="007F5381"/>
    <w:rsid w:val="007F5A30"/>
    <w:rsid w:val="007F784F"/>
    <w:rsid w:val="0080138F"/>
    <w:rsid w:val="00803B28"/>
    <w:rsid w:val="0080509B"/>
    <w:rsid w:val="0081050D"/>
    <w:rsid w:val="0081052F"/>
    <w:rsid w:val="008113BA"/>
    <w:rsid w:val="00813D5B"/>
    <w:rsid w:val="008178CC"/>
    <w:rsid w:val="00820663"/>
    <w:rsid w:val="0082279E"/>
    <w:rsid w:val="008257A0"/>
    <w:rsid w:val="00832D9B"/>
    <w:rsid w:val="00833ED4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6F81"/>
    <w:rsid w:val="0087347D"/>
    <w:rsid w:val="00877676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1959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67B9"/>
    <w:rsid w:val="008E23D3"/>
    <w:rsid w:val="008E23EF"/>
    <w:rsid w:val="008E73DB"/>
    <w:rsid w:val="008E7D9C"/>
    <w:rsid w:val="008F1CF0"/>
    <w:rsid w:val="008F735E"/>
    <w:rsid w:val="008F7CEA"/>
    <w:rsid w:val="009023CA"/>
    <w:rsid w:val="0090544D"/>
    <w:rsid w:val="009062AA"/>
    <w:rsid w:val="009164DC"/>
    <w:rsid w:val="00916ED5"/>
    <w:rsid w:val="0092365F"/>
    <w:rsid w:val="00925685"/>
    <w:rsid w:val="009264B0"/>
    <w:rsid w:val="009333A7"/>
    <w:rsid w:val="00935D21"/>
    <w:rsid w:val="0094225C"/>
    <w:rsid w:val="0094322A"/>
    <w:rsid w:val="00943332"/>
    <w:rsid w:val="009464B4"/>
    <w:rsid w:val="009476B4"/>
    <w:rsid w:val="0095099C"/>
    <w:rsid w:val="00955814"/>
    <w:rsid w:val="0096214F"/>
    <w:rsid w:val="0097650E"/>
    <w:rsid w:val="009802DA"/>
    <w:rsid w:val="009824D4"/>
    <w:rsid w:val="0098420B"/>
    <w:rsid w:val="0098538A"/>
    <w:rsid w:val="0099157B"/>
    <w:rsid w:val="00991AB4"/>
    <w:rsid w:val="009923B2"/>
    <w:rsid w:val="00993D6F"/>
    <w:rsid w:val="00997968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53D2"/>
    <w:rsid w:val="009C793D"/>
    <w:rsid w:val="009D3707"/>
    <w:rsid w:val="009D42BE"/>
    <w:rsid w:val="009D6F65"/>
    <w:rsid w:val="009E2D4B"/>
    <w:rsid w:val="009E5C40"/>
    <w:rsid w:val="009E7697"/>
    <w:rsid w:val="009F0805"/>
    <w:rsid w:val="009F19A5"/>
    <w:rsid w:val="009F6968"/>
    <w:rsid w:val="00A00340"/>
    <w:rsid w:val="00A004B9"/>
    <w:rsid w:val="00A04E17"/>
    <w:rsid w:val="00A05030"/>
    <w:rsid w:val="00A10336"/>
    <w:rsid w:val="00A10947"/>
    <w:rsid w:val="00A134B4"/>
    <w:rsid w:val="00A13D64"/>
    <w:rsid w:val="00A16554"/>
    <w:rsid w:val="00A16F3D"/>
    <w:rsid w:val="00A2069F"/>
    <w:rsid w:val="00A230E2"/>
    <w:rsid w:val="00A23250"/>
    <w:rsid w:val="00A23D29"/>
    <w:rsid w:val="00A311B5"/>
    <w:rsid w:val="00A34154"/>
    <w:rsid w:val="00A421E8"/>
    <w:rsid w:val="00A43484"/>
    <w:rsid w:val="00A45AAC"/>
    <w:rsid w:val="00A601D3"/>
    <w:rsid w:val="00A646AF"/>
    <w:rsid w:val="00A6584F"/>
    <w:rsid w:val="00A65FE0"/>
    <w:rsid w:val="00A67132"/>
    <w:rsid w:val="00A73A07"/>
    <w:rsid w:val="00A73BB9"/>
    <w:rsid w:val="00A77E1C"/>
    <w:rsid w:val="00A839B6"/>
    <w:rsid w:val="00A91E46"/>
    <w:rsid w:val="00AA065E"/>
    <w:rsid w:val="00AA082A"/>
    <w:rsid w:val="00AA23B0"/>
    <w:rsid w:val="00AA3759"/>
    <w:rsid w:val="00AA52A0"/>
    <w:rsid w:val="00AA5526"/>
    <w:rsid w:val="00AA61EA"/>
    <w:rsid w:val="00AB0193"/>
    <w:rsid w:val="00AB1DBB"/>
    <w:rsid w:val="00AB5DCE"/>
    <w:rsid w:val="00AB622E"/>
    <w:rsid w:val="00AB6779"/>
    <w:rsid w:val="00AC0603"/>
    <w:rsid w:val="00AC1D4A"/>
    <w:rsid w:val="00AC4E7E"/>
    <w:rsid w:val="00AC4F07"/>
    <w:rsid w:val="00AD331B"/>
    <w:rsid w:val="00AD6071"/>
    <w:rsid w:val="00AD74AD"/>
    <w:rsid w:val="00AE2FE2"/>
    <w:rsid w:val="00AE3B25"/>
    <w:rsid w:val="00AE4831"/>
    <w:rsid w:val="00AE4EA2"/>
    <w:rsid w:val="00AE5FF1"/>
    <w:rsid w:val="00AE768F"/>
    <w:rsid w:val="00AF3408"/>
    <w:rsid w:val="00B01428"/>
    <w:rsid w:val="00B03B83"/>
    <w:rsid w:val="00B03E10"/>
    <w:rsid w:val="00B0508B"/>
    <w:rsid w:val="00B056B3"/>
    <w:rsid w:val="00B077BF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4EC6"/>
    <w:rsid w:val="00B5532C"/>
    <w:rsid w:val="00B55C66"/>
    <w:rsid w:val="00B6250E"/>
    <w:rsid w:val="00B66E93"/>
    <w:rsid w:val="00B670AF"/>
    <w:rsid w:val="00B67CF6"/>
    <w:rsid w:val="00B711F0"/>
    <w:rsid w:val="00B71BA0"/>
    <w:rsid w:val="00B72093"/>
    <w:rsid w:val="00B72444"/>
    <w:rsid w:val="00B72B27"/>
    <w:rsid w:val="00B7539A"/>
    <w:rsid w:val="00B7652F"/>
    <w:rsid w:val="00B76C3C"/>
    <w:rsid w:val="00B818D0"/>
    <w:rsid w:val="00B85EFB"/>
    <w:rsid w:val="00B87CE7"/>
    <w:rsid w:val="00B90F0C"/>
    <w:rsid w:val="00B9114C"/>
    <w:rsid w:val="00B9490A"/>
    <w:rsid w:val="00B96038"/>
    <w:rsid w:val="00B97CB0"/>
    <w:rsid w:val="00BA4587"/>
    <w:rsid w:val="00BA525B"/>
    <w:rsid w:val="00BB0676"/>
    <w:rsid w:val="00BB11AE"/>
    <w:rsid w:val="00BB42E9"/>
    <w:rsid w:val="00BB7542"/>
    <w:rsid w:val="00BB76A2"/>
    <w:rsid w:val="00BC1386"/>
    <w:rsid w:val="00BC27EC"/>
    <w:rsid w:val="00BC649C"/>
    <w:rsid w:val="00BC7E8C"/>
    <w:rsid w:val="00BD393A"/>
    <w:rsid w:val="00BD3EFC"/>
    <w:rsid w:val="00BE1C99"/>
    <w:rsid w:val="00BE2C18"/>
    <w:rsid w:val="00BE5341"/>
    <w:rsid w:val="00BE5C8E"/>
    <w:rsid w:val="00BF015A"/>
    <w:rsid w:val="00BF0E0B"/>
    <w:rsid w:val="00BF560D"/>
    <w:rsid w:val="00BF6836"/>
    <w:rsid w:val="00BF6C38"/>
    <w:rsid w:val="00C002EC"/>
    <w:rsid w:val="00C01E35"/>
    <w:rsid w:val="00C151D8"/>
    <w:rsid w:val="00C16407"/>
    <w:rsid w:val="00C33951"/>
    <w:rsid w:val="00C45049"/>
    <w:rsid w:val="00C47BC8"/>
    <w:rsid w:val="00C51082"/>
    <w:rsid w:val="00C54B22"/>
    <w:rsid w:val="00C55025"/>
    <w:rsid w:val="00C639D0"/>
    <w:rsid w:val="00C63A60"/>
    <w:rsid w:val="00C661AF"/>
    <w:rsid w:val="00C700DA"/>
    <w:rsid w:val="00C72137"/>
    <w:rsid w:val="00C7392F"/>
    <w:rsid w:val="00C777EA"/>
    <w:rsid w:val="00C8308A"/>
    <w:rsid w:val="00C93894"/>
    <w:rsid w:val="00C95C59"/>
    <w:rsid w:val="00C97363"/>
    <w:rsid w:val="00C97F5B"/>
    <w:rsid w:val="00CB5882"/>
    <w:rsid w:val="00CB7680"/>
    <w:rsid w:val="00CC055E"/>
    <w:rsid w:val="00CC2F55"/>
    <w:rsid w:val="00CC6BA4"/>
    <w:rsid w:val="00CC7FF6"/>
    <w:rsid w:val="00CD2B76"/>
    <w:rsid w:val="00CD6DBC"/>
    <w:rsid w:val="00CD7A40"/>
    <w:rsid w:val="00CF433E"/>
    <w:rsid w:val="00CF4456"/>
    <w:rsid w:val="00D00864"/>
    <w:rsid w:val="00D009D1"/>
    <w:rsid w:val="00D036A2"/>
    <w:rsid w:val="00D0544E"/>
    <w:rsid w:val="00D062A3"/>
    <w:rsid w:val="00D06951"/>
    <w:rsid w:val="00D06CAC"/>
    <w:rsid w:val="00D11116"/>
    <w:rsid w:val="00D11ED2"/>
    <w:rsid w:val="00D12510"/>
    <w:rsid w:val="00D139AA"/>
    <w:rsid w:val="00D13CAF"/>
    <w:rsid w:val="00D16B0C"/>
    <w:rsid w:val="00D176C4"/>
    <w:rsid w:val="00D207B5"/>
    <w:rsid w:val="00D23EC6"/>
    <w:rsid w:val="00D25957"/>
    <w:rsid w:val="00D300C8"/>
    <w:rsid w:val="00D316AF"/>
    <w:rsid w:val="00D32F12"/>
    <w:rsid w:val="00D348AD"/>
    <w:rsid w:val="00D3615A"/>
    <w:rsid w:val="00D3689F"/>
    <w:rsid w:val="00D400D9"/>
    <w:rsid w:val="00D429AD"/>
    <w:rsid w:val="00D45B3D"/>
    <w:rsid w:val="00D47FA2"/>
    <w:rsid w:val="00D51E6A"/>
    <w:rsid w:val="00D5389D"/>
    <w:rsid w:val="00D5748C"/>
    <w:rsid w:val="00D6091A"/>
    <w:rsid w:val="00D62BB3"/>
    <w:rsid w:val="00D64C93"/>
    <w:rsid w:val="00D739D7"/>
    <w:rsid w:val="00D73B39"/>
    <w:rsid w:val="00D74392"/>
    <w:rsid w:val="00D76BB9"/>
    <w:rsid w:val="00D804FB"/>
    <w:rsid w:val="00D83173"/>
    <w:rsid w:val="00D83ADF"/>
    <w:rsid w:val="00D93137"/>
    <w:rsid w:val="00D93D1B"/>
    <w:rsid w:val="00D95B62"/>
    <w:rsid w:val="00D96747"/>
    <w:rsid w:val="00D97AF9"/>
    <w:rsid w:val="00DA3F2C"/>
    <w:rsid w:val="00DA4873"/>
    <w:rsid w:val="00DB03D0"/>
    <w:rsid w:val="00DB48CB"/>
    <w:rsid w:val="00DB7D2B"/>
    <w:rsid w:val="00DC2516"/>
    <w:rsid w:val="00DC3A53"/>
    <w:rsid w:val="00DC475B"/>
    <w:rsid w:val="00DC7733"/>
    <w:rsid w:val="00DD2ED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E00960"/>
    <w:rsid w:val="00E03008"/>
    <w:rsid w:val="00E04970"/>
    <w:rsid w:val="00E04F3A"/>
    <w:rsid w:val="00E15E2F"/>
    <w:rsid w:val="00E21701"/>
    <w:rsid w:val="00E235E7"/>
    <w:rsid w:val="00E26737"/>
    <w:rsid w:val="00E2768F"/>
    <w:rsid w:val="00E30E14"/>
    <w:rsid w:val="00E32693"/>
    <w:rsid w:val="00E471AF"/>
    <w:rsid w:val="00E51557"/>
    <w:rsid w:val="00E579CD"/>
    <w:rsid w:val="00E62437"/>
    <w:rsid w:val="00E63888"/>
    <w:rsid w:val="00E65780"/>
    <w:rsid w:val="00E66EBF"/>
    <w:rsid w:val="00E8355C"/>
    <w:rsid w:val="00E84856"/>
    <w:rsid w:val="00E85249"/>
    <w:rsid w:val="00E85946"/>
    <w:rsid w:val="00E86012"/>
    <w:rsid w:val="00E87B19"/>
    <w:rsid w:val="00E93F88"/>
    <w:rsid w:val="00E94FB2"/>
    <w:rsid w:val="00EA086D"/>
    <w:rsid w:val="00EA193F"/>
    <w:rsid w:val="00EA30F9"/>
    <w:rsid w:val="00EA6F19"/>
    <w:rsid w:val="00EA7A9C"/>
    <w:rsid w:val="00EB00FE"/>
    <w:rsid w:val="00EC6701"/>
    <w:rsid w:val="00ED1706"/>
    <w:rsid w:val="00ED550B"/>
    <w:rsid w:val="00ED7411"/>
    <w:rsid w:val="00EE10EA"/>
    <w:rsid w:val="00EE4A07"/>
    <w:rsid w:val="00EE6AB7"/>
    <w:rsid w:val="00EE6F67"/>
    <w:rsid w:val="00EE79BE"/>
    <w:rsid w:val="00EF6728"/>
    <w:rsid w:val="00F02E19"/>
    <w:rsid w:val="00F10E9B"/>
    <w:rsid w:val="00F155C4"/>
    <w:rsid w:val="00F17320"/>
    <w:rsid w:val="00F20ABC"/>
    <w:rsid w:val="00F21841"/>
    <w:rsid w:val="00F23520"/>
    <w:rsid w:val="00F23CDF"/>
    <w:rsid w:val="00F256E3"/>
    <w:rsid w:val="00F25886"/>
    <w:rsid w:val="00F25D10"/>
    <w:rsid w:val="00F31C7A"/>
    <w:rsid w:val="00F40D6C"/>
    <w:rsid w:val="00F42C89"/>
    <w:rsid w:val="00F42E74"/>
    <w:rsid w:val="00F44F3B"/>
    <w:rsid w:val="00F50159"/>
    <w:rsid w:val="00F5153C"/>
    <w:rsid w:val="00F51810"/>
    <w:rsid w:val="00F52289"/>
    <w:rsid w:val="00F5338B"/>
    <w:rsid w:val="00F539C0"/>
    <w:rsid w:val="00F53F88"/>
    <w:rsid w:val="00F54233"/>
    <w:rsid w:val="00F54FC5"/>
    <w:rsid w:val="00F562E7"/>
    <w:rsid w:val="00F604AA"/>
    <w:rsid w:val="00F6159E"/>
    <w:rsid w:val="00F6246D"/>
    <w:rsid w:val="00F72633"/>
    <w:rsid w:val="00F743A3"/>
    <w:rsid w:val="00F82250"/>
    <w:rsid w:val="00F8424B"/>
    <w:rsid w:val="00F84A3F"/>
    <w:rsid w:val="00F85C07"/>
    <w:rsid w:val="00F86C1E"/>
    <w:rsid w:val="00F87DD6"/>
    <w:rsid w:val="00F92E13"/>
    <w:rsid w:val="00F966A1"/>
    <w:rsid w:val="00FA0AA4"/>
    <w:rsid w:val="00FA16EF"/>
    <w:rsid w:val="00FA53A2"/>
    <w:rsid w:val="00FA5DE5"/>
    <w:rsid w:val="00FA65D6"/>
    <w:rsid w:val="00FB1C8F"/>
    <w:rsid w:val="00FB6DB8"/>
    <w:rsid w:val="00FB6FA6"/>
    <w:rsid w:val="00FB7250"/>
    <w:rsid w:val="00FB7E0D"/>
    <w:rsid w:val="00FC0A12"/>
    <w:rsid w:val="00FC1C5C"/>
    <w:rsid w:val="00FC3AD3"/>
    <w:rsid w:val="00FD1F36"/>
    <w:rsid w:val="00FD5A8D"/>
    <w:rsid w:val="00FE2947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C46E0D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982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p.gov.al/legjislacioni/udhezime-manuale/54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ap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D065-40D4-481E-98D0-A65BE3CA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Lahe Koci</cp:lastModifiedBy>
  <cp:revision>6</cp:revision>
  <cp:lastPrinted>2024-10-28T08:52:00Z</cp:lastPrinted>
  <dcterms:created xsi:type="dcterms:W3CDTF">2024-10-24T12:12:00Z</dcterms:created>
  <dcterms:modified xsi:type="dcterms:W3CDTF">2024-10-28T09:26:00Z</dcterms:modified>
</cp:coreProperties>
</file>