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47A8F" w14:textId="05923101" w:rsidR="00B97CE7" w:rsidRPr="00B97CE7" w:rsidRDefault="00B97CE7" w:rsidP="00B97CE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Calibri"/>
          <w:noProof/>
        </w:rPr>
      </w:pPr>
      <w:r w:rsidRPr="00B97CE7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585FE3" wp14:editId="73B51922">
            <wp:simplePos x="0" y="0"/>
            <wp:positionH relativeFrom="column">
              <wp:posOffset>-646430</wp:posOffset>
            </wp:positionH>
            <wp:positionV relativeFrom="paragraph">
              <wp:posOffset>-252730</wp:posOffset>
            </wp:positionV>
            <wp:extent cx="943610" cy="1555115"/>
            <wp:effectExtent l="0" t="0" r="889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CE7">
        <w:rPr>
          <w:rFonts w:ascii="Cambria" w:eastAsia="Times New Roman" w:hAnsi="Cambria" w:cs="Calibri"/>
          <w:noProof/>
        </w:rPr>
        <w:t>__________________________________________</w:t>
      </w:r>
      <w:r w:rsidRPr="00B97CE7">
        <w:rPr>
          <w:rFonts w:eastAsia="Calibri"/>
          <w:noProof/>
        </w:rPr>
        <w:drawing>
          <wp:inline distT="0" distB="0" distL="0" distR="0" wp14:anchorId="6D635157" wp14:editId="6C1927A0">
            <wp:extent cx="437515" cy="580390"/>
            <wp:effectExtent l="0" t="0" r="635" b="0"/>
            <wp:docPr id="1" name="Picture 1" descr="SHPALLJE PËR NJË VËND TË LIRË PUNE PËR KATEGORINË E PUNONJËSVE  MBËSHTETËS-MIRËMBAJTËS TEK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PALLJE PËR NJË VËND TË LIRË PUNE PËR KATEGORINË E PUNONJËSVE  MBËSHTETËS-MIRËMBAJTËS TEKN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CE7">
        <w:rPr>
          <w:rFonts w:ascii="Cambria" w:eastAsia="Times New Roman" w:hAnsi="Cambria" w:cs="Calibri"/>
          <w:noProof/>
        </w:rPr>
        <w:t>___________________________________________</w:t>
      </w:r>
    </w:p>
    <w:p w14:paraId="764E6E7A" w14:textId="77777777" w:rsidR="00B97CE7" w:rsidRPr="00B97CE7" w:rsidRDefault="00B97CE7" w:rsidP="00B97CE7">
      <w:pPr>
        <w:spacing w:after="0" w:line="240" w:lineRule="auto"/>
        <w:jc w:val="center"/>
        <w:rPr>
          <w:rFonts w:eastAsia="Times New Roman"/>
          <w:noProof/>
          <w:sz w:val="18"/>
          <w:szCs w:val="18"/>
        </w:rPr>
      </w:pPr>
      <w:r w:rsidRPr="00B97CE7">
        <w:rPr>
          <w:rFonts w:eastAsia="Times New Roman"/>
          <w:noProof/>
          <w:sz w:val="18"/>
          <w:szCs w:val="18"/>
        </w:rPr>
        <w:t>R E P U B L I K A  E  S H Q I P Ë R I S Ë</w:t>
      </w:r>
    </w:p>
    <w:p w14:paraId="39F136CE" w14:textId="77777777" w:rsidR="00B97CE7" w:rsidRPr="00B97CE7" w:rsidRDefault="00B97CE7" w:rsidP="00B97CE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97CE7">
        <w:rPr>
          <w:rFonts w:ascii="Times New Roman" w:eastAsia="Calibri" w:hAnsi="Times New Roman"/>
          <w:b/>
          <w:sz w:val="24"/>
          <w:szCs w:val="24"/>
        </w:rPr>
        <w:t>BASHKIA HIMARË</w:t>
      </w:r>
    </w:p>
    <w:p w14:paraId="75D059AB" w14:textId="77777777" w:rsidR="00B97CE7" w:rsidRPr="00B97CE7" w:rsidRDefault="00B97CE7" w:rsidP="00B97CE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de-DE" w:eastAsia="x-none"/>
        </w:rPr>
      </w:pPr>
      <w:r w:rsidRPr="00B97CE7"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DREJTORIA E BURIMEVE NJERËZORE DHE SHËRBIMEVE MBËSHTETËSE</w:t>
      </w:r>
    </w:p>
    <w:p w14:paraId="63F65B41" w14:textId="77777777" w:rsidR="00B97CE7" w:rsidRDefault="00B97CE7" w:rsidP="00A47219">
      <w:pPr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p w14:paraId="47EA459C" w14:textId="77777777" w:rsidR="00B97CE7" w:rsidRDefault="00B97CE7" w:rsidP="00A47219">
      <w:pPr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p w14:paraId="6441FE76" w14:textId="4BE2530C" w:rsidR="00A47219" w:rsidRPr="00356375" w:rsidRDefault="00A47219" w:rsidP="00A47219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Nr.__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____prot.                                                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                   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Himarë, më___</w:t>
      </w:r>
      <w:proofErr w:type="gramStart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_._</w:t>
      </w:r>
      <w:proofErr w:type="gramEnd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___.202</w:t>
      </w:r>
      <w:r w:rsidR="00E45231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4</w:t>
      </w:r>
    </w:p>
    <w:p w14:paraId="3197A51C" w14:textId="6079A289" w:rsidR="00A47219" w:rsidRPr="00A47219" w:rsidRDefault="00A47219" w:rsidP="004A291D">
      <w:pPr>
        <w:tabs>
          <w:tab w:val="left" w:pos="3583"/>
        </w:tabs>
        <w:rPr>
          <w:rFonts w:ascii="Times New Roman" w:hAnsi="Times New Roman"/>
          <w:sz w:val="24"/>
          <w:szCs w:val="24"/>
          <w:lang w:val="de-DE"/>
        </w:rPr>
      </w:pPr>
    </w:p>
    <w:p w14:paraId="108DF1F7" w14:textId="4C500514" w:rsidR="00D82AEA" w:rsidRPr="00A47219" w:rsidRDefault="00AC4F59" w:rsidP="00717A90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NJOFTIM PËR VEND TË LIRË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PUNE</w:t>
      </w:r>
      <w:r w:rsidR="00B97CE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PËR POZICIONIN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PUNONJËS I POLICISË BASHKIAKE 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NË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DREJTORINË E</w:t>
      </w:r>
      <w:r w:rsidR="00BB14CA" w:rsidRP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POLICINË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BASHKIAKE</w:t>
      </w:r>
    </w:p>
    <w:p w14:paraId="30885238" w14:textId="77777777" w:rsidR="006654B1" w:rsidRPr="00A47219" w:rsidRDefault="006654B1" w:rsidP="00717A90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0527950C" w14:textId="46AD46F7" w:rsidR="00CB6581" w:rsidRDefault="009B3767" w:rsidP="00055DC2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 w:rsidRPr="001C6381">
        <w:rPr>
          <w:rFonts w:ascii="Times New Roman" w:hAnsi="Times New Roman"/>
          <w:sz w:val="24"/>
          <w:szCs w:val="24"/>
          <w:lang w:val="de-DE"/>
        </w:rPr>
        <w:t xml:space="preserve">Në zbatim të ligjit </w:t>
      </w:r>
      <w:r>
        <w:rPr>
          <w:rFonts w:ascii="Times New Roman" w:hAnsi="Times New Roman"/>
          <w:sz w:val="24"/>
          <w:szCs w:val="24"/>
          <w:lang w:val="de-DE"/>
        </w:rPr>
        <w:t>nr. 89/2022,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olicinë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>”, vendimit nr. 452, datë 26.07.2023 të Këshillit të Ministrave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miratimin e rregullorës kuadër të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olicisë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”, si dhe </w:t>
      </w:r>
      <w:r w:rsidRPr="009A52B2">
        <w:rPr>
          <w:rFonts w:ascii="Times New Roman" w:hAnsi="Times New Roman"/>
          <w:sz w:val="24"/>
          <w:szCs w:val="24"/>
          <w:lang w:val="de-DE"/>
        </w:rPr>
        <w:t>vendimit nr. 13, datë 27.02.2024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të Kryetarit të Bashkisë Himarë, “</w:t>
      </w:r>
      <w:r w:rsidRPr="001C6381">
        <w:rPr>
          <w:rFonts w:ascii="Times New Roman" w:eastAsia="Times New Roman" w:hAnsi="Times New Roman"/>
          <w:i/>
          <w:sz w:val="24"/>
          <w:szCs w:val="24"/>
          <w:lang w:val="it-IT"/>
        </w:rPr>
        <w:t>Pёr miratimin e strukturёs së Bashkisё Himarё për vitin 2024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”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055DC2" w:rsidRPr="00055DC2">
        <w:rPr>
          <w:rFonts w:ascii="Times New Roman" w:eastAsia="Times New Roman" w:hAnsi="Times New Roman"/>
          <w:sz w:val="24"/>
          <w:szCs w:val="24"/>
          <w:lang w:val="it-IT"/>
        </w:rPr>
        <w:t>si dhe vendimit nr. 40, datë 12.04.2024 të Kryetarit të Bashkisë Himarë, “</w:t>
      </w:r>
      <w:r w:rsidR="00055DC2" w:rsidRPr="00055DC2">
        <w:rPr>
          <w:rFonts w:ascii="Times New Roman" w:eastAsia="Times New Roman" w:hAnsi="Times New Roman"/>
          <w:i/>
          <w:sz w:val="24"/>
          <w:szCs w:val="24"/>
          <w:lang w:val="it-IT"/>
        </w:rPr>
        <w:t>Pёr miratimin e disa ndryshimeve në strukturёn e Bashkisё Himarё për vitin 2024</w:t>
      </w:r>
      <w:r w:rsidR="00055DC2">
        <w:rPr>
          <w:rFonts w:ascii="Times New Roman" w:eastAsia="Times New Roman" w:hAnsi="Times New Roman"/>
          <w:sz w:val="24"/>
          <w:szCs w:val="24"/>
          <w:lang w:val="it-IT"/>
        </w:rPr>
        <w:t>”,</w:t>
      </w:r>
      <w:r w:rsidR="00055DC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drejtoria e burimeve njerëzore dhe shërbimeve mbështetëse,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njofton shpalljen për:</w:t>
      </w:r>
    </w:p>
    <w:p w14:paraId="008839E4" w14:textId="77777777" w:rsidR="00055DC2" w:rsidRPr="001C6381" w:rsidRDefault="00055DC2" w:rsidP="00055DC2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534117" w14:textId="5023EC8D" w:rsidR="00BD280D" w:rsidRPr="001C6381" w:rsidRDefault="00B97CE7" w:rsidP="00BD280D">
      <w:pPr>
        <w:pStyle w:val="NormalWeb"/>
        <w:shd w:val="clear" w:color="auto" w:fill="FFFFFF"/>
        <w:spacing w:before="0" w:beforeAutospacing="0" w:after="300" w:afterAutospacing="0"/>
        <w:rPr>
          <w:b/>
          <w:lang w:val="de-DE"/>
        </w:rPr>
      </w:pPr>
      <w:r>
        <w:rPr>
          <w:b/>
          <w:lang w:val="de-DE"/>
        </w:rPr>
        <w:t>5</w:t>
      </w:r>
      <w:r w:rsidR="00587C93" w:rsidRPr="001C6381">
        <w:rPr>
          <w:b/>
          <w:lang w:val="de-DE"/>
        </w:rPr>
        <w:t xml:space="preserve"> (</w:t>
      </w:r>
      <w:r>
        <w:rPr>
          <w:b/>
          <w:lang w:val="de-DE"/>
        </w:rPr>
        <w:t>pes</w:t>
      </w:r>
      <w:r w:rsidR="009B3767">
        <w:rPr>
          <w:b/>
          <w:lang w:val="de-DE"/>
        </w:rPr>
        <w:t>ë</w:t>
      </w:r>
      <w:r w:rsidR="00D82AEA" w:rsidRPr="001C6381">
        <w:rPr>
          <w:b/>
          <w:lang w:val="de-DE"/>
        </w:rPr>
        <w:t>) vend</w:t>
      </w:r>
      <w:r w:rsidR="009B3767">
        <w:rPr>
          <w:b/>
          <w:lang w:val="de-DE"/>
        </w:rPr>
        <w:t>e</w:t>
      </w:r>
      <w:r w:rsidR="00D82AEA" w:rsidRPr="001C6381">
        <w:rPr>
          <w:b/>
          <w:lang w:val="de-DE"/>
        </w:rPr>
        <w:t xml:space="preserve"> të lir</w:t>
      </w:r>
      <w:r w:rsidR="009B3767">
        <w:rPr>
          <w:b/>
          <w:lang w:val="de-DE"/>
        </w:rPr>
        <w:t>a</w:t>
      </w:r>
      <w:r w:rsidR="00D82AEA" w:rsidRPr="001C6381">
        <w:rPr>
          <w:b/>
          <w:lang w:val="de-DE"/>
        </w:rPr>
        <w:t xml:space="preserve"> pune në pozicionin:</w:t>
      </w:r>
      <w:r w:rsidR="00BD280D" w:rsidRPr="001C6381">
        <w:rPr>
          <w:b/>
          <w:lang w:val="de-DE"/>
        </w:rPr>
        <w:t xml:space="preserve">  Punonjës i </w:t>
      </w:r>
      <w:r w:rsidR="009B3767">
        <w:rPr>
          <w:b/>
          <w:lang w:val="de-DE"/>
        </w:rPr>
        <w:t>p</w:t>
      </w:r>
      <w:r w:rsidR="00BD280D" w:rsidRPr="001C6381">
        <w:rPr>
          <w:b/>
          <w:lang w:val="de-DE"/>
        </w:rPr>
        <w:t xml:space="preserve">olicisë </w:t>
      </w:r>
      <w:r w:rsidR="009B3767">
        <w:rPr>
          <w:b/>
          <w:lang w:val="de-DE"/>
        </w:rPr>
        <w:t>b</w:t>
      </w:r>
      <w:r w:rsidR="00BD280D" w:rsidRPr="001C6381">
        <w:rPr>
          <w:b/>
          <w:lang w:val="de-DE"/>
        </w:rPr>
        <w:t xml:space="preserve">ashkiake – në </w:t>
      </w:r>
      <w:r w:rsidR="009B3767">
        <w:rPr>
          <w:b/>
          <w:lang w:val="de-DE"/>
        </w:rPr>
        <w:t>d</w:t>
      </w:r>
      <w:r w:rsidR="00BD280D" w:rsidRPr="001C6381">
        <w:rPr>
          <w:b/>
          <w:lang w:val="de-DE"/>
        </w:rPr>
        <w:t xml:space="preserve">rejtorinë e </w:t>
      </w:r>
      <w:r w:rsidR="009B3767">
        <w:rPr>
          <w:b/>
          <w:lang w:val="de-DE"/>
        </w:rPr>
        <w:t>p</w:t>
      </w:r>
      <w:r w:rsidR="00BD280D" w:rsidRPr="001C6381">
        <w:rPr>
          <w:b/>
          <w:lang w:val="de-DE"/>
        </w:rPr>
        <w:t xml:space="preserve">olicisë </w:t>
      </w:r>
      <w:r w:rsidR="009B3767">
        <w:rPr>
          <w:b/>
          <w:lang w:val="de-DE"/>
        </w:rPr>
        <w:t>b</w:t>
      </w:r>
      <w:r w:rsidR="00BD280D" w:rsidRPr="001C6381">
        <w:rPr>
          <w:b/>
          <w:lang w:val="de-DE"/>
        </w:rPr>
        <w:t>ashkiake</w:t>
      </w:r>
    </w:p>
    <w:p w14:paraId="03A2A2F9" w14:textId="77777777" w:rsidR="00256B9D" w:rsidRPr="00A47219" w:rsidRDefault="00256B9D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52E594" w14:textId="2F08E774" w:rsidR="0062795E" w:rsidRPr="00A47219" w:rsidRDefault="005E6E95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47219">
        <w:rPr>
          <w:rFonts w:ascii="Times New Roman" w:hAnsi="Times New Roman"/>
          <w:b/>
          <w:sz w:val="24"/>
          <w:szCs w:val="24"/>
          <w:lang w:val="de-DE"/>
        </w:rPr>
        <w:t>Afati për dorëzimin e d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okument</w:t>
      </w:r>
      <w:r w:rsidRPr="00A47219">
        <w:rPr>
          <w:rFonts w:ascii="Times New Roman" w:hAnsi="Times New Roman"/>
          <w:b/>
          <w:sz w:val="24"/>
          <w:szCs w:val="24"/>
          <w:lang w:val="de-DE"/>
        </w:rPr>
        <w:t>e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ve</w:t>
      </w:r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është deri më datën</w:t>
      </w:r>
      <w:r w:rsidR="00707F2B">
        <w:rPr>
          <w:rFonts w:ascii="Times New Roman" w:hAnsi="Times New Roman"/>
          <w:b/>
          <w:sz w:val="24"/>
          <w:szCs w:val="24"/>
          <w:lang w:val="de-DE"/>
        </w:rPr>
        <w:t>: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BF0642">
        <w:rPr>
          <w:rFonts w:ascii="Times New Roman" w:hAnsi="Times New Roman"/>
          <w:b/>
          <w:sz w:val="24"/>
          <w:szCs w:val="24"/>
          <w:lang w:val="de-DE"/>
        </w:rPr>
        <w:t>0</w:t>
      </w:r>
      <w:r w:rsidR="00055DC2">
        <w:rPr>
          <w:rFonts w:ascii="Times New Roman" w:hAnsi="Times New Roman"/>
          <w:b/>
          <w:sz w:val="24"/>
          <w:szCs w:val="24"/>
          <w:lang w:val="de-DE"/>
        </w:rPr>
        <w:t>1</w:t>
      </w:r>
      <w:r w:rsidR="00CB6581" w:rsidRPr="009B3767">
        <w:rPr>
          <w:rFonts w:ascii="Times New Roman" w:hAnsi="Times New Roman"/>
          <w:b/>
          <w:sz w:val="24"/>
          <w:szCs w:val="24"/>
          <w:lang w:val="de-DE"/>
        </w:rPr>
        <w:t>.</w:t>
      </w:r>
      <w:r w:rsidR="00055DC2">
        <w:rPr>
          <w:rFonts w:ascii="Times New Roman" w:hAnsi="Times New Roman"/>
          <w:b/>
          <w:sz w:val="24"/>
          <w:szCs w:val="24"/>
          <w:lang w:val="de-DE"/>
        </w:rPr>
        <w:t>11</w:t>
      </w:r>
      <w:r w:rsidR="0062795E" w:rsidRPr="009B3767">
        <w:rPr>
          <w:rFonts w:ascii="Times New Roman" w:hAnsi="Times New Roman"/>
          <w:b/>
          <w:sz w:val="24"/>
          <w:szCs w:val="24"/>
          <w:lang w:val="de-DE"/>
        </w:rPr>
        <w:t>.</w:t>
      </w:r>
      <w:r w:rsidR="00CB6581" w:rsidRPr="009B3767">
        <w:rPr>
          <w:rFonts w:ascii="Times New Roman" w:hAnsi="Times New Roman"/>
          <w:b/>
          <w:sz w:val="24"/>
          <w:szCs w:val="24"/>
          <w:lang w:val="de-DE"/>
        </w:rPr>
        <w:t>202</w:t>
      </w:r>
      <w:r w:rsidR="00F07445" w:rsidRPr="009B3767">
        <w:rPr>
          <w:rFonts w:ascii="Times New Roman" w:hAnsi="Times New Roman"/>
          <w:b/>
          <w:sz w:val="24"/>
          <w:szCs w:val="24"/>
          <w:lang w:val="de-DE"/>
        </w:rPr>
        <w:t>4</w:t>
      </w:r>
    </w:p>
    <w:p w14:paraId="343E1E4E" w14:textId="77777777" w:rsidR="006E1743" w:rsidRPr="001B57A0" w:rsidRDefault="006E1743" w:rsidP="00717A90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6D59F0CA" w14:textId="5B7F5B06" w:rsidR="00BD280D" w:rsidRPr="00F45E0B" w:rsidRDefault="00BD280D" w:rsidP="009B3767">
      <w:pPr>
        <w:pStyle w:val="ListParagraph"/>
        <w:numPr>
          <w:ilvl w:val="0"/>
          <w:numId w:val="4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45E0B">
        <w:rPr>
          <w:rFonts w:ascii="Times New Roman" w:hAnsi="Times New Roman"/>
          <w:b/>
          <w:sz w:val="24"/>
          <w:szCs w:val="24"/>
        </w:rPr>
        <w:t>K</w:t>
      </w:r>
      <w:r w:rsidR="006550F2" w:rsidRPr="00F45E0B">
        <w:rPr>
          <w:rFonts w:ascii="Times New Roman" w:hAnsi="Times New Roman"/>
          <w:b/>
          <w:sz w:val="24"/>
          <w:szCs w:val="24"/>
        </w:rPr>
        <w:t>ompetencat dhe dety</w:t>
      </w:r>
      <w:r w:rsidR="00F45E0B" w:rsidRPr="00F45E0B">
        <w:rPr>
          <w:rFonts w:ascii="Times New Roman" w:hAnsi="Times New Roman"/>
          <w:b/>
          <w:sz w:val="24"/>
          <w:szCs w:val="24"/>
        </w:rPr>
        <w:t>rat e policisë</w:t>
      </w:r>
      <w:r w:rsidR="001B57A0" w:rsidRPr="00F45E0B">
        <w:rPr>
          <w:rFonts w:ascii="Times New Roman" w:hAnsi="Times New Roman"/>
          <w:b/>
          <w:sz w:val="24"/>
          <w:szCs w:val="24"/>
        </w:rPr>
        <w:t xml:space="preserve"> bashkiake</w:t>
      </w:r>
    </w:p>
    <w:p w14:paraId="529DBD89" w14:textId="77777777" w:rsidR="001B57A0" w:rsidRPr="00512C89" w:rsidRDefault="001B57A0" w:rsidP="00BD280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09A7E9" w14:textId="297C9117" w:rsidR="005B0679" w:rsidRPr="001C6381" w:rsidRDefault="00BD280D" w:rsidP="009B3767">
      <w:pPr>
        <w:rPr>
          <w:rFonts w:ascii="Times New Roman" w:hAnsi="Times New Roman"/>
          <w:sz w:val="24"/>
          <w:szCs w:val="24"/>
        </w:rPr>
      </w:pPr>
      <w:r w:rsidRPr="001C6381">
        <w:rPr>
          <w:rFonts w:ascii="Times New Roman" w:hAnsi="Times New Roman"/>
          <w:sz w:val="24"/>
          <w:szCs w:val="24"/>
        </w:rPr>
        <w:t xml:space="preserve">1. Policia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 ka këto kompetenca dhe detyra, në përputhje edhe me aktet e tjera rregullatore</w:t>
      </w:r>
      <w:proofErr w:type="gramStart"/>
      <w:r w:rsidRPr="001C6381">
        <w:rPr>
          <w:rFonts w:ascii="Times New Roman" w:hAnsi="Times New Roman"/>
          <w:sz w:val="24"/>
          <w:szCs w:val="24"/>
        </w:rPr>
        <w:t>:</w:t>
      </w:r>
      <w:proofErr w:type="gramEnd"/>
      <w:r w:rsidRPr="001C6381">
        <w:rPr>
          <w:rFonts w:ascii="Times New Roman" w:hAnsi="Times New Roman"/>
          <w:sz w:val="24"/>
          <w:szCs w:val="24"/>
        </w:rPr>
        <w:br/>
        <w:t xml:space="preserve">a) siguron zbatimin e akteve të nxjerra nga </w:t>
      </w:r>
      <w:r w:rsidR="00821CFD" w:rsidRPr="001C6381">
        <w:rPr>
          <w:rFonts w:ascii="Times New Roman" w:hAnsi="Times New Roman"/>
          <w:sz w:val="24"/>
          <w:szCs w:val="24"/>
        </w:rPr>
        <w:t>K</w:t>
      </w:r>
      <w:r w:rsidRPr="001C6381">
        <w:rPr>
          <w:rFonts w:ascii="Times New Roman" w:hAnsi="Times New Roman"/>
          <w:sz w:val="24"/>
          <w:szCs w:val="24"/>
        </w:rPr>
        <w:t xml:space="preserve">ryetari i </w:t>
      </w:r>
      <w:r w:rsidR="00821CFD" w:rsidRPr="001C6381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 xml:space="preserve">ashkisë dhe </w:t>
      </w:r>
      <w:r w:rsidR="00821CFD" w:rsidRPr="001C6381">
        <w:rPr>
          <w:rFonts w:ascii="Times New Roman" w:hAnsi="Times New Roman"/>
          <w:sz w:val="24"/>
          <w:szCs w:val="24"/>
        </w:rPr>
        <w:t>K</w:t>
      </w:r>
      <w:r w:rsidRPr="001C6381">
        <w:rPr>
          <w:rFonts w:ascii="Times New Roman" w:hAnsi="Times New Roman"/>
          <w:sz w:val="24"/>
          <w:szCs w:val="24"/>
        </w:rPr>
        <w:t xml:space="preserve">ëshilli </w:t>
      </w:r>
      <w:r w:rsidR="00821CFD" w:rsidRPr="001C6381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ashkiak;</w:t>
      </w:r>
      <w:r w:rsidRPr="001C6381">
        <w:rPr>
          <w:rFonts w:ascii="Times New Roman" w:hAnsi="Times New Roman"/>
          <w:sz w:val="24"/>
          <w:szCs w:val="24"/>
        </w:rPr>
        <w:br/>
        <w:t>b) parandalon, konstaton dhe shqyrton kundërvajtjet administrative përmes forcimit, inspektimit dhe monitorimit në zbatim të akteve të njësive të vetëqeverisjes vendore brenda territorit të juridiksionit të saj.</w:t>
      </w:r>
      <w:r w:rsidRPr="001C6381">
        <w:rPr>
          <w:rFonts w:ascii="Times New Roman" w:hAnsi="Times New Roman"/>
          <w:sz w:val="24"/>
          <w:szCs w:val="24"/>
        </w:rPr>
        <w:br/>
      </w:r>
      <w:proofErr w:type="gramStart"/>
      <w:r w:rsidRPr="001C6381">
        <w:rPr>
          <w:rFonts w:ascii="Times New Roman" w:hAnsi="Times New Roman"/>
          <w:sz w:val="24"/>
          <w:szCs w:val="24"/>
        </w:rPr>
        <w:t xml:space="preserve">2. Në fushën e rendit dhe sigurisë në komunitet,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merr masa të sigurisë për zbatimin e planit të emergjencës së bashkisë për parandalimin e fatkeqësive të ndryshme natyrore, si dhe bashkëpunon me strukturat e mbrojtjes civile pranë bashkisë dhe prefektit të qarkut për kapërcimin e tyre;</w:t>
      </w:r>
      <w:r w:rsidRPr="001C6381">
        <w:rPr>
          <w:rFonts w:ascii="Times New Roman" w:hAnsi="Times New Roman"/>
          <w:sz w:val="24"/>
          <w:szCs w:val="24"/>
        </w:rPr>
        <w:br/>
        <w:t xml:space="preserve">b) kontrollon zbatimin e rregullave të qarkullimit rrugor në territorin e juridiksionit të saj, </w:t>
      </w:r>
      <w:r w:rsidRPr="001C6381">
        <w:rPr>
          <w:rFonts w:ascii="Times New Roman" w:hAnsi="Times New Roman"/>
          <w:sz w:val="24"/>
          <w:szCs w:val="24"/>
        </w:rPr>
        <w:lastRenderedPageBreak/>
        <w:t xml:space="preserve">sipas parashikimeve në Kodin Rrugor </w:t>
      </w:r>
      <w:r w:rsidR="005214F0" w:rsidRPr="001C6381">
        <w:rPr>
          <w:rFonts w:ascii="Times New Roman" w:hAnsi="Times New Roman"/>
          <w:sz w:val="24"/>
          <w:szCs w:val="24"/>
        </w:rPr>
        <w:t xml:space="preserve">të Republikës së Shqipërisë dhe </w:t>
      </w:r>
      <w:r w:rsidRPr="001C6381">
        <w:rPr>
          <w:rFonts w:ascii="Times New Roman" w:hAnsi="Times New Roman"/>
          <w:sz w:val="24"/>
          <w:szCs w:val="24"/>
        </w:rPr>
        <w:t>marrëveshjeve të bashkëpunimit që lidhen me Policinë e Shtetit;</w:t>
      </w:r>
      <w:r w:rsidRPr="001C6381">
        <w:rPr>
          <w:rFonts w:ascii="Times New Roman" w:hAnsi="Times New Roman"/>
          <w:sz w:val="24"/>
          <w:szCs w:val="24"/>
        </w:rPr>
        <w:br/>
        <w:t>c) vendos kufizimin e qarkullimit në rrugë jashtë qendrave të banuara për ditët e festave lokale në bashkëpunim me organet e Policisë Rrugore;</w:t>
      </w:r>
      <w:r w:rsidRPr="001C6381">
        <w:rPr>
          <w:rFonts w:ascii="Times New Roman" w:hAnsi="Times New Roman"/>
          <w:sz w:val="24"/>
          <w:szCs w:val="24"/>
        </w:rPr>
        <w:br/>
        <w:t>ç) bashkëpunon me Policinë e Shtetit për mbikëqyrjen e sigurisë brenda territorit të</w:t>
      </w:r>
      <w:r w:rsidRPr="001C6381">
        <w:rPr>
          <w:rFonts w:ascii="Times New Roman" w:hAnsi="Times New Roman"/>
          <w:sz w:val="24"/>
          <w:szCs w:val="24"/>
        </w:rPr>
        <w:br/>
        <w:t>juridiksionit të saj;</w:t>
      </w:r>
      <w:r w:rsidRPr="001C6381">
        <w:rPr>
          <w:rFonts w:ascii="Times New Roman" w:hAnsi="Times New Roman"/>
          <w:sz w:val="24"/>
          <w:szCs w:val="24"/>
        </w:rPr>
        <w:br/>
        <w:t>d) bashkërendon masat me Policinë e Shtetit për ruajtjen e rendit e të qetësisë publike në raste të aktiviteteve në territorin e juridiksionit të bashkisë;</w:t>
      </w:r>
      <w:r w:rsidRPr="001C6381">
        <w:rPr>
          <w:rFonts w:ascii="Times New Roman" w:hAnsi="Times New Roman"/>
          <w:sz w:val="24"/>
          <w:szCs w:val="24"/>
        </w:rPr>
        <w:br/>
        <w:t>dh) verifikon zbatimin e ligjshmërisë dhe patrullimin periodik në bashkëpunim me Policinë e Shtetit përgjatë vijës bregdetare publike dhe në zonat çlodhëse të ujërave të brendshme në thellësi të territorit, për sigurinë në det, plazhe dhe në ujërat e brendshme në thellësi të territorit të juridiksionit të bashkisë;</w:t>
      </w:r>
      <w:r w:rsidRPr="001C6381">
        <w:rPr>
          <w:rFonts w:ascii="Times New Roman" w:hAnsi="Times New Roman"/>
          <w:sz w:val="24"/>
          <w:szCs w:val="24"/>
        </w:rPr>
        <w:br/>
        <w:t>e) monitoron respektimin e ndarjes së hapësirës së plazhit gjatë ushtrimit të veprimtarisë të çdo personi juridik apo fizik pranë stacioneve të plazhit në territorin e juridiksionit të bashkisë;</w:t>
      </w:r>
      <w:r w:rsidRPr="001C6381">
        <w:rPr>
          <w:rFonts w:ascii="Times New Roman" w:hAnsi="Times New Roman"/>
          <w:sz w:val="24"/>
          <w:szCs w:val="24"/>
        </w:rPr>
        <w:br/>
        <w:t>ë) merr masa sigurie në veprimtaritë sportive dhe ndeshjet e futbollit gjatë organizimit dhe zhvillimit të tyre si personel sigurie;</w:t>
      </w:r>
      <w:r w:rsidRPr="001C6381">
        <w:rPr>
          <w:rFonts w:ascii="Times New Roman" w:hAnsi="Times New Roman"/>
          <w:sz w:val="24"/>
          <w:szCs w:val="24"/>
        </w:rPr>
        <w:br/>
        <w:t>f) mbështet strukturat përgjegjëse të bashkisë për strehimin social, për procedurat e zhvendosjes së individëve ose familjeve nga vendbanimi a strehimi i tyre;</w:t>
      </w:r>
      <w:r w:rsidRPr="001C6381">
        <w:rPr>
          <w:rFonts w:ascii="Times New Roman" w:hAnsi="Times New Roman"/>
          <w:sz w:val="24"/>
          <w:szCs w:val="24"/>
        </w:rPr>
        <w:br/>
        <w:t>g) merr masa për ruajtjen e objekteve në pronësi të bashkisë, si dhe të atyre që administrohen nga ana e saj.</w:t>
      </w:r>
      <w:r w:rsidRPr="001C6381">
        <w:rPr>
          <w:rFonts w:ascii="Times New Roman" w:hAnsi="Times New Roman"/>
          <w:sz w:val="24"/>
          <w:szCs w:val="24"/>
        </w:rPr>
        <w:br/>
        <w:t xml:space="preserve">3. Në fushën e bashkëjetesës shoqërore,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mbikëqyr respektimin e normave etike detyruese të bashkëjetesës, të përcaktuara në rregulloren e administrimit të bashkëpronësisë në ndërtesat e banimit;</w:t>
      </w:r>
      <w:r w:rsidRPr="001C6381">
        <w:rPr>
          <w:rFonts w:ascii="Times New Roman" w:hAnsi="Times New Roman"/>
          <w:sz w:val="24"/>
          <w:szCs w:val="24"/>
        </w:rPr>
        <w:br/>
        <w:t>b) mbështet organet e inspektimit për zbatimin e legjislacionit për administrimin e bashkëpronësisë në ndërtesat e banimit;</w:t>
      </w:r>
      <w:r w:rsidRPr="001C6381">
        <w:rPr>
          <w:rFonts w:ascii="Times New Roman" w:hAnsi="Times New Roman"/>
          <w:sz w:val="24"/>
          <w:szCs w:val="24"/>
        </w:rPr>
        <w:br/>
        <w:t>c) siguron ekzekutimin e sanksioneve për lidhjen dhe zgjidhjen e kontratës së qirasë së banesave sociale me qira dhe kufizimet mbi banesat me kosto të ulët, të vendosura nga entet menaxhuese.</w:t>
      </w:r>
      <w:r w:rsidRPr="001C6381">
        <w:rPr>
          <w:rFonts w:ascii="Times New Roman" w:hAnsi="Times New Roman"/>
          <w:sz w:val="24"/>
          <w:szCs w:val="24"/>
        </w:rPr>
        <w:br/>
        <w:t xml:space="preserve">4. Në fushën e mbrojtjes së mjedisit,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bashkërendon punën me strukturat përkatëse kur konstaton veprimtari të paligjshme për mjedisin, natyrën, pyjet, biodiversitetin dhe florën e faunën e egër;</w:t>
      </w:r>
      <w:r w:rsidRPr="001C6381">
        <w:rPr>
          <w:rFonts w:ascii="Times New Roman" w:hAnsi="Times New Roman"/>
          <w:sz w:val="24"/>
          <w:szCs w:val="24"/>
        </w:rPr>
        <w:br/>
        <w:t>b) bashkëpunon me strukturat përgjegjëse të kontrollit mbi gjuetinë kur pengohen në kryerjen e detyrës;</w:t>
      </w:r>
      <w:r w:rsidRPr="001C6381">
        <w:rPr>
          <w:rFonts w:ascii="Times New Roman" w:hAnsi="Times New Roman"/>
          <w:sz w:val="24"/>
          <w:szCs w:val="24"/>
        </w:rPr>
        <w:br/>
        <w:t>c) bashkëpunon me strukturat përgjegjëse të inspektimit që mbulojnë veprimtarinë e peshkimit;</w:t>
      </w:r>
      <w:r w:rsidRPr="001C6381">
        <w:rPr>
          <w:rFonts w:ascii="Times New Roman" w:hAnsi="Times New Roman"/>
          <w:sz w:val="24"/>
          <w:szCs w:val="24"/>
        </w:rPr>
        <w:br/>
        <w:t>ç) bashkëpunon me strukturat përgjegjëse për ushtrimin e kontrollit për mbrojtjen e liqeneve ndërkufitare, brigjeve të tyre, zonave ujëmbledhëse, si dhe veprimtaritë që ushtrohen në to;</w:t>
      </w:r>
      <w:r w:rsidRPr="001C6381">
        <w:rPr>
          <w:rFonts w:ascii="Times New Roman" w:hAnsi="Times New Roman"/>
          <w:sz w:val="24"/>
          <w:szCs w:val="24"/>
        </w:rPr>
        <w:br/>
        <w:t>d) verifikon dhe kontrollon zbatimin e kërkesave mbi nivelin kufi të zhurmës së lejuar nga personat fizikë e juridikë, që ushtrojnë veprimtari që gjenerojnë zhurma, në territorin e juridiksionit të tyre në përputhje me legjislacionin në fuqi për zhurmat.</w:t>
      </w:r>
      <w:r w:rsidRPr="001C6381">
        <w:rPr>
          <w:rFonts w:ascii="Times New Roman" w:hAnsi="Times New Roman"/>
          <w:sz w:val="24"/>
          <w:szCs w:val="24"/>
        </w:rPr>
        <w:br/>
        <w:t xml:space="preserve">5. Në fushën e veprimtarisë ekonomike dhe tregtare,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siguron zbatimin e akteve që përcaktojnë kryerjen e veprimtarive që trajtohen si veprimtari tregtare apo shërbimi, ambulante, në vende publike të përcaktuara paraprakisht nga organet e vetëqeverisjes vendore;</w:t>
      </w:r>
      <w:r w:rsidRPr="001C6381">
        <w:rPr>
          <w:rFonts w:ascii="Times New Roman" w:hAnsi="Times New Roman"/>
          <w:sz w:val="24"/>
          <w:szCs w:val="24"/>
        </w:rPr>
        <w:br/>
      </w:r>
      <w:r w:rsidRPr="001C6381">
        <w:rPr>
          <w:rFonts w:ascii="Times New Roman" w:hAnsi="Times New Roman"/>
          <w:sz w:val="24"/>
          <w:szCs w:val="24"/>
        </w:rPr>
        <w:lastRenderedPageBreak/>
        <w:t>b) verifikon respektimin e normave ligjore në lidhje me përdorimin në tregje apo vende të autorizuuara nga bashkia të qeseve plastike mbajtëse, si dhe qeseve plastike mbajtëse të oxo- degradueshme apo të oxo-biodegradueshme dhe vendosjen e materialeve reklamuese të pijeve alkoolike, pijeve energjike dhe pijeve të gazuara që përmbajnë sheqer të shtuar drejtuar të miturve;</w:t>
      </w:r>
      <w:r w:rsidRPr="001C6381">
        <w:rPr>
          <w:rFonts w:ascii="Times New Roman" w:hAnsi="Times New Roman"/>
          <w:sz w:val="24"/>
          <w:szCs w:val="24"/>
        </w:rPr>
        <w:br/>
        <w:t>c) mbështet strukturat përgjegjëse të taksave dhe tarifave vendore në veprimtarinë e tyre.</w:t>
      </w:r>
      <w:r w:rsidRPr="001C6381">
        <w:rPr>
          <w:rFonts w:ascii="Times New Roman" w:hAnsi="Times New Roman"/>
          <w:sz w:val="24"/>
          <w:szCs w:val="24"/>
        </w:rPr>
        <w:br/>
      </w:r>
      <w:proofErr w:type="gramEnd"/>
      <w:r w:rsidRPr="001C6381">
        <w:rPr>
          <w:rFonts w:ascii="Times New Roman" w:hAnsi="Times New Roman"/>
          <w:sz w:val="24"/>
          <w:szCs w:val="24"/>
        </w:rPr>
        <w:t xml:space="preserve">6. Në fushën e mbrojtjes së shëndetit,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 siguron respektimin e normave ligjore në lidhje me ndalimin e pirjes së duhanit në mjetet e transportit publik, përfshirë taksitë dhe mjediset e përbashkëta, në banesat me bashkëpronësi të detyrueshme.</w:t>
      </w:r>
      <w:r w:rsidRPr="001C6381">
        <w:rPr>
          <w:rFonts w:ascii="Times New Roman" w:hAnsi="Times New Roman"/>
          <w:sz w:val="24"/>
          <w:szCs w:val="24"/>
        </w:rPr>
        <w:br/>
      </w:r>
      <w:proofErr w:type="gramStart"/>
      <w:r w:rsidRPr="001C6381">
        <w:rPr>
          <w:rFonts w:ascii="Times New Roman" w:hAnsi="Times New Roman"/>
          <w:sz w:val="24"/>
          <w:szCs w:val="24"/>
        </w:rPr>
        <w:t xml:space="preserve">7. Në fushën e ruajtjes së hapësirës publike,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siguron zbatimin e rregullave për përdorimin e hapësirës publike, për ndalimin e zënies së hapësirave publike, hedhjen e mbeturinave dhe mbrojtjen e monumenteve, ndërtesave, parqeve dhe lulishteve publike;</w:t>
      </w:r>
      <w:r w:rsidRPr="001C6381">
        <w:rPr>
          <w:rFonts w:ascii="Times New Roman" w:hAnsi="Times New Roman"/>
          <w:sz w:val="24"/>
          <w:szCs w:val="24"/>
        </w:rPr>
        <w:br/>
        <w:t>b) vëren dhe konstaton ndërtimet e kundërligjshme, njofton dhe mbështet menjëherë strukturën përgjegjëse ndërtimore e urbanistike të</w:t>
      </w:r>
      <w:r w:rsidR="00A174B9" w:rsidRPr="001C6381">
        <w:rPr>
          <w:rFonts w:ascii="Times New Roman" w:hAnsi="Times New Roman"/>
          <w:sz w:val="24"/>
          <w:szCs w:val="24"/>
        </w:rPr>
        <w:t xml:space="preserve"> </w:t>
      </w:r>
      <w:r w:rsidRPr="001C6381">
        <w:rPr>
          <w:rFonts w:ascii="Times New Roman" w:hAnsi="Times New Roman"/>
          <w:sz w:val="24"/>
          <w:szCs w:val="24"/>
        </w:rPr>
        <w:t>bashkisë për vazhdimin e mëtejshëm të procedurave ligjore;</w:t>
      </w:r>
      <w:r w:rsidRPr="001C6381">
        <w:rPr>
          <w:rFonts w:ascii="Times New Roman" w:hAnsi="Times New Roman"/>
          <w:sz w:val="24"/>
          <w:szCs w:val="24"/>
        </w:rPr>
        <w:br/>
        <w:t>c) siguron zbatimin e rregullave dhe procedurave për organizimin dhe funksionimin e shërbimit publik të varrimit dhe për administrimin e varrezave në territorin e juridiksionit të bashkisë;</w:t>
      </w:r>
      <w:r w:rsidRPr="001C6381">
        <w:rPr>
          <w:rFonts w:ascii="Times New Roman" w:hAnsi="Times New Roman"/>
          <w:sz w:val="24"/>
          <w:szCs w:val="24"/>
        </w:rPr>
        <w:br/>
        <w:t>ç) garanton zbatimin e përcaktimeve ligjore mbi afishimin e materialeve propagandistike në vendet jashtë përcaktimeve të bëra, duke hequr menjëherë çdo material propagandues të subjekteve zgjedhore.</w:t>
      </w:r>
      <w:proofErr w:type="gramEnd"/>
    </w:p>
    <w:p w14:paraId="0C848F44" w14:textId="2CFA9514" w:rsidR="0058080B" w:rsidRPr="00F07445" w:rsidRDefault="006B6EF8" w:rsidP="009B376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7445">
        <w:rPr>
          <w:rFonts w:ascii="Times New Roman" w:hAnsi="Times New Roman"/>
          <w:b/>
          <w:sz w:val="24"/>
          <w:szCs w:val="24"/>
        </w:rPr>
        <w:t xml:space="preserve">Kriteret </w:t>
      </w:r>
      <w:r w:rsidR="0058080B" w:rsidRPr="00F07445">
        <w:rPr>
          <w:rFonts w:ascii="Times New Roman" w:hAnsi="Times New Roman"/>
          <w:b/>
          <w:sz w:val="24"/>
          <w:szCs w:val="24"/>
        </w:rPr>
        <w:t>për pranimin</w:t>
      </w:r>
      <w:r w:rsidRPr="00F07445">
        <w:rPr>
          <w:rFonts w:ascii="Times New Roman" w:hAnsi="Times New Roman"/>
          <w:b/>
          <w:sz w:val="24"/>
          <w:szCs w:val="24"/>
        </w:rPr>
        <w:t xml:space="preserve"> e kandidateve në </w:t>
      </w:r>
      <w:r w:rsidR="009B3767">
        <w:rPr>
          <w:rFonts w:ascii="Times New Roman" w:hAnsi="Times New Roman"/>
          <w:b/>
          <w:sz w:val="24"/>
          <w:szCs w:val="24"/>
        </w:rPr>
        <w:t>p</w:t>
      </w:r>
      <w:r w:rsidR="005214F0" w:rsidRPr="00F07445">
        <w:rPr>
          <w:rFonts w:ascii="Times New Roman" w:hAnsi="Times New Roman"/>
          <w:b/>
          <w:sz w:val="24"/>
          <w:szCs w:val="24"/>
        </w:rPr>
        <w:t xml:space="preserve">olicinë </w:t>
      </w:r>
      <w:r w:rsidR="009B3767">
        <w:rPr>
          <w:rFonts w:ascii="Times New Roman" w:hAnsi="Times New Roman"/>
          <w:b/>
          <w:sz w:val="24"/>
          <w:szCs w:val="24"/>
        </w:rPr>
        <w:t>b</w:t>
      </w:r>
      <w:r w:rsidR="005214F0" w:rsidRPr="00F07445">
        <w:rPr>
          <w:rFonts w:ascii="Times New Roman" w:hAnsi="Times New Roman"/>
          <w:b/>
          <w:sz w:val="24"/>
          <w:szCs w:val="24"/>
        </w:rPr>
        <w:t>ashkiake</w:t>
      </w:r>
      <w:r w:rsidRPr="00F07445">
        <w:rPr>
          <w:rFonts w:ascii="Times New Roman" w:hAnsi="Times New Roman"/>
          <w:b/>
          <w:sz w:val="24"/>
          <w:szCs w:val="24"/>
        </w:rPr>
        <w:t>:</w:t>
      </w:r>
      <w:r w:rsidR="0058080B" w:rsidRPr="00F07445">
        <w:rPr>
          <w:rFonts w:ascii="Times New Roman" w:hAnsi="Times New Roman"/>
          <w:b/>
          <w:sz w:val="24"/>
          <w:szCs w:val="24"/>
        </w:rPr>
        <w:t xml:space="preserve"> </w:t>
      </w:r>
    </w:p>
    <w:p w14:paraId="168D899B" w14:textId="04A1982D" w:rsidR="008B55ED" w:rsidRPr="00512C89" w:rsidRDefault="006B6EF8" w:rsidP="008B55ED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Kandidati për pranimin në</w:t>
      </w:r>
      <w:r w:rsidR="008B55ED" w:rsidRPr="00512C89">
        <w:rPr>
          <w:rFonts w:ascii="Times New Roman" w:hAnsi="Times New Roman"/>
          <w:sz w:val="24"/>
          <w:szCs w:val="24"/>
        </w:rPr>
        <w:t xml:space="preserve"> Policinë Bashkiake</w:t>
      </w:r>
      <w:r w:rsidRPr="00512C89">
        <w:rPr>
          <w:rFonts w:ascii="Times New Roman" w:hAnsi="Times New Roman"/>
          <w:sz w:val="24"/>
          <w:szCs w:val="24"/>
        </w:rPr>
        <w:t xml:space="preserve"> duhet të plotësojë kriteret, si më poshtë vijon:</w:t>
      </w:r>
    </w:p>
    <w:p w14:paraId="1EB9A762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jetë shtetas shqiptar;</w:t>
      </w:r>
    </w:p>
    <w:p w14:paraId="53572CB9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b)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ketë zotësi të plotë për të vepruar;</w:t>
      </w:r>
    </w:p>
    <w:p w14:paraId="525B920B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c)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jetë në kushte shëndetësore që e lejojnë të kryejë detyrën përkatëse;</w:t>
      </w:r>
    </w:p>
    <w:p w14:paraId="1DFE8BDC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ç)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ketë përfunduar arsimin e mesëm të lartë;</w:t>
      </w:r>
    </w:p>
    <w:p w14:paraId="7488EEF1" w14:textId="3BFE4DD3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d)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mos jetë dënuar me vendim të formës së prerë për kryerjen e n</w:t>
      </w:r>
      <w:r w:rsidR="005214F0" w:rsidRPr="00512C89">
        <w:rPr>
          <w:rFonts w:ascii="Times New Roman" w:hAnsi="Times New Roman"/>
          <w:sz w:val="24"/>
          <w:szCs w:val="24"/>
        </w:rPr>
        <w:t xml:space="preserve">jë krimi apo një kundërvajtjeje </w:t>
      </w:r>
      <w:r w:rsidRPr="00512C89">
        <w:rPr>
          <w:rFonts w:ascii="Times New Roman" w:hAnsi="Times New Roman"/>
          <w:sz w:val="24"/>
          <w:szCs w:val="24"/>
        </w:rPr>
        <w:t>penale;</w:t>
      </w:r>
    </w:p>
    <w:p w14:paraId="6F4EA772" w14:textId="66CF2074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C89">
        <w:rPr>
          <w:rFonts w:ascii="Times New Roman" w:hAnsi="Times New Roman"/>
          <w:sz w:val="24"/>
          <w:szCs w:val="24"/>
        </w:rPr>
        <w:t>dh</w:t>
      </w:r>
      <w:proofErr w:type="gramEnd"/>
      <w:r w:rsidRPr="00512C89">
        <w:rPr>
          <w:rFonts w:ascii="Times New Roman" w:hAnsi="Times New Roman"/>
          <w:sz w:val="24"/>
          <w:szCs w:val="24"/>
        </w:rPr>
        <w:t>) ndaj tij të mos jetë marrë masa disiplinore e largimit nga pun</w:t>
      </w:r>
      <w:r w:rsidR="005214F0" w:rsidRPr="00512C89">
        <w:rPr>
          <w:rFonts w:ascii="Times New Roman" w:hAnsi="Times New Roman"/>
          <w:sz w:val="24"/>
          <w:szCs w:val="24"/>
        </w:rPr>
        <w:t xml:space="preserve">a që nuk është shuar ose të mos </w:t>
      </w:r>
      <w:r w:rsidRPr="00512C89">
        <w:rPr>
          <w:rFonts w:ascii="Times New Roman" w:hAnsi="Times New Roman"/>
          <w:sz w:val="24"/>
          <w:szCs w:val="24"/>
        </w:rPr>
        <w:t>ketë masë disiplinore në fuqi;</w:t>
      </w:r>
    </w:p>
    <w:p w14:paraId="377AA678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e)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mos jetë larguar nga Policia e Shtetit dhe Garda e Republikës për shkak të vlerësimeve</w:t>
      </w:r>
    </w:p>
    <w:p w14:paraId="77510C5A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C89">
        <w:rPr>
          <w:rFonts w:ascii="Times New Roman" w:hAnsi="Times New Roman"/>
          <w:sz w:val="24"/>
          <w:szCs w:val="24"/>
        </w:rPr>
        <w:t>kalimtare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ose periodike, të parashikuara nga legjislacioni në fuqi për punonjësit e Policisë së Shtetit;</w:t>
      </w:r>
    </w:p>
    <w:p w14:paraId="01CBC252" w14:textId="060D68F5" w:rsidR="008B55ED" w:rsidRPr="00F07445" w:rsidRDefault="008B55ED" w:rsidP="00717A90">
      <w:pPr>
        <w:jc w:val="both"/>
        <w:rPr>
          <w:rFonts w:ascii="Times New Roman" w:hAnsi="Times New Roman"/>
          <w:sz w:val="24"/>
          <w:szCs w:val="24"/>
        </w:rPr>
      </w:pPr>
    </w:p>
    <w:p w14:paraId="3040C245" w14:textId="7F9D3470" w:rsidR="005365AC" w:rsidRPr="00F07445" w:rsidRDefault="002D5887" w:rsidP="009B376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7445">
        <w:rPr>
          <w:rFonts w:ascii="Times New Roman" w:hAnsi="Times New Roman"/>
          <w:b/>
          <w:sz w:val="24"/>
          <w:szCs w:val="24"/>
        </w:rPr>
        <w:t>Dok</w:t>
      </w:r>
      <w:r w:rsidR="00C848B9" w:rsidRPr="00F07445">
        <w:rPr>
          <w:rFonts w:ascii="Times New Roman" w:hAnsi="Times New Roman"/>
          <w:b/>
          <w:sz w:val="24"/>
          <w:szCs w:val="24"/>
        </w:rPr>
        <w:t>umentacioni</w:t>
      </w:r>
      <w:r w:rsidR="002362E3" w:rsidRPr="00F07445">
        <w:rPr>
          <w:rFonts w:ascii="Times New Roman" w:hAnsi="Times New Roman"/>
          <w:b/>
          <w:sz w:val="24"/>
          <w:szCs w:val="24"/>
        </w:rPr>
        <w:t xml:space="preserve">, </w:t>
      </w:r>
      <w:r w:rsidR="00624E7A" w:rsidRPr="00F07445">
        <w:rPr>
          <w:rFonts w:ascii="Times New Roman" w:hAnsi="Times New Roman"/>
          <w:b/>
          <w:sz w:val="24"/>
          <w:szCs w:val="24"/>
        </w:rPr>
        <w:t>m</w:t>
      </w:r>
      <w:r w:rsidR="002362E3" w:rsidRPr="00F07445">
        <w:rPr>
          <w:rFonts w:ascii="Times New Roman" w:hAnsi="Times New Roman"/>
          <w:b/>
          <w:sz w:val="24"/>
          <w:szCs w:val="24"/>
        </w:rPr>
        <w:t xml:space="preserve">ënyra dhe </w:t>
      </w:r>
      <w:r w:rsidR="00624E7A" w:rsidRPr="00F07445">
        <w:rPr>
          <w:rFonts w:ascii="Times New Roman" w:hAnsi="Times New Roman"/>
          <w:b/>
          <w:sz w:val="24"/>
          <w:szCs w:val="24"/>
        </w:rPr>
        <w:t>a</w:t>
      </w:r>
      <w:r w:rsidR="002362E3" w:rsidRPr="00F07445">
        <w:rPr>
          <w:rFonts w:ascii="Times New Roman" w:hAnsi="Times New Roman"/>
          <w:b/>
          <w:sz w:val="24"/>
          <w:szCs w:val="24"/>
        </w:rPr>
        <w:t>fati i</w:t>
      </w:r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r w:rsidR="00624E7A" w:rsidRPr="00F07445">
        <w:rPr>
          <w:rFonts w:ascii="Times New Roman" w:hAnsi="Times New Roman"/>
          <w:b/>
          <w:sz w:val="24"/>
          <w:szCs w:val="24"/>
        </w:rPr>
        <w:t>d</w:t>
      </w:r>
      <w:r w:rsidRPr="00F07445">
        <w:rPr>
          <w:rFonts w:ascii="Times New Roman" w:hAnsi="Times New Roman"/>
          <w:b/>
          <w:sz w:val="24"/>
          <w:szCs w:val="24"/>
        </w:rPr>
        <w:t>orëzmit</w:t>
      </w:r>
      <w:r w:rsidR="00F07445">
        <w:rPr>
          <w:rFonts w:ascii="Times New Roman" w:hAnsi="Times New Roman"/>
          <w:b/>
          <w:sz w:val="24"/>
          <w:szCs w:val="24"/>
        </w:rPr>
        <w:t>:</w:t>
      </w:r>
    </w:p>
    <w:p w14:paraId="589D5AAB" w14:textId="77777777" w:rsidR="00175B36" w:rsidRPr="00512C89" w:rsidRDefault="00717A90" w:rsidP="00175B36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Kandidatët duhet </w:t>
      </w:r>
      <w:r w:rsidR="002D5887" w:rsidRPr="00512C89">
        <w:rPr>
          <w:rFonts w:ascii="Times New Roman" w:hAnsi="Times New Roman"/>
          <w:sz w:val="24"/>
          <w:szCs w:val="24"/>
        </w:rPr>
        <w:t>të dorëzojnë dokumentat si më poshtë</w:t>
      </w:r>
      <w:r w:rsidR="002362E3" w:rsidRPr="00512C89">
        <w:rPr>
          <w:rFonts w:ascii="Times New Roman" w:hAnsi="Times New Roman"/>
          <w:sz w:val="24"/>
          <w:szCs w:val="24"/>
        </w:rPr>
        <w:t>;</w:t>
      </w:r>
    </w:p>
    <w:p w14:paraId="488D9241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kërkesën;</w:t>
      </w:r>
    </w:p>
    <w:p w14:paraId="1A33EC96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jetëshkrimin;</w:t>
      </w:r>
    </w:p>
    <w:p w14:paraId="79E62A6C" w14:textId="77777777" w:rsidR="009B3767" w:rsidRDefault="00175B36" w:rsidP="009B3767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fotokopjen e kartës së identitetit; </w:t>
      </w:r>
    </w:p>
    <w:p w14:paraId="191D6227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lastRenderedPageBreak/>
        <w:t>fotokopjet e noterizuara të diplomës të arsimit të mesëm të lartë;</w:t>
      </w:r>
      <w:r w:rsidR="00821CFD" w:rsidRPr="009B3767">
        <w:rPr>
          <w:rFonts w:ascii="Times New Roman" w:hAnsi="Times New Roman"/>
          <w:sz w:val="24"/>
          <w:szCs w:val="24"/>
        </w:rPr>
        <w:tab/>
      </w:r>
    </w:p>
    <w:p w14:paraId="2517A0D6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2 (dy) foto me përmasa 4 x 6 cm; </w:t>
      </w:r>
    </w:p>
    <w:p w14:paraId="4F8201C5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raportin mjekoligjor mbi gjendjen shëndetësore; </w:t>
      </w:r>
    </w:p>
    <w:p w14:paraId="451D7055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certifikatën e gjendjes gjyqësore (dëshmi penaliteti);</w:t>
      </w:r>
    </w:p>
    <w:p w14:paraId="3D33DEEC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vërtetimin nga prokuroria për qenien ose jo në ndjekje penale; </w:t>
      </w:r>
    </w:p>
    <w:p w14:paraId="2B68D761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vërtetimin nga gjykata për çështje në proces gjykimi;</w:t>
      </w:r>
    </w:p>
    <w:p w14:paraId="1CA59902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dokumentet për vërtetimin e përvojës në punë apo librezën e punës; </w:t>
      </w:r>
    </w:p>
    <w:p w14:paraId="1D38A288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vlerësimin e fundit të punës, kur aplikantët </w:t>
      </w:r>
      <w:r w:rsidR="009B3767">
        <w:rPr>
          <w:rFonts w:ascii="Times New Roman" w:hAnsi="Times New Roman"/>
          <w:sz w:val="24"/>
          <w:szCs w:val="24"/>
        </w:rPr>
        <w:t>vijnë nga administrata publike;</w:t>
      </w:r>
    </w:p>
    <w:p w14:paraId="106F0C70" w14:textId="77777777" w:rsidR="009B3767" w:rsidRDefault="00175B36" w:rsidP="00F07445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vërtetimin që të mos ketë masë disiplinore të largimit nga puna që nuk është shuar ose të mos ketë masë disiplinore në fuqi; </w:t>
      </w:r>
    </w:p>
    <w:p w14:paraId="0CEABFCD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2F1C9" w14:textId="4FF85081" w:rsidR="005B0679" w:rsidRPr="00512C89" w:rsidRDefault="00651670" w:rsidP="001B57A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pranë Bashkisë Himarë, brenda datës </w:t>
      </w:r>
      <w:r w:rsidR="00DD562C" w:rsidRPr="009B3767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055DC2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55DC2">
        <w:rPr>
          <w:rFonts w:ascii="Times New Roman" w:hAnsi="Times New Roman"/>
          <w:b/>
          <w:i/>
          <w:sz w:val="24"/>
          <w:szCs w:val="24"/>
          <w:lang w:val="de-DE"/>
        </w:rPr>
        <w:t>11</w:t>
      </w:r>
      <w:bookmarkStart w:id="0" w:name="_GoBack"/>
      <w:bookmarkEnd w:id="0"/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5C6CA7" w:rsidRPr="009B3767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A8249E4" w14:textId="299EFBEF" w:rsidR="00CA7F04" w:rsidRDefault="00CA7F04" w:rsidP="00717A90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  <w:lang w:val="de-DE"/>
        </w:rPr>
        <w:t xml:space="preserve">Në përfundim të 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>afatit të verifikimit paraprak</w:t>
      </w:r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nga Komisioni i përzgjedh</w:t>
      </w:r>
      <w:r w:rsidR="001B57A0" w:rsidRPr="00512C89">
        <w:rPr>
          <w:rFonts w:ascii="Times New Roman" w:hAnsi="Times New Roman"/>
          <w:sz w:val="24"/>
          <w:szCs w:val="24"/>
          <w:lang w:val="de-DE"/>
        </w:rPr>
        <w:t>ës,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d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rejtoria 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b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n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s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m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bështetëse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365AC" w:rsidRPr="00512C89">
        <w:rPr>
          <w:rFonts w:ascii="Times New Roman" w:hAnsi="Times New Roman"/>
          <w:sz w:val="24"/>
          <w:szCs w:val="24"/>
          <w:lang w:val="de-DE"/>
        </w:rPr>
        <w:t>do të shpallë në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 faqen e internetit të Bashkisë Himarë dhe në ste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ndat e informimit të </w:t>
      </w:r>
      <w:proofErr w:type="gramStart"/>
      <w:r w:rsidR="00A210AE" w:rsidRPr="00512C89">
        <w:rPr>
          <w:rFonts w:ascii="Times New Roman" w:hAnsi="Times New Roman"/>
          <w:sz w:val="24"/>
          <w:szCs w:val="24"/>
          <w:lang w:val="de-DE"/>
        </w:rPr>
        <w:t>publikut  </w:t>
      </w:r>
      <w:r w:rsidRPr="00512C89">
        <w:rPr>
          <w:rFonts w:ascii="Times New Roman" w:hAnsi="Times New Roman"/>
          <w:sz w:val="24"/>
          <w:szCs w:val="24"/>
          <w:lang w:val="de-DE"/>
        </w:rPr>
        <w:t>listën</w:t>
      </w:r>
      <w:proofErr w:type="gramEnd"/>
      <w:r w:rsidRPr="00512C89">
        <w:rPr>
          <w:rFonts w:ascii="Times New Roman" w:hAnsi="Times New Roman"/>
          <w:sz w:val="24"/>
          <w:szCs w:val="24"/>
          <w:lang w:val="de-DE"/>
        </w:rPr>
        <w:t xml:space="preserve"> e kandidatëve që plotësojnë kushtet e përgjithshme dhe kriteret e aplikimit, 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të kërkuara më sipër si dhe </w:t>
      </w:r>
      <w:r w:rsidRPr="00512C89">
        <w:rPr>
          <w:rFonts w:ascii="Times New Roman" w:hAnsi="Times New Roman"/>
          <w:sz w:val="24"/>
          <w:szCs w:val="24"/>
          <w:lang w:val="de-DE"/>
        </w:rPr>
        <w:t>për dat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>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n, 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vendin dhe orën e zhvillimit të pro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c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edurave. </w:t>
      </w:r>
      <w:r w:rsidRPr="00512C89">
        <w:rPr>
          <w:rFonts w:ascii="Times New Roman" w:hAnsi="Times New Roman"/>
          <w:sz w:val="24"/>
          <w:szCs w:val="24"/>
          <w:lang w:val="de-DE"/>
        </w:rPr>
        <w:t>Kandidatët e skualifikuar kanë të d</w:t>
      </w:r>
      <w:r w:rsidR="00152583" w:rsidRPr="00512C89">
        <w:rPr>
          <w:rFonts w:ascii="Times New Roman" w:hAnsi="Times New Roman"/>
          <w:sz w:val="24"/>
          <w:szCs w:val="24"/>
          <w:lang w:val="de-DE"/>
        </w:rPr>
        <w:t>r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ejtë të ankimohen pranë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d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rejtorisë së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b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n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s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m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bështetëse n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ë Bashkisë Himarë. </w:t>
      </w:r>
      <w:r w:rsidRPr="00512C89">
        <w:rPr>
          <w:rFonts w:ascii="Times New Roman" w:hAnsi="Times New Roman"/>
          <w:sz w:val="24"/>
          <w:szCs w:val="24"/>
        </w:rPr>
        <w:t xml:space="preserve">Afati i ankimimit është </w:t>
      </w:r>
      <w:r w:rsidR="00717A90" w:rsidRPr="00512C89">
        <w:rPr>
          <w:rFonts w:ascii="Times New Roman" w:hAnsi="Times New Roman"/>
          <w:sz w:val="24"/>
          <w:szCs w:val="24"/>
        </w:rPr>
        <w:t>5</w:t>
      </w:r>
      <w:r w:rsidRPr="00512C89">
        <w:rPr>
          <w:rFonts w:ascii="Times New Roman" w:hAnsi="Times New Roman"/>
          <w:sz w:val="24"/>
          <w:szCs w:val="24"/>
        </w:rPr>
        <w:t xml:space="preserve"> (</w:t>
      </w:r>
      <w:r w:rsidR="00717A90" w:rsidRPr="00512C89">
        <w:rPr>
          <w:rFonts w:ascii="Times New Roman" w:hAnsi="Times New Roman"/>
          <w:sz w:val="24"/>
          <w:szCs w:val="24"/>
        </w:rPr>
        <w:t>pesë</w:t>
      </w:r>
      <w:r w:rsidRPr="00512C89">
        <w:rPr>
          <w:rFonts w:ascii="Times New Roman" w:hAnsi="Times New Roman"/>
          <w:sz w:val="24"/>
          <w:szCs w:val="24"/>
        </w:rPr>
        <w:t xml:space="preserve">) ditë nga data e shpalljes së rezultateve të verifikimit. </w:t>
      </w:r>
    </w:p>
    <w:p w14:paraId="5333B5C6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598AD" w14:textId="52F57598" w:rsidR="001B57A0" w:rsidRPr="00F07445" w:rsidRDefault="001B57A0" w:rsidP="005C6CA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7445">
        <w:rPr>
          <w:rFonts w:ascii="Times New Roman" w:hAnsi="Times New Roman"/>
          <w:b/>
          <w:sz w:val="24"/>
          <w:szCs w:val="24"/>
        </w:rPr>
        <w:t>Fusha kryesore mbi të cilën bazohet konkurimi</w:t>
      </w:r>
      <w:r w:rsidR="005C6CA7" w:rsidRPr="00F07445">
        <w:rPr>
          <w:rFonts w:ascii="Times New Roman" w:hAnsi="Times New Roman"/>
          <w:b/>
          <w:sz w:val="24"/>
          <w:szCs w:val="24"/>
        </w:rPr>
        <w:t>:</w:t>
      </w:r>
      <w:r w:rsidRPr="00F07445">
        <w:rPr>
          <w:rFonts w:ascii="Times New Roman" w:hAnsi="Times New Roman"/>
          <w:b/>
          <w:sz w:val="24"/>
          <w:szCs w:val="24"/>
        </w:rPr>
        <w:t xml:space="preserve"> </w:t>
      </w:r>
    </w:p>
    <w:p w14:paraId="7E6B3F10" w14:textId="77777777" w:rsidR="005C6CA7" w:rsidRPr="00F07445" w:rsidRDefault="005C6CA7" w:rsidP="005C6CA7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6E6F263" w14:textId="173BA391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445">
        <w:rPr>
          <w:rFonts w:ascii="Times New Roman" w:hAnsi="Times New Roman"/>
          <w:sz w:val="24"/>
          <w:szCs w:val="24"/>
        </w:rPr>
        <w:t>Njohuritë mbi ligjin nr.139, dat</w:t>
      </w:r>
      <w:r w:rsidR="005C6CA7" w:rsidRPr="00F07445">
        <w:rPr>
          <w:rFonts w:ascii="Times New Roman" w:hAnsi="Times New Roman"/>
          <w:sz w:val="24"/>
          <w:szCs w:val="24"/>
        </w:rPr>
        <w:t>ë</w:t>
      </w:r>
      <w:r w:rsidRPr="00F07445">
        <w:rPr>
          <w:rFonts w:ascii="Times New Roman" w:hAnsi="Times New Roman"/>
          <w:sz w:val="24"/>
          <w:szCs w:val="24"/>
        </w:rPr>
        <w:t xml:space="preserve"> 17.12.2015 “</w:t>
      </w:r>
      <w:r w:rsidRPr="00F07445">
        <w:rPr>
          <w:rFonts w:ascii="Times New Roman" w:hAnsi="Times New Roman"/>
          <w:i/>
          <w:sz w:val="24"/>
          <w:szCs w:val="24"/>
        </w:rPr>
        <w:t>Për vetëqeverisjen vendore</w:t>
      </w:r>
      <w:r w:rsidR="005C6CA7" w:rsidRPr="00F07445">
        <w:rPr>
          <w:rFonts w:ascii="Times New Roman" w:hAnsi="Times New Roman"/>
          <w:sz w:val="24"/>
          <w:szCs w:val="24"/>
        </w:rPr>
        <w:t>”;</w:t>
      </w:r>
    </w:p>
    <w:p w14:paraId="0462A35A" w14:textId="7E267AC0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445">
        <w:rPr>
          <w:rFonts w:ascii="Times New Roman" w:hAnsi="Times New Roman"/>
          <w:sz w:val="24"/>
          <w:szCs w:val="24"/>
        </w:rPr>
        <w:t>Njohuritë mbi ligjin nr. 89/</w:t>
      </w:r>
      <w:r w:rsidR="005C6CA7" w:rsidRPr="00F07445">
        <w:rPr>
          <w:rFonts w:ascii="Times New Roman" w:hAnsi="Times New Roman"/>
          <w:sz w:val="24"/>
          <w:szCs w:val="24"/>
        </w:rPr>
        <w:t>2022 “</w:t>
      </w:r>
      <w:r w:rsidR="005C6CA7" w:rsidRPr="00B97CE7">
        <w:rPr>
          <w:rFonts w:ascii="Times New Roman" w:hAnsi="Times New Roman"/>
          <w:i/>
          <w:sz w:val="24"/>
          <w:szCs w:val="24"/>
        </w:rPr>
        <w:t>Për Policinë Bashkiake</w:t>
      </w:r>
      <w:r w:rsidR="005C6CA7" w:rsidRPr="00F07445">
        <w:rPr>
          <w:rFonts w:ascii="Times New Roman" w:hAnsi="Times New Roman"/>
          <w:sz w:val="24"/>
          <w:szCs w:val="24"/>
        </w:rPr>
        <w:t>”;</w:t>
      </w:r>
    </w:p>
    <w:p w14:paraId="606B2746" w14:textId="515786B5" w:rsidR="001B57A0" w:rsidRDefault="005C6CA7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445">
        <w:rPr>
          <w:rFonts w:ascii="Times New Roman" w:hAnsi="Times New Roman"/>
          <w:sz w:val="24"/>
          <w:szCs w:val="24"/>
        </w:rPr>
        <w:t>Njohuritë mbi l</w:t>
      </w:r>
      <w:r w:rsidR="001B57A0" w:rsidRPr="00F07445">
        <w:rPr>
          <w:rFonts w:ascii="Times New Roman" w:hAnsi="Times New Roman"/>
          <w:sz w:val="24"/>
          <w:szCs w:val="24"/>
        </w:rPr>
        <w:t xml:space="preserve">igjin </w:t>
      </w:r>
      <w:r w:rsidRPr="00F07445">
        <w:rPr>
          <w:rFonts w:ascii="Times New Roman" w:hAnsi="Times New Roman"/>
          <w:sz w:val="24"/>
          <w:szCs w:val="24"/>
        </w:rPr>
        <w:t xml:space="preserve">nr. </w:t>
      </w:r>
      <w:r w:rsidR="001B57A0" w:rsidRPr="00F07445">
        <w:rPr>
          <w:rFonts w:ascii="Times New Roman" w:hAnsi="Times New Roman"/>
          <w:sz w:val="24"/>
          <w:szCs w:val="24"/>
        </w:rPr>
        <w:t>44/2015 “</w:t>
      </w:r>
      <w:r w:rsidR="001B57A0" w:rsidRPr="00F07445">
        <w:rPr>
          <w:rFonts w:ascii="Times New Roman" w:hAnsi="Times New Roman"/>
          <w:i/>
          <w:sz w:val="24"/>
          <w:szCs w:val="24"/>
        </w:rPr>
        <w:t xml:space="preserve">Kodi i </w:t>
      </w:r>
      <w:r w:rsidRPr="00F07445">
        <w:rPr>
          <w:rFonts w:ascii="Times New Roman" w:hAnsi="Times New Roman"/>
          <w:i/>
          <w:sz w:val="24"/>
          <w:szCs w:val="24"/>
        </w:rPr>
        <w:t>P</w:t>
      </w:r>
      <w:r w:rsidR="001B57A0" w:rsidRPr="00F07445">
        <w:rPr>
          <w:rFonts w:ascii="Times New Roman" w:hAnsi="Times New Roman"/>
          <w:i/>
          <w:sz w:val="24"/>
          <w:szCs w:val="24"/>
        </w:rPr>
        <w:t>rocedurave Administrative i Republikës së Shqipërisë</w:t>
      </w:r>
      <w:r w:rsidR="001B57A0" w:rsidRPr="00F07445">
        <w:rPr>
          <w:rFonts w:ascii="Times New Roman" w:hAnsi="Times New Roman"/>
          <w:sz w:val="24"/>
          <w:szCs w:val="24"/>
        </w:rPr>
        <w:t>”</w:t>
      </w:r>
    </w:p>
    <w:p w14:paraId="16B8A19B" w14:textId="77777777" w:rsidR="00F07445" w:rsidRPr="00F07445" w:rsidRDefault="00F07445" w:rsidP="00F07445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v</w:t>
      </w:r>
      <w:r w:rsidRPr="00F07445">
        <w:rPr>
          <w:rFonts w:ascii="Times New Roman" w:hAnsi="Times New Roman"/>
          <w:sz w:val="24"/>
          <w:szCs w:val="24"/>
        </w:rPr>
        <w:t>endimin nr.452, datë 26.07.2023</w:t>
      </w:r>
      <w:r w:rsidRPr="00F07445">
        <w:t xml:space="preserve"> </w:t>
      </w:r>
      <w:r w:rsidRPr="00F07445">
        <w:rPr>
          <w:rFonts w:ascii="Times New Roman" w:hAnsi="Times New Roman"/>
          <w:sz w:val="24"/>
          <w:szCs w:val="24"/>
        </w:rPr>
        <w:t>të Këshillit të Ministrave “</w:t>
      </w:r>
      <w:r w:rsidRPr="00F07445">
        <w:rPr>
          <w:rFonts w:ascii="Times New Roman" w:hAnsi="Times New Roman"/>
          <w:i/>
          <w:sz w:val="24"/>
          <w:szCs w:val="24"/>
        </w:rPr>
        <w:t>Për miratimin e rregullorës kuadër të Policisë Bashkiake</w:t>
      </w:r>
      <w:r w:rsidRPr="00F07445">
        <w:rPr>
          <w:rFonts w:ascii="Times New Roman" w:hAnsi="Times New Roman"/>
          <w:sz w:val="24"/>
          <w:szCs w:val="24"/>
        </w:rPr>
        <w:t>”;</w:t>
      </w:r>
    </w:p>
    <w:p w14:paraId="63597489" w14:textId="2A239E3B" w:rsidR="00651670" w:rsidRDefault="00651670" w:rsidP="00717A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7A0AFC" w14:textId="77777777" w:rsidR="00DD7C88" w:rsidRPr="00F07445" w:rsidRDefault="00DD7C88" w:rsidP="00DD7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D84E97" w14:textId="7258D272" w:rsidR="00AE655A" w:rsidRPr="00DD7C88" w:rsidRDefault="00CA7F04" w:rsidP="00AE655A">
      <w:pPr>
        <w:pStyle w:val="ListParagraph"/>
        <w:numPr>
          <w:ilvl w:val="0"/>
          <w:numId w:val="44"/>
        </w:numPr>
        <w:ind w:left="360"/>
        <w:jc w:val="both"/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Mënyra e </w:t>
      </w:r>
      <w:r w:rsidR="007C3782"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v</w:t>
      </w: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lerësimit të </w:t>
      </w:r>
      <w:r w:rsidR="007C3782"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k</w:t>
      </w: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andidatëve</w:t>
      </w:r>
    </w:p>
    <w:p w14:paraId="54C67E0D" w14:textId="77777777" w:rsidR="00AE655A" w:rsidRDefault="00AE655A" w:rsidP="00AE6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Kandidatët do të vlerësohen në këto faza të konkurimit: </w:t>
      </w:r>
    </w:p>
    <w:p w14:paraId="5DDE9C3A" w14:textId="77777777" w:rsidR="00AE655A" w:rsidRPr="00A174B9" w:rsidRDefault="00AE655A" w:rsidP="00AE655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bdr w:val="none" w:sz="0" w:space="0" w:color="auto" w:frame="1"/>
        </w:rPr>
      </w:pPr>
    </w:p>
    <w:p w14:paraId="401C3F4D" w14:textId="77777777" w:rsidR="00AE655A" w:rsidRPr="00F30FFD" w:rsidRDefault="00AE655A" w:rsidP="00AE655A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512C89">
        <w:rPr>
          <w:b/>
          <w:color w:val="333333"/>
        </w:rPr>
        <w:t>Testim me shkrim deri në 60 pikë</w:t>
      </w:r>
    </w:p>
    <w:p w14:paraId="16B54BD6" w14:textId="77777777" w:rsidR="00AE655A" w:rsidRDefault="00AE655A" w:rsidP="00AE655A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5161BDC9" w14:textId="6626E54B" w:rsidR="008C5E14" w:rsidRDefault="00AE655A" w:rsidP="00AE65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F07445">
        <w:t xml:space="preserve">Testimi me shkrim kryhet </w:t>
      </w:r>
      <w:proofErr w:type="gramStart"/>
      <w:r w:rsidRPr="00F07445">
        <w:t>brenda</w:t>
      </w:r>
      <w:proofErr w:type="gramEnd"/>
      <w:r w:rsidRPr="00F07445">
        <w:t xml:space="preserve"> 20 (njëzet) ditëve nga shpallja e listës së kandidatëve, që plotësojnë kriteret ligjore për t’u pranuar në </w:t>
      </w:r>
      <w:r>
        <w:t>p</w:t>
      </w:r>
      <w:r w:rsidRPr="00F07445">
        <w:t xml:space="preserve">olicinë </w:t>
      </w:r>
      <w:r>
        <w:t>b</w:t>
      </w:r>
      <w:r w:rsidRPr="00F07445">
        <w:t xml:space="preserve">ashkiake. Rezultatet e testimit me shkrim dalin </w:t>
      </w:r>
      <w:proofErr w:type="gramStart"/>
      <w:r w:rsidRPr="00F07445">
        <w:t>brenda</w:t>
      </w:r>
      <w:proofErr w:type="gramEnd"/>
      <w:r w:rsidRPr="00F07445">
        <w:t xml:space="preserve"> ditës së testimit. Kandidati</w:t>
      </w:r>
      <w:r>
        <w:t xml:space="preserve"> nuk </w:t>
      </w:r>
      <w:r w:rsidRPr="00F07445">
        <w:t>kualifikohet për vazhdimin e konkurrimit nëse nuk merr 60% të pikëve të përcaktuara. Kandidati që merr më shumë 60% të pikëve të përcaktura të t</w:t>
      </w:r>
      <w:r>
        <w:t>e</w:t>
      </w:r>
      <w:r w:rsidRPr="00F07445">
        <w:t xml:space="preserve">stimit do të do të njoftohen me anë të postës elektronike për të vazhduar procesin e </w:t>
      </w:r>
      <w:r>
        <w:t>i</w:t>
      </w:r>
      <w:r w:rsidRPr="00F07445">
        <w:t>ntervist</w:t>
      </w:r>
      <w:r w:rsidR="0010089E">
        <w:t>ë</w:t>
      </w:r>
      <w:r w:rsidRPr="00F07445">
        <w:t xml:space="preserve">s. </w:t>
      </w:r>
    </w:p>
    <w:p w14:paraId="7D3765FA" w14:textId="31DA9E04" w:rsidR="00055DC2" w:rsidRDefault="00055DC2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AECCFDA" w14:textId="77777777" w:rsidR="00055DC2" w:rsidRDefault="00055DC2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1C2F36F" w14:textId="568E3FE4" w:rsidR="00DD7C88" w:rsidRDefault="00DD7C88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21423AA" w14:textId="1D3B4368" w:rsidR="008C5E14" w:rsidRDefault="008C5E14" w:rsidP="008C5E14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 w:line="276" w:lineRule="auto"/>
        <w:jc w:val="both"/>
        <w:rPr>
          <w:color w:val="333333"/>
        </w:rPr>
      </w:pPr>
      <w:r w:rsidRPr="003A4115">
        <w:rPr>
          <w:b/>
        </w:rPr>
        <w:lastRenderedPageBreak/>
        <w:t>Testimi i aftësive fizike, 20 (njëzet) pikë;</w:t>
      </w:r>
    </w:p>
    <w:p w14:paraId="24872307" w14:textId="77777777" w:rsidR="008C5E14" w:rsidRPr="008C5E14" w:rsidRDefault="008C5E14" w:rsidP="008C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8C5E14">
        <w:rPr>
          <w:rFonts w:ascii="Times New Roman" w:hAnsi="Times New Roman"/>
          <w:sz w:val="24"/>
          <w:szCs w:val="24"/>
          <w:lang w:eastAsia="sq-AL"/>
        </w:rPr>
        <w:t>Testimit fizik u nënshtrohen të gjithë kandidatët që kanë kaluar me sukses testimin me</w:t>
      </w:r>
    </w:p>
    <w:p w14:paraId="0595C114" w14:textId="2552778E" w:rsidR="008C5E14" w:rsidRDefault="008C5E14" w:rsidP="008C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proofErr w:type="gramStart"/>
      <w:r w:rsidRPr="008C5E14">
        <w:rPr>
          <w:rFonts w:ascii="Times New Roman" w:hAnsi="Times New Roman"/>
          <w:sz w:val="24"/>
          <w:szCs w:val="24"/>
          <w:lang w:eastAsia="sq-AL"/>
        </w:rPr>
        <w:t>shkrim</w:t>
      </w:r>
      <w:proofErr w:type="gram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për pranim në </w:t>
      </w:r>
      <w:r>
        <w:rPr>
          <w:rFonts w:ascii="Times New Roman" w:hAnsi="Times New Roman"/>
          <w:sz w:val="24"/>
          <w:szCs w:val="24"/>
          <w:lang w:eastAsia="sq-AL"/>
        </w:rPr>
        <w:t>p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olicinë </w:t>
      </w:r>
      <w:r>
        <w:rPr>
          <w:rFonts w:ascii="Times New Roman" w:hAnsi="Times New Roman"/>
          <w:sz w:val="24"/>
          <w:szCs w:val="24"/>
          <w:lang w:eastAsia="sq-AL"/>
        </w:rPr>
        <w:t xml:space="preserve">bashkiake. 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Rezultatet e testimit fizik </w:t>
      </w:r>
      <w:r>
        <w:rPr>
          <w:rFonts w:ascii="Times New Roman" w:hAnsi="Times New Roman"/>
          <w:sz w:val="24"/>
          <w:szCs w:val="24"/>
          <w:lang w:eastAsia="sq-AL"/>
        </w:rPr>
        <w:t xml:space="preserve">dalin </w:t>
      </w:r>
      <w:proofErr w:type="gramStart"/>
      <w:r>
        <w:rPr>
          <w:rFonts w:ascii="Times New Roman" w:hAnsi="Times New Roman"/>
          <w:sz w:val="24"/>
          <w:szCs w:val="24"/>
          <w:lang w:eastAsia="sq-AL"/>
        </w:rPr>
        <w:t>brenda</w:t>
      </w:r>
      <w:proofErr w:type="gramEnd"/>
      <w:r>
        <w:rPr>
          <w:rFonts w:ascii="Times New Roman" w:hAnsi="Times New Roman"/>
          <w:sz w:val="24"/>
          <w:szCs w:val="24"/>
          <w:lang w:eastAsia="sq-AL"/>
        </w:rPr>
        <w:t xml:space="preserve"> ditës së testimit.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 Njësia e burimeve njerëzore njofton individualisht kandida</w:t>
      </w:r>
      <w:r>
        <w:rPr>
          <w:rFonts w:ascii="Times New Roman" w:hAnsi="Times New Roman"/>
          <w:sz w:val="24"/>
          <w:szCs w:val="24"/>
          <w:lang w:eastAsia="sq-AL"/>
        </w:rPr>
        <w:t xml:space="preserve">tët që nuk janë kualifikuar për arsyet e moskualifikimit. </w:t>
      </w:r>
      <w:r w:rsidRPr="008C5E14">
        <w:rPr>
          <w:rFonts w:ascii="Times New Roman" w:hAnsi="Times New Roman"/>
          <w:sz w:val="24"/>
          <w:szCs w:val="24"/>
          <w:lang w:eastAsia="sq-AL"/>
        </w:rPr>
        <w:t>Në përfundim të vlerësimit të testimit të aftësive fizike, lista m</w:t>
      </w:r>
      <w:r>
        <w:rPr>
          <w:rFonts w:ascii="Times New Roman" w:hAnsi="Times New Roman"/>
          <w:sz w:val="24"/>
          <w:szCs w:val="24"/>
          <w:lang w:eastAsia="sq-AL"/>
        </w:rPr>
        <w:t xml:space="preserve">e rezultatet e testimit në rend </w:t>
      </w:r>
      <w:r w:rsidRPr="008C5E14">
        <w:rPr>
          <w:rFonts w:ascii="Times New Roman" w:hAnsi="Times New Roman"/>
          <w:sz w:val="24"/>
          <w:szCs w:val="24"/>
          <w:lang w:eastAsia="sq-AL"/>
        </w:rPr>
        <w:t>zbritës publikohet në ambientet dhe në faqen zyrtare të bashkisë përkatëse.</w:t>
      </w:r>
    </w:p>
    <w:p w14:paraId="67C14EF0" w14:textId="77777777" w:rsidR="008C5E14" w:rsidRPr="008C5E14" w:rsidRDefault="008C5E14" w:rsidP="008C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</w:p>
    <w:p w14:paraId="61731B3F" w14:textId="2E164276" w:rsidR="00AE655A" w:rsidRDefault="00AE655A" w:rsidP="00AE655A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 w:line="276" w:lineRule="auto"/>
        <w:jc w:val="both"/>
        <w:rPr>
          <w:b/>
        </w:rPr>
      </w:pPr>
      <w:r w:rsidRPr="00660013">
        <w:rPr>
          <w:b/>
        </w:rPr>
        <w:t>Intervista me gojë deri në 20 pikë</w:t>
      </w:r>
    </w:p>
    <w:p w14:paraId="28654654" w14:textId="77777777" w:rsid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Kandidatët, që rezultojnë fitues në fazat e tjera të testimeve, i </w:t>
      </w:r>
      <w:r>
        <w:rPr>
          <w:rFonts w:ascii="Times New Roman" w:hAnsi="Times New Roman"/>
          <w:sz w:val="24"/>
          <w:szCs w:val="24"/>
          <w:lang w:eastAsia="sq-AL"/>
        </w:rPr>
        <w:t xml:space="preserve">nënshtrohen intervistës, e cila 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zhvillohet nga </w:t>
      </w:r>
      <w:r>
        <w:rPr>
          <w:rFonts w:ascii="Times New Roman" w:hAnsi="Times New Roman"/>
          <w:sz w:val="24"/>
          <w:szCs w:val="24"/>
          <w:lang w:eastAsia="sq-AL"/>
        </w:rPr>
        <w:t>k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omisioni </w:t>
      </w:r>
      <w:r>
        <w:rPr>
          <w:rFonts w:ascii="Times New Roman" w:hAnsi="Times New Roman"/>
          <w:sz w:val="24"/>
          <w:szCs w:val="24"/>
          <w:lang w:eastAsia="sq-AL"/>
        </w:rPr>
        <w:t xml:space="preserve">përzgjedhës. </w:t>
      </w:r>
    </w:p>
    <w:p w14:paraId="192A6D2E" w14:textId="60A52419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 xml:space="preserve">Intervista konsiston </w:t>
      </w:r>
      <w:proofErr w:type="gramStart"/>
      <w:r>
        <w:rPr>
          <w:rFonts w:ascii="Times New Roman" w:hAnsi="Times New Roman"/>
          <w:sz w:val="24"/>
          <w:szCs w:val="24"/>
          <w:lang w:eastAsia="sq-AL"/>
        </w:rPr>
        <w:t xml:space="preserve">në 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 aftësinë</w:t>
      </w:r>
      <w:proofErr w:type="gram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e kandidatit për të komunikuar qartë, </w:t>
      </w:r>
      <w:r>
        <w:rPr>
          <w:rFonts w:ascii="Times New Roman" w:hAnsi="Times New Roman"/>
          <w:sz w:val="24"/>
          <w:szCs w:val="24"/>
          <w:lang w:eastAsia="sq-AL"/>
        </w:rPr>
        <w:t xml:space="preserve">për të analizuar e për të marrë </w:t>
      </w:r>
      <w:r w:rsidRPr="00660013">
        <w:rPr>
          <w:rFonts w:ascii="Times New Roman" w:hAnsi="Times New Roman"/>
          <w:sz w:val="24"/>
          <w:szCs w:val="24"/>
          <w:lang w:eastAsia="sq-AL"/>
        </w:rPr>
        <w:t>vendime, si dhe për të reaguar në mënyrën e duhur në situata të caktuara.</w:t>
      </w:r>
    </w:p>
    <w:p w14:paraId="02E17F5E" w14:textId="33402921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>Në këtë fazë konkurrimi, totali i pikëve të vlerësimit të kandida</w:t>
      </w:r>
      <w:r>
        <w:rPr>
          <w:rFonts w:ascii="Times New Roman" w:hAnsi="Times New Roman"/>
          <w:sz w:val="24"/>
          <w:szCs w:val="24"/>
          <w:lang w:eastAsia="sq-AL"/>
        </w:rPr>
        <w:t xml:space="preserve">tëve është 20 (njëzet) pikë, të </w:t>
      </w:r>
      <w:r w:rsidRPr="00660013">
        <w:rPr>
          <w:rFonts w:ascii="Times New Roman" w:hAnsi="Times New Roman"/>
          <w:sz w:val="24"/>
          <w:szCs w:val="24"/>
          <w:lang w:eastAsia="sq-AL"/>
        </w:rPr>
        <w:t>cilat ndahen përkatësisht:</w:t>
      </w:r>
    </w:p>
    <w:p w14:paraId="6BDECF4C" w14:textId="1A18CA07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a) </w:t>
      </w:r>
      <w:proofErr w:type="gramStart"/>
      <w:r w:rsidRPr="00660013">
        <w:rPr>
          <w:rFonts w:ascii="Times New Roman" w:hAnsi="Times New Roman"/>
          <w:sz w:val="24"/>
          <w:szCs w:val="24"/>
          <w:lang w:eastAsia="sq-AL"/>
        </w:rPr>
        <w:t>jetëshkrimi</w:t>
      </w:r>
      <w:proofErr w:type="gram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(CV), që konsiston në vlerësimin e arsimimit, të</w:t>
      </w:r>
      <w:r>
        <w:rPr>
          <w:rFonts w:ascii="Times New Roman" w:hAnsi="Times New Roman"/>
          <w:sz w:val="24"/>
          <w:szCs w:val="24"/>
          <w:lang w:eastAsia="sq-AL"/>
        </w:rPr>
        <w:t xml:space="preserve"> përvojës e të trajnimeve, deri </w:t>
      </w:r>
      <w:r w:rsidRPr="00660013">
        <w:rPr>
          <w:rFonts w:ascii="Times New Roman" w:hAnsi="Times New Roman"/>
          <w:sz w:val="24"/>
          <w:szCs w:val="24"/>
          <w:lang w:eastAsia="sq-AL"/>
        </w:rPr>
        <w:t>në 10 pikë;</w:t>
      </w:r>
    </w:p>
    <w:p w14:paraId="5DC38FD8" w14:textId="77777777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b) </w:t>
      </w:r>
      <w:proofErr w:type="gramStart"/>
      <w:r w:rsidRPr="00660013">
        <w:rPr>
          <w:rFonts w:ascii="Times New Roman" w:hAnsi="Times New Roman"/>
          <w:sz w:val="24"/>
          <w:szCs w:val="24"/>
          <w:lang w:eastAsia="sq-AL"/>
        </w:rPr>
        <w:t>intervista</w:t>
      </w:r>
      <w:proofErr w:type="gramEnd"/>
      <w:r w:rsidRPr="00660013">
        <w:rPr>
          <w:rFonts w:ascii="Times New Roman" w:hAnsi="Times New Roman"/>
          <w:sz w:val="24"/>
          <w:szCs w:val="24"/>
          <w:lang w:eastAsia="sq-AL"/>
        </w:rPr>
        <w:t>, deri në 10 pikë.</w:t>
      </w:r>
    </w:p>
    <w:p w14:paraId="17E92C3C" w14:textId="482EC566" w:rsidR="00AE655A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Komisioni bën vlerësimin e kandidatëve </w:t>
      </w:r>
      <w:proofErr w:type="gramStart"/>
      <w:r w:rsidRPr="00660013">
        <w:rPr>
          <w:rFonts w:ascii="Times New Roman" w:hAnsi="Times New Roman"/>
          <w:sz w:val="24"/>
          <w:szCs w:val="24"/>
          <w:lang w:eastAsia="sq-AL"/>
        </w:rPr>
        <w:t>brenda</w:t>
      </w:r>
      <w:proofErr w:type="gram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ditës së zhvilli</w:t>
      </w:r>
      <w:r>
        <w:rPr>
          <w:rFonts w:ascii="Times New Roman" w:hAnsi="Times New Roman"/>
          <w:sz w:val="24"/>
          <w:szCs w:val="24"/>
          <w:lang w:eastAsia="sq-AL"/>
        </w:rPr>
        <w:t xml:space="preserve">mit të intervistës dhe njësia e </w:t>
      </w:r>
      <w:r w:rsidRPr="00660013">
        <w:rPr>
          <w:rFonts w:ascii="Times New Roman" w:hAnsi="Times New Roman"/>
          <w:sz w:val="24"/>
          <w:szCs w:val="24"/>
          <w:lang w:eastAsia="sq-AL"/>
        </w:rPr>
        <w:t>burimeve njerëzore njofton kandidatët për vlerësimin të nes</w:t>
      </w:r>
      <w:r>
        <w:rPr>
          <w:rFonts w:ascii="Times New Roman" w:hAnsi="Times New Roman"/>
          <w:sz w:val="24"/>
          <w:szCs w:val="24"/>
          <w:lang w:eastAsia="sq-AL"/>
        </w:rPr>
        <w:t xml:space="preserve">ërmen e zhvillimit të testimit. </w:t>
      </w:r>
      <w:r w:rsidRPr="00660013">
        <w:rPr>
          <w:rFonts w:ascii="Times New Roman" w:hAnsi="Times New Roman"/>
          <w:sz w:val="24"/>
          <w:szCs w:val="24"/>
          <w:lang w:eastAsia="sq-AL"/>
        </w:rPr>
        <w:t>Në përfundim të vlerësimit të intervistës, lista me rezult</w:t>
      </w:r>
      <w:r>
        <w:rPr>
          <w:rFonts w:ascii="Times New Roman" w:hAnsi="Times New Roman"/>
          <w:sz w:val="24"/>
          <w:szCs w:val="24"/>
          <w:lang w:eastAsia="sq-AL"/>
        </w:rPr>
        <w:t xml:space="preserve">atet e testimit në rend zbritës </w:t>
      </w:r>
      <w:r w:rsidRPr="00660013">
        <w:rPr>
          <w:rFonts w:ascii="Times New Roman" w:hAnsi="Times New Roman"/>
          <w:sz w:val="24"/>
          <w:szCs w:val="24"/>
          <w:lang w:eastAsia="sq-AL"/>
        </w:rPr>
        <w:t>publikohet në ambientet dhe në faqen zyrtare të bashkisë përkatëse.</w:t>
      </w:r>
    </w:p>
    <w:p w14:paraId="03D59946" w14:textId="05C91F5E" w:rsidR="001C6381" w:rsidRPr="00F07445" w:rsidRDefault="00AE655A" w:rsidP="00B97CE7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r w:rsidRPr="00660013">
        <w:br/>
        <w:t xml:space="preserve">Rezultati i përgjithshëm i aplikantit përcaktohet si shumatore e rezultatit të testimit me </w:t>
      </w:r>
      <w:proofErr w:type="gramStart"/>
      <w:r w:rsidRPr="00660013">
        <w:t>shkrim ,testimit</w:t>
      </w:r>
      <w:proofErr w:type="gramEnd"/>
      <w:r w:rsidRPr="00660013">
        <w:t xml:space="preserve"> fizik dhe rezultatit të intervistës me gojë. Kandidati që merr më shumë se 60 pikë </w:t>
      </w:r>
      <w:r w:rsidR="00075A4F">
        <w:t>në</w:t>
      </w:r>
      <w:r w:rsidRPr="00660013">
        <w:t xml:space="preserve"> të </w:t>
      </w:r>
      <w:r w:rsidR="00075A4F">
        <w:t>tre</w:t>
      </w:r>
      <w:r w:rsidRPr="00660013">
        <w:t xml:space="preserve"> fazat konsiderohet i suksesshëm. Kandidatët, që kanë marrë më pak se 60 pikë, renditen në një listë të posaçme që nuk bëhet publike dhe ata njoftohen individualisht nga drejtoria e burimeve njerëzore.</w:t>
      </w:r>
    </w:p>
    <w:p w14:paraId="33D48C63" w14:textId="321E5CFE" w:rsidR="00512C89" w:rsidRPr="001C6381" w:rsidRDefault="00E45231" w:rsidP="001C638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300" w:afterAutospacing="0" w:line="276" w:lineRule="auto"/>
        <w:ind w:left="360"/>
        <w:rPr>
          <w:b/>
        </w:rPr>
      </w:pPr>
      <w:r w:rsidRPr="001C6381">
        <w:rPr>
          <w:b/>
        </w:rPr>
        <w:t>Data e daljes së rezultateve të konkurimit dhe mënyra e komunikimit</w:t>
      </w:r>
      <w:r w:rsidR="001C6381">
        <w:rPr>
          <w:b/>
        </w:rPr>
        <w:t>:</w:t>
      </w:r>
    </w:p>
    <w:p w14:paraId="03EEBAE4" w14:textId="28700407" w:rsidR="00055DC2" w:rsidRDefault="005A069A" w:rsidP="00055DC2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r w:rsidRPr="00F07445">
        <w:t xml:space="preserve">Në përfundim të vlerësimit të kandidatëve, Bashkia Himarë do të shpallë fituesin në </w:t>
      </w:r>
      <w:r w:rsidR="00624E7A" w:rsidRPr="00F07445">
        <w:t>f</w:t>
      </w:r>
      <w:r w:rsidRPr="00F07445">
        <w:t xml:space="preserve">aqen </w:t>
      </w:r>
      <w:r w:rsidR="00624E7A" w:rsidRPr="00F07445">
        <w:t>z</w:t>
      </w:r>
      <w:r w:rsidRPr="00F07445">
        <w:t xml:space="preserve">yrtare të </w:t>
      </w:r>
      <w:r w:rsidR="00624E7A" w:rsidRPr="00F07445">
        <w:t>b</w:t>
      </w:r>
      <w:r w:rsidRPr="00F07445">
        <w:t>ashkisë dhe në stendën e informimit të publikut</w:t>
      </w:r>
      <w:r w:rsidR="00CA7F04" w:rsidRPr="00F07445">
        <w:t>.</w:t>
      </w:r>
      <w:r w:rsidR="001C6381">
        <w:t xml:space="preserve"> Të </w:t>
      </w:r>
      <w:r w:rsidR="000E66FA" w:rsidRPr="00F07445">
        <w:t xml:space="preserve">gjithë kandidatët pjesëmarrës në këtë procedurë do të njoftohen në mënyrë elektronike për vlerësimin përfundimtar. </w:t>
      </w:r>
      <w:r w:rsidR="00CA7F04" w:rsidRPr="00F07445">
        <w:t xml:space="preserve">Kandidatët </w:t>
      </w:r>
      <w:proofErr w:type="gramStart"/>
      <w:r w:rsidR="00CA7F04" w:rsidRPr="00F07445">
        <w:t>jo</w:t>
      </w:r>
      <w:proofErr w:type="gramEnd"/>
      <w:r w:rsidR="00CA7F04" w:rsidRPr="00F07445">
        <w:t xml:space="preserve"> fitues kanë të d</w:t>
      </w:r>
      <w:r w:rsidR="00152583" w:rsidRPr="00F07445">
        <w:t>r</w:t>
      </w:r>
      <w:r w:rsidR="006378F1" w:rsidRPr="00F07445">
        <w:t xml:space="preserve">ejtë të ankimohen pranë </w:t>
      </w:r>
      <w:r w:rsidR="00624E7A" w:rsidRPr="00F07445">
        <w:t>d</w:t>
      </w:r>
      <w:r w:rsidR="006378F1" w:rsidRPr="00F07445">
        <w:t>rejtorisë</w:t>
      </w:r>
      <w:r w:rsidR="00CA7F04" w:rsidRPr="00F07445">
        <w:t xml:space="preserve"> së </w:t>
      </w:r>
      <w:r w:rsidR="00624E7A" w:rsidRPr="00F07445">
        <w:t>b</w:t>
      </w:r>
      <w:r w:rsidR="00CA7F04" w:rsidRPr="00F07445">
        <w:t>uri</w:t>
      </w:r>
      <w:r w:rsidR="002362E3" w:rsidRPr="00F07445">
        <w:t xml:space="preserve">meve </w:t>
      </w:r>
      <w:r w:rsidR="00624E7A" w:rsidRPr="00F07445">
        <w:t>n</w:t>
      </w:r>
      <w:r w:rsidR="002362E3" w:rsidRPr="00F07445">
        <w:t>jerëzore</w:t>
      </w:r>
      <w:r w:rsidR="006378F1" w:rsidRPr="00F07445">
        <w:t xml:space="preserve"> dhe </w:t>
      </w:r>
      <w:r w:rsidR="00624E7A" w:rsidRPr="00F07445">
        <w:t>s</w:t>
      </w:r>
      <w:r w:rsidR="006378F1" w:rsidRPr="00F07445">
        <w:t xml:space="preserve">hërbimeve </w:t>
      </w:r>
      <w:r w:rsidR="00624E7A" w:rsidRPr="00F07445">
        <w:t>m</w:t>
      </w:r>
      <w:r w:rsidR="006378F1" w:rsidRPr="00F07445">
        <w:t>bështetëse n</w:t>
      </w:r>
      <w:r w:rsidR="002362E3" w:rsidRPr="00F07445">
        <w:t>ë Bashkisë Himarë</w:t>
      </w:r>
      <w:r w:rsidR="00CA7F04" w:rsidRPr="00F07445">
        <w:t xml:space="preserve">. Afati i ankimimit është </w:t>
      </w:r>
      <w:r w:rsidR="00717A90" w:rsidRPr="00F07445">
        <w:t>5</w:t>
      </w:r>
      <w:r w:rsidR="00CA7F04" w:rsidRPr="00F07445">
        <w:t xml:space="preserve"> ditë nga data e shpalljes</w:t>
      </w:r>
      <w:r w:rsidR="000E66FA" w:rsidRPr="00F07445">
        <w:t xml:space="preserve"> dhe njoftimit t</w:t>
      </w:r>
      <w:r w:rsidR="00CA7F04" w:rsidRPr="00F07445">
        <w:t>ë rezultateve të testimit.</w:t>
      </w:r>
    </w:p>
    <w:p w14:paraId="6C573703" w14:textId="77777777" w:rsidR="00055DC2" w:rsidRDefault="00055DC2" w:rsidP="00055DC2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7A6D9340" w14:textId="7DA461D2" w:rsidR="00055DC2" w:rsidRDefault="00055DC2" w:rsidP="00055DC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55DC2">
        <w:rPr>
          <w:b/>
        </w:rPr>
        <w:t>KRYETARI</w:t>
      </w:r>
      <w:r>
        <w:rPr>
          <w:b/>
        </w:rPr>
        <w:t xml:space="preserve"> I BASHKISË</w:t>
      </w:r>
    </w:p>
    <w:p w14:paraId="0E254DE6" w14:textId="0FE53770" w:rsidR="00055DC2" w:rsidRPr="00055DC2" w:rsidRDefault="00055DC2" w:rsidP="00055DC2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055DC2">
        <w:rPr>
          <w:b/>
        </w:rPr>
        <w:t>Vangjel Tavo</w:t>
      </w:r>
    </w:p>
    <w:p w14:paraId="202D79BA" w14:textId="77777777" w:rsidR="00055DC2" w:rsidRPr="00075A4F" w:rsidRDefault="00055DC2" w:rsidP="00075A4F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sectPr w:rsidR="00055DC2" w:rsidRPr="00075A4F" w:rsidSect="00821CFD">
      <w:footerReference w:type="default" r:id="rId10"/>
      <w:headerReference w:type="first" r:id="rId11"/>
      <w:footerReference w:type="first" r:id="rId12"/>
      <w:pgSz w:w="11907" w:h="16839" w:code="9"/>
      <w:pgMar w:top="1123" w:right="1557" w:bottom="1123" w:left="1699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1C7B" w14:textId="77777777" w:rsidR="00522ED6" w:rsidRDefault="00522ED6" w:rsidP="00386E9F">
      <w:pPr>
        <w:spacing w:after="0" w:line="240" w:lineRule="auto"/>
      </w:pPr>
      <w:r>
        <w:separator/>
      </w:r>
    </w:p>
  </w:endnote>
  <w:endnote w:type="continuationSeparator" w:id="0">
    <w:p w14:paraId="3D91F9A1" w14:textId="77777777" w:rsidR="00522ED6" w:rsidRDefault="00522ED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4956" w14:textId="1DEC2370" w:rsidR="00821CFD" w:rsidRPr="00A24138" w:rsidRDefault="00821CFD" w:rsidP="00821CFD">
    <w:pPr>
      <w:pBdr>
        <w:top w:val="thinThickSmallGap" w:sz="24" w:space="1" w:color="622423"/>
      </w:pBdr>
      <w:tabs>
        <w:tab w:val="right" w:pos="9360"/>
      </w:tabs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</w:t>
    </w:r>
    <w:r w:rsidR="005C6CA7">
      <w:rPr>
        <w:rFonts w:ascii="Times New Roman" w:eastAsia="Times New Roman" w:hAnsi="Times New Roman"/>
        <w:sz w:val="16"/>
        <w:szCs w:val="16"/>
      </w:rPr>
      <w:t xml:space="preserve">  </w:t>
    </w:r>
    <w:r>
      <w:rPr>
        <w:rFonts w:ascii="Times New Roman" w:eastAsia="Times New Roman" w:hAnsi="Times New Roman"/>
        <w:sz w:val="16"/>
        <w:szCs w:val="16"/>
      </w:rPr>
      <w:t xml:space="preserve">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="005C6CA7">
      <w:rPr>
        <w:rFonts w:ascii="Times New Roman" w:eastAsia="Times New Roman" w:hAnsi="Times New Roman"/>
        <w:sz w:val="18"/>
        <w:szCs w:val="18"/>
        <w:lang w:val="de-DE" w:eastAsia="x-none"/>
      </w:rPr>
      <w:t xml:space="preserve">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Pr="005A069A">
      <w:rPr>
        <w:rFonts w:ascii="Cambria" w:hAnsi="Cambria"/>
      </w:rPr>
      <w:tab/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39172B" w:rsidRPr="0039172B">
      <w:rPr>
        <w:rFonts w:ascii="Cambria" w:hAnsi="Cambria"/>
        <w:noProof/>
      </w:rPr>
      <w:t>5</w:t>
    </w:r>
    <w:r w:rsidRPr="005A069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EF43" w14:textId="5DB43D64" w:rsidR="00821CFD" w:rsidRPr="00637D83" w:rsidRDefault="00821CFD" w:rsidP="00821CF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</w:t>
    </w:r>
    <w:r w:rsidRPr="005A069A">
      <w:rPr>
        <w:rFonts w:ascii="Cambria" w:hAnsi="Cambria"/>
      </w:rPr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39172B" w:rsidRPr="0039172B">
      <w:rPr>
        <w:rFonts w:ascii="Cambria" w:hAnsi="Cambria"/>
        <w:noProof/>
      </w:rPr>
      <w:t>1</w:t>
    </w:r>
    <w:r w:rsidRPr="005A069A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7F479" w14:textId="77777777" w:rsidR="00522ED6" w:rsidRDefault="00522ED6" w:rsidP="00386E9F">
      <w:pPr>
        <w:spacing w:after="0" w:line="240" w:lineRule="auto"/>
      </w:pPr>
      <w:r>
        <w:separator/>
      </w:r>
    </w:p>
  </w:footnote>
  <w:footnote w:type="continuationSeparator" w:id="0">
    <w:p w14:paraId="45E0AEBB" w14:textId="77777777" w:rsidR="00522ED6" w:rsidRDefault="00522ED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083C" w14:textId="7A64CA11" w:rsidR="006654B1" w:rsidRDefault="006654B1" w:rsidP="00356375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  <w:p w14:paraId="764E417F" w14:textId="2A63A7A3" w:rsidR="00356375" w:rsidRPr="0098372D" w:rsidRDefault="00356375" w:rsidP="00A47219">
    <w:pPr>
      <w:pStyle w:val="Header"/>
      <w:rPr>
        <w:rFonts w:ascii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29F"/>
    <w:multiLevelType w:val="hybridMultilevel"/>
    <w:tmpl w:val="0D70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5283E"/>
    <w:multiLevelType w:val="hybridMultilevel"/>
    <w:tmpl w:val="0AACD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A12A1F"/>
    <w:multiLevelType w:val="hybridMultilevel"/>
    <w:tmpl w:val="B482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036602"/>
    <w:multiLevelType w:val="hybridMultilevel"/>
    <w:tmpl w:val="BD0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1D78"/>
    <w:multiLevelType w:val="hybridMultilevel"/>
    <w:tmpl w:val="5BD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5C6117"/>
    <w:multiLevelType w:val="hybridMultilevel"/>
    <w:tmpl w:val="F45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378E9"/>
    <w:multiLevelType w:val="hybridMultilevel"/>
    <w:tmpl w:val="41AC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50DDC"/>
    <w:multiLevelType w:val="hybridMultilevel"/>
    <w:tmpl w:val="0E0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C4430"/>
    <w:multiLevelType w:val="hybridMultilevel"/>
    <w:tmpl w:val="3B769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882217"/>
    <w:multiLevelType w:val="hybridMultilevel"/>
    <w:tmpl w:val="9D58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73200D"/>
    <w:multiLevelType w:val="hybridMultilevel"/>
    <w:tmpl w:val="6C1E56AA"/>
    <w:lvl w:ilvl="0" w:tplc="0FD8314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54A04"/>
    <w:multiLevelType w:val="hybridMultilevel"/>
    <w:tmpl w:val="7BAA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0A1922"/>
    <w:multiLevelType w:val="hybridMultilevel"/>
    <w:tmpl w:val="C060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C1AD1"/>
    <w:multiLevelType w:val="hybridMultilevel"/>
    <w:tmpl w:val="805858CC"/>
    <w:lvl w:ilvl="0" w:tplc="C31C9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4B34"/>
    <w:multiLevelType w:val="hybridMultilevel"/>
    <w:tmpl w:val="E834AE26"/>
    <w:lvl w:ilvl="0" w:tplc="35F8BB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65762"/>
    <w:multiLevelType w:val="hybridMultilevel"/>
    <w:tmpl w:val="F454F580"/>
    <w:lvl w:ilvl="0" w:tplc="4C12D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10"/>
  </w:num>
  <w:num w:numId="4">
    <w:abstractNumId w:val="4"/>
  </w:num>
  <w:num w:numId="5">
    <w:abstractNumId w:val="17"/>
  </w:num>
  <w:num w:numId="6">
    <w:abstractNumId w:val="28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4"/>
  </w:num>
  <w:num w:numId="12">
    <w:abstractNumId w:val="12"/>
  </w:num>
  <w:num w:numId="13">
    <w:abstractNumId w:val="2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2"/>
  </w:num>
  <w:num w:numId="27">
    <w:abstractNumId w:val="0"/>
  </w:num>
  <w:num w:numId="28">
    <w:abstractNumId w:val="19"/>
  </w:num>
  <w:num w:numId="29">
    <w:abstractNumId w:val="14"/>
  </w:num>
  <w:num w:numId="30">
    <w:abstractNumId w:val="5"/>
  </w:num>
  <w:num w:numId="31">
    <w:abstractNumId w:val="29"/>
  </w:num>
  <w:num w:numId="32">
    <w:abstractNumId w:val="31"/>
  </w:num>
  <w:num w:numId="33">
    <w:abstractNumId w:val="35"/>
  </w:num>
  <w:num w:numId="34">
    <w:abstractNumId w:val="9"/>
  </w:num>
  <w:num w:numId="35">
    <w:abstractNumId w:val="7"/>
  </w:num>
  <w:num w:numId="36">
    <w:abstractNumId w:val="16"/>
  </w:num>
  <w:num w:numId="37">
    <w:abstractNumId w:val="25"/>
  </w:num>
  <w:num w:numId="38">
    <w:abstractNumId w:val="26"/>
  </w:num>
  <w:num w:numId="39">
    <w:abstractNumId w:val="1"/>
  </w:num>
  <w:num w:numId="40">
    <w:abstractNumId w:val="20"/>
  </w:num>
  <w:num w:numId="41">
    <w:abstractNumId w:val="23"/>
  </w:num>
  <w:num w:numId="42">
    <w:abstractNumId w:val="21"/>
  </w:num>
  <w:num w:numId="43">
    <w:abstractNumId w:val="15"/>
  </w:num>
  <w:num w:numId="44">
    <w:abstractNumId w:val="30"/>
  </w:num>
  <w:num w:numId="45">
    <w:abstractNumId w:val="11"/>
  </w:num>
  <w:num w:numId="46">
    <w:abstractNumId w:val="3"/>
  </w:num>
  <w:num w:numId="47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2494B"/>
    <w:rsid w:val="00025947"/>
    <w:rsid w:val="00033B81"/>
    <w:rsid w:val="00046762"/>
    <w:rsid w:val="00046769"/>
    <w:rsid w:val="00050C2D"/>
    <w:rsid w:val="00055A9A"/>
    <w:rsid w:val="00055DC2"/>
    <w:rsid w:val="000654E6"/>
    <w:rsid w:val="00065CE7"/>
    <w:rsid w:val="00073E39"/>
    <w:rsid w:val="00075A4F"/>
    <w:rsid w:val="00081190"/>
    <w:rsid w:val="00083B5A"/>
    <w:rsid w:val="00087974"/>
    <w:rsid w:val="000A0A5C"/>
    <w:rsid w:val="000B210C"/>
    <w:rsid w:val="000B2329"/>
    <w:rsid w:val="000C14A4"/>
    <w:rsid w:val="000D14F3"/>
    <w:rsid w:val="000D1727"/>
    <w:rsid w:val="000D18A5"/>
    <w:rsid w:val="000D3392"/>
    <w:rsid w:val="000E0D38"/>
    <w:rsid w:val="000E3367"/>
    <w:rsid w:val="000E66FA"/>
    <w:rsid w:val="0010089E"/>
    <w:rsid w:val="00112EBE"/>
    <w:rsid w:val="00116537"/>
    <w:rsid w:val="00120973"/>
    <w:rsid w:val="00121F5B"/>
    <w:rsid w:val="001249D6"/>
    <w:rsid w:val="001365BD"/>
    <w:rsid w:val="001470A4"/>
    <w:rsid w:val="00147B65"/>
    <w:rsid w:val="00152583"/>
    <w:rsid w:val="0015546F"/>
    <w:rsid w:val="00157269"/>
    <w:rsid w:val="00157E31"/>
    <w:rsid w:val="0016483B"/>
    <w:rsid w:val="001756BF"/>
    <w:rsid w:val="00175B36"/>
    <w:rsid w:val="0017737D"/>
    <w:rsid w:val="001806E5"/>
    <w:rsid w:val="00191685"/>
    <w:rsid w:val="00197E5B"/>
    <w:rsid w:val="001A1DA8"/>
    <w:rsid w:val="001A2ED3"/>
    <w:rsid w:val="001B39E4"/>
    <w:rsid w:val="001B3BAF"/>
    <w:rsid w:val="001B57A0"/>
    <w:rsid w:val="001B78F9"/>
    <w:rsid w:val="001C4E76"/>
    <w:rsid w:val="001C6381"/>
    <w:rsid w:val="001C753E"/>
    <w:rsid w:val="001D05FF"/>
    <w:rsid w:val="001E3847"/>
    <w:rsid w:val="001F1106"/>
    <w:rsid w:val="001F4C5D"/>
    <w:rsid w:val="001F61C0"/>
    <w:rsid w:val="002047B8"/>
    <w:rsid w:val="00210249"/>
    <w:rsid w:val="0021039B"/>
    <w:rsid w:val="00212FE6"/>
    <w:rsid w:val="00215431"/>
    <w:rsid w:val="00225FB2"/>
    <w:rsid w:val="00233498"/>
    <w:rsid w:val="002362E3"/>
    <w:rsid w:val="0023741B"/>
    <w:rsid w:val="0023777B"/>
    <w:rsid w:val="0024051F"/>
    <w:rsid w:val="00240CB6"/>
    <w:rsid w:val="00241223"/>
    <w:rsid w:val="002427F8"/>
    <w:rsid w:val="00242CB6"/>
    <w:rsid w:val="00243055"/>
    <w:rsid w:val="0024362E"/>
    <w:rsid w:val="00247AD0"/>
    <w:rsid w:val="00256B9D"/>
    <w:rsid w:val="00264069"/>
    <w:rsid w:val="00264EC1"/>
    <w:rsid w:val="00265FC0"/>
    <w:rsid w:val="002722D5"/>
    <w:rsid w:val="00273BED"/>
    <w:rsid w:val="00274515"/>
    <w:rsid w:val="00283264"/>
    <w:rsid w:val="0028537B"/>
    <w:rsid w:val="002910BD"/>
    <w:rsid w:val="002976DE"/>
    <w:rsid w:val="002A1F0D"/>
    <w:rsid w:val="002A2371"/>
    <w:rsid w:val="002B0D3E"/>
    <w:rsid w:val="002B2716"/>
    <w:rsid w:val="002B35F1"/>
    <w:rsid w:val="002B3ABC"/>
    <w:rsid w:val="002B5C39"/>
    <w:rsid w:val="002B5E1E"/>
    <w:rsid w:val="002B7753"/>
    <w:rsid w:val="002C08E7"/>
    <w:rsid w:val="002C5A7D"/>
    <w:rsid w:val="002D18A6"/>
    <w:rsid w:val="002D5887"/>
    <w:rsid w:val="002E2C2D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4081F"/>
    <w:rsid w:val="0034285E"/>
    <w:rsid w:val="00343802"/>
    <w:rsid w:val="00354B6B"/>
    <w:rsid w:val="00356375"/>
    <w:rsid w:val="00366D0E"/>
    <w:rsid w:val="003739FA"/>
    <w:rsid w:val="0037563B"/>
    <w:rsid w:val="003763D8"/>
    <w:rsid w:val="003837AF"/>
    <w:rsid w:val="00384986"/>
    <w:rsid w:val="00386E9F"/>
    <w:rsid w:val="00390BAF"/>
    <w:rsid w:val="0039172B"/>
    <w:rsid w:val="003B3799"/>
    <w:rsid w:val="003C5641"/>
    <w:rsid w:val="003C5FC3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30364"/>
    <w:rsid w:val="00432EDC"/>
    <w:rsid w:val="004373D9"/>
    <w:rsid w:val="00440314"/>
    <w:rsid w:val="004425C1"/>
    <w:rsid w:val="00452D02"/>
    <w:rsid w:val="004558B4"/>
    <w:rsid w:val="00461090"/>
    <w:rsid w:val="00465E89"/>
    <w:rsid w:val="0046770D"/>
    <w:rsid w:val="00471D01"/>
    <w:rsid w:val="00472946"/>
    <w:rsid w:val="00474066"/>
    <w:rsid w:val="00480EC8"/>
    <w:rsid w:val="0049440A"/>
    <w:rsid w:val="004A291D"/>
    <w:rsid w:val="004A3D29"/>
    <w:rsid w:val="004A76C3"/>
    <w:rsid w:val="004B4069"/>
    <w:rsid w:val="004C0BDD"/>
    <w:rsid w:val="004D345A"/>
    <w:rsid w:val="004E03EA"/>
    <w:rsid w:val="004E4CEE"/>
    <w:rsid w:val="004F142A"/>
    <w:rsid w:val="004F256F"/>
    <w:rsid w:val="004F44C3"/>
    <w:rsid w:val="004F4651"/>
    <w:rsid w:val="004F48A0"/>
    <w:rsid w:val="004F6A49"/>
    <w:rsid w:val="00504777"/>
    <w:rsid w:val="00505B31"/>
    <w:rsid w:val="00506ADF"/>
    <w:rsid w:val="00507E95"/>
    <w:rsid w:val="00510AAF"/>
    <w:rsid w:val="00512C89"/>
    <w:rsid w:val="00513D9E"/>
    <w:rsid w:val="005214F0"/>
    <w:rsid w:val="00522930"/>
    <w:rsid w:val="00522ED6"/>
    <w:rsid w:val="005365AC"/>
    <w:rsid w:val="00543B3A"/>
    <w:rsid w:val="0055176B"/>
    <w:rsid w:val="00556907"/>
    <w:rsid w:val="005616FC"/>
    <w:rsid w:val="0058080B"/>
    <w:rsid w:val="00587C93"/>
    <w:rsid w:val="00591328"/>
    <w:rsid w:val="0059377F"/>
    <w:rsid w:val="00596DB7"/>
    <w:rsid w:val="005A069A"/>
    <w:rsid w:val="005A3C72"/>
    <w:rsid w:val="005A5B1D"/>
    <w:rsid w:val="005A61C1"/>
    <w:rsid w:val="005A7A83"/>
    <w:rsid w:val="005B0679"/>
    <w:rsid w:val="005B1424"/>
    <w:rsid w:val="005C1407"/>
    <w:rsid w:val="005C2A38"/>
    <w:rsid w:val="005C6CA7"/>
    <w:rsid w:val="005C772F"/>
    <w:rsid w:val="005D3C3F"/>
    <w:rsid w:val="005D630D"/>
    <w:rsid w:val="005D7815"/>
    <w:rsid w:val="005E0312"/>
    <w:rsid w:val="005E66B1"/>
    <w:rsid w:val="005E6E95"/>
    <w:rsid w:val="005F5855"/>
    <w:rsid w:val="006056BD"/>
    <w:rsid w:val="00610DCC"/>
    <w:rsid w:val="00614274"/>
    <w:rsid w:val="006146BE"/>
    <w:rsid w:val="00620223"/>
    <w:rsid w:val="0062048A"/>
    <w:rsid w:val="00623A85"/>
    <w:rsid w:val="00624E7A"/>
    <w:rsid w:val="0062795E"/>
    <w:rsid w:val="0063241A"/>
    <w:rsid w:val="006376FA"/>
    <w:rsid w:val="006378F1"/>
    <w:rsid w:val="006400DE"/>
    <w:rsid w:val="00643AEA"/>
    <w:rsid w:val="00651670"/>
    <w:rsid w:val="00655000"/>
    <w:rsid w:val="006550F2"/>
    <w:rsid w:val="00656427"/>
    <w:rsid w:val="00660013"/>
    <w:rsid w:val="0066232E"/>
    <w:rsid w:val="006654B1"/>
    <w:rsid w:val="00674B01"/>
    <w:rsid w:val="0068057D"/>
    <w:rsid w:val="00680F12"/>
    <w:rsid w:val="006937C4"/>
    <w:rsid w:val="006A35EB"/>
    <w:rsid w:val="006B301D"/>
    <w:rsid w:val="006B6673"/>
    <w:rsid w:val="006B6EF8"/>
    <w:rsid w:val="006D275B"/>
    <w:rsid w:val="006E1743"/>
    <w:rsid w:val="006E413D"/>
    <w:rsid w:val="006E7570"/>
    <w:rsid w:val="006E7E25"/>
    <w:rsid w:val="006F51C9"/>
    <w:rsid w:val="007024BF"/>
    <w:rsid w:val="007031B5"/>
    <w:rsid w:val="00704181"/>
    <w:rsid w:val="00707F2B"/>
    <w:rsid w:val="00710CF7"/>
    <w:rsid w:val="00713A5D"/>
    <w:rsid w:val="007147FD"/>
    <w:rsid w:val="00717A90"/>
    <w:rsid w:val="00720F02"/>
    <w:rsid w:val="00721805"/>
    <w:rsid w:val="0073235E"/>
    <w:rsid w:val="00737BD6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77E7C"/>
    <w:rsid w:val="00781D7C"/>
    <w:rsid w:val="007854B3"/>
    <w:rsid w:val="00785A2B"/>
    <w:rsid w:val="00787EB8"/>
    <w:rsid w:val="00795EC0"/>
    <w:rsid w:val="007969FD"/>
    <w:rsid w:val="00796B90"/>
    <w:rsid w:val="007A44E7"/>
    <w:rsid w:val="007B3B82"/>
    <w:rsid w:val="007B59E4"/>
    <w:rsid w:val="007C0D27"/>
    <w:rsid w:val="007C1575"/>
    <w:rsid w:val="007C3782"/>
    <w:rsid w:val="007D5597"/>
    <w:rsid w:val="007F11CA"/>
    <w:rsid w:val="007F743F"/>
    <w:rsid w:val="00801F26"/>
    <w:rsid w:val="00805A8E"/>
    <w:rsid w:val="00812BFD"/>
    <w:rsid w:val="00815334"/>
    <w:rsid w:val="0081564A"/>
    <w:rsid w:val="00821CFD"/>
    <w:rsid w:val="00821E66"/>
    <w:rsid w:val="00824069"/>
    <w:rsid w:val="00826E71"/>
    <w:rsid w:val="008305E5"/>
    <w:rsid w:val="008352B4"/>
    <w:rsid w:val="0084157B"/>
    <w:rsid w:val="00844A29"/>
    <w:rsid w:val="00845E59"/>
    <w:rsid w:val="008467CF"/>
    <w:rsid w:val="008509E4"/>
    <w:rsid w:val="00864F10"/>
    <w:rsid w:val="0086631C"/>
    <w:rsid w:val="0086767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2ED7"/>
    <w:rsid w:val="008B55ED"/>
    <w:rsid w:val="008C11BB"/>
    <w:rsid w:val="008C4766"/>
    <w:rsid w:val="008C5E14"/>
    <w:rsid w:val="008C5FE0"/>
    <w:rsid w:val="008C6F26"/>
    <w:rsid w:val="008D097E"/>
    <w:rsid w:val="008E0F89"/>
    <w:rsid w:val="008E71B2"/>
    <w:rsid w:val="008F1AC2"/>
    <w:rsid w:val="008F5AF1"/>
    <w:rsid w:val="0090250B"/>
    <w:rsid w:val="009102F8"/>
    <w:rsid w:val="00912CF8"/>
    <w:rsid w:val="009168CC"/>
    <w:rsid w:val="0092030E"/>
    <w:rsid w:val="009217BE"/>
    <w:rsid w:val="00922C6D"/>
    <w:rsid w:val="0093201F"/>
    <w:rsid w:val="009327EE"/>
    <w:rsid w:val="00933825"/>
    <w:rsid w:val="00933F4C"/>
    <w:rsid w:val="0093612F"/>
    <w:rsid w:val="00936335"/>
    <w:rsid w:val="00937C58"/>
    <w:rsid w:val="00940651"/>
    <w:rsid w:val="0094166D"/>
    <w:rsid w:val="00944835"/>
    <w:rsid w:val="00953111"/>
    <w:rsid w:val="009572C1"/>
    <w:rsid w:val="00961381"/>
    <w:rsid w:val="00963898"/>
    <w:rsid w:val="00975C5C"/>
    <w:rsid w:val="0098372D"/>
    <w:rsid w:val="00990CE5"/>
    <w:rsid w:val="0099393A"/>
    <w:rsid w:val="009A1841"/>
    <w:rsid w:val="009A3BB4"/>
    <w:rsid w:val="009A4DEB"/>
    <w:rsid w:val="009A63DD"/>
    <w:rsid w:val="009B04DC"/>
    <w:rsid w:val="009B3767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3BD8"/>
    <w:rsid w:val="009F67AC"/>
    <w:rsid w:val="00A01304"/>
    <w:rsid w:val="00A024B2"/>
    <w:rsid w:val="00A03A5E"/>
    <w:rsid w:val="00A06D2E"/>
    <w:rsid w:val="00A10FAC"/>
    <w:rsid w:val="00A174B9"/>
    <w:rsid w:val="00A20433"/>
    <w:rsid w:val="00A210AE"/>
    <w:rsid w:val="00A24138"/>
    <w:rsid w:val="00A25FA4"/>
    <w:rsid w:val="00A3016B"/>
    <w:rsid w:val="00A405D4"/>
    <w:rsid w:val="00A4192A"/>
    <w:rsid w:val="00A44140"/>
    <w:rsid w:val="00A47219"/>
    <w:rsid w:val="00A63797"/>
    <w:rsid w:val="00A65542"/>
    <w:rsid w:val="00A6709D"/>
    <w:rsid w:val="00A7023D"/>
    <w:rsid w:val="00A81AC7"/>
    <w:rsid w:val="00A8543C"/>
    <w:rsid w:val="00A87EA1"/>
    <w:rsid w:val="00A95C4D"/>
    <w:rsid w:val="00A9637A"/>
    <w:rsid w:val="00AA2396"/>
    <w:rsid w:val="00AA371C"/>
    <w:rsid w:val="00AA6E5E"/>
    <w:rsid w:val="00AB470A"/>
    <w:rsid w:val="00AC25A5"/>
    <w:rsid w:val="00AC2C7B"/>
    <w:rsid w:val="00AC4F59"/>
    <w:rsid w:val="00AD1D25"/>
    <w:rsid w:val="00AD7FAF"/>
    <w:rsid w:val="00AE3347"/>
    <w:rsid w:val="00AE655A"/>
    <w:rsid w:val="00AF0E8E"/>
    <w:rsid w:val="00B108B0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458CF"/>
    <w:rsid w:val="00B53C52"/>
    <w:rsid w:val="00B5465F"/>
    <w:rsid w:val="00B65E2B"/>
    <w:rsid w:val="00B708F3"/>
    <w:rsid w:val="00B75E0A"/>
    <w:rsid w:val="00B76802"/>
    <w:rsid w:val="00B86500"/>
    <w:rsid w:val="00B86C2E"/>
    <w:rsid w:val="00B97CE7"/>
    <w:rsid w:val="00BA03F3"/>
    <w:rsid w:val="00BA07BC"/>
    <w:rsid w:val="00BA41CD"/>
    <w:rsid w:val="00BB14CA"/>
    <w:rsid w:val="00BB4E6A"/>
    <w:rsid w:val="00BC33B6"/>
    <w:rsid w:val="00BC6A03"/>
    <w:rsid w:val="00BD280D"/>
    <w:rsid w:val="00BE174A"/>
    <w:rsid w:val="00BE49FF"/>
    <w:rsid w:val="00BF0642"/>
    <w:rsid w:val="00BF5318"/>
    <w:rsid w:val="00C043B6"/>
    <w:rsid w:val="00C10C3D"/>
    <w:rsid w:val="00C2746E"/>
    <w:rsid w:val="00C33B56"/>
    <w:rsid w:val="00C34416"/>
    <w:rsid w:val="00C41E38"/>
    <w:rsid w:val="00C478FC"/>
    <w:rsid w:val="00C549FA"/>
    <w:rsid w:val="00C609F5"/>
    <w:rsid w:val="00C616B0"/>
    <w:rsid w:val="00C63E96"/>
    <w:rsid w:val="00C678A7"/>
    <w:rsid w:val="00C67DC1"/>
    <w:rsid w:val="00C7076B"/>
    <w:rsid w:val="00C72268"/>
    <w:rsid w:val="00C7372A"/>
    <w:rsid w:val="00C73795"/>
    <w:rsid w:val="00C73EFA"/>
    <w:rsid w:val="00C848B9"/>
    <w:rsid w:val="00C87210"/>
    <w:rsid w:val="00C8768C"/>
    <w:rsid w:val="00CA3A94"/>
    <w:rsid w:val="00CA3BB6"/>
    <w:rsid w:val="00CA76D1"/>
    <w:rsid w:val="00CA7F04"/>
    <w:rsid w:val="00CB48EB"/>
    <w:rsid w:val="00CB6581"/>
    <w:rsid w:val="00CC1618"/>
    <w:rsid w:val="00CC6812"/>
    <w:rsid w:val="00CD008E"/>
    <w:rsid w:val="00CF0946"/>
    <w:rsid w:val="00CF71E0"/>
    <w:rsid w:val="00D009AC"/>
    <w:rsid w:val="00D011B3"/>
    <w:rsid w:val="00D206F3"/>
    <w:rsid w:val="00D246BC"/>
    <w:rsid w:val="00D24DD1"/>
    <w:rsid w:val="00D34B34"/>
    <w:rsid w:val="00D40867"/>
    <w:rsid w:val="00D42E07"/>
    <w:rsid w:val="00D443FA"/>
    <w:rsid w:val="00D53E64"/>
    <w:rsid w:val="00D55979"/>
    <w:rsid w:val="00D63EBE"/>
    <w:rsid w:val="00D669E4"/>
    <w:rsid w:val="00D82AEA"/>
    <w:rsid w:val="00D8300D"/>
    <w:rsid w:val="00D83F75"/>
    <w:rsid w:val="00D84E76"/>
    <w:rsid w:val="00D9009E"/>
    <w:rsid w:val="00DB2BBF"/>
    <w:rsid w:val="00DB4D14"/>
    <w:rsid w:val="00DB7789"/>
    <w:rsid w:val="00DC6A7D"/>
    <w:rsid w:val="00DD0BF1"/>
    <w:rsid w:val="00DD44AC"/>
    <w:rsid w:val="00DD562C"/>
    <w:rsid w:val="00DD5C09"/>
    <w:rsid w:val="00DD7C88"/>
    <w:rsid w:val="00DE1B8E"/>
    <w:rsid w:val="00DE7DA1"/>
    <w:rsid w:val="00E00CF9"/>
    <w:rsid w:val="00E07214"/>
    <w:rsid w:val="00E1133C"/>
    <w:rsid w:val="00E12463"/>
    <w:rsid w:val="00E15374"/>
    <w:rsid w:val="00E158F4"/>
    <w:rsid w:val="00E24A82"/>
    <w:rsid w:val="00E276AF"/>
    <w:rsid w:val="00E32CA8"/>
    <w:rsid w:val="00E3553E"/>
    <w:rsid w:val="00E45231"/>
    <w:rsid w:val="00E67B8E"/>
    <w:rsid w:val="00E72C80"/>
    <w:rsid w:val="00E73D61"/>
    <w:rsid w:val="00E8214B"/>
    <w:rsid w:val="00E86089"/>
    <w:rsid w:val="00E96B06"/>
    <w:rsid w:val="00EA5FB8"/>
    <w:rsid w:val="00EC5713"/>
    <w:rsid w:val="00EC7EC2"/>
    <w:rsid w:val="00ED3847"/>
    <w:rsid w:val="00EE1C86"/>
    <w:rsid w:val="00EE20B2"/>
    <w:rsid w:val="00EE2B17"/>
    <w:rsid w:val="00EE5850"/>
    <w:rsid w:val="00EF02F4"/>
    <w:rsid w:val="00EF29D9"/>
    <w:rsid w:val="00F039AD"/>
    <w:rsid w:val="00F07225"/>
    <w:rsid w:val="00F07445"/>
    <w:rsid w:val="00F22861"/>
    <w:rsid w:val="00F320CD"/>
    <w:rsid w:val="00F43E71"/>
    <w:rsid w:val="00F45E0B"/>
    <w:rsid w:val="00F5258F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4BC2"/>
    <w:rsid w:val="00FC6A1F"/>
    <w:rsid w:val="00FC6DFC"/>
    <w:rsid w:val="00FD30AE"/>
    <w:rsid w:val="00FD4EE9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82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82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1F08-8F83-4E42-85DD-5F11AB01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2024-02-16T12:21:00Z</dcterms:created>
  <dcterms:modified xsi:type="dcterms:W3CDTF">2024-10-02T08:30:00Z</dcterms:modified>
</cp:coreProperties>
</file>