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3742FEAC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C81EC2">
        <w:rPr>
          <w:rFonts w:ascii="Times New Roman" w:hAnsi="Times New Roman"/>
          <w:b/>
          <w:sz w:val="24"/>
          <w:szCs w:val="24"/>
          <w:lang w:val="it-IT"/>
        </w:rPr>
        <w:t>JURIST PËR PROCEDURAT GJYQËSORE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16E3C304" w:rsidR="006B3FDB" w:rsidRDefault="00697F24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</w:t>
      </w:r>
      <w:r w:rsidR="00D84ED5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C81EC2">
        <w:rPr>
          <w:rFonts w:ascii="Times New Roman" w:hAnsi="Times New Roman" w:cs="Times New Roman"/>
          <w:b/>
          <w:bCs/>
          <w:sz w:val="24"/>
          <w:szCs w:val="24"/>
          <w:lang w:val="it-IT"/>
        </w:rPr>
        <w:t>Jurist për Procedurat Gjyqësore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r w:rsidR="002733BA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CA0477">
        <w:rPr>
          <w:rFonts w:ascii="Times New Roman" w:hAnsi="Times New Roman"/>
          <w:sz w:val="24"/>
          <w:szCs w:val="24"/>
        </w:rPr>
        <w:t>Burimeve</w:t>
      </w:r>
      <w:proofErr w:type="spellEnd"/>
      <w:r w:rsidR="00C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477">
        <w:rPr>
          <w:rFonts w:ascii="Times New Roman" w:hAnsi="Times New Roman"/>
          <w:sz w:val="24"/>
          <w:szCs w:val="24"/>
        </w:rPr>
        <w:t>Njerëzore</w:t>
      </w:r>
      <w:proofErr w:type="spellEnd"/>
      <w:r w:rsidR="00C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477">
        <w:rPr>
          <w:rFonts w:ascii="Times New Roman" w:hAnsi="Times New Roman"/>
          <w:sz w:val="24"/>
          <w:szCs w:val="24"/>
        </w:rPr>
        <w:t>dhe</w:t>
      </w:r>
      <w:proofErr w:type="spellEnd"/>
      <w:r w:rsidR="00C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477">
        <w:rPr>
          <w:rFonts w:ascii="Times New Roman" w:hAnsi="Times New Roman"/>
          <w:sz w:val="24"/>
          <w:szCs w:val="24"/>
        </w:rPr>
        <w:t>Çështjeve</w:t>
      </w:r>
      <w:proofErr w:type="spellEnd"/>
      <w:r w:rsidR="00C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477">
        <w:rPr>
          <w:rFonts w:ascii="Times New Roman" w:hAnsi="Times New Roman"/>
          <w:sz w:val="24"/>
          <w:szCs w:val="24"/>
        </w:rPr>
        <w:t>Juridike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6F6D08D2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496B5D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5B2EB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496B5D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5B2EB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496B5D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2F5662CB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496B5D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5B2EB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496B5D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5B2EB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496B5D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74A59695" w14:textId="77777777" w:rsidR="00096C88" w:rsidRDefault="00096C88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5F737531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C81EC2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Jurist </w:t>
            </w:r>
            <w:proofErr w:type="spellStart"/>
            <w:r w:rsidR="00C81EC2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="00C81EC2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C81EC2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Procedurat</w:t>
            </w:r>
            <w:proofErr w:type="spellEnd"/>
            <w:r w:rsidR="00C81EC2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C81EC2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Gjyqësore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5DA7A653" w14:textId="77777777" w:rsidR="00184C31" w:rsidRDefault="00184C31" w:rsidP="00184C31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09788E8" w14:textId="77777777" w:rsidR="005D79DC" w:rsidRPr="005D79DC" w:rsidRDefault="005D79DC" w:rsidP="005D79DC">
      <w:p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Është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nëpunës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civil,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varësi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Përgjegjësi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Sektorit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Juridike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ka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detyrë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: </w:t>
      </w:r>
    </w:p>
    <w:p w14:paraId="706BF02A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Hartimin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brënda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afateve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përcaktuara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zbatimin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ligjit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kontratat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aktmarrëveshjet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memorandumet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mirëkuptimit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etj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ku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bashkia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është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palë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77E96AD3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Realizimin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marrëdhënieve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letërkëmbimin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zyrtar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institucione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si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Avokati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Popullit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Avokatura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Shtetit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Institucioni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Prefektit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Ministrinë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Punëve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Brendshme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Prokuroria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etj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50B40C53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Shqyrtimin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ankesave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kërkesave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qytetarëve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2649A6BE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Respekton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afatet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ligjore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procedurat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administrative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trajtimin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ankesave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kërkesave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qytetarëve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728E91A6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Përfaqëson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Bashkinë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proçeset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gjyqësore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ku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ajo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është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palë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62768A35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I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jep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informacionit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eprorit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direkt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mbi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proçeset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gjyqësore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ku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bashkia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është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palë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detajuar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si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më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poshtë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:</w:t>
      </w:r>
    </w:p>
    <w:p w14:paraId="78A10BA9" w14:textId="77777777" w:rsidR="005D79DC" w:rsidRPr="005D79DC" w:rsidRDefault="005D79DC" w:rsidP="005D79DC">
      <w:pPr>
        <w:numPr>
          <w:ilvl w:val="1"/>
          <w:numId w:val="4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>Gjykata</w:t>
      </w:r>
      <w:proofErr w:type="spellEnd"/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 xml:space="preserve"> e </w:t>
      </w:r>
      <w:proofErr w:type="spellStart"/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>Shkallës</w:t>
      </w:r>
      <w:proofErr w:type="spellEnd"/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>së</w:t>
      </w:r>
      <w:proofErr w:type="spellEnd"/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>Parë</w:t>
      </w:r>
      <w:proofErr w:type="spellEnd"/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 xml:space="preserve"> &amp; Administrative </w:t>
      </w: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-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objekti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pozicioni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faza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gjykimit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pretendimet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55494EA0" w14:textId="77777777" w:rsidR="005D79DC" w:rsidRPr="005D79DC" w:rsidRDefault="005D79DC" w:rsidP="005D79DC">
      <w:pPr>
        <w:numPr>
          <w:ilvl w:val="1"/>
          <w:numId w:val="4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>Gjykata</w:t>
      </w:r>
      <w:proofErr w:type="spellEnd"/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 xml:space="preserve"> e </w:t>
      </w:r>
      <w:proofErr w:type="spellStart"/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>Apelit</w:t>
      </w:r>
      <w:proofErr w:type="spellEnd"/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 xml:space="preserve"> -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objekti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pozicioni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faza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gjykimit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pretendimet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785A3041" w14:textId="77777777" w:rsidR="005D79DC" w:rsidRPr="005D79DC" w:rsidRDefault="005D79DC" w:rsidP="005D79DC">
      <w:pPr>
        <w:numPr>
          <w:ilvl w:val="1"/>
          <w:numId w:val="45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>Gjykata</w:t>
      </w:r>
      <w:proofErr w:type="spellEnd"/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 xml:space="preserve"> e </w:t>
      </w:r>
      <w:proofErr w:type="spellStart"/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>Lartë</w:t>
      </w:r>
      <w:proofErr w:type="spellEnd"/>
      <w:r w:rsidRPr="005D79DC">
        <w:rPr>
          <w:rFonts w:ascii="Times New Roman" w:eastAsia="Times New Roman" w:hAnsi="Times New Roman"/>
          <w:bCs/>
          <w:sz w:val="24"/>
          <w:szCs w:val="24"/>
          <w14:ligatures w14:val="standardContextual"/>
        </w:rPr>
        <w:t xml:space="preserve"> -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objekti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pozicioni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faza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gjykimit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pretendimet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36FA2F8A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Komunikon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jep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infomacion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qytetarëve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lidhje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problemet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juridike</w:t>
      </w:r>
      <w:proofErr w:type="spellEnd"/>
    </w:p>
    <w:p w14:paraId="36FE99C6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Jep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informacionin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duhur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komunitetit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biznesit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lidhje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çështje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legale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teknike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605E1632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J'u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ofron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konsulencë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ligjore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qytetarëve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disponibilitet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gjitha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problemet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kërkojnë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interpretim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juridik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14867121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Asiston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ana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ligjore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gjitha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pyetjet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ndryshme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kanë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bëjnë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problemet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paraqitura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edhe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vetë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punonjësit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04AEC739" w14:textId="77777777" w:rsidR="005D79DC" w:rsidRPr="005D79DC" w:rsidRDefault="005D79DC" w:rsidP="005D79DC">
      <w:pPr>
        <w:numPr>
          <w:ilvl w:val="0"/>
          <w:numId w:val="44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Raporton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periodikisht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tek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shefi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sektorit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lidhje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letrat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adresohen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sektorit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mbulon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kthimin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përgjigjeve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si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statistika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tjera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aktivitetit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ditor</w:t>
      </w:r>
      <w:proofErr w:type="spellEnd"/>
      <w:r w:rsidRPr="005D79DC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2275FA2B" w14:textId="77777777" w:rsidR="00173ADB" w:rsidRDefault="00173ADB" w:rsidP="00173A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563874DB" w:rsidR="00591F25" w:rsidRPr="001D0907" w:rsidRDefault="00C31AC3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>Diplomë Universitare të nivelit  minimal “Bachelor”</w:t>
      </w:r>
      <w:r w:rsidR="004F0408" w:rsidRPr="004F0408">
        <w:rPr>
          <w:rFonts w:ascii="Times New Roman" w:eastAsia="Times New Roman" w:hAnsi="Times New Roman"/>
          <w:sz w:val="24"/>
          <w:szCs w:val="24"/>
          <w:lang w:val="sq-AL"/>
        </w:rPr>
        <w:t>, në Juridik</w:t>
      </w:r>
      <w:r w:rsidR="00173ADB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591F25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lastRenderedPageBreak/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5D26AB9A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5EF83484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496B5D">
        <w:rPr>
          <w:rFonts w:ascii="Times New Roman" w:hAnsi="Times New Roman"/>
          <w:b/>
          <w:i/>
          <w:sz w:val="24"/>
          <w:szCs w:val="24"/>
        </w:rPr>
        <w:t>0</w:t>
      </w:r>
      <w:r w:rsidR="005B2EB4">
        <w:rPr>
          <w:rFonts w:ascii="Times New Roman" w:hAnsi="Times New Roman"/>
          <w:b/>
          <w:i/>
          <w:sz w:val="24"/>
          <w:szCs w:val="24"/>
        </w:rPr>
        <w:t>9</w:t>
      </w:r>
      <w:r w:rsidR="00496B5D">
        <w:rPr>
          <w:rFonts w:ascii="Times New Roman" w:hAnsi="Times New Roman"/>
          <w:b/>
          <w:i/>
          <w:sz w:val="24"/>
          <w:szCs w:val="24"/>
        </w:rPr>
        <w:t>/0</w:t>
      </w:r>
      <w:r w:rsidR="005B2EB4">
        <w:rPr>
          <w:rFonts w:ascii="Times New Roman" w:hAnsi="Times New Roman"/>
          <w:b/>
          <w:i/>
          <w:sz w:val="24"/>
          <w:szCs w:val="24"/>
        </w:rPr>
        <w:t>8</w:t>
      </w:r>
      <w:r w:rsidR="00496B5D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496B5D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35D32602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B2EB4">
        <w:rPr>
          <w:rFonts w:ascii="Times New Roman" w:hAnsi="Times New Roman"/>
          <w:b/>
          <w:sz w:val="24"/>
          <w:szCs w:val="24"/>
        </w:rPr>
        <w:t>11</w:t>
      </w:r>
      <w:r w:rsidR="00496B5D">
        <w:rPr>
          <w:rFonts w:ascii="Times New Roman" w:hAnsi="Times New Roman"/>
          <w:b/>
          <w:sz w:val="24"/>
          <w:szCs w:val="24"/>
        </w:rPr>
        <w:t>/0</w:t>
      </w:r>
      <w:r w:rsidR="005B2EB4">
        <w:rPr>
          <w:rFonts w:ascii="Times New Roman" w:hAnsi="Times New Roman"/>
          <w:b/>
          <w:sz w:val="24"/>
          <w:szCs w:val="24"/>
        </w:rPr>
        <w:t>8</w:t>
      </w:r>
      <w:r w:rsidR="00496B5D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496B5D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0840E921" w14:textId="3AB87A8C" w:rsidR="00184C31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</w:t>
      </w:r>
      <w:r>
        <w:rPr>
          <w:rFonts w:ascii="Times New Roman" w:hAnsi="Times New Roman"/>
          <w:sz w:val="24"/>
          <w:szCs w:val="24"/>
          <w:lang w:val="sq-AL"/>
        </w:rPr>
        <w:lastRenderedPageBreak/>
        <w:t xml:space="preserve">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892DFB" w14:textId="77777777" w:rsidR="00A77E46" w:rsidRDefault="005463BD" w:rsidP="00A77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B4BFE55" w14:textId="77777777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652834"/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4DA576A" w14:textId="77777777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3C22FEDD" w14:textId="7E5FB0FD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A462618" w14:textId="6E9C0AFB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4B7B42A9" w14:textId="6492369C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3DDD4D1F" w14:textId="2A2BF3A7" w:rsidR="006E5DD1" w:rsidRPr="00E5305C" w:rsidRDefault="00A77E46" w:rsidP="00E5305C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E530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14:paraId="37D58741" w14:textId="77777777" w:rsidR="00184C31" w:rsidRDefault="00184C31" w:rsidP="00CC2F6B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09A516" w14:textId="77777777" w:rsidR="00184C31" w:rsidRPr="00BF2A93" w:rsidRDefault="00184C3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163E24AA" w14:textId="5CD90443" w:rsidR="00533164" w:rsidRPr="00096C88" w:rsidRDefault="007C2C2F" w:rsidP="00096C88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3056C441" w:rsidR="006C307B" w:rsidRPr="001D0907" w:rsidRDefault="004F0408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0408">
        <w:rPr>
          <w:rFonts w:ascii="Times New Roman" w:eastAsia="Times New Roman" w:hAnsi="Times New Roman"/>
          <w:sz w:val="24"/>
          <w:szCs w:val="24"/>
          <w:lang w:val="sq-AL"/>
        </w:rPr>
        <w:t>Të zotërojë Diplomë Universitare të nivelit “Bachelor”, në Juridik</w:t>
      </w:r>
      <w:r>
        <w:rPr>
          <w:rFonts w:ascii="Times New Roman" w:eastAsia="Times New Roman" w:hAnsi="Times New Roman"/>
          <w:sz w:val="24"/>
          <w:szCs w:val="24"/>
          <w:lang w:val="sq-AL"/>
        </w:rPr>
        <w:t>,</w:t>
      </w:r>
      <w:r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D54952"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7FB05792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496B5D">
        <w:rPr>
          <w:rFonts w:ascii="Times New Roman" w:hAnsi="Times New Roman"/>
          <w:b/>
          <w:i/>
          <w:szCs w:val="24"/>
        </w:rPr>
        <w:t>1</w:t>
      </w:r>
      <w:r w:rsidR="005B2EB4">
        <w:rPr>
          <w:rFonts w:ascii="Times New Roman" w:hAnsi="Times New Roman"/>
          <w:b/>
          <w:i/>
          <w:szCs w:val="24"/>
        </w:rPr>
        <w:t>4</w:t>
      </w:r>
      <w:r w:rsidR="00496B5D">
        <w:rPr>
          <w:rFonts w:ascii="Times New Roman" w:hAnsi="Times New Roman"/>
          <w:b/>
          <w:i/>
          <w:szCs w:val="24"/>
        </w:rPr>
        <w:t>/0</w:t>
      </w:r>
      <w:r w:rsidR="005B2EB4">
        <w:rPr>
          <w:rFonts w:ascii="Times New Roman" w:hAnsi="Times New Roman"/>
          <w:b/>
          <w:i/>
          <w:szCs w:val="24"/>
        </w:rPr>
        <w:t>8</w:t>
      </w:r>
      <w:r w:rsidR="00496B5D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496B5D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5F074581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B2EB4">
        <w:rPr>
          <w:rFonts w:ascii="Times New Roman" w:hAnsi="Times New Roman"/>
          <w:b/>
          <w:sz w:val="24"/>
          <w:szCs w:val="24"/>
        </w:rPr>
        <w:t>30</w:t>
      </w:r>
      <w:r w:rsidR="00496B5D">
        <w:rPr>
          <w:rFonts w:ascii="Times New Roman" w:hAnsi="Times New Roman"/>
          <w:b/>
          <w:sz w:val="24"/>
          <w:szCs w:val="24"/>
        </w:rPr>
        <w:t>/0</w:t>
      </w:r>
      <w:r w:rsidR="005B2EB4">
        <w:rPr>
          <w:rFonts w:ascii="Times New Roman" w:hAnsi="Times New Roman"/>
          <w:b/>
          <w:sz w:val="24"/>
          <w:szCs w:val="24"/>
        </w:rPr>
        <w:t>8</w:t>
      </w:r>
      <w:r w:rsidR="00496B5D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496B5D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</w:t>
      </w:r>
      <w:r>
        <w:rPr>
          <w:rFonts w:ascii="Times New Roman" w:hAnsi="Times New Roman"/>
          <w:sz w:val="24"/>
          <w:szCs w:val="24"/>
          <w:lang w:val="sq-AL"/>
        </w:rPr>
        <w:lastRenderedPageBreak/>
        <w:t xml:space="preserve">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D0D18" w14:textId="77777777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398BFBFB" w14:textId="77777777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4A4E90BE" w14:textId="340EE4EB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313AA95" w14:textId="182A3963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6483DCA2" w14:textId="1880E27B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68A756CD" w14:textId="53FC325B" w:rsidR="00A77E46" w:rsidRPr="00E5305C" w:rsidRDefault="00A77E46" w:rsidP="00E5305C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6D77549" w14:textId="6A2AE467" w:rsidR="004F0408" w:rsidRPr="00096C88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455D4703" w14:textId="218555B2" w:rsidR="005463BD" w:rsidRDefault="005463BD" w:rsidP="00096C88">
      <w:pPr>
        <w:pStyle w:val="NoSpacing"/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5B2EB4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496B5D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5B2EB4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496B5D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35097783" w14:textId="77777777" w:rsidR="00096C88" w:rsidRPr="00096C88" w:rsidRDefault="00096C88" w:rsidP="00096C88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14:paraId="267A1F46" w14:textId="321303FD" w:rsidR="005463BD" w:rsidRPr="00C46BC9" w:rsidRDefault="00770357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0934A5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605E4" w14:textId="77777777" w:rsidR="00954FCF" w:rsidRDefault="00954FCF" w:rsidP="00386E9F">
      <w:pPr>
        <w:spacing w:after="0" w:line="240" w:lineRule="auto"/>
      </w:pPr>
      <w:r>
        <w:separator/>
      </w:r>
    </w:p>
  </w:endnote>
  <w:endnote w:type="continuationSeparator" w:id="0">
    <w:p w14:paraId="3D99CA67" w14:textId="77777777" w:rsidR="00954FCF" w:rsidRDefault="00954FCF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6D1780" w14:textId="77777777" w:rsidR="00954FCF" w:rsidRDefault="00954FCF" w:rsidP="00386E9F">
      <w:pPr>
        <w:spacing w:after="0" w:line="240" w:lineRule="auto"/>
      </w:pPr>
      <w:r>
        <w:separator/>
      </w:r>
    </w:p>
  </w:footnote>
  <w:footnote w:type="continuationSeparator" w:id="0">
    <w:p w14:paraId="0C355F6B" w14:textId="77777777" w:rsidR="00954FCF" w:rsidRDefault="00954FCF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4951"/>
    <w:multiLevelType w:val="hybridMultilevel"/>
    <w:tmpl w:val="E042C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056"/>
    <w:multiLevelType w:val="hybridMultilevel"/>
    <w:tmpl w:val="D176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414B6"/>
    <w:multiLevelType w:val="hybridMultilevel"/>
    <w:tmpl w:val="8C5645A8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C4E9F"/>
    <w:multiLevelType w:val="hybridMultilevel"/>
    <w:tmpl w:val="8C5645A8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363A6D"/>
    <w:multiLevelType w:val="hybridMultilevel"/>
    <w:tmpl w:val="3D5426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04FAC">
      <w:start w:val="1"/>
      <w:numFmt w:val="lowerLetter"/>
      <w:lvlText w:val="%2) 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7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54310D"/>
    <w:multiLevelType w:val="hybridMultilevel"/>
    <w:tmpl w:val="8BE08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49C6BCA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34"/>
  </w:num>
  <w:num w:numId="2" w16cid:durableId="1038235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13"/>
  </w:num>
  <w:num w:numId="4" w16cid:durableId="2049600190">
    <w:abstractNumId w:val="28"/>
  </w:num>
  <w:num w:numId="5" w16cid:durableId="1598906998">
    <w:abstractNumId w:val="16"/>
  </w:num>
  <w:num w:numId="6" w16cid:durableId="113058763">
    <w:abstractNumId w:val="22"/>
  </w:num>
  <w:num w:numId="7" w16cid:durableId="1228570257">
    <w:abstractNumId w:val="35"/>
  </w:num>
  <w:num w:numId="8" w16cid:durableId="1945190024">
    <w:abstractNumId w:val="14"/>
  </w:num>
  <w:num w:numId="9" w16cid:durableId="1122185646">
    <w:abstractNumId w:val="31"/>
  </w:num>
  <w:num w:numId="10" w16cid:durableId="527328973">
    <w:abstractNumId w:val="21"/>
  </w:num>
  <w:num w:numId="11" w16cid:durableId="516970879">
    <w:abstractNumId w:val="5"/>
  </w:num>
  <w:num w:numId="12" w16cid:durableId="1020351522">
    <w:abstractNumId w:val="10"/>
  </w:num>
  <w:num w:numId="13" w16cid:durableId="1467309805">
    <w:abstractNumId w:val="29"/>
  </w:num>
  <w:num w:numId="14" w16cid:durableId="951936894">
    <w:abstractNumId w:val="23"/>
  </w:num>
  <w:num w:numId="15" w16cid:durableId="109858822">
    <w:abstractNumId w:val="33"/>
  </w:num>
  <w:num w:numId="16" w16cid:durableId="2032222879">
    <w:abstractNumId w:val="24"/>
  </w:num>
  <w:num w:numId="17" w16cid:durableId="1770394271">
    <w:abstractNumId w:val="38"/>
  </w:num>
  <w:num w:numId="18" w16cid:durableId="1214998911">
    <w:abstractNumId w:val="2"/>
  </w:num>
  <w:num w:numId="19" w16cid:durableId="351614000">
    <w:abstractNumId w:val="7"/>
  </w:num>
  <w:num w:numId="20" w16cid:durableId="1193154818">
    <w:abstractNumId w:val="25"/>
  </w:num>
  <w:num w:numId="21" w16cid:durableId="890312121">
    <w:abstractNumId w:val="42"/>
  </w:num>
  <w:num w:numId="22" w16cid:durableId="926426991">
    <w:abstractNumId w:val="36"/>
  </w:num>
  <w:num w:numId="23" w16cid:durableId="60295049">
    <w:abstractNumId w:val="20"/>
  </w:num>
  <w:num w:numId="24" w16cid:durableId="220285817">
    <w:abstractNumId w:val="32"/>
  </w:num>
  <w:num w:numId="25" w16cid:durableId="1279800814">
    <w:abstractNumId w:val="37"/>
  </w:num>
  <w:num w:numId="26" w16cid:durableId="1129477574">
    <w:abstractNumId w:val="26"/>
  </w:num>
  <w:num w:numId="27" w16cid:durableId="622466258">
    <w:abstractNumId w:val="27"/>
  </w:num>
  <w:num w:numId="28" w16cid:durableId="390613949">
    <w:abstractNumId w:val="41"/>
  </w:num>
  <w:num w:numId="29" w16cid:durableId="881552410">
    <w:abstractNumId w:val="19"/>
  </w:num>
  <w:num w:numId="30" w16cid:durableId="1576403455">
    <w:abstractNumId w:val="12"/>
  </w:num>
  <w:num w:numId="31" w16cid:durableId="687296390">
    <w:abstractNumId w:val="6"/>
  </w:num>
  <w:num w:numId="32" w16cid:durableId="1315065711">
    <w:abstractNumId w:val="40"/>
  </w:num>
  <w:num w:numId="33" w16cid:durableId="1500853272">
    <w:abstractNumId w:val="17"/>
  </w:num>
  <w:num w:numId="34" w16cid:durableId="849299245">
    <w:abstractNumId w:val="1"/>
  </w:num>
  <w:num w:numId="35" w16cid:durableId="1252393998">
    <w:abstractNumId w:val="4"/>
  </w:num>
  <w:num w:numId="36" w16cid:durableId="2055885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11"/>
  </w:num>
  <w:num w:numId="38" w16cid:durableId="1219626818">
    <w:abstractNumId w:val="18"/>
  </w:num>
  <w:num w:numId="39" w16cid:durableId="2129038">
    <w:abstractNumId w:val="0"/>
  </w:num>
  <w:num w:numId="40" w16cid:durableId="163474363">
    <w:abstractNumId w:val="8"/>
  </w:num>
  <w:num w:numId="41" w16cid:durableId="2016347706">
    <w:abstractNumId w:val="15"/>
  </w:num>
  <w:num w:numId="42" w16cid:durableId="1344435677">
    <w:abstractNumId w:val="9"/>
  </w:num>
  <w:num w:numId="43" w16cid:durableId="990016304">
    <w:abstractNumId w:val="39"/>
  </w:num>
  <w:num w:numId="44" w16cid:durableId="1669626101">
    <w:abstractNumId w:val="3"/>
  </w:num>
  <w:num w:numId="45" w16cid:durableId="713428392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34A5"/>
    <w:rsid w:val="00094E99"/>
    <w:rsid w:val="00096C88"/>
    <w:rsid w:val="000A00B4"/>
    <w:rsid w:val="000A0CE6"/>
    <w:rsid w:val="000B682C"/>
    <w:rsid w:val="000C2118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2F5C"/>
    <w:rsid w:val="001D3B92"/>
    <w:rsid w:val="001D7EB0"/>
    <w:rsid w:val="001E097B"/>
    <w:rsid w:val="001E67E6"/>
    <w:rsid w:val="001F018A"/>
    <w:rsid w:val="001F16CE"/>
    <w:rsid w:val="001F61C0"/>
    <w:rsid w:val="00203360"/>
    <w:rsid w:val="00204423"/>
    <w:rsid w:val="00212FE6"/>
    <w:rsid w:val="00214DCA"/>
    <w:rsid w:val="0021515F"/>
    <w:rsid w:val="00215382"/>
    <w:rsid w:val="002168F0"/>
    <w:rsid w:val="00223F81"/>
    <w:rsid w:val="002325EE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33BA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4B6B"/>
    <w:rsid w:val="003561C2"/>
    <w:rsid w:val="0035656C"/>
    <w:rsid w:val="00356696"/>
    <w:rsid w:val="0036061D"/>
    <w:rsid w:val="00360F2E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6B5D"/>
    <w:rsid w:val="00497E3B"/>
    <w:rsid w:val="004B5E19"/>
    <w:rsid w:val="004B6567"/>
    <w:rsid w:val="004C119B"/>
    <w:rsid w:val="004E11D4"/>
    <w:rsid w:val="004E73AA"/>
    <w:rsid w:val="004F0408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2EB4"/>
    <w:rsid w:val="005B4C20"/>
    <w:rsid w:val="005B6716"/>
    <w:rsid w:val="005C0F89"/>
    <w:rsid w:val="005C4A40"/>
    <w:rsid w:val="005C5388"/>
    <w:rsid w:val="005C772F"/>
    <w:rsid w:val="005D75BB"/>
    <w:rsid w:val="005D7815"/>
    <w:rsid w:val="005D79DC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42616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1491"/>
    <w:rsid w:val="007F5D9A"/>
    <w:rsid w:val="00801F26"/>
    <w:rsid w:val="00805A8E"/>
    <w:rsid w:val="00805D76"/>
    <w:rsid w:val="00814E98"/>
    <w:rsid w:val="0081559B"/>
    <w:rsid w:val="0081564A"/>
    <w:rsid w:val="008326BD"/>
    <w:rsid w:val="008352B4"/>
    <w:rsid w:val="00836ED1"/>
    <w:rsid w:val="008425DF"/>
    <w:rsid w:val="008445D4"/>
    <w:rsid w:val="008459EA"/>
    <w:rsid w:val="00847ABB"/>
    <w:rsid w:val="00851DA2"/>
    <w:rsid w:val="00854B65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4FCF"/>
    <w:rsid w:val="00957799"/>
    <w:rsid w:val="0096178D"/>
    <w:rsid w:val="009634FA"/>
    <w:rsid w:val="00963898"/>
    <w:rsid w:val="00967495"/>
    <w:rsid w:val="00972E81"/>
    <w:rsid w:val="00983E9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77E46"/>
    <w:rsid w:val="00A82298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1AC3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1EC2"/>
    <w:rsid w:val="00C8768C"/>
    <w:rsid w:val="00C9481C"/>
    <w:rsid w:val="00C950F2"/>
    <w:rsid w:val="00C9735E"/>
    <w:rsid w:val="00CA0477"/>
    <w:rsid w:val="00CA3BB6"/>
    <w:rsid w:val="00CA47F4"/>
    <w:rsid w:val="00CB3BF4"/>
    <w:rsid w:val="00CB48EB"/>
    <w:rsid w:val="00CC01AE"/>
    <w:rsid w:val="00CC0751"/>
    <w:rsid w:val="00CC09DD"/>
    <w:rsid w:val="00CC0C73"/>
    <w:rsid w:val="00CC2F6B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36E3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5305C"/>
    <w:rsid w:val="00E547B5"/>
    <w:rsid w:val="00E660CC"/>
    <w:rsid w:val="00E67FB8"/>
    <w:rsid w:val="00E740E5"/>
    <w:rsid w:val="00E82761"/>
    <w:rsid w:val="00E851CA"/>
    <w:rsid w:val="00E86089"/>
    <w:rsid w:val="00E94C9D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2024-07-29T13:23:00Z</dcterms:created>
  <dcterms:modified xsi:type="dcterms:W3CDTF">2024-07-29T13:23:00Z</dcterms:modified>
</cp:coreProperties>
</file>