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5836FC56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2733BA">
        <w:rPr>
          <w:rFonts w:ascii="Times New Roman" w:hAnsi="Times New Roman"/>
          <w:b/>
          <w:sz w:val="24"/>
          <w:szCs w:val="24"/>
          <w:lang w:val="it-IT"/>
        </w:rPr>
        <w:t>TATIM-TAKSAVE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NJ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>SIN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ADMINISTRATIVE </w:t>
      </w:r>
      <w:r w:rsidR="00822672">
        <w:rPr>
          <w:rFonts w:ascii="Times New Roman" w:hAnsi="Times New Roman"/>
          <w:b/>
          <w:sz w:val="24"/>
          <w:szCs w:val="24"/>
          <w:lang w:val="it-IT"/>
        </w:rPr>
        <w:t>KURJAN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8668FAB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445D4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3BA">
        <w:rPr>
          <w:rFonts w:ascii="Times New Roman" w:hAnsi="Times New Roman" w:cs="Times New Roman"/>
          <w:b/>
          <w:bCs/>
          <w:sz w:val="24"/>
          <w:szCs w:val="24"/>
          <w:lang w:val="it-IT"/>
        </w:rPr>
        <w:t>Tatim-Taksave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Nj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sin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Administrative </w:t>
      </w:r>
      <w:r w:rsidR="00822672">
        <w:rPr>
          <w:rFonts w:ascii="Times New Roman" w:hAnsi="Times New Roman" w:cs="Times New Roman"/>
          <w:b/>
          <w:bCs/>
          <w:sz w:val="24"/>
          <w:szCs w:val="24"/>
          <w:lang w:val="it-IT"/>
        </w:rPr>
        <w:t>Kurjan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733BA">
        <w:rPr>
          <w:rFonts w:ascii="Times New Roman" w:hAnsi="Times New Roman"/>
          <w:sz w:val="24"/>
          <w:szCs w:val="24"/>
        </w:rPr>
        <w:t>të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Ardhurave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Vendore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595807BC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6369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DB5B1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6369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B5B1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6369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78704D3C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6369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DB5B1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6369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B5B1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6369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5FCF1CF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Tatim-Taksave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Nj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Administrative </w:t>
            </w:r>
            <w:proofErr w:type="spellStart"/>
            <w:r w:rsidR="0082267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Kurjan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3C18AF" w14:textId="15380DCC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plotësojë regjistrin me masën e detyrimeve të paguara për taksat dhe tarifat vendore gjatë vitit nga subjektet private dhe institucionet shtetërore;</w:t>
      </w:r>
    </w:p>
    <w:p w14:paraId="388BC9D7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Plotëson dosjet personale të subjekteve me të gjitha të dhënat përkatëse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 xml:space="preserve">çertifikatën e regjistrimit në organin tatimor,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>planimetrinë e objektit në të cilën ushtrohet aktiviteti, kopjen e formularit të fletënjoftimit për pagesën e taksave dhe tarifave vendore etj.</w:t>
      </w:r>
    </w:p>
    <w:p w14:paraId="65CB15E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formularin e fletënjoftimit për pagesën e taksave dhe tarifave vendore nga subjektët dhe institucionet;</w:t>
      </w:r>
    </w:p>
    <w:p w14:paraId="3B13D566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vërtetimin tip për pagesën e taksave dhe tarifave vendore për subjektet e interesuar</w:t>
      </w:r>
    </w:p>
    <w:p w14:paraId="02EE706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Ushtron kontroll periodik në terren, në grup pune të caktuar nga përgjegjësi i sektorit të  të ardhurave  në bashkëpunim me Policinë Bashkiake për:</w:t>
      </w:r>
    </w:p>
    <w:p w14:paraId="105B5B7E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llojit të aktivitetit që ushtron subjekti,</w:t>
      </w:r>
    </w:p>
    <w:p w14:paraId="1BD1A11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ndërtesave në të cilat ushtrohet aktivitet privat dhe publik,</w:t>
      </w:r>
    </w:p>
    <w:p w14:paraId="541E595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reklamave të vendosura nga subjektet,</w:t>
      </w:r>
    </w:p>
    <w:p w14:paraId="2B56DC04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subjekteve të reja që hapen gjatë vitit, të atyre që mbyllin aktivitetin dhe mban proces-verbale për rastet e evidentuara.</w:t>
      </w:r>
    </w:p>
    <w:p w14:paraId="3E4344C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evidencën mujore dhe evidencën e përgjithshme mbi realizimin e të ardhurave të grumbulluara nga taksat dhe tarifat vendore dhe bën hedhjen e të dhënave në kompjuter;</w:t>
      </w:r>
    </w:p>
    <w:p w14:paraId="35B1FFB3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3ADB">
        <w:rPr>
          <w:rFonts w:ascii="Times New Roman" w:hAnsi="Times New Roman"/>
          <w:sz w:val="24"/>
          <w:szCs w:val="24"/>
        </w:rPr>
        <w:t>Raporton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tek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sektorit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kryerjen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detyrave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problemet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evidentuara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gjatë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punës</w:t>
      </w:r>
      <w:proofErr w:type="spellEnd"/>
      <w:r w:rsidRPr="00173ADB">
        <w:rPr>
          <w:rFonts w:ascii="Times New Roman" w:hAnsi="Times New Roman"/>
          <w:sz w:val="24"/>
          <w:szCs w:val="24"/>
        </w:rPr>
        <w:t>;</w:t>
      </w:r>
    </w:p>
    <w:p w14:paraId="08AB5078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Kryen edhe detyra të tjera operative që i caktohen nga përgjësi.</w:t>
      </w:r>
    </w:p>
    <w:p w14:paraId="2F3AC849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Të ushtrojë kontroll ditor në terren sipas ndarjes zonale të qytetit të bërë nga përgj.sektori </w:t>
      </w:r>
    </w:p>
    <w:p w14:paraId="7D22774D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ndjekë në bashkëpunim me Policinë Bashkiake arkëtimin e debitorëve, pas plotësimit të fletënjoftimit të tatimit për të gjithë subjektet dhe institucionet, të cilët ushtrojnë aktivitet në territorin e Bashkisë.</w:t>
      </w:r>
    </w:p>
    <w:p w14:paraId="2E47BC8F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DB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tjera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qe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ngarkohen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përkatës</w:t>
      </w:r>
      <w:proofErr w:type="spellEnd"/>
      <w:r w:rsidRPr="00173ADB">
        <w:rPr>
          <w:rFonts w:ascii="Times New Roman" w:hAnsi="Times New Roman"/>
          <w:sz w:val="24"/>
          <w:szCs w:val="24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3DBD8648" w:rsidR="00591F25" w:rsidRPr="001D0907" w:rsidRDefault="00C73C12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zot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roj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nj</w:t>
      </w:r>
      <w:r w:rsidR="00173ADB">
        <w:rPr>
          <w:rFonts w:ascii="Times New Roman" w:hAnsi="Times New Roman"/>
          <w:sz w:val="24"/>
          <w:szCs w:val="24"/>
          <w:lang w:val="it-IT" w:eastAsia="ru-RU"/>
        </w:rPr>
        <w:t xml:space="preserve">ë 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</w:t>
      </w:r>
      <w:r w:rsidR="001515DD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1515DD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 në Shkenca Ekonomike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lastRenderedPageBreak/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5C177D7C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0CAF2FBE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913DA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7A473E91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66EE7C00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6369B">
        <w:rPr>
          <w:rFonts w:ascii="Times New Roman" w:hAnsi="Times New Roman"/>
          <w:b/>
          <w:i/>
          <w:sz w:val="24"/>
          <w:szCs w:val="24"/>
        </w:rPr>
        <w:t>0</w:t>
      </w:r>
      <w:r w:rsidR="00DB5B1C">
        <w:rPr>
          <w:rFonts w:ascii="Times New Roman" w:hAnsi="Times New Roman"/>
          <w:b/>
          <w:i/>
          <w:sz w:val="24"/>
          <w:szCs w:val="24"/>
        </w:rPr>
        <w:t>9</w:t>
      </w:r>
      <w:r w:rsidR="0066369B">
        <w:rPr>
          <w:rFonts w:ascii="Times New Roman" w:hAnsi="Times New Roman"/>
          <w:b/>
          <w:i/>
          <w:sz w:val="24"/>
          <w:szCs w:val="24"/>
        </w:rPr>
        <w:t>/0</w:t>
      </w:r>
      <w:r w:rsidR="00DB5B1C">
        <w:rPr>
          <w:rFonts w:ascii="Times New Roman" w:hAnsi="Times New Roman"/>
          <w:b/>
          <w:i/>
          <w:sz w:val="24"/>
          <w:szCs w:val="24"/>
        </w:rPr>
        <w:t>8</w:t>
      </w:r>
      <w:r w:rsidR="0066369B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6369B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750C09C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5B1C">
        <w:rPr>
          <w:rFonts w:ascii="Times New Roman" w:hAnsi="Times New Roman"/>
          <w:b/>
          <w:sz w:val="24"/>
          <w:szCs w:val="24"/>
        </w:rPr>
        <w:t>11</w:t>
      </w:r>
      <w:r w:rsidR="0066369B">
        <w:rPr>
          <w:rFonts w:ascii="Times New Roman" w:hAnsi="Times New Roman"/>
          <w:b/>
          <w:sz w:val="24"/>
          <w:szCs w:val="24"/>
        </w:rPr>
        <w:t>/0</w:t>
      </w:r>
      <w:r w:rsidR="00DB5B1C">
        <w:rPr>
          <w:rFonts w:ascii="Times New Roman" w:hAnsi="Times New Roman"/>
          <w:b/>
          <w:sz w:val="24"/>
          <w:szCs w:val="24"/>
        </w:rPr>
        <w:t>8</w:t>
      </w:r>
      <w:r w:rsidR="0066369B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6369B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728A8" w14:textId="55915BAE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5AFF9EE7" w14:textId="2202C348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1B7FF716" w14:textId="7F46845D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736C170" w14:textId="7C52E736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i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AA7B33D" w14:textId="416166E0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3DDD4D1F" w14:textId="7E9404E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7789B70" w:rsidR="006C307B" w:rsidRPr="001D0907" w:rsidRDefault="00B836C5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570BAA" w:rsidRPr="00173ADB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570BAA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5690119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66369B">
        <w:rPr>
          <w:rFonts w:ascii="Times New Roman" w:hAnsi="Times New Roman"/>
          <w:b/>
          <w:i/>
          <w:szCs w:val="24"/>
        </w:rPr>
        <w:t>1</w:t>
      </w:r>
      <w:r w:rsidR="00DB5B1C">
        <w:rPr>
          <w:rFonts w:ascii="Times New Roman" w:hAnsi="Times New Roman"/>
          <w:b/>
          <w:i/>
          <w:szCs w:val="24"/>
        </w:rPr>
        <w:t>4</w:t>
      </w:r>
      <w:r w:rsidR="0066369B">
        <w:rPr>
          <w:rFonts w:ascii="Times New Roman" w:hAnsi="Times New Roman"/>
          <w:b/>
          <w:i/>
          <w:szCs w:val="24"/>
        </w:rPr>
        <w:t>/0</w:t>
      </w:r>
      <w:r w:rsidR="00DB5B1C">
        <w:rPr>
          <w:rFonts w:ascii="Times New Roman" w:hAnsi="Times New Roman"/>
          <w:b/>
          <w:i/>
          <w:szCs w:val="24"/>
        </w:rPr>
        <w:t>8</w:t>
      </w:r>
      <w:r w:rsidR="0066369B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6369B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26EDE66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5B1C">
        <w:rPr>
          <w:rFonts w:ascii="Times New Roman" w:hAnsi="Times New Roman"/>
          <w:b/>
          <w:sz w:val="24"/>
          <w:szCs w:val="24"/>
        </w:rPr>
        <w:t>30</w:t>
      </w:r>
      <w:r w:rsidR="0066369B">
        <w:rPr>
          <w:rFonts w:ascii="Times New Roman" w:hAnsi="Times New Roman"/>
          <w:b/>
          <w:sz w:val="24"/>
          <w:szCs w:val="24"/>
        </w:rPr>
        <w:t>/0</w:t>
      </w:r>
      <w:r w:rsidR="00DB5B1C">
        <w:rPr>
          <w:rFonts w:ascii="Times New Roman" w:hAnsi="Times New Roman"/>
          <w:b/>
          <w:sz w:val="24"/>
          <w:szCs w:val="24"/>
        </w:rPr>
        <w:t>8</w:t>
      </w:r>
      <w:r w:rsidR="0066369B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6369B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7351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7153C516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35BCD4F4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8426723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i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67B8308" w14:textId="26FCD53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</w:t>
      </w:r>
      <w:r w:rsidR="00467A83">
        <w:rPr>
          <w:rFonts w:ascii="Times New Roman" w:eastAsiaTheme="minorEastAsia" w:hAnsi="Times New Roman"/>
          <w:sz w:val="24"/>
          <w:szCs w:val="24"/>
        </w:rPr>
        <w:t>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7828D2B8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DB5B1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66369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DB5B1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6369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415D12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E996" w14:textId="77777777" w:rsidR="00A466C1" w:rsidRDefault="00A466C1" w:rsidP="00386E9F">
      <w:pPr>
        <w:spacing w:after="0" w:line="240" w:lineRule="auto"/>
      </w:pPr>
      <w:r>
        <w:separator/>
      </w:r>
    </w:p>
  </w:endnote>
  <w:endnote w:type="continuationSeparator" w:id="0">
    <w:p w14:paraId="1030A74E" w14:textId="77777777" w:rsidR="00A466C1" w:rsidRDefault="00A466C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7B30" w14:textId="77777777" w:rsidR="00A466C1" w:rsidRDefault="00A466C1" w:rsidP="00386E9F">
      <w:pPr>
        <w:spacing w:after="0" w:line="240" w:lineRule="auto"/>
      </w:pPr>
      <w:r>
        <w:separator/>
      </w:r>
    </w:p>
  </w:footnote>
  <w:footnote w:type="continuationSeparator" w:id="0">
    <w:p w14:paraId="247C3A38" w14:textId="77777777" w:rsidR="00A466C1" w:rsidRDefault="00A466C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6"/>
  </w:num>
  <w:num w:numId="2" w16cid:durableId="10382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1"/>
  </w:num>
  <w:num w:numId="5" w16cid:durableId="1598906998">
    <w:abstractNumId w:val="10"/>
  </w:num>
  <w:num w:numId="6" w16cid:durableId="113058763">
    <w:abstractNumId w:val="15"/>
  </w:num>
  <w:num w:numId="7" w16cid:durableId="1228570257">
    <w:abstractNumId w:val="27"/>
  </w:num>
  <w:num w:numId="8" w16cid:durableId="1945190024">
    <w:abstractNumId w:val="9"/>
  </w:num>
  <w:num w:numId="9" w16cid:durableId="1122185646">
    <w:abstractNumId w:val="23"/>
  </w:num>
  <w:num w:numId="10" w16cid:durableId="527328973">
    <w:abstractNumId w:val="14"/>
  </w:num>
  <w:num w:numId="11" w16cid:durableId="516970879">
    <w:abstractNumId w:val="3"/>
  </w:num>
  <w:num w:numId="12" w16cid:durableId="1020351522">
    <w:abstractNumId w:val="6"/>
  </w:num>
  <w:num w:numId="13" w16cid:durableId="1467309805">
    <w:abstractNumId w:val="22"/>
  </w:num>
  <w:num w:numId="14" w16cid:durableId="951936894">
    <w:abstractNumId w:val="16"/>
  </w:num>
  <w:num w:numId="15" w16cid:durableId="109858822">
    <w:abstractNumId w:val="25"/>
  </w:num>
  <w:num w:numId="16" w16cid:durableId="2032222879">
    <w:abstractNumId w:val="17"/>
  </w:num>
  <w:num w:numId="17" w16cid:durableId="1770394271">
    <w:abstractNumId w:val="30"/>
  </w:num>
  <w:num w:numId="18" w16cid:durableId="1214998911">
    <w:abstractNumId w:val="1"/>
  </w:num>
  <w:num w:numId="19" w16cid:durableId="351614000">
    <w:abstractNumId w:val="5"/>
  </w:num>
  <w:num w:numId="20" w16cid:durableId="1193154818">
    <w:abstractNumId w:val="18"/>
  </w:num>
  <w:num w:numId="21" w16cid:durableId="890312121">
    <w:abstractNumId w:val="33"/>
  </w:num>
  <w:num w:numId="22" w16cid:durableId="926426991">
    <w:abstractNumId w:val="28"/>
  </w:num>
  <w:num w:numId="23" w16cid:durableId="60295049">
    <w:abstractNumId w:val="13"/>
  </w:num>
  <w:num w:numId="24" w16cid:durableId="220285817">
    <w:abstractNumId w:val="24"/>
  </w:num>
  <w:num w:numId="25" w16cid:durableId="1279800814">
    <w:abstractNumId w:val="29"/>
  </w:num>
  <w:num w:numId="26" w16cid:durableId="1129477574">
    <w:abstractNumId w:val="19"/>
  </w:num>
  <w:num w:numId="27" w16cid:durableId="622466258">
    <w:abstractNumId w:val="20"/>
  </w:num>
  <w:num w:numId="28" w16cid:durableId="390613949">
    <w:abstractNumId w:val="32"/>
  </w:num>
  <w:num w:numId="29" w16cid:durableId="881552410">
    <w:abstractNumId w:val="12"/>
  </w:num>
  <w:num w:numId="30" w16cid:durableId="1576403455">
    <w:abstractNumId w:val="7"/>
  </w:num>
  <w:num w:numId="31" w16cid:durableId="687296390">
    <w:abstractNumId w:val="4"/>
  </w:num>
  <w:num w:numId="32" w16cid:durableId="1315065711">
    <w:abstractNumId w:val="31"/>
  </w:num>
  <w:num w:numId="33" w16cid:durableId="1500853272">
    <w:abstractNumId w:val="11"/>
  </w:num>
  <w:num w:numId="34" w16cid:durableId="849299245">
    <w:abstractNumId w:val="0"/>
  </w:num>
  <w:num w:numId="35" w16cid:durableId="12523939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15DD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383E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D12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2D4E"/>
    <w:rsid w:val="004635CD"/>
    <w:rsid w:val="0046413F"/>
    <w:rsid w:val="00465ACE"/>
    <w:rsid w:val="00467A83"/>
    <w:rsid w:val="00471D01"/>
    <w:rsid w:val="00472946"/>
    <w:rsid w:val="00473B26"/>
    <w:rsid w:val="00474066"/>
    <w:rsid w:val="004814D2"/>
    <w:rsid w:val="00482693"/>
    <w:rsid w:val="00487D61"/>
    <w:rsid w:val="00497E3B"/>
    <w:rsid w:val="004A5115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369B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22672"/>
    <w:rsid w:val="00831B0E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627B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466C1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36C5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5B1C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4028"/>
    <w:rsid w:val="00E45BF9"/>
    <w:rsid w:val="00E50165"/>
    <w:rsid w:val="00E51E30"/>
    <w:rsid w:val="00E660CC"/>
    <w:rsid w:val="00E67FB8"/>
    <w:rsid w:val="00E73837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57263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2024-07-29T13:04:00Z</dcterms:created>
  <dcterms:modified xsi:type="dcterms:W3CDTF">2024-07-29T13:04:00Z</dcterms:modified>
</cp:coreProperties>
</file>