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08A1A4ED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48696F">
        <w:rPr>
          <w:rFonts w:ascii="Times New Roman" w:hAnsi="Times New Roman"/>
          <w:b/>
          <w:sz w:val="24"/>
          <w:szCs w:val="24"/>
          <w:lang w:val="it-IT"/>
        </w:rPr>
        <w:t>I SEKRETARI-ARKIVIT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7E10039D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48696F">
        <w:rPr>
          <w:rFonts w:ascii="Times New Roman" w:hAnsi="Times New Roman" w:cs="Times New Roman"/>
          <w:b/>
          <w:bCs/>
          <w:sz w:val="24"/>
          <w:szCs w:val="24"/>
          <w:lang w:val="it-IT"/>
        </w:rPr>
        <w:t>i Sekretari-Arkivit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CA0477">
        <w:rPr>
          <w:rFonts w:ascii="Times New Roman" w:hAnsi="Times New Roman"/>
          <w:sz w:val="24"/>
          <w:szCs w:val="24"/>
        </w:rPr>
        <w:t>Burimeve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Njerëzore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dhe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Çështjeve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Juridike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1AF1842A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834B3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AB4D2E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834B36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AB4D2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834B36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696E359F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834B3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AB4D2E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834B36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AB4D2E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</w:t>
      </w:r>
      <w:r w:rsidR="00834B36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24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200F7DC9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E29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="00DE29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DE29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Sekretari-Arkivit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05AA9F67" w14:textId="0FE80227" w:rsidR="00DE2958" w:rsidRPr="00DE2958" w:rsidRDefault="00DE2958" w:rsidP="00DE2958">
      <w:pPr>
        <w:tabs>
          <w:tab w:val="left" w:pos="709"/>
        </w:tabs>
        <w:spacing w:after="0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Është nëpunës civil dhe ka varësi direkte nga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rgjegj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si i Sektorit.</w:t>
      </w:r>
      <w:r w:rsidR="00704023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Detyrat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14:ligatures w14:val="standardContextual"/>
        </w:rPr>
        <w:t>rgjegj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14:ligatures w14:val="standardContextual"/>
        </w:rPr>
        <w:t>sit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tij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jan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>:</w:t>
      </w:r>
    </w:p>
    <w:p w14:paraId="7DB1DF72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Rregjistron korrespondencën zyrtare, e përpunon dhe e shpërndan atë;</w:t>
      </w:r>
    </w:p>
    <w:p w14:paraId="2BD61EFD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Ndihmon specialistin e arkivës për organizimin e punës për evidentimin, ruajtjen fizike, përpunimin dhe shfrytëzimin e dokumenteve në bazë të ligjeve në fuqi;</w:t>
      </w:r>
    </w:p>
    <w:p w14:paraId="506F8C14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Protokollon vendimet dhe urdhrat e Kryetarit të Bashkisë, si dhe praktikën shkresore të bashkisë nënshkruar nga Kryetari i Bashkisë apo persona të tjerë të autorizuar prej tij;</w:t>
      </w:r>
    </w:p>
    <w:p w14:paraId="625DAFA2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Punon për gjetjen e shkresave dhe dokumenteve që kërkohen nga drejtoritë e bashkisë;</w:t>
      </w:r>
    </w:p>
    <w:p w14:paraId="3F27C7EC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Protokollon dokumentet që hyjnë dhe dalin nga bashkia, si dhe dokumentet ndërmjet drejtorive të bashkisë;</w:t>
      </w:r>
    </w:p>
    <w:p w14:paraId="742D7C0D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Fotokopjon vendime të rëndësishme të K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shillit të Ministrave për pushtetin lokal, dhe ua shpërndan drejtorive përkatëse;</w:t>
      </w:r>
    </w:p>
    <w:p w14:paraId="0FFCFE54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Kryen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indeksimin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shkresave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ardhura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77B59CE0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Përgjigjet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rregullsinë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regjistrimit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dokumentacionit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librat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protokollit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0D503EB4" w14:textId="77777777" w:rsidR="00DE2958" w:rsidRPr="00DE2958" w:rsidRDefault="00DE2958" w:rsidP="00DE2958">
      <w:pPr>
        <w:numPr>
          <w:ilvl w:val="0"/>
          <w:numId w:val="7"/>
        </w:numPr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Organizon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drejton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punën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përpunimin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dokumenteve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fund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vitit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5A8246A5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Bën njehsimin e dokumenteve me origjinalin, duke i sigluar ato në çdo faqe;</w:t>
      </w:r>
    </w:p>
    <w:p w14:paraId="52DD1E2D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Ndjek përdorimin korrekt të vulës dhe përgjigjet për sigurimin e saj në bazë të ligjeve;</w:t>
      </w:r>
    </w:p>
    <w:p w14:paraId="07DB9651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Sistemon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arkiv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fondin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sipas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strukturës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viteve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përkatëse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0E225F78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Ka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përgjegjësine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plotë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ruajten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miradministrimin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sigurine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vul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14:ligatures w14:val="standardContextual"/>
        </w:rPr>
        <w:t>s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sekretaris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së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</w:p>
    <w:p w14:paraId="57B5415B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Kujdeset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ne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mënyrë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hAnsi="Times New Roman"/>
          <w:sz w:val="24"/>
          <w:szCs w:val="24"/>
          <w14:ligatures w14:val="standardContextual"/>
        </w:rPr>
        <w:t>që</w:t>
      </w:r>
      <w:proofErr w:type="spellEnd"/>
      <w:r w:rsidRPr="00DE2958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shkresat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dokumentacionet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dalin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bashkia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duhet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jenë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rregullta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firmosura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sipas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rastit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Kryetari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ose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autorizuari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tij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vulosura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protokolluara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5F9913D4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kopje e shkres</w:t>
      </w:r>
      <w:proofErr w:type="spellStart"/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ës</w:t>
      </w:r>
      <w:proofErr w:type="spellEnd"/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ruhet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sekretari me afat 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vjeçar e m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pas arkivohet. </w:t>
      </w:r>
    </w:p>
    <w:p w14:paraId="0E9A88B5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raste konfliktesh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kompetenc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trajtimin e shkres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s,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si refuzues paraqitet menj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her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sekretari dhe refuzon shkres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moskompetenc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.</w:t>
      </w:r>
    </w:p>
    <w:p w14:paraId="597B2F51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si i arkivit pranon refuzimin e shkres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moskomptenc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dhe ia paraqet Kryetarit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siglim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sin tjet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r.</w:t>
      </w:r>
    </w:p>
    <w:p w14:paraId="65D30CAB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Pranon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, 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rregjistron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 librin ekorespondenc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s zyrtare dhe d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rgon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gjith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>dokumentet apo shkresat q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hAnsi="Times New Roman"/>
          <w:sz w:val="24"/>
          <w:szCs w:val="24"/>
          <w:lang w:val="it-IT"/>
          <w14:ligatures w14:val="standardContextual"/>
        </w:rPr>
        <w:t xml:space="preserve"> hartohen nga aparati administrativ,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adres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titullar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ve apo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drejtim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institucioneve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ndryshme;</w:t>
      </w:r>
    </w:p>
    <w:p w14:paraId="6C99D895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Shkresat dhe dokumentet nisen me post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n interesimin e vet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pun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sit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protokollit;</w:t>
      </w:r>
    </w:p>
    <w:p w14:paraId="6516AB83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Shkresat pranohen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aq kopje sa jan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institucionet q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u d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>rgohen si dhe nj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kopje q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do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ruhet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de-DE"/>
          <w14:ligatures w14:val="standardContextual"/>
        </w:rPr>
        <w:t xml:space="preserve"> sekretari.</w:t>
      </w:r>
    </w:p>
    <w:p w14:paraId="31BEA346" w14:textId="77777777" w:rsidR="00DE2958" w:rsidRPr="00DE2958" w:rsidRDefault="00DE2958" w:rsidP="00DE2958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Kryen veprime 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 pranimin, regjistrimin e shp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rndarjen n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administrat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t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 xml:space="preserve"> korespondec</w:t>
      </w:r>
      <w:r w:rsidRPr="00DE2958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s zyrtare si vijon:</w:t>
      </w:r>
    </w:p>
    <w:p w14:paraId="798A705E" w14:textId="77777777" w:rsidR="00DE2958" w:rsidRPr="00DE2958" w:rsidRDefault="00DE2958" w:rsidP="00DE295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Dokumente dhe shkresat që vijnë në adrese të kryetarit, regjistrohen në libër dhe i jepen atij për njohje dhe siglim. Pas kësaj, protokollohen dhe shpërndahen menjëhere në  adresimet e përcaktuara.</w:t>
      </w:r>
    </w:p>
    <w:p w14:paraId="4F05D257" w14:textId="77777777" w:rsidR="00DE2958" w:rsidRPr="00DE2958" w:rsidRDefault="00DE2958" w:rsidP="00DE2958">
      <w:pPr>
        <w:numPr>
          <w:ilvl w:val="0"/>
          <w:numId w:val="7"/>
        </w:num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t>Dokumentat dhe shkresat qe vijnë në adresë të këshillit bashkiak,hapen, rregjistrohen në protokoll dhe në nje dosje të vecantë i jepen me firmë sekretarit të këshillit bashkiak për të proceduar më tej konform kompetencave të tij.</w:t>
      </w:r>
    </w:p>
    <w:p w14:paraId="2D6327C0" w14:textId="77777777" w:rsidR="00DE2958" w:rsidRPr="00DE2958" w:rsidRDefault="00DE2958" w:rsidP="00DE2958">
      <w:pPr>
        <w:numPr>
          <w:ilvl w:val="0"/>
          <w:numId w:val="7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DE2958"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  <w:lastRenderedPageBreak/>
        <w:t>Dokumente ose shkresa që kanë shënimin “personale” regjistrohen sipas numrit mbi zarf dhe i jepen të pahapura personit që i adresohen.</w:t>
      </w: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770E45A3" w:rsidR="00591F25" w:rsidRPr="001D0907" w:rsidRDefault="004F0408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61668741"/>
      <w:bookmarkStart w:id="1" w:name="_Hlk161665827"/>
      <w:r w:rsidRPr="004F0408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 xml:space="preserve"> minimal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704023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>n</w:t>
      </w:r>
      <w:r w:rsidR="00DF3BCA">
        <w:rPr>
          <w:rFonts w:ascii="Times New Roman" w:eastAsia="Times New Roman" w:hAnsi="Times New Roman"/>
          <w:sz w:val="24"/>
          <w:szCs w:val="24"/>
          <w:lang w:val="sq-AL"/>
        </w:rPr>
        <w:t>ë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 xml:space="preserve"> Shkenca Sociale, Shkenca Humane dhe Mësuesi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bookmarkEnd w:id="0"/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bookmarkEnd w:id="1"/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3D44BF4E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30A4D9A8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834B36">
        <w:rPr>
          <w:rFonts w:ascii="Times New Roman" w:hAnsi="Times New Roman"/>
          <w:b/>
          <w:i/>
          <w:sz w:val="24"/>
          <w:szCs w:val="24"/>
        </w:rPr>
        <w:t>0</w:t>
      </w:r>
      <w:r w:rsidR="00AB4D2E">
        <w:rPr>
          <w:rFonts w:ascii="Times New Roman" w:hAnsi="Times New Roman"/>
          <w:b/>
          <w:i/>
          <w:sz w:val="24"/>
          <w:szCs w:val="24"/>
        </w:rPr>
        <w:t>9</w:t>
      </w:r>
      <w:r w:rsidR="00834B36">
        <w:rPr>
          <w:rFonts w:ascii="Times New Roman" w:hAnsi="Times New Roman"/>
          <w:b/>
          <w:i/>
          <w:sz w:val="24"/>
          <w:szCs w:val="24"/>
        </w:rPr>
        <w:t>/0</w:t>
      </w:r>
      <w:r w:rsidR="00AB4D2E">
        <w:rPr>
          <w:rFonts w:ascii="Times New Roman" w:hAnsi="Times New Roman"/>
          <w:b/>
          <w:i/>
          <w:sz w:val="24"/>
          <w:szCs w:val="24"/>
        </w:rPr>
        <w:t>8</w:t>
      </w:r>
      <w:r w:rsidR="00834B36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834B36">
        <w:rPr>
          <w:rFonts w:ascii="Times New Roman" w:hAnsi="Times New Roman"/>
          <w:b/>
          <w:i/>
          <w:sz w:val="24"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489057DA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4D2E">
        <w:rPr>
          <w:rFonts w:ascii="Times New Roman" w:hAnsi="Times New Roman"/>
          <w:b/>
          <w:sz w:val="24"/>
          <w:szCs w:val="24"/>
        </w:rPr>
        <w:t>11</w:t>
      </w:r>
      <w:r w:rsidR="00834B36">
        <w:rPr>
          <w:rFonts w:ascii="Times New Roman" w:hAnsi="Times New Roman"/>
          <w:b/>
          <w:sz w:val="24"/>
          <w:szCs w:val="24"/>
        </w:rPr>
        <w:t>/0</w:t>
      </w:r>
      <w:r w:rsidR="00AB4D2E">
        <w:rPr>
          <w:rFonts w:ascii="Times New Roman" w:hAnsi="Times New Roman"/>
          <w:b/>
          <w:sz w:val="24"/>
          <w:szCs w:val="24"/>
        </w:rPr>
        <w:t>8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834B36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11AC40CD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40E921" w14:textId="77777777" w:rsidR="00184C31" w:rsidRPr="00B27DFE" w:rsidRDefault="00184C31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892DFB" w14:textId="77777777" w:rsidR="00A77E46" w:rsidRDefault="005463BD" w:rsidP="00A77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B4BFE55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652834"/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4DA576A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3C22FEDD" w14:textId="7E5FB0FD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462618" w14:textId="6E9C0AFB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4B7B42A9" w14:textId="6492369C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12D9D950" w14:textId="77777777" w:rsidR="00085118" w:rsidRPr="00085118" w:rsidRDefault="00A77E46" w:rsidP="0008511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530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"/>
    </w:p>
    <w:p w14:paraId="0056934E" w14:textId="39033FB3" w:rsidR="00085118" w:rsidRPr="00085118" w:rsidRDefault="00085118" w:rsidP="0008511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Nr. 9154,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06.11.2003 “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arkivat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”; </w:t>
      </w:r>
    </w:p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lastRenderedPageBreak/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1058FDFC" w14:textId="06A4E916" w:rsidR="00704023" w:rsidRPr="00704023" w:rsidRDefault="0064612D" w:rsidP="007040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>Diplomë Universitare të nivelit  minimal “Bachelor”</w:t>
      </w:r>
      <w:r w:rsidR="00085118" w:rsidRPr="004F040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 xml:space="preserve"> ne Shkenca Sociale, Shkenca Humane dhe Mësuesi,</w:t>
      </w:r>
      <w:r w:rsidR="00085118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085118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704023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704023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704023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317FD69C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6ABFDFB3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834B36">
        <w:rPr>
          <w:rFonts w:ascii="Times New Roman" w:hAnsi="Times New Roman"/>
          <w:b/>
          <w:i/>
          <w:szCs w:val="24"/>
        </w:rPr>
        <w:t>1</w:t>
      </w:r>
      <w:r w:rsidR="00AB4D2E">
        <w:rPr>
          <w:rFonts w:ascii="Times New Roman" w:hAnsi="Times New Roman"/>
          <w:b/>
          <w:i/>
          <w:szCs w:val="24"/>
        </w:rPr>
        <w:t>4</w:t>
      </w:r>
      <w:r w:rsidR="00834B36">
        <w:rPr>
          <w:rFonts w:ascii="Times New Roman" w:hAnsi="Times New Roman"/>
          <w:b/>
          <w:i/>
          <w:szCs w:val="24"/>
        </w:rPr>
        <w:t>/0</w:t>
      </w:r>
      <w:r w:rsidR="00AB4D2E">
        <w:rPr>
          <w:rFonts w:ascii="Times New Roman" w:hAnsi="Times New Roman"/>
          <w:b/>
          <w:i/>
          <w:szCs w:val="24"/>
        </w:rPr>
        <w:t>8</w:t>
      </w:r>
      <w:r w:rsidR="00834B36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834B36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51AD40A7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AB4D2E">
        <w:rPr>
          <w:rFonts w:ascii="Times New Roman" w:hAnsi="Times New Roman"/>
          <w:b/>
          <w:sz w:val="24"/>
          <w:szCs w:val="24"/>
        </w:rPr>
        <w:t>30</w:t>
      </w:r>
      <w:r w:rsidR="00834B36">
        <w:rPr>
          <w:rFonts w:ascii="Times New Roman" w:hAnsi="Times New Roman"/>
          <w:b/>
          <w:sz w:val="24"/>
          <w:szCs w:val="24"/>
        </w:rPr>
        <w:t>/0</w:t>
      </w:r>
      <w:r w:rsidR="00AB4D2E">
        <w:rPr>
          <w:rFonts w:ascii="Times New Roman" w:hAnsi="Times New Roman"/>
          <w:b/>
          <w:sz w:val="24"/>
          <w:szCs w:val="24"/>
        </w:rPr>
        <w:t>8</w:t>
      </w:r>
      <w:r w:rsidR="00834B36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834B36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D0D18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98BFBFB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4A4E90BE" w14:textId="340EE4E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13AA95" w14:textId="182A3963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6483DCA2" w14:textId="1880E27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68A756CD" w14:textId="53FC325B" w:rsidR="00A77E46" w:rsidRPr="00085118" w:rsidRDefault="00A77E46" w:rsidP="00E5305C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1CC16C" w14:textId="523507CD" w:rsidR="00085118" w:rsidRPr="00E5305C" w:rsidRDefault="00085118" w:rsidP="00E5305C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Nr. 9154,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06.11.2003 “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arkivat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>”;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lastRenderedPageBreak/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1D42D598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8D5A10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1D4470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F3D5A2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D77549" w14:textId="77777777" w:rsidR="004F0408" w:rsidRPr="00AA6101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61C57EEE" w14:textId="172F1FA2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AB4D2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834B36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AB4D2E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834B36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281D77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4F1D3" w14:textId="77777777" w:rsidR="001D7B42" w:rsidRDefault="001D7B42" w:rsidP="00386E9F">
      <w:pPr>
        <w:spacing w:after="0" w:line="240" w:lineRule="auto"/>
      </w:pPr>
      <w:r>
        <w:separator/>
      </w:r>
    </w:p>
  </w:endnote>
  <w:endnote w:type="continuationSeparator" w:id="0">
    <w:p w14:paraId="41308BCD" w14:textId="77777777" w:rsidR="001D7B42" w:rsidRDefault="001D7B42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7E26A" w14:textId="77777777" w:rsidR="001D7B42" w:rsidRDefault="001D7B42" w:rsidP="00386E9F">
      <w:pPr>
        <w:spacing w:after="0" w:line="240" w:lineRule="auto"/>
      </w:pPr>
      <w:r>
        <w:separator/>
      </w:r>
    </w:p>
  </w:footnote>
  <w:footnote w:type="continuationSeparator" w:id="0">
    <w:p w14:paraId="239869BD" w14:textId="77777777" w:rsidR="001D7B42" w:rsidRDefault="001D7B42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951"/>
    <w:multiLevelType w:val="hybridMultilevel"/>
    <w:tmpl w:val="E042C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F4056"/>
    <w:multiLevelType w:val="hybridMultilevel"/>
    <w:tmpl w:val="D176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414B6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C4E9F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7115FD"/>
    <w:multiLevelType w:val="hybridMultilevel"/>
    <w:tmpl w:val="24B4969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7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6CD4349"/>
    <w:multiLevelType w:val="hybridMultilevel"/>
    <w:tmpl w:val="00D2D556"/>
    <w:lvl w:ilvl="0" w:tplc="08004FAC">
      <w:start w:val="1"/>
      <w:numFmt w:val="lowerLetter"/>
      <w:lvlText w:val="%1) 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63A6D"/>
    <w:multiLevelType w:val="hybridMultilevel"/>
    <w:tmpl w:val="3D542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4FAC">
      <w:start w:val="1"/>
      <w:numFmt w:val="lowerLetter"/>
      <w:lvlText w:val="%2)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B42194"/>
    <w:multiLevelType w:val="hybridMultilevel"/>
    <w:tmpl w:val="955ED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9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54310D"/>
    <w:multiLevelType w:val="hybridMultilevel"/>
    <w:tmpl w:val="8BE0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9C6BC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C0A21"/>
    <w:multiLevelType w:val="multilevel"/>
    <w:tmpl w:val="105274A8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5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6"/>
  </w:num>
  <w:num w:numId="2" w16cid:durableId="10382358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3"/>
  </w:num>
  <w:num w:numId="4" w16cid:durableId="2049600190">
    <w:abstractNumId w:val="30"/>
  </w:num>
  <w:num w:numId="5" w16cid:durableId="1598906998">
    <w:abstractNumId w:val="17"/>
  </w:num>
  <w:num w:numId="6" w16cid:durableId="113058763">
    <w:abstractNumId w:val="23"/>
  </w:num>
  <w:num w:numId="7" w16cid:durableId="1228570257">
    <w:abstractNumId w:val="37"/>
  </w:num>
  <w:num w:numId="8" w16cid:durableId="1945190024">
    <w:abstractNumId w:val="14"/>
  </w:num>
  <w:num w:numId="9" w16cid:durableId="1122185646">
    <w:abstractNumId w:val="33"/>
  </w:num>
  <w:num w:numId="10" w16cid:durableId="527328973">
    <w:abstractNumId w:val="22"/>
  </w:num>
  <w:num w:numId="11" w16cid:durableId="516970879">
    <w:abstractNumId w:val="5"/>
  </w:num>
  <w:num w:numId="12" w16cid:durableId="1020351522">
    <w:abstractNumId w:val="10"/>
  </w:num>
  <w:num w:numId="13" w16cid:durableId="1467309805">
    <w:abstractNumId w:val="31"/>
  </w:num>
  <w:num w:numId="14" w16cid:durableId="951936894">
    <w:abstractNumId w:val="24"/>
  </w:num>
  <w:num w:numId="15" w16cid:durableId="109858822">
    <w:abstractNumId w:val="35"/>
  </w:num>
  <w:num w:numId="16" w16cid:durableId="2032222879">
    <w:abstractNumId w:val="25"/>
  </w:num>
  <w:num w:numId="17" w16cid:durableId="1770394271">
    <w:abstractNumId w:val="40"/>
  </w:num>
  <w:num w:numId="18" w16cid:durableId="1214998911">
    <w:abstractNumId w:val="2"/>
  </w:num>
  <w:num w:numId="19" w16cid:durableId="351614000">
    <w:abstractNumId w:val="7"/>
  </w:num>
  <w:num w:numId="20" w16cid:durableId="1193154818">
    <w:abstractNumId w:val="26"/>
  </w:num>
  <w:num w:numId="21" w16cid:durableId="890312121">
    <w:abstractNumId w:val="45"/>
  </w:num>
  <w:num w:numId="22" w16cid:durableId="926426991">
    <w:abstractNumId w:val="38"/>
  </w:num>
  <w:num w:numId="23" w16cid:durableId="60295049">
    <w:abstractNumId w:val="21"/>
  </w:num>
  <w:num w:numId="24" w16cid:durableId="220285817">
    <w:abstractNumId w:val="34"/>
  </w:num>
  <w:num w:numId="25" w16cid:durableId="1279800814">
    <w:abstractNumId w:val="39"/>
  </w:num>
  <w:num w:numId="26" w16cid:durableId="1129477574">
    <w:abstractNumId w:val="27"/>
  </w:num>
  <w:num w:numId="27" w16cid:durableId="622466258">
    <w:abstractNumId w:val="28"/>
  </w:num>
  <w:num w:numId="28" w16cid:durableId="390613949">
    <w:abstractNumId w:val="43"/>
  </w:num>
  <w:num w:numId="29" w16cid:durableId="881552410">
    <w:abstractNumId w:val="20"/>
  </w:num>
  <w:num w:numId="30" w16cid:durableId="1576403455">
    <w:abstractNumId w:val="12"/>
  </w:num>
  <w:num w:numId="31" w16cid:durableId="687296390">
    <w:abstractNumId w:val="6"/>
  </w:num>
  <w:num w:numId="32" w16cid:durableId="1315065711">
    <w:abstractNumId w:val="42"/>
  </w:num>
  <w:num w:numId="33" w16cid:durableId="1500853272">
    <w:abstractNumId w:val="18"/>
  </w:num>
  <w:num w:numId="34" w16cid:durableId="849299245">
    <w:abstractNumId w:val="1"/>
  </w:num>
  <w:num w:numId="35" w16cid:durableId="1252393998">
    <w:abstractNumId w:val="4"/>
  </w:num>
  <w:num w:numId="36" w16cid:durableId="205588577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1"/>
  </w:num>
  <w:num w:numId="38" w16cid:durableId="1219626818">
    <w:abstractNumId w:val="19"/>
  </w:num>
  <w:num w:numId="39" w16cid:durableId="2129038">
    <w:abstractNumId w:val="0"/>
  </w:num>
  <w:num w:numId="40" w16cid:durableId="163474363">
    <w:abstractNumId w:val="8"/>
  </w:num>
  <w:num w:numId="41" w16cid:durableId="2016347706">
    <w:abstractNumId w:val="15"/>
  </w:num>
  <w:num w:numId="42" w16cid:durableId="1344435677">
    <w:abstractNumId w:val="9"/>
  </w:num>
  <w:num w:numId="43" w16cid:durableId="990016304">
    <w:abstractNumId w:val="41"/>
  </w:num>
  <w:num w:numId="44" w16cid:durableId="1669626101">
    <w:abstractNumId w:val="3"/>
  </w:num>
  <w:num w:numId="45" w16cid:durableId="713428392">
    <w:abstractNumId w:val="32"/>
  </w:num>
  <w:num w:numId="46" w16cid:durableId="1258250522">
    <w:abstractNumId w:val="16"/>
  </w:num>
  <w:num w:numId="47" w16cid:durableId="1677492113">
    <w:abstractNumId w:val="29"/>
  </w:num>
  <w:num w:numId="48" w16cid:durableId="1814323543">
    <w:abstractNumId w:val="4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3A74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118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C7E00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B4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25EE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1D77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696F"/>
    <w:rsid w:val="00487D61"/>
    <w:rsid w:val="00497E3B"/>
    <w:rsid w:val="004B5E19"/>
    <w:rsid w:val="004B6567"/>
    <w:rsid w:val="004C119B"/>
    <w:rsid w:val="004C67DA"/>
    <w:rsid w:val="004E11D4"/>
    <w:rsid w:val="004E1DA9"/>
    <w:rsid w:val="004E73AA"/>
    <w:rsid w:val="004F0408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D79DC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2616"/>
    <w:rsid w:val="0064612D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023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4B36"/>
    <w:rsid w:val="008352B4"/>
    <w:rsid w:val="00836ED1"/>
    <w:rsid w:val="008425DF"/>
    <w:rsid w:val="008445D4"/>
    <w:rsid w:val="008459EA"/>
    <w:rsid w:val="00847ABB"/>
    <w:rsid w:val="00851DA2"/>
    <w:rsid w:val="00854B65"/>
    <w:rsid w:val="00857820"/>
    <w:rsid w:val="0086178E"/>
    <w:rsid w:val="008621C7"/>
    <w:rsid w:val="00871A2C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77E46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B4D2E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4B82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1EC2"/>
    <w:rsid w:val="00C8768C"/>
    <w:rsid w:val="00C9481C"/>
    <w:rsid w:val="00C950F2"/>
    <w:rsid w:val="00C9735E"/>
    <w:rsid w:val="00CA0477"/>
    <w:rsid w:val="00CA3BB6"/>
    <w:rsid w:val="00CA47F4"/>
    <w:rsid w:val="00CB3BF4"/>
    <w:rsid w:val="00CB48EB"/>
    <w:rsid w:val="00CC01AE"/>
    <w:rsid w:val="00CC0751"/>
    <w:rsid w:val="00CC09DD"/>
    <w:rsid w:val="00CC0C73"/>
    <w:rsid w:val="00CC2F6B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2958"/>
    <w:rsid w:val="00DE77EC"/>
    <w:rsid w:val="00DF3BCA"/>
    <w:rsid w:val="00DF40C6"/>
    <w:rsid w:val="00E04160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5305C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1FEB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2024-07-29T13:01:00Z</dcterms:created>
  <dcterms:modified xsi:type="dcterms:W3CDTF">2024-07-29T13:01:00Z</dcterms:modified>
</cp:coreProperties>
</file>