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315AE" w14:textId="6BAC2155" w:rsidR="00CF46E9" w:rsidRPr="00BB1202" w:rsidRDefault="00CF46E9" w:rsidP="00BF0CB8">
      <w:pPr>
        <w:spacing w:after="0"/>
        <w:rPr>
          <w:rFonts w:ascii="Times New Roman" w:hAnsi="Times New Roman"/>
          <w:b/>
          <w:sz w:val="24"/>
          <w:szCs w:val="24"/>
          <w:lang w:val="sq-AL"/>
        </w:rPr>
      </w:pPr>
    </w:p>
    <w:p w14:paraId="01B897DD" w14:textId="77777777" w:rsidR="00EB35AA" w:rsidRPr="00BB1202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</w:p>
    <w:p w14:paraId="141E3277" w14:textId="77777777" w:rsidR="002F6619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SHPALLJE PËR LËVIZJE PARALELE </w:t>
      </w:r>
    </w:p>
    <w:p w14:paraId="154B082D" w14:textId="77777777" w:rsidR="00E00F9B" w:rsidRDefault="00EB35AA" w:rsidP="00BF0CB8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 xml:space="preserve">PRANIM NË SHËRBIMIN CIVIL </w:t>
      </w:r>
    </w:p>
    <w:p w14:paraId="685B6011" w14:textId="7A8550C1" w:rsidR="00EB35AA" w:rsidRPr="00BB1202" w:rsidRDefault="00EB35AA" w:rsidP="00E00F9B">
      <w:pPr>
        <w:pBdr>
          <w:bottom w:val="single" w:sz="12" w:space="6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FFFF00"/>
          <w:sz w:val="24"/>
          <w:szCs w:val="24"/>
          <w:lang w:val="sq-AL"/>
        </w:rPr>
        <w:t>NË KATEGORINË EKZEKUTIVE</w:t>
      </w:r>
    </w:p>
    <w:p w14:paraId="78CDC461" w14:textId="77777777" w:rsidR="002727F0" w:rsidRPr="00BB1202" w:rsidRDefault="002727F0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3402597A" w14:textId="26186C51" w:rsidR="00BF0CB8" w:rsidRPr="00BB1202" w:rsidRDefault="005A0E73" w:rsidP="001829CF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 w:rsidR="00BF0CB8" w:rsidRPr="00BB1202">
        <w:rPr>
          <w:rFonts w:ascii="Times New Roman" w:hAnsi="Times New Roman"/>
          <w:b/>
          <w:bCs/>
          <w:sz w:val="24"/>
          <w:szCs w:val="24"/>
          <w:lang w:val="sq-AL"/>
        </w:rPr>
        <w:t xml:space="preserve"> (</w:t>
      </w:r>
      <w:r w:rsidRPr="00BB1202">
        <w:rPr>
          <w:rFonts w:ascii="Times New Roman" w:hAnsi="Times New Roman"/>
          <w:b/>
          <w:bCs/>
          <w:sz w:val="24"/>
          <w:szCs w:val="24"/>
          <w:lang w:val="sq-AL"/>
        </w:rPr>
        <w:t>një</w:t>
      </w:r>
      <w:r w:rsidR="00BF0CB8" w:rsidRPr="00BB1202">
        <w:rPr>
          <w:rFonts w:ascii="Times New Roman" w:hAnsi="Times New Roman"/>
          <w:b/>
          <w:bCs/>
          <w:sz w:val="24"/>
          <w:szCs w:val="24"/>
          <w:lang w:val="sq-AL"/>
        </w:rPr>
        <w:t>) Specialist (Arkiv/Protokoll) në Sektorin e Arkiv Protokollit, në Drejtorinë Ekonomike dhe Shërbimeve Mbështetëse, pranë Zyrës së Inspektorit të Lartë të Drejtësisë.</w:t>
      </w:r>
    </w:p>
    <w:p w14:paraId="10CB2C6B" w14:textId="4D1F6712" w:rsidR="00BF0CB8" w:rsidRPr="00BB1202" w:rsidRDefault="00BF0CB8" w:rsidP="001829CF">
      <w:pPr>
        <w:spacing w:after="0"/>
        <w:jc w:val="both"/>
        <w:rPr>
          <w:rFonts w:ascii="Times New Roman" w:hAnsi="Times New Roman"/>
          <w:sz w:val="16"/>
          <w:szCs w:val="16"/>
          <w:lang w:val="sq-AL"/>
        </w:rPr>
      </w:pPr>
    </w:p>
    <w:p w14:paraId="57492C28" w14:textId="627EAD52" w:rsidR="006C160C" w:rsidRPr="00BB1202" w:rsidRDefault="002727F0" w:rsidP="001829CF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Në zbatim të nenit 22 dhe të nenit 25, të ligjit nr. 152/2013 “Për nëpunësin civil”, i ndryshuar, si dhe të Kreut II, III, IV dhe VII, të VKM nr.</w:t>
      </w:r>
      <w:r w:rsidR="002F6619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243, datë 18.3.2015 “Për pranimin, lëvizjen paralele, periudhën e provës dhe emërimin në kategorinë ekzekutive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”</w:t>
      </w:r>
      <w:r w:rsidRPr="00BB1202">
        <w:rPr>
          <w:rFonts w:ascii="Times New Roman" w:hAnsi="Times New Roman"/>
          <w:sz w:val="24"/>
          <w:szCs w:val="24"/>
          <w:lang w:val="sq-AL"/>
        </w:rPr>
        <w:t>, i ndryshuar, Zyra e Inspektorit të Lartë të Drejtësisë shpall procedur</w:t>
      </w:r>
      <w:r w:rsidR="002F6619">
        <w:rPr>
          <w:rFonts w:ascii="Times New Roman" w:hAnsi="Times New Roman"/>
          <w:sz w:val="24"/>
          <w:szCs w:val="24"/>
          <w:lang w:val="sq-AL"/>
        </w:rPr>
        <w:t>ën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e lëvizjes paralele dhe pranimit në shërbimin civil për pozicion</w:t>
      </w:r>
      <w:r w:rsidR="002F6619">
        <w:rPr>
          <w:rFonts w:ascii="Times New Roman" w:hAnsi="Times New Roman"/>
          <w:sz w:val="24"/>
          <w:szCs w:val="24"/>
          <w:lang w:val="sq-AL"/>
        </w:rPr>
        <w:t>in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0B5169FB" w14:textId="77777777" w:rsidR="00AB3D66" w:rsidRPr="00BB1202" w:rsidRDefault="00AB3D66" w:rsidP="001829CF">
      <w:pPr>
        <w:spacing w:after="0"/>
        <w:jc w:val="both"/>
        <w:rPr>
          <w:rFonts w:ascii="Times New Roman" w:hAnsi="Times New Roman"/>
          <w:sz w:val="12"/>
          <w:szCs w:val="12"/>
          <w:lang w:val="sq-AL"/>
        </w:rPr>
      </w:pPr>
    </w:p>
    <w:p w14:paraId="05904F71" w14:textId="172BF9F8" w:rsidR="002727F0" w:rsidRDefault="005A0E73" w:rsidP="004E3034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 w:rsidRPr="000F72F8">
        <w:rPr>
          <w:rFonts w:ascii="Times New Roman" w:hAnsi="Times New Roman"/>
          <w:b/>
          <w:bCs/>
          <w:sz w:val="24"/>
          <w:szCs w:val="24"/>
          <w:lang w:val="sq-AL"/>
        </w:rPr>
        <w:t>1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(</w:t>
      </w:r>
      <w:r w:rsidRPr="000F72F8">
        <w:rPr>
          <w:rFonts w:ascii="Times New Roman" w:hAnsi="Times New Roman"/>
          <w:b/>
          <w:bCs/>
          <w:sz w:val="24"/>
          <w:szCs w:val="24"/>
          <w:lang w:val="sq-AL"/>
        </w:rPr>
        <w:t>një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) </w:t>
      </w:r>
      <w:r w:rsidR="00F071ED" w:rsidRPr="000F72F8">
        <w:rPr>
          <w:rFonts w:ascii="Times New Roman" w:hAnsi="Times New Roman"/>
          <w:b/>
          <w:bCs/>
          <w:sz w:val="24"/>
          <w:szCs w:val="24"/>
          <w:lang w:val="sq-AL"/>
        </w:rPr>
        <w:t>Specialist</w:t>
      </w:r>
      <w:r w:rsidR="00BF0CB8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(Arkiv/Protokoll)</w:t>
      </w:r>
      <w:r w:rsidR="00F071ED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në Sektorin e Arkiv Protokollit, në Drejtorinë Ekonomike dhe Shërbimeve Mbështetëse</w:t>
      </w:r>
      <w:r w:rsidR="00093E2B" w:rsidRPr="000F72F8">
        <w:rPr>
          <w:rFonts w:ascii="Times New Roman" w:hAnsi="Times New Roman"/>
          <w:b/>
          <w:bCs/>
          <w:sz w:val="24"/>
          <w:szCs w:val="24"/>
          <w:lang w:val="sq-AL"/>
        </w:rPr>
        <w:t>, pranë Zyrës së Inspektorit të Lartë të Drejtësisë</w:t>
      </w:r>
      <w:r w:rsidR="00057A29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0F72F8">
        <w:rPr>
          <w:rFonts w:ascii="Times New Roman" w:hAnsi="Times New Roman"/>
          <w:b/>
          <w:bCs/>
          <w:sz w:val="24"/>
          <w:szCs w:val="24"/>
          <w:lang w:val="sq-AL"/>
        </w:rPr>
        <w:t>–</w:t>
      </w:r>
      <w:r w:rsidR="00816DA2" w:rsidRPr="000F72F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0F72F8">
        <w:rPr>
          <w:rFonts w:ascii="Times New Roman" w:hAnsi="Times New Roman"/>
          <w:b/>
          <w:bCs/>
          <w:sz w:val="24"/>
          <w:szCs w:val="24"/>
          <w:lang w:val="sq-AL"/>
        </w:rPr>
        <w:t>Klasa IV – 1</w:t>
      </w:r>
    </w:p>
    <w:p w14:paraId="0695D32F" w14:textId="77777777" w:rsidR="000F72F8" w:rsidRPr="000F72F8" w:rsidRDefault="000F72F8" w:rsidP="000F72F8">
      <w:pPr>
        <w:pStyle w:val="ListParagraph"/>
        <w:spacing w:after="0"/>
        <w:ind w:left="36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50"/>
      </w:tblGrid>
      <w:tr w:rsidR="002727F0" w:rsidRPr="00BB1202" w14:paraId="2FE749E8" w14:textId="77777777" w:rsidTr="00BF0CB8">
        <w:trPr>
          <w:trHeight w:val="1383"/>
        </w:trPr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57DA31C" w14:textId="09FB5A8E" w:rsidR="002727F0" w:rsidRPr="00BB1202" w:rsidRDefault="005A0E73" w:rsidP="001829CF">
            <w:pPr>
              <w:jc w:val="both"/>
              <w:rPr>
                <w:rFonts w:ascii="Times New Roman" w:eastAsia="MS Mincho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shd w:val="clear" w:color="auto" w:fill="FFFF99"/>
                <w:lang w:val="sq-AL"/>
              </w:rPr>
              <w:t>Pozicioni më sipër, u ofrohet fillimisht nëpunësve civilë të së njëjtës kategori për procedurën e lëvizjes paralele! Vetëm në rast se pozicioni, në përfundim të procedurës së lëvizjes paralele, rezulton vakant, ai është i vlefshëm për konkurrimin nëpërmjet procedurës së pranimit në shërbimin civil për kategorinë ekzekutive.</w:t>
            </w:r>
          </w:p>
        </w:tc>
      </w:tr>
    </w:tbl>
    <w:p w14:paraId="570B0FDD" w14:textId="77777777" w:rsidR="002727F0" w:rsidRPr="00BB1202" w:rsidRDefault="002727F0" w:rsidP="001829CF">
      <w:pPr>
        <w:ind w:right="73"/>
        <w:rPr>
          <w:rFonts w:ascii="Times New Roman" w:eastAsia="Times New Roman" w:hAnsi="Times New Roman"/>
          <w:b/>
          <w:sz w:val="12"/>
          <w:szCs w:val="12"/>
          <w:lang w:val="sq-AL"/>
        </w:rPr>
      </w:pPr>
    </w:p>
    <w:p w14:paraId="5E6C6F2B" w14:textId="77777777" w:rsidR="002727F0" w:rsidRPr="00BB1202" w:rsidRDefault="002727F0" w:rsidP="001829CF">
      <w:pPr>
        <w:ind w:right="73"/>
        <w:jc w:val="center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R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D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Y P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RO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EDUR</w:t>
      </w:r>
      <w:r w:rsidRPr="00BB1202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pacing w:val="66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(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LËV</w:t>
      </w:r>
      <w:r w:rsidRPr="00BB1202">
        <w:rPr>
          <w:rFonts w:ascii="Times New Roman" w:eastAsia="Times New Roman" w:hAnsi="Times New Roman"/>
          <w:b/>
          <w:spacing w:val="2"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Z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E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AR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LELE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,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M 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 SH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R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B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IM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IN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C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V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IL)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A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P</w:t>
      </w:r>
      <w:r w:rsidRPr="00BB1202">
        <w:rPr>
          <w:rFonts w:ascii="Times New Roman" w:eastAsia="Times New Roman" w:hAnsi="Times New Roman"/>
          <w:b/>
          <w:spacing w:val="-4"/>
          <w:sz w:val="24"/>
          <w:szCs w:val="24"/>
          <w:lang w:val="sq-AL"/>
        </w:rPr>
        <w:t>L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I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KO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HET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NË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 xml:space="preserve"> T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 xml:space="preserve">Ë </w:t>
      </w:r>
      <w:r w:rsidRPr="00BB1202">
        <w:rPr>
          <w:rFonts w:ascii="Times New Roman" w:eastAsia="Times New Roman" w:hAnsi="Times New Roman"/>
          <w:b/>
          <w:spacing w:val="-2"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>J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T</w:t>
      </w:r>
      <w:r w:rsidRPr="00BB1202">
        <w:rPr>
          <w:rFonts w:ascii="Times New Roman" w:eastAsia="Times New Roman" w:hAnsi="Times New Roman"/>
          <w:b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N</w:t>
      </w:r>
      <w:r w:rsidRPr="00BB1202">
        <w:rPr>
          <w:rFonts w:ascii="Times New Roman" w:eastAsia="Times New Roman" w:hAnsi="Times New Roman"/>
          <w:b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b/>
          <w:spacing w:val="-3"/>
          <w:sz w:val="24"/>
          <w:szCs w:val="24"/>
          <w:lang w:val="sq-AL"/>
        </w:rPr>
        <w:t>K</w:t>
      </w:r>
      <w:r w:rsidRPr="00BB1202">
        <w:rPr>
          <w:rFonts w:ascii="Times New Roman" w:eastAsia="Times New Roman" w:hAnsi="Times New Roman"/>
          <w:b/>
          <w:sz w:val="24"/>
          <w:szCs w:val="24"/>
          <w:lang w:val="sq-AL"/>
        </w:rPr>
        <w:t>OHË!</w:t>
      </w:r>
    </w:p>
    <w:p w14:paraId="00F1B551" w14:textId="3353D1D4" w:rsidR="002727F0" w:rsidRPr="00BB1202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Afati për dorëzimin e </w:t>
      </w:r>
      <w:r w:rsidR="005A0E73"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dokumenteve</w:t>
      </w:r>
      <w:r w:rsidRPr="00BB12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 xml:space="preserve"> për:</w:t>
      </w:r>
      <w:r w:rsidRPr="00BB120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  <w:r w:rsidR="00D43C1D" w:rsidRPr="00BB1202">
        <w:rPr>
          <w:rFonts w:ascii="Times New Roman" w:eastAsia="Times New Roman" w:hAnsi="Times New Roman"/>
          <w:b/>
          <w:bCs/>
          <w:color w:val="FF0000"/>
          <w:sz w:val="24"/>
          <w:szCs w:val="24"/>
          <w:lang w:val="sq-AL"/>
        </w:rPr>
        <w:t xml:space="preserve"> </w:t>
      </w: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8"/>
        <w:gridCol w:w="3732"/>
      </w:tblGrid>
      <w:tr w:rsidR="002727F0" w:rsidRPr="00BB1202" w14:paraId="01894FFD" w14:textId="77777777" w:rsidTr="009E7AC6">
        <w:trPr>
          <w:trHeight w:val="828"/>
        </w:trPr>
        <w:tc>
          <w:tcPr>
            <w:tcW w:w="593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nil"/>
            </w:tcBorders>
            <w:shd w:val="clear" w:color="auto" w:fill="FFFFFF"/>
          </w:tcPr>
          <w:p w14:paraId="53C59F18" w14:textId="1C73C07E" w:rsidR="002727F0" w:rsidRPr="00BB1202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</w:t>
            </w:r>
            <w:r w:rsidR="002727F0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F6619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="002727F0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për:</w:t>
            </w:r>
          </w:p>
          <w:p w14:paraId="2FDF1D37" w14:textId="6A5A87DD" w:rsidR="002727F0" w:rsidRPr="00BB1202" w:rsidRDefault="00816DA2" w:rsidP="00816DA2">
            <w:pPr>
              <w:rPr>
                <w:rFonts w:ascii="Times New Roman" w:hAnsi="Times New Roman"/>
                <w:b/>
                <w:color w:val="FF0000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</w:t>
            </w:r>
            <w:r w:rsidR="00BF0CB8"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</w:t>
            </w:r>
            <w:r w:rsidR="002727F0" w:rsidRPr="00BB1202">
              <w:rPr>
                <w:rFonts w:ascii="Times New Roman" w:hAnsi="Times New Roman"/>
                <w:b/>
                <w:color w:val="FF0000"/>
                <w:lang w:val="sq-AL"/>
              </w:rPr>
              <w:t>LËVIZJE PARALELE</w:t>
            </w:r>
          </w:p>
        </w:tc>
        <w:tc>
          <w:tcPr>
            <w:tcW w:w="3925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708ACB" w14:textId="1C3582C5" w:rsidR="002727F0" w:rsidRPr="00BB1202" w:rsidRDefault="00BF0CB8" w:rsidP="009E7AC6">
            <w:pPr>
              <w:tabs>
                <w:tab w:val="left" w:pos="1216"/>
              </w:tabs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</w:t>
            </w:r>
            <w:r w:rsidR="000F72F8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15/08/2024</w:t>
            </w:r>
          </w:p>
        </w:tc>
      </w:tr>
    </w:tbl>
    <w:p w14:paraId="0BCE3FE8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5609"/>
        <w:gridCol w:w="3731"/>
      </w:tblGrid>
      <w:tr w:rsidR="00816DA2" w:rsidRPr="00BB1202" w14:paraId="1237FBF5" w14:textId="77777777" w:rsidTr="009E7AC6">
        <w:trPr>
          <w:trHeight w:val="911"/>
        </w:trPr>
        <w:tc>
          <w:tcPr>
            <w:tcW w:w="5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066C5B8" w14:textId="30DC4F19" w:rsidR="00BF0CB8" w:rsidRPr="00BB1202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     </w:t>
            </w:r>
            <w:r w:rsidR="00816DA2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Afati për dorëzimin e </w:t>
            </w:r>
            <w:r w:rsidR="002F6619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dokumenteve</w:t>
            </w:r>
            <w:r w:rsidR="00816DA2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për</w:t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:</w:t>
            </w:r>
          </w:p>
          <w:p w14:paraId="29349033" w14:textId="33D03576" w:rsidR="00816DA2" w:rsidRPr="00BB1202" w:rsidRDefault="00BF0CB8" w:rsidP="009E1CB6">
            <w:pPr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lang w:val="sq-AL"/>
              </w:rPr>
              <w:t xml:space="preserve">           </w:t>
            </w:r>
            <w:r w:rsidR="00816DA2" w:rsidRPr="00BB1202">
              <w:rPr>
                <w:rFonts w:ascii="Times New Roman" w:hAnsi="Times New Roman"/>
                <w:b/>
                <w:color w:val="FF0000"/>
                <w:lang w:val="sq-AL"/>
              </w:rPr>
              <w:t>PRANIM NË SHËRBIM CIVIL</w:t>
            </w:r>
          </w:p>
        </w:tc>
        <w:tc>
          <w:tcPr>
            <w:tcW w:w="3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8CBCE8" w14:textId="2EBC0873" w:rsidR="00816DA2" w:rsidRPr="00BB1202" w:rsidRDefault="009E7AC6" w:rsidP="009E7AC6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 xml:space="preserve">                    </w:t>
            </w:r>
            <w:r w:rsidR="000F72F8">
              <w:rPr>
                <w:rFonts w:ascii="Times New Roman" w:hAnsi="Times New Roman"/>
                <w:b/>
                <w:color w:val="FF0000"/>
                <w:sz w:val="24"/>
                <w:szCs w:val="24"/>
                <w:lang w:val="sq-AL"/>
              </w:rPr>
              <w:t>20/08/2024</w:t>
            </w:r>
          </w:p>
        </w:tc>
      </w:tr>
    </w:tbl>
    <w:p w14:paraId="0DC3DF93" w14:textId="77777777" w:rsidR="002727F0" w:rsidRPr="00BB1202" w:rsidRDefault="002727F0" w:rsidP="001829CF">
      <w:pPr>
        <w:shd w:val="clear" w:color="auto" w:fill="FFFFFF"/>
        <w:spacing w:before="100" w:beforeAutospacing="1" w:after="100" w:afterAutospacing="1"/>
        <w:jc w:val="both"/>
        <w:outlineLvl w:val="1"/>
        <w:rPr>
          <w:rFonts w:ascii="Times New Roman" w:eastAsia="Times New Roman" w:hAnsi="Times New Roman"/>
          <w:b/>
          <w:bCs/>
          <w:caps/>
          <w:color w:val="FF0000"/>
          <w:sz w:val="32"/>
          <w:szCs w:val="32"/>
          <w:lang w:val="sq-AL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360"/>
      </w:tblGrid>
      <w:tr w:rsidR="002727F0" w:rsidRPr="00BB1202" w14:paraId="6C61B50D" w14:textId="77777777" w:rsidTr="007A1F80">
        <w:tc>
          <w:tcPr>
            <w:tcW w:w="9639" w:type="dxa"/>
            <w:shd w:val="clear" w:color="auto" w:fill="C00000"/>
            <w:hideMark/>
          </w:tcPr>
          <w:p w14:paraId="2E64CEE3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color w:val="FFFF00"/>
                <w:sz w:val="24"/>
                <w:szCs w:val="24"/>
                <w:lang w:val="sq-AL"/>
              </w:rPr>
            </w:pPr>
            <w:r w:rsidRPr="00BB1202">
              <w:rPr>
                <w:rFonts w:ascii="Times New Roman" w:eastAsia="MS Mincho" w:hAnsi="Times New Roman"/>
                <w:b/>
                <w:color w:val="C00000"/>
                <w:sz w:val="24"/>
                <w:szCs w:val="24"/>
                <w:lang w:val="sq-AL"/>
              </w:rPr>
              <w:lastRenderedPageBreak/>
              <w:br w:type="page"/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Përshkrimi përgjithësues i punës për pozicionet është:</w:t>
            </w:r>
          </w:p>
        </w:tc>
      </w:tr>
    </w:tbl>
    <w:p w14:paraId="0221F29C" w14:textId="77777777" w:rsidR="002727F0" w:rsidRPr="00BB1202" w:rsidRDefault="002727F0" w:rsidP="00816DA2">
      <w:pPr>
        <w:widowControl w:val="0"/>
        <w:autoSpaceDE w:val="0"/>
        <w:autoSpaceDN w:val="0"/>
        <w:adjustRightInd w:val="0"/>
        <w:spacing w:after="0"/>
        <w:ind w:right="8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6FF0D076" w14:textId="77777777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Regjistron korrespondencën e institucionit dhe çdo dokumentacion tjetër zyrtar në institucion;</w:t>
      </w:r>
    </w:p>
    <w:p w14:paraId="047A22FA" w14:textId="729C8542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Analizon </w:t>
      </w:r>
      <w:r w:rsidR="000320D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për të përcaktuar afatet e mbajtjes sipas akteve ligjore dhe nënligjore përkatëse;</w:t>
      </w:r>
    </w:p>
    <w:p w14:paraId="5C9C77B5" w14:textId="1E5D76F1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Indekson </w:t>
      </w:r>
      <w:r w:rsidR="000320D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dokumentet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dhe përditëson inventarët;</w:t>
      </w:r>
    </w:p>
    <w:p w14:paraId="79A93F01" w14:textId="2093C013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Kërkon dhe nxjerr </w:t>
      </w:r>
      <w:r w:rsidR="000320DB" w:rsidRPr="00BB1202">
        <w:rPr>
          <w:rFonts w:ascii="Times New Roman" w:hAnsi="Times New Roman"/>
          <w:sz w:val="24"/>
          <w:szCs w:val="24"/>
          <w:lang w:val="sq-AL"/>
        </w:rPr>
        <w:t>dokumente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sipas kërkesave;</w:t>
      </w:r>
    </w:p>
    <w:p w14:paraId="6CE30AE9" w14:textId="77777777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Menaxhon marrëdhëniet midis përdoruesve dhe shpërndan informacionin mbi përdorimin 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arkivës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5D268F18" w14:textId="57EFE654" w:rsidR="00093E2B" w:rsidRPr="00BB1202" w:rsidRDefault="00093E2B" w:rsidP="001829CF">
      <w:pPr>
        <w:pStyle w:val="ListParagraph"/>
        <w:widowControl w:val="0"/>
        <w:numPr>
          <w:ilvl w:val="0"/>
          <w:numId w:val="25"/>
        </w:numPr>
        <w:autoSpaceDE w:val="0"/>
        <w:autoSpaceDN w:val="0"/>
        <w:adjustRightInd w:val="0"/>
        <w:spacing w:after="0"/>
        <w:ind w:right="78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Administron vulën zyrtare të institucionit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.</w:t>
      </w:r>
    </w:p>
    <w:p w14:paraId="02AF1703" w14:textId="77777777" w:rsidR="00043913" w:rsidRPr="00BB1202" w:rsidRDefault="00043913" w:rsidP="001829CF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4E94370" w14:textId="77777777" w:rsidR="002727F0" w:rsidRPr="00BB1202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color w:val="C00000"/>
          <w:sz w:val="24"/>
          <w:szCs w:val="24"/>
          <w:lang w:val="sq-AL"/>
        </w:rPr>
        <w:t>1-Lëvizja paralele</w:t>
      </w:r>
    </w:p>
    <w:p w14:paraId="03CCDDBB" w14:textId="00B51294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inst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>it</w:t>
      </w:r>
      <w:r w:rsidRPr="00BB1202">
        <w:rPr>
          <w:rFonts w:ascii="Times New Roman" w:hAnsi="Times New Roman"/>
          <w:sz w:val="24"/>
          <w:szCs w:val="24"/>
          <w:lang w:val="sq-AL"/>
        </w:rPr>
        <w:t>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5"/>
        <w:gridCol w:w="8555"/>
      </w:tblGrid>
      <w:tr w:rsidR="002727F0" w:rsidRPr="00BB1202" w14:paraId="42CC580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56311B1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4AAAD70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PËR LËVIZJEN PARALELE DHE KRITERET E VEÇANTA</w:t>
            </w:r>
          </w:p>
        </w:tc>
      </w:tr>
    </w:tbl>
    <w:p w14:paraId="34593904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DED24B2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kushtet për lëvizjen paralele si vijon:</w:t>
      </w:r>
    </w:p>
    <w:p w14:paraId="6DA59D20" w14:textId="7B9D7AE5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jenë nëpunës civil të konfirmuar, br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nda së njëjtës kategori (ekzekutive); </w:t>
      </w:r>
    </w:p>
    <w:p w14:paraId="0589B403" w14:textId="29640AF2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mos kenë masë disiplinore në fuqi (vërtetuar me dokument nga institucioni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)</w:t>
      </w:r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ECB9369" w14:textId="04C5B009" w:rsidR="002727F0" w:rsidRPr="00BB1202" w:rsidRDefault="002727F0" w:rsidP="001829CF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të paktën një vlerësim 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 xml:space="preserve">të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fundit “mirë” apo “shumë mirë”. </w:t>
      </w:r>
    </w:p>
    <w:p w14:paraId="32E2DF17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vijon:</w:t>
      </w:r>
    </w:p>
    <w:p w14:paraId="027A2612" w14:textId="7E04A500" w:rsidR="00093E2B" w:rsidRPr="00BB1202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</w:t>
      </w:r>
      <w:r w:rsidR="00DD008A" w:rsidRPr="00BB1202">
        <w:rPr>
          <w:rFonts w:ascii="Times New Roman" w:hAnsi="Times New Roman"/>
          <w:color w:val="000000"/>
          <w:sz w:val="24"/>
          <w:szCs w:val="24"/>
          <w:lang w:val="sq-AL"/>
        </w:rPr>
        <w:t>,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Arsimi i Lartë </w:t>
      </w:r>
      <w:r w:rsidRPr="00BB1202">
        <w:rPr>
          <w:rFonts w:ascii="Times New Roman" w:hAnsi="Times New Roman"/>
          <w:sz w:val="24"/>
          <w:szCs w:val="24"/>
          <w:lang w:val="sq-AL"/>
        </w:rPr>
        <w:t>(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31331CE" w14:textId="0E6C9339" w:rsidR="00093E2B" w:rsidRPr="00BB1202" w:rsidRDefault="00093E2B" w:rsidP="001829C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Të kenë jo m</w:t>
      </w:r>
      <w:r w:rsidR="00FA5733" w:rsidRPr="00BB1202">
        <w:rPr>
          <w:rFonts w:ascii="Times New Roman" w:hAnsi="Times New Roman"/>
          <w:color w:val="000000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pak se 1 vit </w:t>
      </w:r>
      <w:r w:rsidRPr="00BB1202">
        <w:rPr>
          <w:rFonts w:ascii="Times New Roman" w:hAnsi="Times New Roman"/>
          <w:sz w:val="24"/>
          <w:szCs w:val="24"/>
          <w:lang w:val="sq-AL"/>
        </w:rPr>
        <w:t>përvojë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</w:t>
      </w:r>
      <w:r w:rsidR="00B60DBA"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fushën e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arki</w:t>
      </w:r>
      <w:r w:rsidR="00FA5733" w:rsidRPr="00BB1202">
        <w:rPr>
          <w:rFonts w:ascii="Times New Roman" w:hAnsi="Times New Roman"/>
          <w:color w:val="000000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-protokoll</w:t>
      </w:r>
      <w:r w:rsidR="00B60DBA" w:rsidRPr="00BB1202">
        <w:rPr>
          <w:rFonts w:ascii="Times New Roman" w:hAnsi="Times New Roman"/>
          <w:sz w:val="24"/>
          <w:szCs w:val="24"/>
          <w:lang w:val="sq-AL"/>
        </w:rPr>
        <w:t>it;</w:t>
      </w:r>
    </w:p>
    <w:p w14:paraId="1D98D70C" w14:textId="3404E3FC" w:rsidR="00B60DBA" w:rsidRPr="00BB1202" w:rsidRDefault="00093E2B" w:rsidP="00816DA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r w:rsidR="005A0E73" w:rsidRPr="00BB1202">
        <w:rPr>
          <w:rFonts w:ascii="Times New Roman" w:hAnsi="Times New Roman"/>
          <w:sz w:val="24"/>
          <w:szCs w:val="24"/>
          <w:lang w:val="sq-AL"/>
        </w:rPr>
        <w:t>frëngjisht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015D2E36" w14:textId="77777777" w:rsidR="00816DA2" w:rsidRPr="00BB1202" w:rsidRDefault="00816DA2" w:rsidP="00816DA2">
      <w:pPr>
        <w:pStyle w:val="ListParagraph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6F322DC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32EF2A2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B1EFF39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DORËZIMIT.</w:t>
            </w:r>
          </w:p>
        </w:tc>
      </w:tr>
    </w:tbl>
    <w:p w14:paraId="731255A6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16CA9FB" w14:textId="3951EB33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dokumentet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 më poshtë:</w:t>
      </w:r>
    </w:p>
    <w:p w14:paraId="60C1D294" w14:textId="396374E5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konkurruar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06B87427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tëshk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im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i 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z w:val="24"/>
          <w:szCs w:val="24"/>
          <w:lang w:val="sq-AL"/>
        </w:rPr>
        <w:t>otësu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në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rputhje me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BB1202">
        <w:rPr>
          <w:rFonts w:ascii="Times New Roman" w:hAnsi="Times New Roman"/>
          <w:sz w:val="24"/>
          <w:szCs w:val="24"/>
          <w:lang w:val="sq-AL"/>
        </w:rPr>
        <w:t>o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Eu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op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:</w:t>
      </w:r>
    </w:p>
    <w:p w14:paraId="6D4C9D5C" w14:textId="77777777" w:rsidR="002727F0" w:rsidRPr="00BB1202" w:rsidRDefault="00000000" w:rsidP="001829CF">
      <w:pPr>
        <w:pStyle w:val="ListParagraph"/>
        <w:ind w:left="360"/>
        <w:rPr>
          <w:rFonts w:ascii="Times New Roman" w:hAnsi="Times New Roman"/>
          <w:sz w:val="24"/>
          <w:szCs w:val="24"/>
          <w:lang w:val="sq-AL"/>
        </w:rPr>
      </w:pPr>
      <w:hyperlink r:id="rId7" w:history="1">
        <w:r w:rsidR="002727F0"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http://www.dap.gov.al/legjislacioni/udhezime-manuale/60-jeteshkrimi-standard</w:t>
        </w:r>
      </w:hyperlink>
      <w:r w:rsidR="002727F0" w:rsidRPr="00BB1202">
        <w:rPr>
          <w:rFonts w:ascii="Times New Roman" w:hAnsi="Times New Roman"/>
          <w:lang w:val="sq-AL"/>
        </w:rPr>
        <w:t xml:space="preserve"> </w:t>
      </w:r>
    </w:p>
    <w:p w14:paraId="2F3DBE2C" w14:textId="499E9044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Fotokopje të diplomës (përfshirë edhe diplomën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</w:t>
      </w:r>
      <w:r w:rsidR="0026698B"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)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;</w:t>
      </w:r>
    </w:p>
    <w:p w14:paraId="6EB55940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3E2DE017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Akti i konfirmimit të statusit të nëpunësit civil përfshirë dhe kategorinë e pagës;</w:t>
      </w:r>
    </w:p>
    <w:p w14:paraId="00FAA54E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2AA457BC" w14:textId="79552922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të gj</w:t>
      </w:r>
      <w:r w:rsidR="006C160C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ndjes shëndetësore</w:t>
      </w:r>
      <w:r w:rsidR="00181298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(vlefshmëria 3 muaj);</w:t>
      </w:r>
    </w:p>
    <w:p w14:paraId="7DC69C30" w14:textId="7777777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të gjendjes gjyqësore</w:t>
      </w:r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; </w:t>
      </w:r>
    </w:p>
    <w:p w14:paraId="40C35E10" w14:textId="7C5F3678" w:rsidR="000C7966" w:rsidRPr="00BB1202" w:rsidRDefault="0000000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8" w:history="1">
        <w:r w:rsidR="002727F0"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376ED7C2" w14:textId="5ED3F657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Vlerësimin e fundit nga eprori </w:t>
      </w:r>
      <w:r w:rsidR="000403CF" w:rsidRPr="00BB1202">
        <w:rPr>
          <w:rFonts w:ascii="Times New Roman" w:hAnsi="Times New Roman"/>
          <w:sz w:val="24"/>
          <w:szCs w:val="24"/>
          <w:lang w:val="sq-AL"/>
        </w:rPr>
        <w:t xml:space="preserve">direkt </w:t>
      </w:r>
      <w:bookmarkStart w:id="0" w:name="_Hlk149830553"/>
      <w:r w:rsidR="000403CF" w:rsidRPr="00BB1202">
        <w:rPr>
          <w:rFonts w:ascii="Times New Roman" w:hAnsi="Times New Roman"/>
          <w:sz w:val="24"/>
          <w:szCs w:val="24"/>
          <w:lang w:val="sq-AL"/>
        </w:rPr>
        <w:t>(</w:t>
      </w:r>
      <w:r w:rsidR="00BB1202" w:rsidRPr="00BB1202">
        <w:rPr>
          <w:rFonts w:ascii="Times New Roman" w:hAnsi="Times New Roman"/>
          <w:sz w:val="24"/>
          <w:szCs w:val="24"/>
          <w:lang w:val="sq-AL"/>
        </w:rPr>
        <w:t xml:space="preserve">për kandidatët në marrëdhënie pune 6 mujori i parë i vitit </w:t>
      </w:r>
      <w:r w:rsidR="000F72F8">
        <w:rPr>
          <w:rFonts w:ascii="Times New Roman" w:hAnsi="Times New Roman"/>
          <w:sz w:val="24"/>
          <w:szCs w:val="24"/>
          <w:lang w:val="sq-AL"/>
        </w:rPr>
        <w:t>2024</w:t>
      </w:r>
      <w:r w:rsidRPr="00BB1202">
        <w:rPr>
          <w:rFonts w:ascii="Times New Roman" w:hAnsi="Times New Roman"/>
          <w:sz w:val="24"/>
          <w:szCs w:val="24"/>
          <w:lang w:val="sq-AL"/>
        </w:rPr>
        <w:t>);</w:t>
      </w:r>
    </w:p>
    <w:bookmarkEnd w:id="0"/>
    <w:p w14:paraId="3257FA0E" w14:textId="2AAF306E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institucioni q</w:t>
      </w:r>
      <w:r w:rsidR="006D097E" w:rsidRPr="00BB1202">
        <w:rPr>
          <w:rFonts w:ascii="Times New Roman" w:hAnsi="Times New Roman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nuk ka masë </w:t>
      </w:r>
      <w:r w:rsidR="005A0E73" w:rsidRPr="00BB1202">
        <w:rPr>
          <w:rFonts w:ascii="Times New Roman" w:hAnsi="Times New Roman"/>
          <w:sz w:val="24"/>
          <w:szCs w:val="24"/>
          <w:lang w:val="sq-AL"/>
        </w:rPr>
        <w:t>disiplinore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fuqi</w:t>
      </w:r>
      <w:r w:rsid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7420B6FC" w14:textId="63116495" w:rsidR="002727F0" w:rsidRPr="00BB1202" w:rsidRDefault="002727F0" w:rsidP="001829CF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2618E1D3" w14:textId="54A613C5" w:rsidR="002727F0" w:rsidRPr="00BB1202" w:rsidRDefault="002727F0" w:rsidP="001829CF">
      <w:pPr>
        <w:ind w:right="82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tha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dokument</w:t>
      </w:r>
      <w:r w:rsidR="00816DA2"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="00816DA2"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bookmarkStart w:id="1" w:name="_Hlk135377017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Rruga “</w:t>
      </w:r>
      <w:proofErr w:type="spellStart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Abdi</w:t>
      </w:r>
      <w:proofErr w:type="spellEnd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Toptani</w:t>
      </w:r>
      <w:proofErr w:type="spellEnd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”,  </w:t>
      </w:r>
      <w:proofErr w:type="spellStart"/>
      <w:r w:rsidR="000C7966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</w:t>
      </w:r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</w:t>
      </w:r>
      <w:proofErr w:type="spellEnd"/>
      <w:r w:rsidR="00F759B3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. 5, kati 3, (tek Avokatura e Shtetit),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Ti</w:t>
      </w:r>
      <w:r w:rsidR="00F759B3" w:rsidRPr="00BB1202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="00F759B3"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në</w:t>
      </w:r>
      <w:bookmarkEnd w:id="1"/>
      <w:r w:rsidRPr="00BB1202">
        <w:rPr>
          <w:rFonts w:ascii="Times New Roman" w:hAnsi="Times New Roman"/>
          <w:sz w:val="24"/>
          <w:szCs w:val="24"/>
          <w:lang w:val="sq-AL"/>
        </w:rPr>
        <w:t xml:space="preserve">, brenda datës </w:t>
      </w:r>
      <w:r w:rsidR="000F72F8">
        <w:rPr>
          <w:rFonts w:ascii="Times New Roman" w:hAnsi="Times New Roman"/>
          <w:b/>
          <w:color w:val="FF0000"/>
          <w:sz w:val="24"/>
          <w:szCs w:val="24"/>
          <w:lang w:val="sq-AL"/>
        </w:rPr>
        <w:t>15.08.2024</w:t>
      </w:r>
      <w:r w:rsidR="00AC43E6" w:rsidRPr="00BB1202">
        <w:rPr>
          <w:rFonts w:ascii="Times New Roman" w:hAnsi="Times New Roman"/>
          <w:color w:val="FF0000"/>
          <w:sz w:val="24"/>
          <w:szCs w:val="24"/>
          <w:lang w:val="sq-AL"/>
        </w:rPr>
        <w:t>.</w:t>
      </w:r>
    </w:p>
    <w:p w14:paraId="239C344B" w14:textId="0E41418D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r w:rsidR="00192EE3" w:rsidRPr="00BB1202">
        <w:rPr>
          <w:rFonts w:ascii="Times New Roman" w:hAnsi="Times New Roman"/>
          <w:b/>
          <w:i/>
          <w:sz w:val="24"/>
          <w:szCs w:val="24"/>
          <w:lang w:val="sq-AL"/>
        </w:rPr>
        <w:t>s’ kualifikim</w:t>
      </w: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3A8EF684" w14:textId="77777777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611436A9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993F48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1.3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C19B3D1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5F81D426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2B49F15" w14:textId="18CBC09B" w:rsidR="002727F0" w:rsidRPr="00BB1202" w:rsidRDefault="00F3453D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datën </w:t>
      </w:r>
      <w:r w:rsidR="000F72F8">
        <w:rPr>
          <w:rFonts w:ascii="Times New Roman" w:hAnsi="Times New Roman"/>
          <w:b/>
          <w:color w:val="FF0000"/>
          <w:sz w:val="24"/>
          <w:szCs w:val="24"/>
          <w:lang w:val="sq-AL"/>
        </w:rPr>
        <w:t>16.08.2024</w:t>
      </w:r>
      <w:r w:rsidR="002727F0" w:rsidRPr="00BB1202">
        <w:rPr>
          <w:rFonts w:ascii="Times New Roman" w:hAnsi="Times New Roman"/>
          <w:color w:val="FF0000"/>
          <w:sz w:val="24"/>
          <w:szCs w:val="24"/>
          <w:lang w:val="sq-AL"/>
        </w:rPr>
        <w:t xml:space="preserve">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do të shpallë në portalin “Shërbimi Kombëtar i Punësimit”, në faqen zyrtare të internetit dhe stendat e informimit me publikun të institucionit</w:t>
      </w:r>
      <w:r w:rsidR="00DD008A" w:rsidRPr="00BB1202">
        <w:rPr>
          <w:rFonts w:ascii="Times New Roman" w:hAnsi="Times New Roman"/>
          <w:sz w:val="24"/>
          <w:szCs w:val="24"/>
          <w:lang w:val="sq-AL"/>
        </w:rPr>
        <w:t>,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e lëvizjes paralele dhe kriteret e veçanta, si dhe datën, vendin dhe orën e saktë ku do të zhvillohet intervista. </w:t>
      </w:r>
    </w:p>
    <w:p w14:paraId="3647A3F9" w14:textId="2F295DFD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u w:val="single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e lëvizjes paralele dhe kriteret e veçanta do të njoftohen individualisht nga njësia e menaxhimit të burimeve njerëzore të institucionit, për shkaqet e 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>mos kualifikimit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(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).</w:t>
      </w:r>
    </w:p>
    <w:p w14:paraId="756A5BE6" w14:textId="77777777" w:rsidR="002727F0" w:rsidRPr="00BB1202" w:rsidRDefault="002727F0" w:rsidP="001829CF">
      <w:pPr>
        <w:jc w:val="both"/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sq-AL"/>
        </w:rPr>
      </w:pPr>
      <w:r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Ankesat nga kandidatët e pakualifikuar paraqiten në njësinë për menaxhimin e burimeve njerëzore, brenda 3 ditëve kalendarike nga data e njoftimit individual dhe ankuesi merr përgjigje brenda 5 ditëve kalendarike nga data e p</w:t>
      </w:r>
      <w:r w:rsidR="00307B71"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>ërfundimit të afatit të ankimit.</w:t>
      </w:r>
      <w:r w:rsidRPr="00BB1202">
        <w:rPr>
          <w:rStyle w:val="Emphasis"/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</w:p>
    <w:p w14:paraId="0C547B99" w14:textId="77777777" w:rsidR="002727F0" w:rsidRPr="00BB1202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382392F6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0164592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177B33B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INTERVISTA.</w:t>
            </w:r>
          </w:p>
        </w:tc>
      </w:tr>
    </w:tbl>
    <w:p w14:paraId="76203C6A" w14:textId="77777777" w:rsidR="00816DA2" w:rsidRPr="00BB1202" w:rsidRDefault="00816DA2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E2BEC49" w14:textId="610774FF" w:rsidR="002727F0" w:rsidRPr="00BB1202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>Kandidatët do të vlerësohen në lidhje me:</w:t>
      </w:r>
    </w:p>
    <w:p w14:paraId="13DCD1CE" w14:textId="76879E79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BB1202">
        <w:rPr>
          <w:rFonts w:ascii="Times New Roman" w:eastAsia="Arial" w:hAnsi="Times New Roman"/>
          <w:sz w:val="24"/>
          <w:szCs w:val="24"/>
          <w:lang w:val="sq-AL"/>
        </w:rPr>
        <w:t xml:space="preserve"> mbi </w:t>
      </w:r>
      <w:r w:rsidR="00C4721D">
        <w:rPr>
          <w:rFonts w:ascii="Times New Roman" w:eastAsia="Arial" w:hAnsi="Times New Roman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BB1202">
        <w:rPr>
          <w:rFonts w:ascii="Times New Roman" w:hAnsi="Times New Roman"/>
          <w:sz w:val="24"/>
          <w:szCs w:val="24"/>
          <w:lang w:val="sq-AL"/>
        </w:rPr>
        <w:t>jin nr. 115/20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 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n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e q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>it të dr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196988E8" w14:textId="25A68932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9154, datë 06.11.2003, "Për arkivat";</w:t>
      </w:r>
    </w:p>
    <w:p w14:paraId="00B5E12F" w14:textId="2AF55FC3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9887, datë 10.03.2008 “Për mbrojtjen e të dhënave personale”, i ndryshuar;</w:t>
      </w:r>
    </w:p>
    <w:p w14:paraId="5C8C84B1" w14:textId="75A7ADC7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119/2014 “Për të drejtën e informimit”;</w:t>
      </w:r>
    </w:p>
    <w:p w14:paraId="6ABED24D" w14:textId="108F4790" w:rsidR="00093E2B" w:rsidRPr="00BB1202" w:rsidRDefault="00093E2B" w:rsidP="00C4721D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 xml:space="preserve">Njohuritë mbi </w:t>
      </w:r>
      <w:r w:rsidR="00C4721D">
        <w:rPr>
          <w:rFonts w:ascii="Times New Roman" w:hAnsi="Times New Roman"/>
          <w:spacing w:val="-3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igjin nr.</w:t>
      </w:r>
      <w:r w:rsidR="00816DA2" w:rsidRPr="00BB1202">
        <w:rPr>
          <w:rFonts w:ascii="Times New Roman" w:hAnsi="Times New Roman"/>
          <w:spacing w:val="-3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152/2013 “Për nëpunësin civil”, i ndryshuar;</w:t>
      </w:r>
    </w:p>
    <w:p w14:paraId="3596D41A" w14:textId="23F4C77A" w:rsidR="00093E2B" w:rsidRPr="00BB1202" w:rsidRDefault="00093E2B" w:rsidP="00C4721D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 mbi “Norma Tekniko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-</w:t>
      </w:r>
      <w:r w:rsidR="00816DA2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Profesionale dhe Metodologjike të Shërbimit Arkivor në Republikën e Shqipërisë”;</w:t>
      </w:r>
    </w:p>
    <w:p w14:paraId="0432F352" w14:textId="517999DE" w:rsidR="00093E2B" w:rsidRPr="00BB1202" w:rsidRDefault="00093E2B" w:rsidP="00C4721D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C4721D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9131, datë 08.09.2003, “Për rregullat e etikës në administratën publike”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.</w:t>
      </w:r>
    </w:p>
    <w:p w14:paraId="08F8E677" w14:textId="77777777" w:rsidR="002727F0" w:rsidRPr="00BB1202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27467405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FAE180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4DDAD19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MËNYRA E VLERËSIMIT TË KANDIDATËVE</w:t>
            </w:r>
          </w:p>
        </w:tc>
      </w:tr>
    </w:tbl>
    <w:p w14:paraId="54DDB8C9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906D01C" w14:textId="5F632BB1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Kandidatët do të vlerësohen 20 pikë për përvojën, 10 pikë për trajnimet apo kualifikimet e lidhura me fushën përkatëse, si dhe 10 pikë për 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certifikimin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pozitiv ose për vlerësimet e rezultateve individuale në punë në rastet kur procesi i </w:t>
      </w:r>
      <w:r w:rsidR="00816DA2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certifikimit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nuk është kryer. Totali i pikëve për këtë vlerësim është 40 pikë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. </w:t>
      </w:r>
    </w:p>
    <w:p w14:paraId="756A9AE2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Kandidatët gjatë intervistës së strukturuar me gojë do të vlerësohen në lidhje me:</w:t>
      </w:r>
    </w:p>
    <w:p w14:paraId="15C4D2B4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Njohuritë, aftësitë, kompetencën në lidhje me përshkrimin e pozicionit të punës;</w:t>
      </w:r>
    </w:p>
    <w:p w14:paraId="3AD40DF2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Eksperiencën e tyre të mëparshme;</w:t>
      </w:r>
    </w:p>
    <w:p w14:paraId="7427CC7C" w14:textId="77777777" w:rsidR="002727F0" w:rsidRPr="00BB1202" w:rsidRDefault="002727F0" w:rsidP="001829CF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Motivimin, aspiratat dhe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e tyre për karrierën.</w:t>
      </w:r>
    </w:p>
    <w:p w14:paraId="35DCAD81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Totali i pikëve në përfundim të intervistës së strukturuar me gojë është 60 pikë. </w:t>
      </w:r>
    </w:p>
    <w:p w14:paraId="6DF8FC76" w14:textId="357A5D0C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Më shumë detaje në lidhje me vlerësimin me pikë, metodologjinë e shpërndarjes së pikëve, mënyrën e llogaritjes së rezultatit përfundimtar i gjeni në Udhëzimin nr.</w:t>
      </w:r>
      <w:r w:rsidR="001829CF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2, datë 27.03.2015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Departamentit të Administratës Publike</w:t>
      </w:r>
      <w:r w:rsidRPr="00BB1202">
        <w:rPr>
          <w:rFonts w:ascii="Times New Roman" w:hAnsi="Times New Roman"/>
          <w:lang w:val="sq-AL"/>
        </w:rPr>
        <w:t xml:space="preserve">, </w:t>
      </w:r>
      <w:r w:rsidR="00307B71" w:rsidRPr="00BB1202">
        <w:rPr>
          <w:rFonts w:ascii="Times New Roman" w:hAnsi="Times New Roman"/>
          <w:lang w:val="sq-AL"/>
        </w:rPr>
        <w:t>faq</w:t>
      </w:r>
      <w:r w:rsidR="001829CF" w:rsidRPr="00BB1202">
        <w:rPr>
          <w:rFonts w:ascii="Times New Roman" w:hAnsi="Times New Roman"/>
          <w:lang w:val="sq-AL"/>
        </w:rPr>
        <w:t>j</w:t>
      </w:r>
      <w:r w:rsidR="00307B71" w:rsidRPr="00BB1202">
        <w:rPr>
          <w:rFonts w:ascii="Times New Roman" w:hAnsi="Times New Roman"/>
          <w:lang w:val="sq-AL"/>
        </w:rPr>
        <w:t>a zyrtare</w:t>
      </w:r>
      <w:r w:rsidRPr="00BB1202">
        <w:rPr>
          <w:rFonts w:ascii="Times New Roman" w:hAnsi="Times New Roman"/>
          <w:lang w:val="sq-AL"/>
        </w:rPr>
        <w:t xml:space="preserve"> </w:t>
      </w:r>
      <w:hyperlink r:id="rId9" w:history="1">
        <w:r w:rsidRPr="00BB1202">
          <w:rPr>
            <w:rStyle w:val="Hyperlink"/>
            <w:rFonts w:ascii="Times New Roman" w:hAnsi="Times New Roman"/>
            <w:lang w:val="sq-AL"/>
          </w:rPr>
          <w:t>www.dap.gov.al</w:t>
        </w:r>
      </w:hyperlink>
      <w:r w:rsidR="001829CF" w:rsidRPr="00BB1202">
        <w:rPr>
          <w:rStyle w:val="Hyperlink"/>
          <w:rFonts w:ascii="Times New Roman" w:hAnsi="Times New Roman"/>
          <w:lang w:val="sq-AL"/>
        </w:rPr>
        <w:t>.</w:t>
      </w:r>
    </w:p>
    <w:p w14:paraId="03FA2977" w14:textId="77777777" w:rsidR="002727F0" w:rsidRPr="00BB1202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BB1202">
        <w:rPr>
          <w:rFonts w:ascii="Times New Roman" w:hAnsi="Times New Roman"/>
          <w:lang w:val="sq-AL"/>
        </w:rPr>
        <w:t>Linku</w:t>
      </w:r>
      <w:proofErr w:type="spellEnd"/>
      <w:r w:rsidRPr="00BB1202">
        <w:rPr>
          <w:rFonts w:ascii="Times New Roman" w:hAnsi="Times New Roman"/>
          <w:lang w:val="sq-AL"/>
        </w:rPr>
        <w:t>:</w:t>
      </w:r>
      <w:r w:rsidR="002727F0" w:rsidRPr="00BB1202">
        <w:rPr>
          <w:rFonts w:ascii="Times New Roman" w:hAnsi="Times New Roman"/>
          <w:lang w:val="sq-AL"/>
        </w:rPr>
        <w:t xml:space="preserve"> </w:t>
      </w:r>
      <w:hyperlink r:id="rId10" w:history="1">
        <w:r w:rsidR="002727F0"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BB1202">
        <w:rPr>
          <w:rStyle w:val="Hyperlink"/>
          <w:rFonts w:ascii="Times New Roman" w:hAnsi="Times New Roman"/>
          <w:lang w:val="sq-AL"/>
        </w:rPr>
        <w:t xml:space="preserve"> </w:t>
      </w:r>
      <w:r w:rsidR="002727F0" w:rsidRPr="00BB1202">
        <w:rPr>
          <w:rFonts w:ascii="Times New Roman" w:hAnsi="Times New Roman"/>
          <w:lang w:val="sq-AL"/>
        </w:rPr>
        <w:t xml:space="preserve"> </w:t>
      </w:r>
    </w:p>
    <w:p w14:paraId="2F15719B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16"/>
          <w:szCs w:val="16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12FD12AF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4B403B3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FED34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11C271A9" w14:textId="77777777" w:rsidR="002727F0" w:rsidRPr="00BB1202" w:rsidRDefault="002727F0" w:rsidP="001829CF">
      <w:pPr>
        <w:jc w:val="both"/>
        <w:rPr>
          <w:rFonts w:ascii="Times New Roman" w:hAnsi="Times New Roman"/>
          <w:sz w:val="16"/>
          <w:szCs w:val="16"/>
          <w:lang w:val="sq-AL"/>
        </w:rPr>
      </w:pPr>
    </w:p>
    <w:p w14:paraId="6B8F08B4" w14:textId="77777777" w:rsidR="002727F0" w:rsidRPr="00BB1202" w:rsidRDefault="002727F0" w:rsidP="001829CF">
      <w:pPr>
        <w:jc w:val="both"/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Në përfundim të vlerësimit të 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gjithë kandidatët pjesëmarrës në këtë procedurë do të njoftohen individualisht në mënyrë elektronike nga Zyra e Inspektorit të Lartë të Drejtësisë, për rezultatet (</w:t>
      </w:r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mail</w:t>
      </w:r>
      <w:proofErr w:type="spellEnd"/>
      <w:r w:rsidRPr="00BB120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val="sq-AL"/>
        </w:rPr>
        <w:t>).</w:t>
      </w:r>
    </w:p>
    <w:p w14:paraId="694DD6F3" w14:textId="53DABCC8" w:rsidR="002727F0" w:rsidRPr="00BB1202" w:rsidRDefault="002727F0" w:rsidP="001829CF">
      <w:pPr>
        <w:jc w:val="both"/>
        <w:rPr>
          <w:rFonts w:ascii="Times New Roman" w:hAnsi="Times New Roman"/>
          <w:iCs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eastAsia="Times New Roman" w:hAnsi="Times New Roman"/>
          <w:sz w:val="24"/>
          <w:szCs w:val="24"/>
          <w:lang w:val="sq-AL"/>
        </w:rPr>
        <w:t>Ankesat nga kandidatët do të paraqiten në Komisionin e Brendshëm për Lëvizjen Paralele, brenda 3 ditëve kalendarike nga njoftimi individual dhe ankuesi merr përgjigje brenda 3</w:t>
      </w:r>
      <w:r w:rsidR="001829CF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45241862" w14:textId="4110C459" w:rsidR="00167D79" w:rsidRDefault="002727F0" w:rsidP="001829CF">
      <w:pPr>
        <w:jc w:val="both"/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Në përfundim të procesit të </w:t>
      </w:r>
      <w:proofErr w:type="spellStart"/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ankimimit</w:t>
      </w:r>
      <w:proofErr w:type="spellEnd"/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nga Zyra e Inspektorit të Lartë të Drejtësisë do t</w:t>
      </w:r>
      <w:r w:rsidR="00F3453D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shpallet lista e fituesve me t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ë paktën 70 pikë (70% të pikëve)</w:t>
      </w:r>
      <w:r w:rsidRPr="00BB1202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,</w:t>
      </w:r>
      <w:r w:rsidR="00F3453D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 xml:space="preserve">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. Kandidat fitues është ai që renditet i pari ndër kandidatët që kanë marrë të paktën 70 pikë (70% të pikëve)</w:t>
      </w:r>
      <w:r w:rsidRPr="00BB1202">
        <w:rPr>
          <w:rStyle w:val="Strong"/>
          <w:rFonts w:ascii="Times New Roman" w:hAnsi="Times New Roman"/>
          <w:sz w:val="24"/>
          <w:szCs w:val="24"/>
          <w:shd w:val="clear" w:color="auto" w:fill="FFFFFF"/>
          <w:lang w:val="sq-AL"/>
        </w:rPr>
        <w:t>.</w:t>
      </w:r>
    </w:p>
    <w:p w14:paraId="079AD46C" w14:textId="77777777" w:rsidR="00C4721D" w:rsidRPr="00C4721D" w:rsidRDefault="00C4721D" w:rsidP="001829CF">
      <w:pPr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sq-AL"/>
        </w:rPr>
      </w:pPr>
    </w:p>
    <w:p w14:paraId="20E4089E" w14:textId="77777777" w:rsidR="00967BC6" w:rsidRPr="00BB1202" w:rsidRDefault="002727F0" w:rsidP="001829CF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2- PRANIMI NË SHËRBIMIN CIVIL</w:t>
      </w:r>
    </w:p>
    <w:tbl>
      <w:tblPr>
        <w:tblW w:w="0" w:type="auto"/>
        <w:tblInd w:w="-10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440"/>
      </w:tblGrid>
      <w:tr w:rsidR="002727F0" w:rsidRPr="00BB1202" w14:paraId="03C27D9A" w14:textId="77777777" w:rsidTr="007A1F80">
        <w:trPr>
          <w:trHeight w:val="879"/>
        </w:trPr>
        <w:tc>
          <w:tcPr>
            <w:tcW w:w="9589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56EBD0CF" w14:textId="59D3E2AA" w:rsidR="00F759B3" w:rsidRPr="00BB1202" w:rsidRDefault="002727F0" w:rsidP="001829CF">
            <w:pPr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Vetëm në rast se pozicion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renditur në fi</w:t>
            </w:r>
            <w:r w:rsidR="00F3453D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llim të kësaj shpallje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, në përfundim të procedurës së lëvizjes paralele, rezulton vakant, </w:t>
            </w:r>
            <w:r w:rsidR="00192EE3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është i vlefshëm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për </w:t>
            </w:r>
            <w:r w:rsidR="00AA3478"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>konkurrimin</w:t>
            </w: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 nëpërmjet procedurës së pranimit në shërbimin civil për kategorinë ekzekutive. </w:t>
            </w:r>
          </w:p>
          <w:p w14:paraId="672B50AA" w14:textId="629058A5" w:rsidR="002727F0" w:rsidRPr="00BB1202" w:rsidRDefault="00F759B3" w:rsidP="001829CF">
            <w:pPr>
              <w:jc w:val="both"/>
              <w:rPr>
                <w:rFonts w:ascii="Times New Roman" w:hAnsi="Times New Roman"/>
                <w:i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i/>
                <w:color w:val="FF0000"/>
                <w:sz w:val="24"/>
                <w:szCs w:val="24"/>
                <w:lang w:val="sq-AL"/>
              </w:rPr>
              <w:t xml:space="preserve">Këtë informacion do ta merrni në portalin “Shërbimi Kombëtar i Punësimit”, faqen zyrtare të internetit dhe stendat e informimit për publikun të Zyrës së Inspektorit të Lartë të Drejtësisë, duke filluar nga data </w:t>
            </w:r>
            <w:r w:rsidR="000F72F8"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sq-AL"/>
              </w:rPr>
              <w:t>04/09/2024.</w:t>
            </w:r>
          </w:p>
        </w:tc>
      </w:tr>
    </w:tbl>
    <w:p w14:paraId="57592960" w14:textId="77777777" w:rsidR="00967BC6" w:rsidRPr="00BB1202" w:rsidRDefault="00967BC6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7BBE1AA5" w14:textId="77777777" w:rsidTr="007A1F80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2953D11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2.1</w:t>
            </w:r>
          </w:p>
        </w:tc>
        <w:tc>
          <w:tcPr>
            <w:tcW w:w="88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546BF4" w14:textId="1CCB80CD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KUSHTET QË DUHET TË PLOTËSOJË KANDIDAT</w:t>
            </w:r>
            <w:r w:rsidR="0026698B"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NË PROCEDURËN E PRANIMIT NË SHËRBIMIN CIVIL DHE KRITERET E VEÇANTA</w:t>
            </w:r>
          </w:p>
        </w:tc>
      </w:tr>
    </w:tbl>
    <w:p w14:paraId="47113630" w14:textId="77777777" w:rsidR="000403CF" w:rsidRPr="00BB1202" w:rsidRDefault="000403CF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7A589EC9" w14:textId="5A9BF895" w:rsidR="002727F0" w:rsidRPr="00BB1202" w:rsidRDefault="002727F0" w:rsidP="001829CF">
      <w:pPr>
        <w:pStyle w:val="ListParagraph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Për këtë procedurë kanë të drejtë të aplikojnë të gjithë kandidatët</w:t>
      </w:r>
      <w:r w:rsidR="0026698B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jashtë sistemit të shërbimit civil, që plotësojnë kërkesat e përgjithshme sipas nenit 21, të ligjit 152/2013 “Për nëpunësin civil” i ndryshuar.</w:t>
      </w:r>
    </w:p>
    <w:p w14:paraId="34D06C92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  <w:t>Kushtet që duhet të plotësojë kandidati në procedurën e pranimit në shërbimin civil janë:</w:t>
      </w:r>
    </w:p>
    <w:p w14:paraId="3AE1F814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val="sq-AL"/>
        </w:rPr>
      </w:pPr>
    </w:p>
    <w:p w14:paraId="09F6E558" w14:textId="612D8B67" w:rsidR="002727F0" w:rsidRPr="00BB1202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 - Të jetë shtetas shqiptar;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b - Të ketë zotësi të plotë për të vepruar;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c - Të zotërojë gjuhën shqipe, të shkruar dhe të folur;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d - Të jetë në kushte shëndetësore që e lejojnë të kryejë detyrën përkatëse;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e - Të mos jetë i dënuar me vendim të formës së prerë për kryerjen e një krimi apo për kryerjen e një kundërvajtjeje penale me dashje;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br/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lastRenderedPageBreak/>
        <w:t>f - Ndaj tij të mos jetë marrë masa disiplinore e largimit nga shërbimi civil, që nuk është shuar sipas ligjit 152/2013 “Për nëpunësin civil”</w:t>
      </w:r>
      <w:r w:rsidR="00AA3478"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,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i ndryshuar.</w:t>
      </w:r>
    </w:p>
    <w:p w14:paraId="5FC91EC8" w14:textId="77777777" w:rsidR="002727F0" w:rsidRPr="00BB1202" w:rsidRDefault="002727F0" w:rsidP="001829CF">
      <w:pPr>
        <w:pStyle w:val="ListParagraph"/>
        <w:ind w:left="0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</w:p>
    <w:p w14:paraId="41AED93D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>Kandidatët duhet të plotësojnë kriteret e veçanta si vijon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: </w:t>
      </w:r>
    </w:p>
    <w:p w14:paraId="7B08FBF5" w14:textId="77777777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Të zotërojnë diplomë të nivelit “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>Master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Profesional”, Arsimi i Lartë </w:t>
      </w:r>
      <w:r w:rsidRPr="00BB1202">
        <w:rPr>
          <w:rFonts w:ascii="Times New Roman" w:hAnsi="Times New Roman"/>
          <w:sz w:val="24"/>
          <w:szCs w:val="24"/>
          <w:lang w:val="sq-AL"/>
        </w:rPr>
        <w:t>(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Diplomat të cilat janë marrë jashtë vendit, duhet të jenë të njohura pranë institucionit përgjegjës për njehsimin e diplomave sipas legjislacionit në fuqi).</w:t>
      </w:r>
    </w:p>
    <w:p w14:paraId="22B6EF80" w14:textId="77777777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Të kenë jo më pak se 1 vit </w:t>
      </w:r>
      <w:r w:rsidRPr="00BB1202">
        <w:rPr>
          <w:rFonts w:ascii="Times New Roman" w:hAnsi="Times New Roman"/>
          <w:sz w:val="24"/>
          <w:szCs w:val="24"/>
          <w:lang w:val="sq-AL"/>
        </w:rPr>
        <w:t>përvojë</w:t>
      </w:r>
      <w:r w:rsidRPr="00BB1202">
        <w:rPr>
          <w:rFonts w:ascii="Times New Roman" w:hAnsi="Times New Roman"/>
          <w:color w:val="000000"/>
          <w:sz w:val="24"/>
          <w:szCs w:val="24"/>
          <w:lang w:val="sq-AL"/>
        </w:rPr>
        <w:t xml:space="preserve"> pune në fushën e arkiv-protokoll</w:t>
      </w:r>
      <w:r w:rsidRPr="00BB1202">
        <w:rPr>
          <w:rFonts w:ascii="Times New Roman" w:hAnsi="Times New Roman"/>
          <w:sz w:val="24"/>
          <w:szCs w:val="24"/>
          <w:lang w:val="sq-AL"/>
        </w:rPr>
        <w:t>it;</w:t>
      </w:r>
    </w:p>
    <w:p w14:paraId="5F0EC0F6" w14:textId="0C3F9739" w:rsidR="00B60DBA" w:rsidRPr="00BB1202" w:rsidRDefault="00B60DBA" w:rsidP="001829CF">
      <w:pPr>
        <w:pStyle w:val="ListParagraph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Të kenë njohuri të një gjuhe të BE-së (anglisht, italisht, gjermanisht,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frëngjisht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</w:p>
    <w:p w14:paraId="14296B60" w14:textId="77777777" w:rsidR="00CF46E9" w:rsidRPr="00BB1202" w:rsidRDefault="00CF46E9" w:rsidP="001829CF">
      <w:pPr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2"/>
        <w:gridCol w:w="8558"/>
      </w:tblGrid>
      <w:tr w:rsidR="002727F0" w:rsidRPr="00BB1202" w14:paraId="6DB85EF5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1409107A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2.2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AC9E08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DOKUMENTACIONI, MËNYRA DHE AFATI I DORËZIMIT</w:t>
            </w:r>
          </w:p>
        </w:tc>
      </w:tr>
    </w:tbl>
    <w:p w14:paraId="551FBFC2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3E0C5EE7" w14:textId="2B742390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Kandidatët që aplikojnë duhet të dorëzojnë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dokumentet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si më poshtë: </w:t>
      </w:r>
    </w:p>
    <w:p w14:paraId="7BA18D32" w14:textId="3551978D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Kërkesë për të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konkurruar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 në pozicionin e shpallur në procedurën përkatëse;</w:t>
      </w:r>
    </w:p>
    <w:p w14:paraId="7FB2A9BA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tëshk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im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i 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z w:val="24"/>
          <w:szCs w:val="24"/>
          <w:lang w:val="sq-AL"/>
        </w:rPr>
        <w:t>otësu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në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rputhje me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 xml:space="preserve"> f</w:t>
      </w:r>
      <w:r w:rsidRPr="00BB1202">
        <w:rPr>
          <w:rFonts w:ascii="Times New Roman" w:hAnsi="Times New Roman"/>
          <w:sz w:val="24"/>
          <w:szCs w:val="24"/>
          <w:lang w:val="sq-AL"/>
        </w:rPr>
        <w:t>o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3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Eu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z w:val="24"/>
          <w:szCs w:val="24"/>
          <w:lang w:val="sq-AL"/>
        </w:rPr>
        <w:t>op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ss</w:t>
      </w:r>
      <w:proofErr w:type="spellEnd"/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4263A70" w14:textId="77777777" w:rsidR="002727F0" w:rsidRPr="00BB1202" w:rsidRDefault="00000000" w:rsidP="001829CF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hyperlink r:id="rId11" w:history="1">
        <w:r w:rsidR="002727F0"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14:paraId="499C8386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Fotokopje të diplomës (përfshirë edhe diplomën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bachelor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). </w:t>
      </w:r>
      <w:r w:rsidRPr="00BB1202">
        <w:rPr>
          <w:rFonts w:ascii="Times New Roman" w:hAnsi="Times New Roman"/>
          <w:i/>
          <w:color w:val="000000"/>
          <w:sz w:val="24"/>
          <w:szCs w:val="24"/>
          <w:shd w:val="clear" w:color="auto" w:fill="FFFFFF"/>
          <w:lang w:val="sq-AL"/>
        </w:rPr>
        <w:t>Për diplomat e marra jashtë Republikës së Shqipërisë të përcillet njehsimi nga Ministria e Arsimit dhe e Sportit;</w:t>
      </w:r>
    </w:p>
    <w:p w14:paraId="146E854C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librezës së punës (të gjitha faqet që vërtetojnë eksperiencën në punë);</w:t>
      </w:r>
    </w:p>
    <w:p w14:paraId="6EFC7160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Fotokopje të letërnjoftimit (ID);</w:t>
      </w:r>
    </w:p>
    <w:p w14:paraId="659655A0" w14:textId="2F7C34E2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të gj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ndjes shëndetësore</w:t>
      </w:r>
      <w:r w:rsidR="00F3453D" w:rsidRPr="00BB1202">
        <w:rPr>
          <w:rFonts w:ascii="Times New Roman" w:hAnsi="Times New Roman"/>
          <w:sz w:val="24"/>
          <w:szCs w:val="24"/>
          <w:lang w:val="sq-AL"/>
        </w:rPr>
        <w:t xml:space="preserve"> (vlefshmëria 3 muaj)</w:t>
      </w:r>
      <w:r w:rsidRPr="00BB1202">
        <w:rPr>
          <w:rFonts w:ascii="Times New Roman" w:hAnsi="Times New Roman"/>
          <w:sz w:val="24"/>
          <w:szCs w:val="24"/>
          <w:lang w:val="sq-AL"/>
        </w:rPr>
        <w:t>;</w:t>
      </w:r>
    </w:p>
    <w:p w14:paraId="042C37CA" w14:textId="1A0BEDFD" w:rsidR="00F759B3" w:rsidRPr="00BB1202" w:rsidRDefault="00AA3478" w:rsidP="001829CF">
      <w:pPr>
        <w:pStyle w:val="ListParagraph"/>
        <w:numPr>
          <w:ilvl w:val="0"/>
          <w:numId w:val="13"/>
        </w:numPr>
        <w:rPr>
          <w:rStyle w:val="Hyperlink"/>
          <w:rFonts w:ascii="Times New Roman" w:hAnsi="Times New Roman"/>
          <w:sz w:val="24"/>
          <w:szCs w:val="24"/>
          <w:lang w:val="sq-AL"/>
        </w:rPr>
      </w:pP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Vetëdeklarim</w:t>
      </w:r>
      <w:proofErr w:type="spellEnd"/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 të gj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e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>ndjes gjyqësore</w:t>
      </w:r>
      <w:r w:rsidR="00307B71"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307B71" w:rsidRPr="00BB1202">
        <w:rPr>
          <w:rFonts w:ascii="Times New Roman" w:hAnsi="Times New Roman"/>
          <w:sz w:val="24"/>
          <w:szCs w:val="24"/>
          <w:lang w:val="sq-AL"/>
        </w:rPr>
        <w:t>linku</w:t>
      </w:r>
      <w:proofErr w:type="spellEnd"/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;                                                      </w:t>
      </w:r>
      <w:hyperlink r:id="rId12" w:history="1">
        <w:r w:rsidR="002727F0" w:rsidRPr="00BB1202">
          <w:rPr>
            <w:rStyle w:val="Hyperlink"/>
            <w:rFonts w:ascii="Times New Roman" w:hAnsi="Times New Roman"/>
            <w:sz w:val="24"/>
            <w:szCs w:val="24"/>
            <w:lang w:val="sq-AL"/>
          </w:rPr>
          <w:t>https://ild.al/dokonline/Formular-vetdeklarimi-gjendje-gjyqesore.pdf</w:t>
        </w:r>
      </w:hyperlink>
    </w:p>
    <w:p w14:paraId="1D8B0CEB" w14:textId="1709D378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gjykata;</w:t>
      </w:r>
    </w:p>
    <w:p w14:paraId="7A7B4831" w14:textId="77777777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Vërtetim nga prokuroria;</w:t>
      </w:r>
    </w:p>
    <w:p w14:paraId="668D822D" w14:textId="1744C18F" w:rsidR="002727F0" w:rsidRPr="00BB1202" w:rsidRDefault="002727F0" w:rsidP="001829CF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Çdo dokumentacion tjetër që vërteton trajnimet, kualifikimet, arsimin shtesë, vlerësimet pozitive apo të tjera të përmendura në jetëshkrim.</w:t>
      </w:r>
    </w:p>
    <w:p w14:paraId="5DC7D448" w14:textId="77777777" w:rsidR="002727F0" w:rsidRPr="0047663C" w:rsidRDefault="002727F0" w:rsidP="001829CF">
      <w:pPr>
        <w:pStyle w:val="ListParagraph"/>
        <w:ind w:left="360"/>
        <w:rPr>
          <w:rFonts w:ascii="Times New Roman" w:hAnsi="Times New Roman"/>
          <w:sz w:val="16"/>
          <w:szCs w:val="16"/>
          <w:lang w:val="sq-AL"/>
        </w:rPr>
      </w:pPr>
    </w:p>
    <w:p w14:paraId="5627C97D" w14:textId="39F5D896" w:rsidR="002727F0" w:rsidRPr="00BB1202" w:rsidRDefault="00D91DA7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Aplik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mi dhe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i i të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tha dokument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e të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c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ra më sip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r, do të b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h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duke dor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u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 me postë ose fi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z</w:t>
      </w:r>
      <w:r w:rsidRPr="00BB1202">
        <w:rPr>
          <w:rFonts w:ascii="Times New Roman" w:hAnsi="Times New Roman"/>
          <w:sz w:val="24"/>
          <w:szCs w:val="24"/>
          <w:lang w:val="sq-AL"/>
        </w:rPr>
        <w:t>ik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sht në m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diset e</w:t>
      </w:r>
      <w:r w:rsidRPr="00BB1202">
        <w:rPr>
          <w:rFonts w:ascii="Times New Roman" w:hAnsi="Times New Roman"/>
          <w:spacing w:val="4"/>
          <w:sz w:val="24"/>
          <w:szCs w:val="24"/>
          <w:lang w:val="sq-AL"/>
        </w:rPr>
        <w:t xml:space="preserve"> Zyrës së </w:t>
      </w:r>
      <w:r w:rsidRPr="00BB1202">
        <w:rPr>
          <w:rFonts w:ascii="Times New Roman" w:hAnsi="Times New Roman"/>
          <w:spacing w:val="-6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z w:val="24"/>
          <w:szCs w:val="24"/>
          <w:lang w:val="sq-AL"/>
        </w:rPr>
        <w:t>ns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ktorit të </w:t>
      </w:r>
      <w:r w:rsidRPr="00BB1202">
        <w:rPr>
          <w:rFonts w:ascii="Times New Roman" w:hAnsi="Times New Roman"/>
          <w:spacing w:val="-5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rtë të D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re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Rruga “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Abdi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Toptani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”,  </w:t>
      </w:r>
      <w:proofErr w:type="spellStart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Nd</w:t>
      </w:r>
      <w:proofErr w:type="spellEnd"/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. 5, kati 3, (tek Avokatura e Shtetit), </w:t>
      </w:r>
      <w:r w:rsidRPr="00BB1202">
        <w:rPr>
          <w:rFonts w:ascii="Times New Roman" w:hAnsi="Times New Roman"/>
          <w:sz w:val="24"/>
          <w:szCs w:val="24"/>
          <w:lang w:val="sq-AL"/>
        </w:rPr>
        <w:t>Ti</w:t>
      </w:r>
      <w:r w:rsidRPr="00BB1202">
        <w:rPr>
          <w:rFonts w:ascii="Times New Roman" w:hAnsi="Times New Roman"/>
          <w:spacing w:val="2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në, </w:t>
      </w:r>
      <w:r w:rsidR="002727F0" w:rsidRPr="00BB1202">
        <w:rPr>
          <w:rFonts w:ascii="Times New Roman" w:hAnsi="Times New Roman"/>
          <w:sz w:val="24"/>
          <w:szCs w:val="24"/>
          <w:lang w:val="sq-AL"/>
        </w:rPr>
        <w:t xml:space="preserve">brenda datës </w:t>
      </w:r>
      <w:r w:rsidR="000F72F8">
        <w:rPr>
          <w:rFonts w:ascii="Times New Roman" w:hAnsi="Times New Roman"/>
          <w:b/>
          <w:color w:val="FF0000"/>
          <w:sz w:val="24"/>
          <w:szCs w:val="24"/>
          <w:lang w:val="sq-AL"/>
        </w:rPr>
        <w:t>20.08.2024</w:t>
      </w:r>
      <w:r w:rsidR="002727F0"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</w:t>
      </w:r>
    </w:p>
    <w:p w14:paraId="4F699980" w14:textId="293003A8" w:rsidR="002727F0" w:rsidRPr="00BB1202" w:rsidRDefault="002727F0" w:rsidP="001829CF">
      <w:pPr>
        <w:jc w:val="both"/>
        <w:rPr>
          <w:rFonts w:ascii="Times New Roman" w:hAnsi="Times New Roman"/>
          <w:b/>
          <w:i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Mosparaqitja e dokumentacionit të kërkuar përbën shkak për </w:t>
      </w:r>
      <w:r w:rsidR="00AA3478" w:rsidRPr="00BB1202">
        <w:rPr>
          <w:rFonts w:ascii="Times New Roman" w:hAnsi="Times New Roman"/>
          <w:b/>
          <w:i/>
          <w:sz w:val="24"/>
          <w:szCs w:val="24"/>
          <w:lang w:val="sq-AL"/>
        </w:rPr>
        <w:t>s ’kualifikim</w:t>
      </w:r>
      <w:r w:rsidRPr="00BB1202">
        <w:rPr>
          <w:rFonts w:ascii="Times New Roman" w:hAnsi="Times New Roman"/>
          <w:b/>
          <w:i/>
          <w:sz w:val="24"/>
          <w:szCs w:val="24"/>
          <w:lang w:val="sq-AL"/>
        </w:rPr>
        <w:t xml:space="preserve"> të kandidatit.</w:t>
      </w:r>
    </w:p>
    <w:p w14:paraId="21329C38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18529343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D9FC638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5841CD2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REZULTATET PËR FAZËN E VERIFIKIMIT PARAPRAK</w:t>
            </w:r>
          </w:p>
        </w:tc>
      </w:tr>
    </w:tbl>
    <w:p w14:paraId="32E82531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EE796F4" w14:textId="16AB7246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>Në datën</w:t>
      </w:r>
      <w:r w:rsidR="006042CB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0F72F8">
        <w:rPr>
          <w:rFonts w:ascii="Times New Roman" w:hAnsi="Times New Roman"/>
          <w:b/>
          <w:bCs/>
          <w:color w:val="FF0000"/>
          <w:sz w:val="24"/>
          <w:szCs w:val="24"/>
          <w:lang w:val="sq-AL"/>
        </w:rPr>
        <w:t>04.09.2024</w:t>
      </w:r>
      <w:r w:rsidRPr="00BB1202">
        <w:rPr>
          <w:rFonts w:ascii="Times New Roman" w:hAnsi="Times New Roman"/>
          <w:i/>
          <w:sz w:val="24"/>
          <w:szCs w:val="24"/>
          <w:lang w:val="sq-AL"/>
        </w:rPr>
        <w:t>,</w:t>
      </w:r>
      <w:r w:rsidR="00F759B3" w:rsidRPr="00BB1202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njësia e menaxhimit të burimeve njerëzore të Zyrës së Inspektorit të Lartë të Drejtësisë,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 xml:space="preserve">do të shpallë në portalin “Shërbimi Kombëtar i Punësimit”, në faqen zyrtare të internetit dhe stendat e informimit me publikun të institucionit 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listën e kandidatëve që plotësojnë kushtet dhe kriteret e veçanta, si dhe datën, vendin dhe orën e saktë ku do të zhvillohet testimi me shkrim dhe intervista. </w:t>
      </w:r>
    </w:p>
    <w:p w14:paraId="6596D36C" w14:textId="65167D99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të njëjtën datë kandidatët që nuk i plotësojnë kushtet dhe kriteret e veçanta do të njoftohen individualisht nga njësia e menaxhimit të burimeve njerëzore të institucionit për shkaqet e </w:t>
      </w:r>
      <w:r w:rsidR="00AA3478" w:rsidRPr="00BB1202">
        <w:rPr>
          <w:rFonts w:ascii="Times New Roman" w:hAnsi="Times New Roman"/>
          <w:sz w:val="24"/>
          <w:szCs w:val="24"/>
          <w:lang w:val="sq-AL"/>
        </w:rPr>
        <w:t>mos kualifikimit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 xml:space="preserve">nëpërmjet adresës </w:t>
      </w:r>
      <w:r w:rsidR="001829CF" w:rsidRPr="00BB1202">
        <w:rPr>
          <w:rFonts w:ascii="Times New Roman" w:hAnsi="Times New Roman"/>
          <w:sz w:val="24"/>
          <w:szCs w:val="24"/>
          <w:u w:val="single"/>
          <w:lang w:val="sq-AL"/>
        </w:rPr>
        <w:t>së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 xml:space="preserve">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>.</w:t>
      </w:r>
    </w:p>
    <w:p w14:paraId="6639CCB2" w14:textId="77777777" w:rsidR="002727F0" w:rsidRPr="00BB1202" w:rsidRDefault="002727F0" w:rsidP="001829CF">
      <w:pPr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</w:pPr>
      <w:r w:rsidRPr="00BB1202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 xml:space="preserve">Ankesat nga kandidatët e pakualifikuar paraqiten në njësinë </w:t>
      </w:r>
      <w:r w:rsidRPr="00BB1202">
        <w:rPr>
          <w:rFonts w:ascii="Times New Roman" w:hAnsi="Times New Roman"/>
          <w:sz w:val="24"/>
          <w:szCs w:val="24"/>
          <w:lang w:val="sq-AL"/>
        </w:rPr>
        <w:t>e menaxhimit të burimeve njerëzore</w:t>
      </w:r>
      <w:r w:rsidRPr="00BB1202">
        <w:rPr>
          <w:rStyle w:val="Emphasis"/>
          <w:rFonts w:ascii="Times New Roman" w:hAnsi="Times New Roman"/>
          <w:i w:val="0"/>
          <w:iCs w:val="0"/>
          <w:sz w:val="24"/>
          <w:szCs w:val="24"/>
          <w:shd w:val="clear" w:color="auto" w:fill="FFFFFF"/>
          <w:lang w:val="sq-AL"/>
        </w:rPr>
        <w:t>, brenda 5 ditëve kalendarike nga data e njoftimit individual dhe ankuesi merr përgjigje brenda 5 ditëve kalendarike nga data e përfundimit të afatit të ankimit.</w:t>
      </w:r>
    </w:p>
    <w:p w14:paraId="526EA92C" w14:textId="77777777" w:rsidR="002727F0" w:rsidRPr="00BB1202" w:rsidRDefault="002727F0" w:rsidP="001829CF">
      <w:pPr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8556"/>
      </w:tblGrid>
      <w:tr w:rsidR="002727F0" w:rsidRPr="00BB1202" w14:paraId="03261252" w14:textId="77777777" w:rsidTr="007A1F80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A5CD506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665316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FUSHAT E NJOHURIVE, AFTËSITË DHE CILËSITË MBI TË CILAT DO TË ZHVILLOHET TESTIMI DHE INTERVISTA</w:t>
            </w:r>
          </w:p>
        </w:tc>
      </w:tr>
    </w:tbl>
    <w:p w14:paraId="66998098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9E738E4" w14:textId="77777777" w:rsidR="002727F0" w:rsidRPr="00BB1202" w:rsidRDefault="002727F0" w:rsidP="001829CF">
      <w:p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Kandidatët do të vlerësohen në lidhje me:</w:t>
      </w:r>
    </w:p>
    <w:p w14:paraId="7B627A6B" w14:textId="75043F55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</w:t>
      </w:r>
      <w:r w:rsidRPr="00BB1202">
        <w:rPr>
          <w:rFonts w:ascii="Times New Roman" w:eastAsia="Arial" w:hAnsi="Times New Roman"/>
          <w:sz w:val="24"/>
          <w:szCs w:val="24"/>
          <w:lang w:val="sq-AL"/>
        </w:rPr>
        <w:t xml:space="preserve"> mbi </w:t>
      </w:r>
      <w:r w:rsidR="0047663C">
        <w:rPr>
          <w:rFonts w:ascii="Times New Roman" w:eastAsia="Arial" w:hAnsi="Times New Roman"/>
          <w:sz w:val="24"/>
          <w:szCs w:val="24"/>
          <w:lang w:val="sq-AL"/>
        </w:rPr>
        <w:t>l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ig</w:t>
      </w:r>
      <w:r w:rsidRPr="00BB1202">
        <w:rPr>
          <w:rFonts w:ascii="Times New Roman" w:hAnsi="Times New Roman"/>
          <w:sz w:val="24"/>
          <w:szCs w:val="24"/>
          <w:lang w:val="sq-AL"/>
        </w:rPr>
        <w:t>jin nr. 115/20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1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6 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“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P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z w:val="24"/>
          <w:szCs w:val="24"/>
          <w:lang w:val="sq-AL"/>
        </w:rPr>
        <w:t>r or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g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a</w:t>
      </w:r>
      <w:r w:rsidRPr="00BB1202">
        <w:rPr>
          <w:rFonts w:ascii="Times New Roman" w:hAnsi="Times New Roman"/>
          <w:sz w:val="24"/>
          <w:szCs w:val="24"/>
          <w:lang w:val="sq-AL"/>
        </w:rPr>
        <w:t>n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t e q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v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s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ë 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m</w:t>
      </w:r>
      <w:r w:rsidRPr="00BB1202">
        <w:rPr>
          <w:rFonts w:ascii="Times New Roman" w:hAnsi="Times New Roman"/>
          <w:sz w:val="24"/>
          <w:szCs w:val="24"/>
          <w:lang w:val="sq-AL"/>
        </w:rPr>
        <w:t>it të dr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e</w:t>
      </w:r>
      <w:r w:rsidRPr="00BB1202">
        <w:rPr>
          <w:rFonts w:ascii="Times New Roman" w:hAnsi="Times New Roman"/>
          <w:sz w:val="24"/>
          <w:szCs w:val="24"/>
          <w:lang w:val="sq-AL"/>
        </w:rPr>
        <w:t>j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t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z w:val="24"/>
          <w:szCs w:val="24"/>
          <w:lang w:val="sq-AL"/>
        </w:rPr>
        <w:t>i</w:t>
      </w:r>
      <w:r w:rsidRPr="00BB1202">
        <w:rPr>
          <w:rFonts w:ascii="Times New Roman" w:hAnsi="Times New Roman"/>
          <w:spacing w:val="-1"/>
          <w:sz w:val="24"/>
          <w:szCs w:val="24"/>
          <w:lang w:val="sq-AL"/>
        </w:rPr>
        <w:t>s</w:t>
      </w:r>
      <w:r w:rsidRPr="00BB1202">
        <w:rPr>
          <w:rFonts w:ascii="Times New Roman" w:hAnsi="Times New Roman"/>
          <w:spacing w:val="1"/>
          <w:sz w:val="24"/>
          <w:szCs w:val="24"/>
          <w:lang w:val="sq-AL"/>
        </w:rPr>
        <w:t>ë</w:t>
      </w:r>
      <w:r w:rsidRPr="00BB1202">
        <w:rPr>
          <w:rFonts w:ascii="Times New Roman" w:hAnsi="Times New Roman"/>
          <w:spacing w:val="-2"/>
          <w:sz w:val="24"/>
          <w:szCs w:val="24"/>
          <w:lang w:val="sq-AL"/>
        </w:rPr>
        <w:t>”, i ndryshuar;</w:t>
      </w:r>
    </w:p>
    <w:p w14:paraId="0BFF4366" w14:textId="4A2D6D58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9154, datë 06.11.2003, "Për arkivat";</w:t>
      </w:r>
    </w:p>
    <w:p w14:paraId="5AC96284" w14:textId="16ADB43F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Njohuritë mbi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 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9887, datë 10.03.2008 “Për mbrojtjen e të dhënave personale”, i ndryshuar;</w:t>
      </w:r>
    </w:p>
    <w:p w14:paraId="7AD54036" w14:textId="1370CD36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119/2014 “Për të drejtën e informimit”;</w:t>
      </w:r>
    </w:p>
    <w:p w14:paraId="620D44C9" w14:textId="3166EAD1" w:rsidR="00FA5733" w:rsidRPr="00BB1202" w:rsidRDefault="00FA5733" w:rsidP="0047663C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Njohuritë mbi</w:t>
      </w:r>
      <w:r w:rsidR="0047663C">
        <w:rPr>
          <w:rFonts w:ascii="Times New Roman" w:hAnsi="Times New Roman"/>
          <w:spacing w:val="-3"/>
          <w:sz w:val="24"/>
          <w:szCs w:val="24"/>
          <w:lang w:val="sq-AL"/>
        </w:rPr>
        <w:t xml:space="preserve"> l</w:t>
      </w:r>
      <w:r w:rsidRPr="00BB1202">
        <w:rPr>
          <w:rFonts w:ascii="Times New Roman" w:hAnsi="Times New Roman"/>
          <w:spacing w:val="-3"/>
          <w:sz w:val="24"/>
          <w:szCs w:val="24"/>
          <w:lang w:val="sq-AL"/>
        </w:rPr>
        <w:t>igjin nr.152/2013 “Për nëpunësin civil”, i ndryshuar;</w:t>
      </w:r>
    </w:p>
    <w:p w14:paraId="3214C5E3" w14:textId="77777777" w:rsidR="00FA5733" w:rsidRPr="00BB1202" w:rsidRDefault="00FA5733" w:rsidP="0047663C">
      <w:pPr>
        <w:pStyle w:val="ListParagraph"/>
        <w:numPr>
          <w:ilvl w:val="0"/>
          <w:numId w:val="26"/>
        </w:numPr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Njohuri mbi “Norma Tekniko-Profesionale dhe Metodologjike të Shërbimit Arkivor në Republikën e Shqipërisë”;</w:t>
      </w:r>
    </w:p>
    <w:p w14:paraId="61F85A66" w14:textId="61D17943" w:rsidR="00FA5733" w:rsidRPr="00BB1202" w:rsidRDefault="00FA5733" w:rsidP="0047663C">
      <w:pPr>
        <w:pStyle w:val="ListParagraph"/>
        <w:numPr>
          <w:ilvl w:val="0"/>
          <w:numId w:val="26"/>
        </w:numPr>
        <w:tabs>
          <w:tab w:val="left" w:pos="520"/>
        </w:tabs>
        <w:spacing w:before="14" w:after="0"/>
        <w:ind w:right="72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</w:pP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 xml:space="preserve">Njohuritë mbi </w:t>
      </w:r>
      <w:r w:rsidR="0047663C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l</w:t>
      </w:r>
      <w:r w:rsidRPr="00BB1202">
        <w:rPr>
          <w:rFonts w:ascii="Times New Roman" w:hAnsi="Times New Roman"/>
          <w:color w:val="000000"/>
          <w:sz w:val="24"/>
          <w:szCs w:val="24"/>
          <w:shd w:val="clear" w:color="auto" w:fill="FFFFFF"/>
          <w:lang w:val="sq-AL"/>
        </w:rPr>
        <w:t>igjin nr. 9131, datë 08.09.2003, “Për rregullat e etikës në administratën publike”;</w:t>
      </w:r>
    </w:p>
    <w:p w14:paraId="0FB0D918" w14:textId="77777777" w:rsidR="00FA5733" w:rsidRPr="00BB1202" w:rsidRDefault="00FA5733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25EBACF" w14:textId="77777777" w:rsidR="002727F0" w:rsidRPr="00BB1202" w:rsidRDefault="002727F0" w:rsidP="001829CF">
      <w:pPr>
        <w:pStyle w:val="ListParagraph"/>
        <w:tabs>
          <w:tab w:val="left" w:pos="520"/>
        </w:tabs>
        <w:spacing w:before="71" w:after="0"/>
        <w:ind w:right="73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6128F8F1" w14:textId="77777777" w:rsidTr="007A1F8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7318CFD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2.5</w:t>
            </w:r>
          </w:p>
        </w:tc>
        <w:tc>
          <w:tcPr>
            <w:tcW w:w="88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2FA8E12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MËNYRA E VLERËSIMIT TË KANDIDATËVE </w:t>
            </w:r>
          </w:p>
        </w:tc>
      </w:tr>
    </w:tbl>
    <w:p w14:paraId="7BE31C6D" w14:textId="77777777" w:rsidR="002727F0" w:rsidRPr="00BB1202" w:rsidRDefault="002727F0" w:rsidP="001829CF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2C68180" w14:textId="77777777" w:rsidR="002727F0" w:rsidRPr="00BB1202" w:rsidRDefault="002727F0" w:rsidP="001829CF">
      <w:pPr>
        <w:ind w:right="-81"/>
        <w:jc w:val="both"/>
        <w:rPr>
          <w:rFonts w:ascii="Times New Roman" w:hAnsi="Times New Roman"/>
          <w:b/>
          <w:sz w:val="24"/>
          <w:szCs w:val="24"/>
          <w:lang w:val="sq-AL"/>
        </w:rPr>
      </w:pPr>
      <w:r w:rsidRPr="00BB1202">
        <w:rPr>
          <w:rFonts w:ascii="Times New Roman" w:hAnsi="Times New Roman"/>
          <w:b/>
          <w:sz w:val="24"/>
          <w:szCs w:val="24"/>
          <w:lang w:val="sq-AL"/>
        </w:rPr>
        <w:t xml:space="preserve">Kandidatët do të vlerësohen në lidhje me: </w:t>
      </w:r>
    </w:p>
    <w:p w14:paraId="2462E7BD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Vlerësimin me shkrim, deri në 60 pikë; </w:t>
      </w:r>
    </w:p>
    <w:p w14:paraId="01610825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Intervistën e strukturuar me gojë qe konsiston ne motivimin, aspiratat dhe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pritshmëritë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 e tyre për karrierën, deri në 25 pikë; </w:t>
      </w:r>
    </w:p>
    <w:p w14:paraId="028215B0" w14:textId="77777777" w:rsidR="002727F0" w:rsidRPr="00BB1202" w:rsidRDefault="002727F0" w:rsidP="001829CF">
      <w:pPr>
        <w:pStyle w:val="ListParagraph"/>
        <w:numPr>
          <w:ilvl w:val="0"/>
          <w:numId w:val="9"/>
        </w:numPr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lastRenderedPageBreak/>
        <w:t xml:space="preserve">Jetëshkrimin, që konsiston në vlerësimin e arsimimit, të përvojës e të trajnimeve, të lidhura me fushën, deri në 15 pikë; </w:t>
      </w:r>
    </w:p>
    <w:p w14:paraId="5386B4CA" w14:textId="4618F431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Nëse kandidati grumbullon më shumë se gjysmën e pikëve (mbi 30 pikë), nga vlerësimi me pikë, ai kualifikohet për të kaluar në procesin e vlerësimit të jetëshkrimit.</w:t>
      </w:r>
    </w:p>
    <w:p w14:paraId="71D28308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Nëse kandidati grumbullon mbi 45 pikë nga vlerësimi me shkrim dhe vlerësimi i jetëshkrimit së bashku, ai kualifikohet për intervistën e strukturuar me gojë. </w:t>
      </w:r>
    </w:p>
    <w:p w14:paraId="33F9ACBD" w14:textId="33842216" w:rsidR="002727F0" w:rsidRPr="00BB1202" w:rsidRDefault="002727F0" w:rsidP="001829CF">
      <w:pPr>
        <w:jc w:val="both"/>
        <w:rPr>
          <w:rFonts w:ascii="Times New Roman" w:hAnsi="Times New Roman"/>
          <w:lang w:val="sq-AL"/>
        </w:rPr>
      </w:pPr>
      <w:r w:rsidRPr="00BB1202">
        <w:rPr>
          <w:rFonts w:ascii="Times New Roman" w:hAnsi="Times New Roman"/>
          <w:lang w:val="sq-AL"/>
        </w:rPr>
        <w:t>Më shumë detaje në lidhje me vlerësimin me pikë, metodologjinë e shpërndarjes së pikëve, mënyrën e llogaritjes së rezultatit përfundimtar i gjeni në Udhëzimin Nr. 2, datë 27.03.2015, “Për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hapur”, të Departame</w:t>
      </w:r>
      <w:r w:rsidR="00307B71" w:rsidRPr="00BB1202">
        <w:rPr>
          <w:rFonts w:ascii="Times New Roman" w:hAnsi="Times New Roman"/>
          <w:lang w:val="sq-AL"/>
        </w:rPr>
        <w:t>ntit të Administratës Publike, faq</w:t>
      </w:r>
      <w:r w:rsidR="0026698B" w:rsidRPr="00BB1202">
        <w:rPr>
          <w:rFonts w:ascii="Times New Roman" w:hAnsi="Times New Roman"/>
          <w:lang w:val="sq-AL"/>
        </w:rPr>
        <w:t>ja</w:t>
      </w:r>
      <w:r w:rsidR="00307B71" w:rsidRPr="00BB1202">
        <w:rPr>
          <w:rFonts w:ascii="Times New Roman" w:hAnsi="Times New Roman"/>
          <w:lang w:val="sq-AL"/>
        </w:rPr>
        <w:t xml:space="preserve"> zyrtare </w:t>
      </w:r>
      <w:hyperlink r:id="rId13" w:history="1">
        <w:r w:rsidRPr="00BB1202">
          <w:rPr>
            <w:rStyle w:val="Hyperlink"/>
            <w:rFonts w:ascii="Times New Roman" w:hAnsi="Times New Roman"/>
            <w:lang w:val="sq-AL"/>
          </w:rPr>
          <w:t>www.dap.gov.al</w:t>
        </w:r>
      </w:hyperlink>
    </w:p>
    <w:p w14:paraId="0C64989E" w14:textId="77777777" w:rsidR="002727F0" w:rsidRPr="00BB1202" w:rsidRDefault="00307B71" w:rsidP="001829CF">
      <w:pPr>
        <w:jc w:val="both"/>
        <w:rPr>
          <w:rFonts w:ascii="Times New Roman" w:hAnsi="Times New Roman"/>
          <w:lang w:val="sq-AL"/>
        </w:rPr>
      </w:pPr>
      <w:proofErr w:type="spellStart"/>
      <w:r w:rsidRPr="00BB1202">
        <w:rPr>
          <w:rFonts w:ascii="Times New Roman" w:hAnsi="Times New Roman"/>
          <w:lang w:val="sq-AL"/>
        </w:rPr>
        <w:t>Linku</w:t>
      </w:r>
      <w:proofErr w:type="spellEnd"/>
      <w:r w:rsidRPr="00BB1202">
        <w:rPr>
          <w:rFonts w:ascii="Times New Roman" w:hAnsi="Times New Roman"/>
          <w:lang w:val="sq-AL"/>
        </w:rPr>
        <w:t>:</w:t>
      </w:r>
      <w:r w:rsidR="002727F0" w:rsidRPr="00BB1202">
        <w:rPr>
          <w:rFonts w:ascii="Times New Roman" w:hAnsi="Times New Roman"/>
          <w:lang w:val="sq-AL"/>
        </w:rPr>
        <w:t xml:space="preserve"> </w:t>
      </w:r>
      <w:hyperlink r:id="rId14" w:history="1">
        <w:r w:rsidR="002727F0" w:rsidRPr="00BB1202">
          <w:rPr>
            <w:rStyle w:val="Hyperlink"/>
            <w:rFonts w:ascii="Times New Roman" w:hAnsi="Times New Roman"/>
            <w:lang w:val="sq-AL"/>
          </w:rPr>
          <w:t>http://www.dap.gov.al/legjislacioni/udhezime-manuale/54-udhezim-nr-2-date-27-03-2015</w:t>
        </w:r>
      </w:hyperlink>
      <w:r w:rsidR="002727F0" w:rsidRPr="00BB1202">
        <w:rPr>
          <w:rFonts w:ascii="Times New Roman" w:hAnsi="Times New Roman"/>
          <w:lang w:val="sq-AL"/>
        </w:rPr>
        <w:t xml:space="preserve"> </w:t>
      </w:r>
    </w:p>
    <w:p w14:paraId="0A3FA398" w14:textId="77777777" w:rsidR="002727F0" w:rsidRPr="00BB1202" w:rsidRDefault="002727F0" w:rsidP="001829CF">
      <w:pPr>
        <w:jc w:val="both"/>
        <w:rPr>
          <w:rFonts w:ascii="Times New Roman" w:hAnsi="Times New Roman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93"/>
        <w:gridCol w:w="8557"/>
      </w:tblGrid>
      <w:tr w:rsidR="002727F0" w:rsidRPr="00BB1202" w14:paraId="111B04F9" w14:textId="77777777" w:rsidTr="007A1F80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673A88E" w14:textId="77777777" w:rsidR="002727F0" w:rsidRPr="00BB1202" w:rsidRDefault="002727F0" w:rsidP="001829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E161B1D" w14:textId="77777777" w:rsidR="002727F0" w:rsidRPr="00BB1202" w:rsidRDefault="002727F0" w:rsidP="001829CF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DATA E DALJES SË REZULTATEVE TË KONKURIMIT DHE MËNYRA E KOMUNIKIMIT</w:t>
            </w:r>
          </w:p>
        </w:tc>
      </w:tr>
    </w:tbl>
    <w:p w14:paraId="549A8B57" w14:textId="72FEDEF4" w:rsidR="002727F0" w:rsidRPr="00BB1202" w:rsidRDefault="002727F0" w:rsidP="001829CF">
      <w:pPr>
        <w:shd w:val="clear" w:color="auto" w:fill="FFFFFF"/>
        <w:spacing w:before="360" w:after="120"/>
        <w:jc w:val="both"/>
        <w:outlineLvl w:val="4"/>
        <w:rPr>
          <w:rFonts w:ascii="Times New Roman" w:eastAsia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>Të gjithë kandidatët pjesëmarrës në këtë procedurë do të njoftohen individualisht në mënyrë elektronike</w:t>
      </w:r>
      <w:r w:rsidR="000C7966" w:rsidRPr="00BB1202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nëpërmjet adresës së e-</w:t>
      </w:r>
      <w:proofErr w:type="spellStart"/>
      <w:r w:rsidRPr="00BB1202">
        <w:rPr>
          <w:rFonts w:ascii="Times New Roman" w:hAnsi="Times New Roman"/>
          <w:sz w:val="24"/>
          <w:szCs w:val="24"/>
          <w:u w:val="single"/>
          <w:lang w:val="sq-AL"/>
        </w:rPr>
        <w:t>mail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mbi rezultatin </w:t>
      </w:r>
      <w:r w:rsidR="0026698B" w:rsidRPr="00BB1202">
        <w:rPr>
          <w:rFonts w:ascii="Times New Roman" w:hAnsi="Times New Roman"/>
          <w:sz w:val="24"/>
          <w:szCs w:val="24"/>
          <w:lang w:val="sq-AL"/>
        </w:rPr>
        <w:t xml:space="preserve">e </w:t>
      </w:r>
      <w:r w:rsidRPr="00BB1202">
        <w:rPr>
          <w:rFonts w:ascii="Times New Roman" w:hAnsi="Times New Roman"/>
          <w:sz w:val="24"/>
          <w:szCs w:val="24"/>
          <w:lang w:val="sq-AL"/>
        </w:rPr>
        <w:t>v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lerësimit të testimit me shkrim, vlerësimit të jetëshkrimit, si dhe për intervistën </w:t>
      </w:r>
      <w:r w:rsidR="0026698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e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strukturuar me gojë.</w:t>
      </w:r>
    </w:p>
    <w:p w14:paraId="47E05C00" w14:textId="77777777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eastAsia="Times New Roman" w:hAnsi="Times New Roman"/>
          <w:sz w:val="24"/>
          <w:szCs w:val="24"/>
          <w:lang w:val="sq-AL"/>
        </w:rPr>
        <w:t>Ankesat nga kandidatët, do të paraqiten në Komitetin e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Përhershëm të Pranimit, brenda </w:t>
      </w:r>
      <w:r w:rsidRPr="00BB1202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njoftimi individual dhe ankuesi merr për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gjigje brenda </w:t>
      </w:r>
      <w:r w:rsidRPr="00BB1202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5</w:t>
      </w:r>
      <w:r w:rsidR="00954B7B" w:rsidRPr="00BB1202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BB1202">
        <w:rPr>
          <w:rFonts w:ascii="Times New Roman" w:eastAsia="Times New Roman" w:hAnsi="Times New Roman"/>
          <w:sz w:val="24"/>
          <w:szCs w:val="24"/>
          <w:lang w:val="sq-AL"/>
        </w:rPr>
        <w:t>ditëve kalendarike nga data e përfundimit të afatit të ankimit.</w:t>
      </w:r>
    </w:p>
    <w:p w14:paraId="0F166FCA" w14:textId="51528576" w:rsidR="002727F0" w:rsidRPr="00BB1202" w:rsidRDefault="002727F0" w:rsidP="001829CF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BB1202">
        <w:rPr>
          <w:rFonts w:ascii="Times New Roman" w:hAnsi="Times New Roman"/>
          <w:sz w:val="24"/>
          <w:szCs w:val="24"/>
          <w:lang w:val="sq-AL"/>
        </w:rPr>
        <w:t xml:space="preserve">Në përfundim të afatit të </w:t>
      </w:r>
      <w:proofErr w:type="spellStart"/>
      <w:r w:rsidRPr="00BB1202">
        <w:rPr>
          <w:rFonts w:ascii="Times New Roman" w:hAnsi="Times New Roman"/>
          <w:sz w:val="24"/>
          <w:szCs w:val="24"/>
          <w:lang w:val="sq-AL"/>
        </w:rPr>
        <w:t>ankimimit</w:t>
      </w:r>
      <w:proofErr w:type="spellEnd"/>
      <w:r w:rsidRPr="00BB1202">
        <w:rPr>
          <w:rFonts w:ascii="Times New Roman" w:hAnsi="Times New Roman"/>
          <w:sz w:val="24"/>
          <w:szCs w:val="24"/>
          <w:lang w:val="sq-AL"/>
        </w:rPr>
        <w:t xml:space="preserve">, Zyra e Inspektorit të Lartë të Drejtësisë, do të shpallë fituesin </w:t>
      </w:r>
      <w:r w:rsidR="00F759B3" w:rsidRPr="00BB1202">
        <w:rPr>
          <w:rFonts w:ascii="Times New Roman" w:hAnsi="Times New Roman"/>
          <w:sz w:val="24"/>
          <w:szCs w:val="24"/>
          <w:lang w:val="sq-AL"/>
        </w:rPr>
        <w:t>në portalin “Shërbimi Kombëtar i Punësimit”, në faqen zyrtare të internetit dhe stendat e informimit me publikun të institucionit</w:t>
      </w:r>
      <w:r w:rsidRPr="00BB1202">
        <w:rPr>
          <w:rFonts w:ascii="Times New Roman" w:hAnsi="Times New Roman"/>
          <w:sz w:val="24"/>
          <w:szCs w:val="24"/>
          <w:lang w:val="sq-AL"/>
        </w:rPr>
        <w:t xml:space="preserve">. 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Kandidatë fitues janë kandidatët që kanë marrë mbi 70 pikë (70% të pikë</w:t>
      </w:r>
      <w:r w:rsidR="001829CF"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ve</w:t>
      </w:r>
      <w:r w:rsidRPr="00BB1202">
        <w:rPr>
          <w:rFonts w:ascii="Times New Roman" w:hAnsi="Times New Roman"/>
          <w:sz w:val="24"/>
          <w:szCs w:val="24"/>
          <w:shd w:val="clear" w:color="auto" w:fill="FFFFFF"/>
          <w:lang w:val="sq-AL"/>
        </w:rPr>
        <w:t>), duke u renditur nga kandidati me rezultatin më të lartë</w:t>
      </w:r>
      <w:r w:rsidRPr="00BB1202">
        <w:rPr>
          <w:rStyle w:val="Strong"/>
          <w:rFonts w:ascii="Times New Roman" w:hAnsi="Times New Roman"/>
          <w:b w:val="0"/>
          <w:bCs w:val="0"/>
          <w:sz w:val="24"/>
          <w:szCs w:val="24"/>
          <w:shd w:val="clear" w:color="auto" w:fill="FFFFFF"/>
          <w:lang w:val="sq-AL"/>
        </w:rPr>
        <w:t>.</w:t>
      </w:r>
    </w:p>
    <w:tbl>
      <w:tblPr>
        <w:tblW w:w="9630" w:type="dxa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30"/>
      </w:tblGrid>
      <w:tr w:rsidR="002727F0" w:rsidRPr="00BB1202" w14:paraId="2FBBC143" w14:textId="77777777" w:rsidTr="00AA3478">
        <w:trPr>
          <w:trHeight w:val="2703"/>
        </w:trPr>
        <w:tc>
          <w:tcPr>
            <w:tcW w:w="9630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14:paraId="6ACB4663" w14:textId="16DA6ACE" w:rsidR="002727F0" w:rsidRPr="00BB1202" w:rsidRDefault="002727F0" w:rsidP="001829CF">
            <w:p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Të gjithë kandidatët që aplikojnë për procedurën e pranimit në shërbimin civil, do të informohen për fazat e mëtejshme të kësaj </w:t>
            </w:r>
            <w:r w:rsidR="0047663C" w:rsidRPr="00BB1202">
              <w:rPr>
                <w:rFonts w:ascii="Times New Roman" w:hAnsi="Times New Roman"/>
                <w:sz w:val="24"/>
                <w:szCs w:val="24"/>
                <w:lang w:val="sq-AL"/>
              </w:rPr>
              <w:t>procedure</w:t>
            </w: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: </w:t>
            </w:r>
          </w:p>
          <w:p w14:paraId="1358320A" w14:textId="77777777" w:rsidR="002727F0" w:rsidRPr="00BB1202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për datën e daljes së rezultateve të verifikimit paraprak, </w:t>
            </w:r>
          </w:p>
          <w:p w14:paraId="398456AA" w14:textId="58F108A2" w:rsidR="002727F0" w:rsidRPr="00BB1202" w:rsidRDefault="002727F0" w:rsidP="001829C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datën, vendin dhe orën ku do të zhvillohet </w:t>
            </w:r>
            <w:r w:rsidR="0047663C" w:rsidRPr="00BB1202">
              <w:rPr>
                <w:rFonts w:ascii="Times New Roman" w:hAnsi="Times New Roman"/>
                <w:sz w:val="24"/>
                <w:szCs w:val="24"/>
                <w:lang w:val="sq-AL"/>
              </w:rPr>
              <w:t>konkurrimi</w:t>
            </w:r>
            <w:r w:rsidRPr="00BB1202">
              <w:rPr>
                <w:rFonts w:ascii="Times New Roman" w:hAnsi="Times New Roman"/>
                <w:sz w:val="24"/>
                <w:szCs w:val="24"/>
                <w:lang w:val="sq-AL"/>
              </w:rPr>
              <w:t>;</w:t>
            </w:r>
          </w:p>
          <w:p w14:paraId="24FD97F8" w14:textId="10BFA991" w:rsidR="002727F0" w:rsidRPr="00BB1202" w:rsidRDefault="005171BF" w:rsidP="001829CF">
            <w:pPr>
              <w:ind w:left="100" w:right="86"/>
              <w:jc w:val="both"/>
              <w:rPr>
                <w:rFonts w:ascii="Times New Roman" w:hAnsi="Times New Roman"/>
                <w:sz w:val="24"/>
                <w:szCs w:val="24"/>
                <w:lang w:val="sq-AL"/>
              </w:rPr>
            </w:pP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P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info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m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ac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ion,</w:t>
            </w:r>
            <w:r w:rsidRPr="00BB1202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ndi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d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tët</w:t>
            </w:r>
            <w:r w:rsidRPr="00BB1202">
              <w:rPr>
                <w:rFonts w:ascii="Times New Roman" w:eastAsia="Times New Roman" w:hAnsi="Times New Roman"/>
                <w:spacing w:val="19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duh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pacing w:val="22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të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vi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z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ojnë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në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më</w:t>
            </w:r>
            <w:r w:rsidRPr="00BB1202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>n</w:t>
            </w:r>
            <w:r w:rsidRPr="00BB1202">
              <w:rPr>
                <w:rFonts w:ascii="Times New Roman" w:eastAsia="Times New Roman" w:hAnsi="Times New Roman"/>
                <w:spacing w:val="-5"/>
                <w:sz w:val="24"/>
                <w:szCs w:val="24"/>
                <w:lang w:val="sq-AL"/>
              </w:rPr>
              <w:t>y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r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18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ë</w:t>
            </w:r>
            <w:r w:rsidRPr="00BB1202">
              <w:rPr>
                <w:rFonts w:ascii="Times New Roman" w:eastAsia="Times New Roman" w:hAnsi="Times New Roman"/>
                <w:spacing w:val="20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z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hdu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shme </w:t>
            </w:r>
            <w:r w:rsidR="000C7966" w:rsidRPr="00BB1202">
              <w:rPr>
                <w:rFonts w:ascii="Times New Roman" w:hAnsi="Times New Roman"/>
                <w:sz w:val="24"/>
                <w:szCs w:val="24"/>
                <w:lang w:val="sq-AL"/>
              </w:rPr>
              <w:t xml:space="preserve">portalin “Shërbimi Kombëtar i Punësimit”, faqen zyrtare të internetit dhe stendat e informimit me publikun të institucionit,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du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k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f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i</w:t>
            </w:r>
            <w:r w:rsidRPr="00BB1202">
              <w:rPr>
                <w:rFonts w:ascii="Times New Roman" w:eastAsia="Times New Roman" w:hAnsi="Times New Roman"/>
                <w:spacing w:val="1"/>
                <w:sz w:val="24"/>
                <w:szCs w:val="24"/>
                <w:lang w:val="sq-AL"/>
              </w:rPr>
              <w:t>l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luar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pacing w:val="2"/>
                <w:sz w:val="24"/>
                <w:szCs w:val="24"/>
                <w:lang w:val="sq-AL"/>
              </w:rPr>
              <w:t>n</w:t>
            </w:r>
            <w:r w:rsidRPr="00BB1202">
              <w:rPr>
                <w:rFonts w:ascii="Times New Roman" w:eastAsia="Times New Roman" w:hAnsi="Times New Roman"/>
                <w:spacing w:val="-2"/>
                <w:sz w:val="24"/>
                <w:szCs w:val="24"/>
                <w:lang w:val="sq-AL"/>
              </w:rPr>
              <w:t>g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 xml:space="preserve"> 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d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pacing w:val="3"/>
                <w:sz w:val="24"/>
                <w:szCs w:val="24"/>
                <w:lang w:val="sq-AL"/>
              </w:rPr>
              <w:t>t</w:t>
            </w:r>
            <w:r w:rsidRPr="00BB1202">
              <w:rPr>
                <w:rFonts w:ascii="Times New Roman" w:eastAsia="Times New Roman" w:hAnsi="Times New Roman"/>
                <w:spacing w:val="-1"/>
                <w:sz w:val="24"/>
                <w:szCs w:val="24"/>
                <w:lang w:val="sq-AL"/>
              </w:rPr>
              <w:t>a</w:t>
            </w:r>
            <w:r w:rsidRPr="00BB120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:</w:t>
            </w:r>
            <w:r w:rsidRPr="00BB1202">
              <w:rPr>
                <w:rFonts w:ascii="Times New Roman" w:eastAsia="Times New Roman" w:hAnsi="Times New Roman"/>
                <w:spacing w:val="4"/>
                <w:sz w:val="24"/>
                <w:szCs w:val="24"/>
                <w:lang w:val="sq-AL"/>
              </w:rPr>
              <w:t xml:space="preserve"> </w:t>
            </w:r>
            <w:r w:rsidR="000F72F8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04.09.2024</w:t>
            </w:r>
            <w:r w:rsidR="001829CF" w:rsidRPr="00BB1202">
              <w:rPr>
                <w:rFonts w:ascii="Times New Roman" w:eastAsia="Times New Roman" w:hAnsi="Times New Roman"/>
                <w:b/>
                <w:bCs/>
                <w:color w:val="FF0000"/>
                <w:spacing w:val="4"/>
                <w:sz w:val="24"/>
                <w:szCs w:val="24"/>
                <w:lang w:val="sq-AL"/>
              </w:rPr>
              <w:t>.</w:t>
            </w:r>
          </w:p>
        </w:tc>
      </w:tr>
    </w:tbl>
    <w:p w14:paraId="6E523CD2" w14:textId="77777777" w:rsidR="00FE497B" w:rsidRPr="00BB1202" w:rsidRDefault="00FE497B" w:rsidP="001829CF">
      <w:pPr>
        <w:rPr>
          <w:rFonts w:ascii="Times New Roman" w:hAnsi="Times New Roman"/>
          <w:b/>
          <w:lang w:val="sq-AL"/>
        </w:rPr>
      </w:pPr>
    </w:p>
    <w:sectPr w:rsidR="00FE497B" w:rsidRPr="00BB1202" w:rsidSect="007C612A">
      <w:footerReference w:type="default" r:id="rId15"/>
      <w:pgSz w:w="12240" w:h="15840"/>
      <w:pgMar w:top="99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FEDCC" w14:textId="77777777" w:rsidR="001C6126" w:rsidRDefault="001C6126" w:rsidP="002727F0">
      <w:pPr>
        <w:spacing w:after="0" w:line="240" w:lineRule="auto"/>
      </w:pPr>
      <w:r>
        <w:separator/>
      </w:r>
    </w:p>
  </w:endnote>
  <w:endnote w:type="continuationSeparator" w:id="0">
    <w:p w14:paraId="213D08A3" w14:textId="77777777" w:rsidR="001C6126" w:rsidRDefault="001C6126" w:rsidP="0027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/>
        <w:sz w:val="20"/>
        <w:szCs w:val="20"/>
      </w:rPr>
      <w:id w:val="-4795462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AA8628" w14:textId="23FAA9D0" w:rsidR="00420CC4" w:rsidRPr="00AA3478" w:rsidRDefault="00420CC4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AA3478">
          <w:rPr>
            <w:rFonts w:ascii="Times New Roman" w:hAnsi="Times New Roman"/>
            <w:sz w:val="20"/>
            <w:szCs w:val="20"/>
          </w:rPr>
          <w:fldChar w:fldCharType="begin"/>
        </w:r>
        <w:r w:rsidRPr="00AA3478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AA3478">
          <w:rPr>
            <w:rFonts w:ascii="Times New Roman" w:hAnsi="Times New Roman"/>
            <w:sz w:val="20"/>
            <w:szCs w:val="20"/>
          </w:rPr>
          <w:fldChar w:fldCharType="separate"/>
        </w:r>
        <w:r w:rsidR="007C612A" w:rsidRPr="00AA3478">
          <w:rPr>
            <w:rFonts w:ascii="Times New Roman" w:hAnsi="Times New Roman"/>
            <w:noProof/>
            <w:sz w:val="20"/>
            <w:szCs w:val="20"/>
          </w:rPr>
          <w:t>8</w:t>
        </w:r>
        <w:r w:rsidRPr="00AA3478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39E99090" w14:textId="77777777" w:rsidR="00420CC4" w:rsidRDefault="00420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0483" w14:textId="77777777" w:rsidR="001C6126" w:rsidRDefault="001C6126" w:rsidP="002727F0">
      <w:pPr>
        <w:spacing w:after="0" w:line="240" w:lineRule="auto"/>
      </w:pPr>
      <w:r>
        <w:separator/>
      </w:r>
    </w:p>
  </w:footnote>
  <w:footnote w:type="continuationSeparator" w:id="0">
    <w:p w14:paraId="3199E79E" w14:textId="77777777" w:rsidR="001C6126" w:rsidRDefault="001C6126" w:rsidP="00272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C2D92"/>
    <w:multiLevelType w:val="hybridMultilevel"/>
    <w:tmpl w:val="0A1C2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3C6F"/>
    <w:multiLevelType w:val="hybridMultilevel"/>
    <w:tmpl w:val="D338C9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3EDC"/>
    <w:multiLevelType w:val="hybridMultilevel"/>
    <w:tmpl w:val="F5C2C44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9C17B8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3513C6"/>
    <w:multiLevelType w:val="hybridMultilevel"/>
    <w:tmpl w:val="A2482FA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A2477A"/>
    <w:multiLevelType w:val="hybridMultilevel"/>
    <w:tmpl w:val="8FAC4BDA"/>
    <w:lvl w:ilvl="0" w:tplc="04090001">
      <w:start w:val="1"/>
      <w:numFmt w:val="bullet"/>
      <w:lvlText w:val=""/>
      <w:lvlJc w:val="left"/>
      <w:pPr>
        <w:ind w:left="4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C07755"/>
    <w:multiLevelType w:val="hybridMultilevel"/>
    <w:tmpl w:val="F72267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E4D2D"/>
    <w:multiLevelType w:val="hybridMultilevel"/>
    <w:tmpl w:val="18863E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D5B42"/>
    <w:multiLevelType w:val="hybridMultilevel"/>
    <w:tmpl w:val="5AA85F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31414"/>
    <w:multiLevelType w:val="hybridMultilevel"/>
    <w:tmpl w:val="14C08DA6"/>
    <w:lvl w:ilvl="0" w:tplc="B69E6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D3B9D"/>
    <w:multiLevelType w:val="hybridMultilevel"/>
    <w:tmpl w:val="6F940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75E76"/>
    <w:multiLevelType w:val="hybridMultilevel"/>
    <w:tmpl w:val="F60238F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45183"/>
    <w:multiLevelType w:val="hybridMultilevel"/>
    <w:tmpl w:val="50C6280E"/>
    <w:lvl w:ilvl="0" w:tplc="E5883E12">
      <w:start w:val="1"/>
      <w:numFmt w:val="lowerLetter"/>
      <w:lvlText w:val="%1-"/>
      <w:lvlJc w:val="left"/>
      <w:pPr>
        <w:ind w:left="360" w:hanging="360"/>
      </w:pPr>
      <w:rPr>
        <w:rFonts w:cs="Times New Roman"/>
        <w:i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0EA6DFD"/>
    <w:multiLevelType w:val="hybridMultilevel"/>
    <w:tmpl w:val="CBE45F4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697CE0"/>
    <w:multiLevelType w:val="hybridMultilevel"/>
    <w:tmpl w:val="F9083F4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B61F2"/>
    <w:multiLevelType w:val="hybridMultilevel"/>
    <w:tmpl w:val="072EC5F0"/>
    <w:lvl w:ilvl="0" w:tplc="20607B3A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910"/>
    <w:multiLevelType w:val="hybridMultilevel"/>
    <w:tmpl w:val="9160A28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B2F5E"/>
    <w:multiLevelType w:val="hybridMultilevel"/>
    <w:tmpl w:val="4CBAF0DC"/>
    <w:lvl w:ilvl="0" w:tplc="5BA686AE">
      <w:start w:val="1"/>
      <w:numFmt w:val="lowerLetter"/>
      <w:lvlText w:val="%1-"/>
      <w:lvlJc w:val="left"/>
      <w:pPr>
        <w:ind w:left="45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170" w:hanging="360"/>
      </w:pPr>
    </w:lvl>
    <w:lvl w:ilvl="2" w:tplc="041C001B" w:tentative="1">
      <w:start w:val="1"/>
      <w:numFmt w:val="lowerRoman"/>
      <w:lvlText w:val="%3."/>
      <w:lvlJc w:val="right"/>
      <w:pPr>
        <w:ind w:left="1890" w:hanging="180"/>
      </w:pPr>
    </w:lvl>
    <w:lvl w:ilvl="3" w:tplc="041C000F" w:tentative="1">
      <w:start w:val="1"/>
      <w:numFmt w:val="decimal"/>
      <w:lvlText w:val="%4."/>
      <w:lvlJc w:val="left"/>
      <w:pPr>
        <w:ind w:left="2610" w:hanging="360"/>
      </w:pPr>
    </w:lvl>
    <w:lvl w:ilvl="4" w:tplc="041C0019" w:tentative="1">
      <w:start w:val="1"/>
      <w:numFmt w:val="lowerLetter"/>
      <w:lvlText w:val="%5."/>
      <w:lvlJc w:val="left"/>
      <w:pPr>
        <w:ind w:left="3330" w:hanging="360"/>
      </w:pPr>
    </w:lvl>
    <w:lvl w:ilvl="5" w:tplc="041C001B" w:tentative="1">
      <w:start w:val="1"/>
      <w:numFmt w:val="lowerRoman"/>
      <w:lvlText w:val="%6."/>
      <w:lvlJc w:val="right"/>
      <w:pPr>
        <w:ind w:left="4050" w:hanging="180"/>
      </w:pPr>
    </w:lvl>
    <w:lvl w:ilvl="6" w:tplc="041C000F" w:tentative="1">
      <w:start w:val="1"/>
      <w:numFmt w:val="decimal"/>
      <w:lvlText w:val="%7."/>
      <w:lvlJc w:val="left"/>
      <w:pPr>
        <w:ind w:left="4770" w:hanging="360"/>
      </w:pPr>
    </w:lvl>
    <w:lvl w:ilvl="7" w:tplc="041C0019" w:tentative="1">
      <w:start w:val="1"/>
      <w:numFmt w:val="lowerLetter"/>
      <w:lvlText w:val="%8."/>
      <w:lvlJc w:val="left"/>
      <w:pPr>
        <w:ind w:left="5490" w:hanging="360"/>
      </w:pPr>
    </w:lvl>
    <w:lvl w:ilvl="8" w:tplc="041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66C30BD7"/>
    <w:multiLevelType w:val="hybridMultilevel"/>
    <w:tmpl w:val="AB6A79E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91290"/>
    <w:multiLevelType w:val="hybridMultilevel"/>
    <w:tmpl w:val="870AFD7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294425"/>
    <w:multiLevelType w:val="hybridMultilevel"/>
    <w:tmpl w:val="09CC5C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735F1"/>
    <w:multiLevelType w:val="hybridMultilevel"/>
    <w:tmpl w:val="336C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E71FDC"/>
    <w:multiLevelType w:val="hybridMultilevel"/>
    <w:tmpl w:val="BDC0EB58"/>
    <w:lvl w:ilvl="0" w:tplc="72129AB4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998069881">
    <w:abstractNumId w:val="14"/>
  </w:num>
  <w:num w:numId="2" w16cid:durableId="729112803">
    <w:abstractNumId w:val="24"/>
  </w:num>
  <w:num w:numId="3" w16cid:durableId="1661497972">
    <w:abstractNumId w:val="21"/>
  </w:num>
  <w:num w:numId="4" w16cid:durableId="1358968212">
    <w:abstractNumId w:val="1"/>
  </w:num>
  <w:num w:numId="5" w16cid:durableId="1843424103">
    <w:abstractNumId w:val="14"/>
  </w:num>
  <w:num w:numId="6" w16cid:durableId="1210459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6682431">
    <w:abstractNumId w:val="16"/>
  </w:num>
  <w:num w:numId="8" w16cid:durableId="55346360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86322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7902903">
    <w:abstractNumId w:val="23"/>
  </w:num>
  <w:num w:numId="11" w16cid:durableId="1995178602">
    <w:abstractNumId w:val="9"/>
  </w:num>
  <w:num w:numId="12" w16cid:durableId="2039888102">
    <w:abstractNumId w:val="6"/>
  </w:num>
  <w:num w:numId="13" w16cid:durableId="44719507">
    <w:abstractNumId w:val="15"/>
  </w:num>
  <w:num w:numId="14" w16cid:durableId="728919195">
    <w:abstractNumId w:val="17"/>
  </w:num>
  <w:num w:numId="15" w16cid:durableId="1253666982">
    <w:abstractNumId w:val="19"/>
  </w:num>
  <w:num w:numId="16" w16cid:durableId="1794329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4676342">
    <w:abstractNumId w:val="8"/>
  </w:num>
  <w:num w:numId="18" w16cid:durableId="1989288841">
    <w:abstractNumId w:val="10"/>
  </w:num>
  <w:num w:numId="19" w16cid:durableId="777413937">
    <w:abstractNumId w:val="3"/>
  </w:num>
  <w:num w:numId="20" w16cid:durableId="1534224830">
    <w:abstractNumId w:val="11"/>
  </w:num>
  <w:num w:numId="21" w16cid:durableId="101610430">
    <w:abstractNumId w:val="0"/>
  </w:num>
  <w:num w:numId="22" w16cid:durableId="104428118">
    <w:abstractNumId w:val="12"/>
  </w:num>
  <w:num w:numId="23" w16cid:durableId="953101297">
    <w:abstractNumId w:val="2"/>
  </w:num>
  <w:num w:numId="24" w16cid:durableId="1084570146">
    <w:abstractNumId w:val="25"/>
  </w:num>
  <w:num w:numId="25" w16cid:durableId="247154420">
    <w:abstractNumId w:val="13"/>
  </w:num>
  <w:num w:numId="26" w16cid:durableId="2059281079">
    <w:abstractNumId w:val="7"/>
  </w:num>
  <w:num w:numId="27" w16cid:durableId="700865178">
    <w:abstractNumId w:val="4"/>
  </w:num>
  <w:num w:numId="28" w16cid:durableId="1675183874">
    <w:abstractNumId w:val="18"/>
  </w:num>
  <w:num w:numId="29" w16cid:durableId="16656630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7F0"/>
    <w:rsid w:val="00002432"/>
    <w:rsid w:val="00011596"/>
    <w:rsid w:val="000320DB"/>
    <w:rsid w:val="000403CF"/>
    <w:rsid w:val="00043913"/>
    <w:rsid w:val="000521DB"/>
    <w:rsid w:val="0005224E"/>
    <w:rsid w:val="00057A29"/>
    <w:rsid w:val="00073CA9"/>
    <w:rsid w:val="00077EB4"/>
    <w:rsid w:val="000801B2"/>
    <w:rsid w:val="00093E2B"/>
    <w:rsid w:val="000C7966"/>
    <w:rsid w:val="000F72F8"/>
    <w:rsid w:val="00167D79"/>
    <w:rsid w:val="00181298"/>
    <w:rsid w:val="001829CF"/>
    <w:rsid w:val="001854F8"/>
    <w:rsid w:val="00192EE3"/>
    <w:rsid w:val="001C6126"/>
    <w:rsid w:val="0022398E"/>
    <w:rsid w:val="00231904"/>
    <w:rsid w:val="0026698B"/>
    <w:rsid w:val="002727F0"/>
    <w:rsid w:val="00281E62"/>
    <w:rsid w:val="002F4B1F"/>
    <w:rsid w:val="002F6619"/>
    <w:rsid w:val="00307B71"/>
    <w:rsid w:val="00351A68"/>
    <w:rsid w:val="00360496"/>
    <w:rsid w:val="003D485C"/>
    <w:rsid w:val="00420CC4"/>
    <w:rsid w:val="004271F5"/>
    <w:rsid w:val="0047663C"/>
    <w:rsid w:val="0048174D"/>
    <w:rsid w:val="004A4296"/>
    <w:rsid w:val="004D2C7D"/>
    <w:rsid w:val="004E73BC"/>
    <w:rsid w:val="005171BF"/>
    <w:rsid w:val="005219D6"/>
    <w:rsid w:val="00524C90"/>
    <w:rsid w:val="00547E5B"/>
    <w:rsid w:val="00555B0F"/>
    <w:rsid w:val="0059292D"/>
    <w:rsid w:val="005A0E73"/>
    <w:rsid w:val="005A37FA"/>
    <w:rsid w:val="005B21CC"/>
    <w:rsid w:val="005B2A8A"/>
    <w:rsid w:val="005E3D22"/>
    <w:rsid w:val="006042CB"/>
    <w:rsid w:val="00644B9D"/>
    <w:rsid w:val="00661A90"/>
    <w:rsid w:val="006B3898"/>
    <w:rsid w:val="006B57E3"/>
    <w:rsid w:val="006C160C"/>
    <w:rsid w:val="006D097E"/>
    <w:rsid w:val="006D3CF4"/>
    <w:rsid w:val="006F4CC4"/>
    <w:rsid w:val="006F5E50"/>
    <w:rsid w:val="006F6E58"/>
    <w:rsid w:val="0074445A"/>
    <w:rsid w:val="0075097D"/>
    <w:rsid w:val="007801C9"/>
    <w:rsid w:val="007A572C"/>
    <w:rsid w:val="007C612A"/>
    <w:rsid w:val="007E3450"/>
    <w:rsid w:val="00816DA2"/>
    <w:rsid w:val="00820878"/>
    <w:rsid w:val="008465A1"/>
    <w:rsid w:val="00853ABE"/>
    <w:rsid w:val="008B14E6"/>
    <w:rsid w:val="008E2EDE"/>
    <w:rsid w:val="00902DF3"/>
    <w:rsid w:val="00954B7B"/>
    <w:rsid w:val="00967BC6"/>
    <w:rsid w:val="009D1818"/>
    <w:rsid w:val="009E7AC6"/>
    <w:rsid w:val="00A50D6B"/>
    <w:rsid w:val="00AA3478"/>
    <w:rsid w:val="00AA4F49"/>
    <w:rsid w:val="00AA747D"/>
    <w:rsid w:val="00AB3D66"/>
    <w:rsid w:val="00AC43E6"/>
    <w:rsid w:val="00AE5975"/>
    <w:rsid w:val="00B25D1E"/>
    <w:rsid w:val="00B60DBA"/>
    <w:rsid w:val="00BA1A45"/>
    <w:rsid w:val="00BA2E05"/>
    <w:rsid w:val="00BB1202"/>
    <w:rsid w:val="00BF0CB8"/>
    <w:rsid w:val="00C16605"/>
    <w:rsid w:val="00C409A7"/>
    <w:rsid w:val="00C45BC4"/>
    <w:rsid w:val="00C4721D"/>
    <w:rsid w:val="00C5028B"/>
    <w:rsid w:val="00C63F60"/>
    <w:rsid w:val="00CC6267"/>
    <w:rsid w:val="00CD4938"/>
    <w:rsid w:val="00CF46E9"/>
    <w:rsid w:val="00D12C75"/>
    <w:rsid w:val="00D43C1D"/>
    <w:rsid w:val="00D7457A"/>
    <w:rsid w:val="00D8718B"/>
    <w:rsid w:val="00D90042"/>
    <w:rsid w:val="00D91BC9"/>
    <w:rsid w:val="00D91DA7"/>
    <w:rsid w:val="00DA27CB"/>
    <w:rsid w:val="00DA61A5"/>
    <w:rsid w:val="00DD008A"/>
    <w:rsid w:val="00DF71CD"/>
    <w:rsid w:val="00E00F9B"/>
    <w:rsid w:val="00E57AC0"/>
    <w:rsid w:val="00E75887"/>
    <w:rsid w:val="00EB35AA"/>
    <w:rsid w:val="00EC1BA1"/>
    <w:rsid w:val="00ED004E"/>
    <w:rsid w:val="00EE63FE"/>
    <w:rsid w:val="00EF7100"/>
    <w:rsid w:val="00F071ED"/>
    <w:rsid w:val="00F12A95"/>
    <w:rsid w:val="00F3453D"/>
    <w:rsid w:val="00F41D23"/>
    <w:rsid w:val="00F62016"/>
    <w:rsid w:val="00F759B3"/>
    <w:rsid w:val="00FA5733"/>
    <w:rsid w:val="00FB3726"/>
    <w:rsid w:val="00FE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8CC8D"/>
  <w15:chartTrackingRefBased/>
  <w15:docId w15:val="{6E923986-97B8-449C-9B92-220B24A3C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7F0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F071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727F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727F0"/>
    <w:rPr>
      <w:rFonts w:ascii="Calibri" w:eastAsia="Calibri" w:hAnsi="Calibri" w:cs="Times New Roman"/>
    </w:rPr>
  </w:style>
  <w:style w:type="paragraph" w:customStyle="1" w:styleId="Normal1">
    <w:name w:val="Normal1"/>
    <w:rsid w:val="002727F0"/>
    <w:pPr>
      <w:spacing w:after="0" w:line="276" w:lineRule="auto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rsid w:val="002727F0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727F0"/>
    <w:rPr>
      <w:i/>
      <w:iCs/>
    </w:rPr>
  </w:style>
  <w:style w:type="character" w:styleId="Strong">
    <w:name w:val="Strong"/>
    <w:basedOn w:val="DefaultParagraphFont"/>
    <w:uiPriority w:val="22"/>
    <w:qFormat/>
    <w:rsid w:val="002727F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7F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27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7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4"/>
    <w:rPr>
      <w:rFonts w:ascii="Segoe UI" w:eastAsia="Calibr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F071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DA2"/>
    <w:pPr>
      <w:spacing w:after="0" w:line="240" w:lineRule="auto"/>
    </w:pPr>
    <w:rPr>
      <w:rFonts w:eastAsia="MS Minch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DA2"/>
    <w:rPr>
      <w:rFonts w:ascii="Calibri" w:eastAsia="MS Mincho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6D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6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d.al/dokonline/Formular-vetdeklarimi-gjendje-gjyqesore.pdf" TargetMode="External"/><Relationship Id="rId13" Type="http://schemas.openxmlformats.org/officeDocument/2006/relationships/hyperlink" Target="http://www.dap.gov.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.gov.al/legjislacioni/udhezime-manuale/60-jeteshkrimi-standard" TargetMode="External"/><Relationship Id="rId12" Type="http://schemas.openxmlformats.org/officeDocument/2006/relationships/hyperlink" Target="https://ild.al/dokonline/Formular-vetdeklarimi-gjendje-gjyqesore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p.gov.al" TargetMode="External"/><Relationship Id="rId14" Type="http://schemas.openxmlformats.org/officeDocument/2006/relationships/hyperlink" Target="http://www.dap.gov.al/legjislacioni/udhezime-manuale/54-udhezim-nr-2-date-27-03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8</Pages>
  <Words>2511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Sonila Koci</dc:creator>
  <cp:keywords/>
  <dc:description/>
  <cp:lastModifiedBy>Sonila Koci</cp:lastModifiedBy>
  <cp:revision>73</cp:revision>
  <cp:lastPrinted>2024-07-29T08:20:00Z</cp:lastPrinted>
  <dcterms:created xsi:type="dcterms:W3CDTF">2022-01-06T07:41:00Z</dcterms:created>
  <dcterms:modified xsi:type="dcterms:W3CDTF">2024-07-29T08:25:00Z</dcterms:modified>
</cp:coreProperties>
</file>