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B8" w:rsidRPr="00F973B8" w:rsidRDefault="00F973B8" w:rsidP="00F973B8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SHPALLJE PËR LËVIZJE PARALELE</w:t>
      </w:r>
    </w:p>
    <w:p w:rsidR="00F973B8" w:rsidRPr="00F973B8" w:rsidRDefault="00F973B8" w:rsidP="00F973B8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NGRITJE NË DETYRË</w:t>
      </w:r>
    </w:p>
    <w:p w:rsidR="00F973B8" w:rsidRPr="00F973B8" w:rsidRDefault="00F973B8" w:rsidP="00F973B8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PRANIM NGA JASHTË SHËRBIMIT CIVIL</w:t>
      </w:r>
    </w:p>
    <w:p w:rsidR="00F973B8" w:rsidRPr="00F973B8" w:rsidRDefault="00F973B8" w:rsidP="00F973B8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NË KATEGORINË E MESME DREJTUESE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Lloji i diplomës “Shkenca Juridike”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Niveli minimal i diplomës “Master Shkencor”</w:t>
      </w:r>
    </w:p>
    <w:p w:rsidR="00F973B8" w:rsidRPr="00F973B8" w:rsidRDefault="00F973B8" w:rsidP="00F97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           Në zbatim të nenit 26 të Ligjit Nr. 152/2013, “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Për nëpunësin civil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”, i ndryshuar, si dhe të Kreut II dhe III, të Vendimit Nr. 242, datë 18/03/2015, të Këshillit të Ministrave, Vendimit të Këshillit Bashkiak nr.39, datë 19.12.2023, 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miratimin e pagës së punonjësve të Bashkisë Kurbin, Njësive dhe Institucioneve në varësi për vitin 2024”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Urdhërit të Kryetarit të Bashkisë Nr.219, datë 28.12.2023 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miratimin e strukturës organizative të Bashkisë Kurbin, Institucioneve dhe Agjensive në varësi dhe klasat e pagave për nëpunësit civile në Bashki dhe Njësitë Administrative për vitin 2024”,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Urdhërit të Kryetarit të Bashkisë Nr.124, datë 11.07.2024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“Për miratimin e pozicioneve të kategorisë së mesme drejtuese të cilat do të jenë të hapura për konkurim dhe për pranim nga jashtë shërbimit civil”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Bashkia Kurbin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shpall procedurat e lëvizjes paralele dhe ngritjes në detyrë dhe pranimit në  shërbimin civil për pozicionin:</w:t>
      </w:r>
    </w:p>
    <w:p w:rsidR="00F973B8" w:rsidRPr="00F973B8" w:rsidRDefault="00F973B8" w:rsidP="00F97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  <w:lang w:val="sq-AL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val="sq-AL"/>
        </w:rPr>
        <w:t>         </w:t>
      </w: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Drejtor në Drejtorinë Juridike dhe të Prokurimeve Publike- kategoria II-b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973B8" w:rsidRPr="00F973B8" w:rsidTr="00F973B8">
        <w:trPr>
          <w:trHeight w:val="709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>Plotësimi i pozicionit më sipër bëhet ndërmjet procedurës së lëvizjes paralele dhe ngritjes në detyrë. Për këtë procedurë është vendosur të jetë e hapur edhe për kandidatë të tjerë që plotësojnë kushtet dhe kërkesat për vendin e lirë  (në zbatim të nenit 26/4).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Për të tre Procedurat (lëvizje paralele, ngritje në detyrë, pranim nga jashtë), aplikohet në të njëjtën kohë!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730"/>
      </w:tblGrid>
      <w:tr w:rsidR="00F973B8" w:rsidRPr="00F973B8" w:rsidTr="00F973B8">
        <w:trPr>
          <w:trHeight w:val="835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Afati për dorëzimin e Dokumenteve:</w:t>
            </w:r>
          </w:p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24.07.2024</w:t>
            </w:r>
          </w:p>
        </w:tc>
      </w:tr>
      <w:tr w:rsidR="00F973B8" w:rsidRPr="00F973B8" w:rsidTr="00F973B8">
        <w:trPr>
          <w:trHeight w:val="709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Afati për dorëzimin e Dokumenteve:</w:t>
            </w:r>
          </w:p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NGRITJE NË DETYRË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29.07.2024</w:t>
            </w:r>
          </w:p>
        </w:tc>
      </w:tr>
      <w:tr w:rsidR="00F973B8" w:rsidRPr="00F973B8" w:rsidTr="00F973B8">
        <w:trPr>
          <w:trHeight w:val="709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Afati për dorëzimin e Dokumenteve:</w:t>
            </w:r>
          </w:p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PRANIM NGA JASHTË SHËRBIMIT CIVIL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F973B8" w:rsidRPr="00F973B8" w:rsidRDefault="00F973B8" w:rsidP="00F973B8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29.07.2024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973B8" w:rsidRPr="00F973B8" w:rsidTr="00F973B8">
        <w:tc>
          <w:tcPr>
            <w:tcW w:w="9855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br w:type="textWrapping" w:clear="all"/>
            </w:r>
          </w:p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Përshkrimi përgjithësues i punës për pozicionin si më sipër është: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Calibri" w:eastAsia="Times New Roman" w:hAnsi="Calibri" w:cs="Calibri"/>
          <w:color w:val="242424"/>
          <w:bdr w:val="none" w:sz="0" w:space="0" w:color="auto" w:frame="1"/>
          <w:lang w:val="sq-AL"/>
        </w:rPr>
        <w:lastRenderedPageBreak/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Për pozicionin e punës Drejtor, në Drejtorinë Juridike dhe të Prokurimeve Publike: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hartojë planin strategjik dhe vjetor;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njohë, të respektojë dhe të ushtrojë veprimtarinë e saj në përputhje me aktet ligjore e nënligjore ne fuqi;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sigurojë mbështetje dhe asistencë juridike mbi çështjet që kërkohen për t`u trajtuar në ushtrimin e funksioneve dhe kryerjen e detyrave të gjithë strukturave të bashkisë Kurbin;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sigurojë ndihmë juridike për të gjitha aktet që nxjerr Këshilli i Bashkisë, Kryetari i Bashkisë si dhe aktet që hartojnë drejtoritë, zyrat/sektorët;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përfaqësojë institucionin në çështje gjyqësore me autorizim përfaqësimi nga titullari i institucionit/Zv. Titullarët;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zbatojë dhe respektojë ligjin në çdo procedure administrative që ndjek institucioni.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it-IT"/>
        </w:rPr>
        <w:t>I-Lëvizja paralele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8555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KUSHTET PËR LËVIZJEN PARALELE DHE KRITERET E VEÇANTA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duhet të plotësojnë kushtet për lëvizjen paralele si vijon: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jenë nëpunës civil të konfirmuar, brenda së njëjtës kategori, (kategoria II-b)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mos kenë masë disiplinore në fuqi (të vërtetuar me një dokument nga institucioni);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të paktën një vlerësimin e fundit “mirë” apo “shumë mirë”;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duhet të plotësojnë kriteret e veçanta si vijon: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zotërojnë diplomë të nivelit “Master Shkencor” në Shkenca Juridike.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(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Diplomat të cilat janë marrë jashtë vendit, duhet të jenë të njohura paraprakisht pranë institucionit përgjegjës për njehsimin e diplomave sipas legjislacionit në fuqi).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ekperiencë pune jo më pak se 3 vite, në administratën shtetërore dhe/ose institucione të pavarura.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aftësi të mira komunikuese dhe të punës në grupë.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DOKUMENTACIONI, MËNYRA DHE AFATI I DORËZIMIT.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që aplikojnë duhet të dorëzojnë dokumentet si më poshtë: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 i plotësuar në përputhje me dokumentin tip që e gjeni në linkun: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hyperlink r:id="rId4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http://dap.gov.al/vende-vakante/udhezime-Dokumente/219-udhezime-Dokumente</w:t>
        </w:r>
      </w:hyperlink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diplomës (përfshirë edhe diplomën bachelor);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c-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librezës së punës (të gjitha faqet që vërtetojnë eksperiencën në punë);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letërnjoftimit (ID);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të gjëndjes shëndetësore;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Vetëdeklarim të gjëndjes gjyqësore;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g-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e fundit nga eprori direkt;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lastRenderedPageBreak/>
        <w:t>h-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nga Institucioni qe nuk ka masë displinore në fuqi.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Çdo dokumentacion tjetër që vërteton trajnimet, kualifikimet, arsimin shtesë, vlerësimet pozitive apo të tjera të përmendura në jetëshkrimin tuaj.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Dokumentet duhet të dorëzohen me postë apo drejtpërsëdrejti në Drejtorinë Burimeve Njerëzore në Bashkinë Kurbin, brenda datës 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24.07.2024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REZULTATET PËR FAZËN E VERIFIKIMIT PARAPRAK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datën 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26.07.2024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njësia e menaxhimit të burimeve njerëzore të Bashkisë Kurbin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të njëjtën datë kandidatët që nuk i plotësojnë kushtet e lëvizjes paralele dhe kriteret e veçanta do të njoftohen individualisht nga njësia e menaxhimit të burimeve njerëzore të institucionit ku ndodhet pozicioni për të cilin ju dëshironi të aplikoni,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</w:rPr>
        <w:t>nëpërmjet adresës tuaj të e-mail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për shkaqet e moskualifikimit.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FUSHAT E NJOHURIVE, AFTËSITË DHE CILËSITË MBI TË CILAT DO TË ZHVILLOHET INTERVISTA.</w:t>
            </w:r>
          </w:p>
        </w:tc>
      </w:tr>
    </w:tbl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152/2013,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Nëpunësin Civil”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(i ndryshuar), dhe aktet nënligjore dalë në zbatim të tij.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9131, datë 08.09.2003,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rregullat e etikës në administratën publike”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Njohuritë mbi Ligjin Nr. 139/2015, 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sq-AL"/>
        </w:rPr>
        <w:t>“Për Vetëqeverisjen Vendore”.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44/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2015, “Kodi i Procedurave Administrative në Republikën e Shqipërisë (i ndryshuar)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MËNYRA E VLERËSIMIT TË KANDIDATËVE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do të vlerësohen në lidhje me dokumentacionin e dorëzuar: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për përvojën, trajnimet apo kualifikimet e lidhura me fushën, si dhe vlerësimet pozitive. Totali i pikëve për këtë vlerësim është 40 pikë.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gjatë intervistës së strukturuar me gojë do të vlerësohen në lidhje me: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Njohuritë, aftësitë, kompetencën në lidhje me përshkrimin e pozicionit të punës;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Eksperiencën e tyre të mëparshme;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Motivimin, aspiratat dhe pritshmëritë e tyre për karrierën.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Totali i pikëve në përfundim të intervistës së strukturuar me gojë është 60 pikë.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 xml:space="preserve">Për 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lastRenderedPageBreak/>
        <w:t>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”</w:t>
      </w:r>
      <w:r w:rsidRPr="00F973B8">
        <w:rPr>
          <w:rFonts w:ascii="Calibri" w:eastAsia="Times New Roman" w:hAnsi="Calibri" w:cs="Calibri"/>
          <w:color w:val="242424"/>
          <w:bdr w:val="none" w:sz="0" w:space="0" w:color="auto" w:frame="1"/>
        </w:rPr>
        <w:t>,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Departamentit të Administratës Publike </w:t>
      </w:r>
      <w:hyperlink r:id="rId5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www.dap.gov.al</w:t>
        </w:r>
      </w:hyperlink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hyperlink r:id="rId6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http://dap.gov.al/2014-03-21-12-52-44/udhezime/426-udhezim-nr-2-date-27-03-2015</w:t>
        </w:r>
      </w:hyperlink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F973B8" w:rsidRPr="00F973B8" w:rsidTr="00F973B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DATA E DALJES SË REZULTATEVE TË KONKURIMIT DHE MËNYRA E KOMUNIKIMIT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2- NGRITJA NË DETYRË</w:t>
      </w:r>
    </w:p>
    <w:tbl>
      <w:tblPr>
        <w:tblW w:w="0" w:type="auto"/>
        <w:tblInd w:w="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6"/>
      </w:tblGrid>
      <w:tr w:rsidR="00F973B8" w:rsidRPr="00F973B8" w:rsidTr="00F973B8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>Vetëm në rast se pozicioni i renditur në fillim të kësaj shpalljeje, në përfundim të procedurës së lëvizjes paralele, rezulton së është ende vakant, ai është i vleshëm për konkurimin nëpërmjet procedurës së ngritjes në detyrë.</w:t>
            </w:r>
          </w:p>
          <w:p w:rsidR="00F973B8" w:rsidRPr="00F973B8" w:rsidRDefault="00F973B8" w:rsidP="00F973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>Kjo procedurë është vendosur të jetë e hapur edhe për kandidatë të tjerë jashtë shërbimit civil, që plotësojnë kushtet dhe kërkesat për vendin e lirë (në zbatim të vendimit të titullarit por që nuk mund të kalojë 20% të numrit total të vendeve në cdo vit kalendarik, neni 26/4).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KUSHTET QË DUHET TË PLOTËSOJË KANDIDATI NË PROCEDURËN E NGRITJES NË DETYRË DHE KRITERET E VEÇANTA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Kushtet që duhet të plotësojë kandidati në procedurën e ngritjes në detyrë janë: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jetë nëpunës civil i konfirmuar, në kategorinë e ulët drejtuese.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mos ketë masë disiplinore në fuqi (të vërtetuar me një dokument nga institucioni);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ketë të paktën vlerësimin e fundit “Mirë” ose “Shumë mirë”;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Niveli i diplomës duhet të jetë “Master Shkencor”.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(Diplomat të cilat janë marrë jashtë vendit, duhet të jenë të njohura paraprakisht pranë institucionit përgjegjës për njehsimin e diplomave sipas legjislacionit në fuqi).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duhet të plotësojnë kriteret e veçanta si vijon: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zotërojnë diplomë të nivelit “Master Shkencor” në Shkenca Juridike, edhe diploma e nivelit “Bachelor” duhet të jetë në të njëjtën fushë.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(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Diplomat të cilat janë marrë jashtë vendit, duhet të jenë të njohura paraprakisht pranë institucionit përgjegjës për njehsimin e diplomave sipas legjislacionit në fuqi).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Të kenë eksperiencë pune jo më pak se 2 vite, në administratën shtetërore dhe/ose institucione të pavarura.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aftësi të mira komunikuese dhe të punës në grup.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8559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që aplikojnë duhet të dorëzojnë Dokumentet si më poshtë: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 i plotësuar në përputhje me dokumentin tip që e gjeni në linkun: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hyperlink r:id="rId7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http://dap.gov.al/vende-vakante/udhezime-Dokumente/219-udhezime-Dokumente</w:t>
        </w:r>
      </w:hyperlink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diplomës (përfshirë edhe diplomën bachelor);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lastRenderedPageBreak/>
        <w:t>c-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librezës së punës (të gjitha faqet që vërtetojnë eksperiencën në punë);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letërnjoftimit (ID);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të gjëndjes shëndetësore;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Vetëdeklarim të gjëndjes gjyqësore;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g-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e fundit nga eprori direkt;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h-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nga Institucioni që nuk ka masë displinore në fuqi;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i-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Çdo dokumentacion tjetër që vërteton trajnimet, kualifikimet, arsimim shtesë, vlerësimet pozitive apo të tjera të përmendura në jetëshkrimin tuaj.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Dokumentet duhet të dorëzohen me postë apo drejtpërsëdrejti në institucion, brenda datës 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29.07.2024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,  në Drejtorinë e Burimeve Njerëzore, pranë Bashkisë Kurbin.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REZULTATET PËR FAZËN E VERIFIKIMIT PARAPRAK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datën 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09.08.2024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njësia e menaxhimit të burimeve njerëzore të Bashkisë Kurbin ku ndodhet pozicioni për të cilin ju dëshironi të aplikoni do të shpallë në portalin “Shërbimi Kombëtar i Punësimit” listën e kandidatëve që plotësojnë kushtet dhe kriteret e veçanta, si dhe datën, vendin dhe orën e saktë ku do të zhvillohet intervista.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të njëjtën datë kandidatët që nuk i plotësojnë kushtet dhe kriteret e veçanta do të njoftohen individualisht nga njësia e menaxhimit të burimeve njerëzore të institucionit ku ndodhet pozicioni për të cilin ju dëshironi të aplikoni,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</w:rPr>
        <w:t>nëpërmjet adresës tuaj të e-mail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për shkaqet e moskualifikimit.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FUSHAT E NJOHURIVE, AFTËSITË DHE CILËSITË MBI TË CILAT DO TË ZHVILLOHET TESTIMI DHE INTERVISTA</w:t>
            </w:r>
          </w:p>
        </w:tc>
      </w:tr>
    </w:tbl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152/2013,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Nëpunësin Civil”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(i ndryshuar), dhe aktet nënligjore dalë në zbatim të tij.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9131, datë 08.09.2003,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rregullat e etikës në administratën publike”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Njohuritë mbi Ligjin Nr. 139/2015, 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sq-AL"/>
        </w:rPr>
        <w:t>“Për Vetëqeverisjen Vendore”.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44/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2015, “Kodi i Procedurave Administrative në Republikën e Shqipërisë (i ndryshuar)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gjatë intervistës së strukturuar me gojë do të vlerësohen në lidhje </w:t>
      </w:r>
      <w:r w:rsidRPr="00F973B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Njohuritë, aftësitë, kompetencën në lidhje me përshkrimin e pozicionit të punës;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Eksperiencën e tyre të mëparshme;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lastRenderedPageBreak/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Motivimin, aspiratat dhe pritshmëritë e tyre për karrierë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MËNYRA E VLERËSIMIT TË KANDIDATËVE</w:t>
            </w:r>
          </w:p>
        </w:tc>
      </w:tr>
    </w:tbl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me shkrim, deri në 40 pikë;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Intervistën e strukturuar me gojë qe konsiston ne motivimin, aspiratat dhe pritshmëritë e tyre për karrierën, deri në 40 pikë;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Jetëshkrimin, që konsiston në vlerësimin e arsimimit, të përvojës e të trajnimeve, të lidhura me fushën, deri në 20 pikë;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Më shumë detaje në lidhje me vlerësimin me pikë, metodologjinë e shpërndarjes së pikëve, mënyrën e llogaritjes së rezultatit përfundimtar i gjeni në Udhëzimin nr. 2, datë 27.03.2015, të Departamentit të Administratës Publike </w:t>
      </w:r>
      <w:hyperlink r:id="rId8" w:tgtFrame="_blank" w:history="1">
        <w:r w:rsidRPr="00F97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www.dap.gov.al</w:t>
        </w:r>
      </w:hyperlink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hyperlink r:id="rId9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http://dap.gov.al/2014-03-21-12-52-44/udhezime/426-udhezim-nr-2-date-27-03-2015</w:t>
        </w:r>
      </w:hyperlink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F973B8" w:rsidRPr="00F973B8" w:rsidTr="00F973B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DATA E DALJES SË REZULTATEVE TË KONKURIMIT DHE MËNYRA E KOMUNIKIMIT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përfundim të vlerësimit të kandidatëve, Bashkia Kurbin do të shpallë fituesin në portalin “Shërbimi Kombëtar i Punësimit”. Të gjithë kandidatët pjesëmarrës në këtë procedurë do të njoftohen në mënyrë elektronike për rezultatet.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3- PRANIM NGA JASHTË SHËRBIMIT CIVIL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973B8" w:rsidRPr="00F973B8" w:rsidTr="00F973B8"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>Vetëm në rast se pozicioni i renditur në fillim të kësaj shpalljeje, në përfundim të procedurës së lëvizjes paralele, rezulton së është ende vakant, ai është i vleshëm për konkurimin nëpërmjet procedurës së pranimit në shërbimin civil.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3.1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KUSHTET QË DUHET TË PLOTËSOJË KANDIDATI NË PROCEDURËN E PRANIMIT NGA JASHTË SHËRBIMIT CIVIL DHE KRITERET E VEÇANTA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Kushtet që duhet të plotësojë kandidati jashtë shërbimit civil janë: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jetë shtetas shqiptar;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Të ketë zotësi të plotë për të vepruar;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zotërojë gjuhën shqipe, të shkruar dhe të folur;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jetë në kushte shëndetësore që e lejojnë të kryejë detyrën përkatëse;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lastRenderedPageBreak/>
        <w:t>e)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mos jetë i dënuar me vendim të formës së prerë për kryerjen e një krimi apo për kryerjen e një kundërvajtjeje penale me dashje;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Ndaj tij të mos jetë marrë masa disiplinore e largimit nga shërbimi civil, që nuk është shuar sipas ligjit 152/2013 “Për nëpunësin civil” i ndryshuar.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duhet të plotësojnë kriteret e veçanta si vijon: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zotërojnë diplomë në Shkenca Juridike, Niveli minimal i Diplomës “Master Shkencor”, edhe diploma e nivelit “Bachelor” duhet të jetë në të njëjtën fushë.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(Diplomat të cilat janë marrë jashtë vendit, duhet të jenë të njohura paraprakisht pranë institucionit përgjegjës për njehsimin e diplomave sipas legjislacionit në fuqi).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aftësi të mira komunikuese dhe të punës në grupe.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eksperiencë pune jo më pak se 2 vite në administratën shtetërore ose vendore.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8559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3.2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që aplikojnë duhet të dorëzojnë Dokumentet si më poshtë: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 i plotësuar në përputhje me dokumentin tip që e gjeni në linkun: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hyperlink r:id="rId10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http://dap.gov.al/vende-vakante/udhezime-Dokumente/219-udhezime-Dokumente</w:t>
        </w:r>
      </w:hyperlink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diplomës (përfshirë edhe diplomën bachelor);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librezës së punës (të gjitha faqet që vërtetojnë eksperiencën në punë);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letërnjoftimit (ID);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të gjëndjes shëndetësore;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Vetëdeklarim të gjëndjes gjyqësore;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g)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e fundit nga eprori direkt;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h)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nga Institucioni që nuk ka masë displinore në fuqi;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i)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Çdo dokumentacion tjetër që vërteton trajnimet, kualifikimet, arsimim shtesë, vlerësimet pozitive apo të tjera të përmendura në jetëshkrimin tuaj.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Dokumentet duhet të dorëzohen me postë apo drejtpërsëdrejti në institucion, brenda datës 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29.07.2024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,  në Drejtorinë e Burimeve Njerëzore, pranë Bashkisë Kurbin.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3.3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REZULTATET PËR FAZËN E VERIFIKIMIT PARAPRAK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datën 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09.08.2024</w:t>
      </w:r>
      <w:r w:rsidRPr="00F973B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njësia e menaxhimit të burimeve njerëzore të Bashkisë Kurbin ku ndodhet pozicioni për të cilin ju dëshironi të aplikoni do të shpallë në portalin “Shërbimi Kombëtar i Punësimit” listën e kandidatëve që plotësojnë kushtet dhe kriteret e veçanta, si dhe datën, vendin dhe orën e saktë ku do të zhvillohet intervista.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të njëjtën datë kandidatët që nuk i plotësojnë kushtet dhe kriteret e veçanta do të njoftohen individualisht nga njësia e menaxhimit të burimeve njerëzore të institucionit ku ndodhet pozicioni për të cilin ju dëshironi të aplikoni,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</w:rPr>
        <w:t>nëpërmjet adresës tuaj të e-mail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për shkaqet e moskualifikimit.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3.4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FUSHAT E NJOHURIVE, AFTËSITË DHE CILËSITË MBI TË CILAT DO TË ZHVILLOHET TESTIMI DHE INTERVISTA</w:t>
            </w:r>
          </w:p>
        </w:tc>
      </w:tr>
    </w:tbl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lastRenderedPageBreak/>
        <w:t>e)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152/2013,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Nëpunësin Civil”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(i ndryshuar), dhe aktet nënligjore dalë në zbatim të tij.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9131, datë 08.09.2003,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rregullat e etikës në administratën publike”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g)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Njohuritë mbi Ligjin Nr. 139/2015, 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sq-AL"/>
        </w:rPr>
        <w:t>“Për Vetëqeverisjen Vendore”.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h)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44/</w:t>
      </w: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2015, “Kodi i Procedurave Administrative në Republikën e Shqipërisë (i ndryshuar)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gjatë intervistës së strukturuar me gojë do të vlerësohen në lidhje </w:t>
      </w:r>
      <w:r w:rsidRPr="00F973B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Njohuritë, aftësitë, kompetencën në lidhje me përshkrimin e pozicionit të punës;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Eksperiencën e tyre të mëparshme;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Motivimin, aspiratat dhe pritshmëritë e tyre për karrierë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F973B8" w:rsidRPr="00F973B8" w:rsidTr="00F973B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3.5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MËNYRA E VLERËSIMIT TË KANDIDATËVE</w:t>
            </w:r>
          </w:p>
        </w:tc>
      </w:tr>
    </w:tbl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me shkrim, deri në 40 pikë;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Intervistën e strukturuar me gojë qe konsiston ne motivimin, aspiratat dhe pritshmëritë e tyre për karrierën, deri në 40 pikë;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F973B8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Jetëshkrimin, që konsiston në vlerësimin e arsimimit, të përvojës e të trajnimeve, të lidhura me fushën, deri në 20 pikë;</w:t>
      </w:r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Më shumë detaje në lidhje me vlerësimin me pikë, metodologjinë e shpërndarjes së pikëve, mënyrën e llogaritjes së rezultatit përfundimtar i gjeni në Udhëzimin nr. 2, datë 27.03.2015, të Departamentit të Administratës Publike </w:t>
      </w:r>
      <w:hyperlink r:id="rId11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www.dap.gov.al</w:t>
        </w:r>
      </w:hyperlink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hyperlink r:id="rId12" w:tgtFrame="_blank" w:history="1">
        <w:r w:rsidRPr="00F973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http://dap.gov.al/2014-03-21-12-52-44/udhezime/426-udhezim-nr-2-date-27-03-2015</w:t>
        </w:r>
      </w:hyperlink>
    </w:p>
    <w:p w:rsidR="00F973B8" w:rsidRPr="00F973B8" w:rsidRDefault="00F973B8" w:rsidP="00F973B8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F973B8" w:rsidRPr="00F973B8" w:rsidTr="00F973B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3.6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F973B8" w:rsidRPr="00F973B8" w:rsidRDefault="00F973B8" w:rsidP="00F973B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F973B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DATA E DALJES SË REZULTATEVE TË KONKURIMIT DHE MËNYRA E KOMUNIKIMIT</w:t>
            </w:r>
          </w:p>
        </w:tc>
      </w:tr>
    </w:tbl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përfundim të vlerësimit të kandidatëve, Bashkia Kurbin do të shpallë fituesin në portalin “Shërbimi Kombëtar i Punësimit”. Të gjithë kandidatët pjesëmarrës në këtë procedurë do të njoftohen në mënyrë elektronike për rezultatet.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DREJTORE E BNJ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Jurgena TUCI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KRYETAR</w:t>
      </w:r>
    </w:p>
    <w:p w:rsidR="00F973B8" w:rsidRPr="00F973B8" w:rsidRDefault="00F973B8" w:rsidP="00F973B8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F973B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Majlinda CARA</w:t>
      </w:r>
    </w:p>
    <w:p w:rsidR="00874876" w:rsidRDefault="00874876">
      <w:bookmarkStart w:id="0" w:name="_GoBack"/>
      <w:bookmarkEnd w:id="0"/>
    </w:p>
    <w:sectPr w:rsidR="0087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B8"/>
    <w:rsid w:val="00874876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667725-EAE8-4EE1-9DAB-C6A3325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00000"/>
            <w:right w:val="none" w:sz="0" w:space="0" w:color="auto"/>
          </w:divBdr>
        </w:div>
        <w:div w:id="1167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C00000"/>
            <w:right w:val="none" w:sz="0" w:space="0" w:color="auto"/>
          </w:divBdr>
        </w:div>
        <w:div w:id="1681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C00000"/>
            <w:right w:val="none" w:sz="0" w:space="0" w:color="auto"/>
          </w:divBdr>
        </w:div>
        <w:div w:id="38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C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p.gov.al/2014-03-21-12-52-44/udhezime/426-udhezim-nr-2-date-27-03-2015" TargetMode="External"/><Relationship Id="rId11" Type="http://schemas.openxmlformats.org/officeDocument/2006/relationships/hyperlink" Target="http://www.dap.gov.al/" TargetMode="External"/><Relationship Id="rId5" Type="http://schemas.openxmlformats.org/officeDocument/2006/relationships/hyperlink" Target="http://www.dap.gov.al/" TargetMode="Externa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hyperlink" Target="http://dap.gov.al/vende-vakante/udhezime-dokumenta/219-udhezime-dokumenta" TargetMode="Externa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1</cp:revision>
  <dcterms:created xsi:type="dcterms:W3CDTF">2024-07-12T10:52:00Z</dcterms:created>
  <dcterms:modified xsi:type="dcterms:W3CDTF">2024-07-12T10:53:00Z</dcterms:modified>
</cp:coreProperties>
</file>