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06" w:rsidRPr="00821F06" w:rsidRDefault="009F7C3D" w:rsidP="00A42AAE">
      <w:pPr>
        <w:tabs>
          <w:tab w:val="left" w:pos="2730"/>
        </w:tabs>
        <w:spacing w:after="0" w:line="240" w:lineRule="auto"/>
        <w:ind w:left="-360" w:right="-180"/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-683895</wp:posOffset>
            </wp:positionV>
            <wp:extent cx="7442835" cy="1025525"/>
            <wp:effectExtent l="19050" t="0" r="5715" b="0"/>
            <wp:wrapThrough wrapText="bothSides">
              <wp:wrapPolygon edited="0">
                <wp:start x="-55" y="0"/>
                <wp:lineTo x="-55" y="21266"/>
                <wp:lineTo x="21617" y="21266"/>
                <wp:lineTo x="21617" y="0"/>
                <wp:lineTo x="-55" y="0"/>
              </wp:wrapPolygon>
            </wp:wrapThrough>
            <wp:docPr id="2" name="Picture 2" descr="Logot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-01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83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F06" w:rsidRPr="00886ADD">
        <w:rPr>
          <w:rFonts w:ascii="Times New Roman" w:hAnsi="Times New Roman" w:cs="Times New Roman"/>
          <w:b/>
          <w:lang w:val="sq-AL"/>
        </w:rPr>
        <w:t>BASHKIA TIRANË</w:t>
      </w:r>
      <w:r w:rsidR="00821F06" w:rsidRPr="00886ADD">
        <w:rPr>
          <w:rFonts w:ascii="Times New Roman" w:hAnsi="Times New Roman" w:cs="Times New Roman"/>
          <w:b/>
          <w:lang w:val="sq-AL"/>
        </w:rPr>
        <w:br/>
      </w:r>
      <w:r w:rsidR="00821F06" w:rsidRPr="00886ADD">
        <w:rPr>
          <w:rFonts w:ascii="Times New Roman" w:hAnsi="Times New Roman" w:cs="Times New Roman"/>
          <w:b/>
          <w:caps/>
          <w:lang w:val="sq-AL"/>
        </w:rPr>
        <w:t>DREJTORIA E PËRGJITHSHME E ÇERDHEVE DHE KOPSHTEVE</w:t>
      </w:r>
    </w:p>
    <w:p w:rsidR="00821F06" w:rsidRPr="00886ADD" w:rsidRDefault="00821F06" w:rsidP="00A42AAE">
      <w:pPr>
        <w:tabs>
          <w:tab w:val="left" w:pos="2730"/>
        </w:tabs>
        <w:spacing w:after="0" w:line="240" w:lineRule="auto"/>
        <w:ind w:left="-360" w:right="-180"/>
        <w:jc w:val="center"/>
        <w:rPr>
          <w:rFonts w:ascii="Times New Roman" w:hAnsi="Times New Roman" w:cs="Times New Roman"/>
          <w:b/>
        </w:rPr>
      </w:pPr>
      <w:r w:rsidRPr="00886ADD">
        <w:rPr>
          <w:rFonts w:ascii="Times New Roman" w:hAnsi="Times New Roman" w:cs="Times New Roman"/>
          <w:b/>
          <w:caps/>
          <w:lang w:val="sq-AL"/>
        </w:rPr>
        <w:t>DREJTORIA E BURIMEVE NJERËZORE DHE SHËRBIMEVE MBËSHTETËSE</w:t>
      </w:r>
    </w:p>
    <w:p w:rsidR="008B5510" w:rsidRDefault="008B5510" w:rsidP="00A42AAE">
      <w:pPr>
        <w:tabs>
          <w:tab w:val="left" w:pos="2730"/>
        </w:tabs>
        <w:ind w:left="-360" w:right="-180"/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val="sq-AL"/>
        </w:rPr>
      </w:pPr>
    </w:p>
    <w:p w:rsidR="009F7C3D" w:rsidRPr="00C504FD" w:rsidRDefault="009F7C3D" w:rsidP="00F2734A">
      <w:pPr>
        <w:tabs>
          <w:tab w:val="left" w:pos="2730"/>
        </w:tabs>
        <w:ind w:left="-360" w:right="-180"/>
        <w:jc w:val="right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504F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C504F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Pr="00C504F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42AA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</w:t>
      </w:r>
      <w:r w:rsidRPr="00C504FD">
        <w:rPr>
          <w:rFonts w:ascii="Times New Roman" w:eastAsia="Times New Roman" w:hAnsi="Times New Roman" w:cs="Times New Roman"/>
          <w:sz w:val="24"/>
          <w:szCs w:val="24"/>
          <w:lang w:val="sq-AL"/>
        </w:rPr>
        <w:t>Tiranë, më</w:t>
      </w:r>
      <w:r w:rsidR="00F2734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07.06</w:t>
      </w:r>
      <w:r w:rsidRPr="00C504F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.2024 </w:t>
      </w:r>
    </w:p>
    <w:p w:rsidR="00821F06" w:rsidRDefault="00821F06" w:rsidP="00A42AAE">
      <w:pPr>
        <w:tabs>
          <w:tab w:val="left" w:pos="2730"/>
        </w:tabs>
        <w:ind w:left="-360" w:right="-180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D302FD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8B551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21F06" w:rsidRDefault="00AE6063" w:rsidP="00A42AAE">
      <w:pPr>
        <w:ind w:left="-360" w:right="-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Lënda: </w:t>
      </w:r>
      <w:r w:rsidR="00821F06" w:rsidRPr="00002DC5">
        <w:rPr>
          <w:rFonts w:ascii="Times New Roman" w:hAnsi="Times New Roman" w:cs="Times New Roman"/>
          <w:sz w:val="24"/>
          <w:szCs w:val="24"/>
          <w:lang w:val="sq-AL"/>
        </w:rPr>
        <w:t>Dërgim Informacioni</w:t>
      </w:r>
    </w:p>
    <w:p w:rsidR="0085300F" w:rsidRPr="00002DC5" w:rsidRDefault="0085300F" w:rsidP="00A42AAE">
      <w:pPr>
        <w:ind w:left="-360" w:right="-1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523E4" w:rsidRPr="00B66578" w:rsidRDefault="00F523E4" w:rsidP="00A42AAE">
      <w:pPr>
        <w:spacing w:after="120"/>
        <w:ind w:left="-360" w:right="-18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AGJENCISË</w:t>
      </w:r>
      <w:r w:rsidRPr="00B6657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KOMBËTARE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TË</w:t>
      </w:r>
      <w:r w:rsidRPr="00B6657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PUNËSIMIT DHE AFTËSIVE</w:t>
      </w:r>
    </w:p>
    <w:p w:rsidR="00821F06" w:rsidRPr="00002DC5" w:rsidRDefault="00963709" w:rsidP="00A42AAE">
      <w:pPr>
        <w:spacing w:after="120"/>
        <w:ind w:left="-360" w:right="-18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Rr. “Bajram Curri</w:t>
      </w:r>
      <w:r w:rsidR="00821F06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821F06" w:rsidRPr="00F76655">
        <w:rPr>
          <w:rFonts w:ascii="Times New Roman" w:hAnsi="Times New Roman" w:cs="Times New Roman"/>
          <w:sz w:val="24"/>
          <w:szCs w:val="24"/>
          <w:lang w:val="sq-AL"/>
        </w:rPr>
        <w:t>, Tiranë</w:t>
      </w:r>
    </w:p>
    <w:p w:rsidR="00635D3C" w:rsidRDefault="00635D3C" w:rsidP="00A42AAE">
      <w:pPr>
        <w:ind w:left="-360" w:right="-180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A42AAE" w:rsidRPr="00B25DD4" w:rsidRDefault="00821F06" w:rsidP="00A42AAE">
      <w:pPr>
        <w:ind w:left="-360"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Ju informojmë se, në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Institutin e Nxënësve që Nuk Shikojnë, 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Bashkia </w:t>
      </w:r>
      <w:r w:rsidR="00D6058A">
        <w:rPr>
          <w:rFonts w:ascii="Times New Roman" w:hAnsi="Times New Roman" w:cs="Times New Roman"/>
          <w:sz w:val="24"/>
          <w:szCs w:val="24"/>
          <w:lang w:val="sq-AL"/>
        </w:rPr>
        <w:t>Tiranë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E0A61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214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0A61">
        <w:rPr>
          <w:rFonts w:ascii="Times New Roman" w:hAnsi="Times New Roman" w:cs="Times New Roman"/>
          <w:sz w:val="24"/>
          <w:szCs w:val="24"/>
          <w:lang w:val="sq-AL"/>
        </w:rPr>
        <w:t xml:space="preserve"> zbatim t</w:t>
      </w:r>
      <w:r w:rsidR="00214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0A6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90B06" w:rsidRPr="009154AB">
        <w:rPr>
          <w:rFonts w:ascii="Times New Roman" w:eastAsia="Times New Roman" w:hAnsi="Times New Roman" w:cs="Times New Roman"/>
          <w:sz w:val="24"/>
          <w:szCs w:val="24"/>
        </w:rPr>
        <w:t>Urdhrit Nr. 1029, datë 28.03.2024, “Për miratimin e Rregullores për Organizimin, Funksionimin, Detyrat dhe Përgjegjësitë e Drejtorisë së Përgjithshme të Çerdheve dhe Kopshteve, institucion në varësi të Bashkisë Tiranë”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A3A2D" w:rsidRPr="008A3A2D">
        <w:rPr>
          <w:rFonts w:ascii="Times New Roman" w:hAnsi="Times New Roman" w:cs="Times New Roman"/>
          <w:sz w:val="24"/>
          <w:szCs w:val="24"/>
        </w:rPr>
        <w:t>Urdhërit Nr. 52, datë 19.01.2024 "Për miratimin e strukturës organike të Drejtorisë së Përgjithshme të Çerdheve dhe Kopshteve, Institucion në varësi të Bashkisë së Tiranës</w:t>
      </w:r>
      <w:r w:rsidR="008A3A2D" w:rsidRPr="0078592C">
        <w:rPr>
          <w:rFonts w:ascii="Times New Roman" w:hAnsi="Times New Roman" w:cs="Times New Roman"/>
          <w:sz w:val="24"/>
          <w:szCs w:val="24"/>
        </w:rPr>
        <w:t>"</w:t>
      </w:r>
      <w:r w:rsidRPr="007859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592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8592C" w:rsidRPr="0078592C">
        <w:rPr>
          <w:rFonts w:ascii="Times New Roman" w:hAnsi="Times New Roman" w:cs="Times New Roman"/>
          <w:sz w:val="24"/>
          <w:szCs w:val="24"/>
        </w:rPr>
        <w:t>"Kodi i Sjelljes dhe Etikës në Drejtorinë e Përgjithshme të Çerdheve dhe Kopshteve" Nr. 1349/5 prot, datë 12.12.2023</w:t>
      </w:r>
      <w:r w:rsidRPr="007B6F24">
        <w:rPr>
          <w:rFonts w:ascii="Times New Roman" w:hAnsi="Times New Roman" w:cs="Times New Roman"/>
          <w:sz w:val="24"/>
          <w:szCs w:val="24"/>
        </w:rPr>
        <w:t>,</w:t>
      </w:r>
      <w:r w:rsidRPr="007B6F24">
        <w:rPr>
          <w:rFonts w:ascii="Times New Roman" w:hAnsi="Times New Roman"/>
          <w:sz w:val="24"/>
          <w:szCs w:val="24"/>
        </w:rPr>
        <w:t xml:space="preserve"> Urdhrit të Ministrit të Arsimit Nr. 31, datë 28.01.2020 "Për miratimin e rregullores për funksionimin e institucioneve arsimore parauniversitare në Republikën e Shqipërisë"</w:t>
      </w:r>
      <w:r w:rsidR="00A42AAE" w:rsidRPr="007B6F24">
        <w:rPr>
          <w:rFonts w:ascii="Times New Roman" w:hAnsi="Times New Roman"/>
          <w:sz w:val="24"/>
          <w:szCs w:val="24"/>
        </w:rPr>
        <w:t xml:space="preserve">, </w:t>
      </w:r>
      <w:r w:rsidR="00A42AAE" w:rsidRPr="007B6F24">
        <w:rPr>
          <w:rFonts w:ascii="Times New Roman" w:hAnsi="Times New Roman" w:cs="Times New Roman"/>
          <w:sz w:val="24"/>
          <w:szCs w:val="24"/>
          <w:lang w:val="sq-AL"/>
        </w:rPr>
        <w:t>shpallet</w:t>
      </w:r>
      <w:r w:rsidRPr="007B6F24">
        <w:rPr>
          <w:rFonts w:ascii="Times New Roman" w:hAnsi="Times New Roman"/>
          <w:sz w:val="24"/>
          <w:szCs w:val="24"/>
        </w:rPr>
        <w:t xml:space="preserve"> </w:t>
      </w:r>
      <w:r w:rsidR="00A42AAE" w:rsidRPr="007B6F24">
        <w:rPr>
          <w:rFonts w:ascii="Times New Roman" w:hAnsi="Times New Roman" w:cs="Times New Roman"/>
          <w:b/>
          <w:sz w:val="24"/>
          <w:szCs w:val="24"/>
          <w:lang w:val="sq-AL"/>
        </w:rPr>
        <w:t>1 (një)</w:t>
      </w:r>
      <w:r w:rsidR="00A42AAE" w:rsidRPr="007B6F24">
        <w:rPr>
          <w:rFonts w:ascii="Times New Roman" w:hAnsi="Times New Roman" w:cs="Times New Roman"/>
          <w:sz w:val="24"/>
          <w:szCs w:val="24"/>
          <w:lang w:val="sq-AL"/>
        </w:rPr>
        <w:t xml:space="preserve"> vend i lirë pune për</w:t>
      </w:r>
      <w:r w:rsidR="00A42AAE" w:rsidRPr="007B6F2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Përgjegjës Finance </w:t>
      </w:r>
      <w:r w:rsidR="00A42AAE" w:rsidRPr="007B6F24">
        <w:rPr>
          <w:rFonts w:ascii="Times New Roman" w:hAnsi="Times New Roman" w:cs="Times New Roman"/>
          <w:sz w:val="24"/>
          <w:szCs w:val="24"/>
          <w:lang w:val="sq-AL"/>
        </w:rPr>
        <w:t>në Institutin e Nxënësve që Nuk Dëgjojnë,</w:t>
      </w:r>
      <w:r w:rsidR="00A42AAE" w:rsidRPr="007B6F2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42AAE" w:rsidRPr="007B6F24">
        <w:rPr>
          <w:rFonts w:ascii="Times New Roman" w:eastAsia="Times New Roman" w:hAnsi="Times New Roman" w:cs="Times New Roman"/>
          <w:sz w:val="24"/>
          <w:szCs w:val="24"/>
        </w:rPr>
        <w:t>(Paga</w:t>
      </w:r>
      <w:r w:rsidR="00A42AAE">
        <w:rPr>
          <w:rFonts w:ascii="Times New Roman" w:eastAsia="Times New Roman" w:hAnsi="Times New Roman" w:cs="Times New Roman"/>
          <w:sz w:val="24"/>
          <w:szCs w:val="24"/>
        </w:rPr>
        <w:t xml:space="preserve"> sipas VKM nr. 326, datë 31.05.2023, "Për pagat e punonjësve mbështetës dhe punonjësve të tjerë të specialiteteve të ndryshme në disa institucione të administratës publike").</w:t>
      </w:r>
    </w:p>
    <w:p w:rsidR="00A42AAE" w:rsidRPr="00794E45" w:rsidRDefault="00A42AAE" w:rsidP="00A42AAE">
      <w:pPr>
        <w:ind w:left="-360" w:righ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Dokumentacioni i 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rkuar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dosjen personale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në momentin që aplikanti shpallet fitues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42AAE" w:rsidRPr="00A42AAE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AAE">
        <w:rPr>
          <w:rFonts w:ascii="Times New Roman" w:eastAsia="Times New Roman" w:hAnsi="Times New Roman" w:cs="Times New Roman"/>
          <w:sz w:val="24"/>
          <w:szCs w:val="24"/>
        </w:rPr>
        <w:t>CV</w:t>
      </w:r>
    </w:p>
    <w:p w:rsidR="00A42AAE" w:rsidRPr="00A42AAE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AAE">
        <w:rPr>
          <w:rFonts w:ascii="Times New Roman" w:eastAsia="Times New Roman" w:hAnsi="Times New Roman" w:cs="Times New Roman"/>
          <w:sz w:val="24"/>
          <w:szCs w:val="24"/>
        </w:rPr>
        <w:t>Vërtetim banimi</w:t>
      </w:r>
    </w:p>
    <w:p w:rsidR="00A42AAE" w:rsidRPr="00A42AAE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AAE">
        <w:rPr>
          <w:rFonts w:ascii="Times New Roman" w:eastAsia="Times New Roman" w:hAnsi="Times New Roman" w:cs="Times New Roman"/>
          <w:sz w:val="24"/>
          <w:szCs w:val="24"/>
        </w:rPr>
        <w:t>Çertifikatë personale dhe familjare</w:t>
      </w:r>
    </w:p>
    <w:p w:rsidR="00A42AAE" w:rsidRPr="00A42AAE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AAE">
        <w:rPr>
          <w:rFonts w:ascii="Times New Roman" w:eastAsia="Times New Roman" w:hAnsi="Times New Roman" w:cs="Times New Roman"/>
          <w:sz w:val="24"/>
          <w:szCs w:val="24"/>
        </w:rPr>
        <w:t>Dëftesë/ Diplomë + listë notash (kopje të noterizuara)</w:t>
      </w:r>
    </w:p>
    <w:p w:rsidR="00A42AAE" w:rsidRPr="00A42AAE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AAE">
        <w:rPr>
          <w:rFonts w:ascii="Times New Roman" w:eastAsia="Times New Roman" w:hAnsi="Times New Roman" w:cs="Times New Roman"/>
          <w:sz w:val="24"/>
          <w:szCs w:val="24"/>
        </w:rPr>
        <w:t>Çertifikata,kualifikime etj (nëse dispononi)</w:t>
      </w:r>
    </w:p>
    <w:p w:rsidR="00A42AAE" w:rsidRPr="00A42AAE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AAE">
        <w:rPr>
          <w:rFonts w:ascii="Times New Roman" w:eastAsia="Times New Roman" w:hAnsi="Times New Roman" w:cs="Times New Roman"/>
          <w:sz w:val="24"/>
          <w:szCs w:val="24"/>
        </w:rPr>
        <w:t>Librezë pune origjinale</w:t>
      </w:r>
    </w:p>
    <w:p w:rsidR="00A42AAE" w:rsidRPr="00A42AAE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AAE">
        <w:rPr>
          <w:rFonts w:ascii="Times New Roman" w:eastAsia="Times New Roman" w:hAnsi="Times New Roman" w:cs="Times New Roman"/>
          <w:sz w:val="24"/>
          <w:szCs w:val="24"/>
        </w:rPr>
        <w:t>Raport mjeko – ligjor</w:t>
      </w:r>
    </w:p>
    <w:p w:rsidR="00A42AAE" w:rsidRPr="00A42AAE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AAE">
        <w:rPr>
          <w:rFonts w:ascii="Times New Roman" w:eastAsia="Times New Roman" w:hAnsi="Times New Roman" w:cs="Times New Roman"/>
          <w:sz w:val="24"/>
          <w:szCs w:val="24"/>
        </w:rPr>
        <w:t>Dëshmi penaliteti (deri në momentin e paisjes me dëshmi penaliteti, fotokopje të kuponit të aplikimit në postë)</w:t>
      </w:r>
    </w:p>
    <w:p w:rsidR="00A42AAE" w:rsidRPr="00A42AAE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AAE">
        <w:rPr>
          <w:rFonts w:ascii="Times New Roman" w:eastAsia="Times New Roman" w:hAnsi="Times New Roman" w:cs="Times New Roman"/>
          <w:sz w:val="24"/>
          <w:szCs w:val="24"/>
        </w:rPr>
        <w:t>2 fotografi</w:t>
      </w:r>
    </w:p>
    <w:p w:rsidR="00A42AAE" w:rsidRPr="008D06D5" w:rsidRDefault="00A42AAE" w:rsidP="00A42AAE">
      <w:pPr>
        <w:pStyle w:val="ListParagraph"/>
        <w:spacing w:after="0"/>
        <w:ind w:left="-360"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AAE" w:rsidRDefault="00A42AAE" w:rsidP="00A42AAE">
      <w:pPr>
        <w:spacing w:after="0"/>
        <w:ind w:left="-360" w:righ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Disa nga detyrat q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duhet 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kryej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nj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Përgjegjës Finance 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INND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jan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42AAE" w:rsidRDefault="00A42AAE" w:rsidP="00A42AAE">
      <w:pPr>
        <w:spacing w:after="0"/>
        <w:ind w:left="-360" w:righ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AAE" w:rsidRDefault="00A42AAE" w:rsidP="00A42AAE">
      <w:pPr>
        <w:spacing w:after="0"/>
        <w:ind w:left="-360" w:righ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Hartimi  i projekt Buxhetit të Institutit të Nxënësve që NukDëgjojnë për vitin pasardhës për fondet buxhetore që sipas akteve ligjore financohen nga buxheti i shtetit. Projekti   hartohet në bashkëpunim me sektorët e tjerë.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Me miratimin e buxhetit të vitit ushtrimor nga MAS hartohet regjistri i parashikimeve te prokurimeve publike.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Në fund të çdo viti ushtrimor detyrë e sektorit te financës është plotesimi i  evidencës së regjistrit të realizimit të prokurimeve publike.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Ndjek zbatimin e ligjit mbi prokurimet publike si për blerjet e vogla ashtu dhe për prokurimet si dhe kontrollon përdorimin e fondeve buxhetore sipas zërave të shpenzimeve  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Evidenton realizimin e shpenzimeve nepërmjet situacioneve mujore ,progresive, me degët e thesarit ne rreth  dhe MAS sipas strukturës së miratuar.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Analizon kryerjen e shpenzimeve në përputhje me dispozitat dhe vendimet  në fuqi dhe shtesat mbi pagë.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Nxjerr konkluzione, propozon masa në rastet e shkeljeve të disiplinës buxhetore si dhe informon çdo muaj titullarin e Institucionit mbi realizimin e fondeve buxhetore.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Dërgon në MAS evidencat e miratuara nga dega e thesarit  për realizimin e buxhetit.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Ndjek zbatimin e ligjshmerise financiare për menaxhimin e fondeve sipas limiteteve të miratuara,organizon takime ,bën konsulta,seminare e kualifikime të specialistëve të linjës.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Ndjek dhe analizon realizimin e të ardhurave dytësore dhe përdorimin e tyre  sipas strukturës së miratuar.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Harton dhe analizon bilancet mujore,3-mujore,vjetore si dhe ndjek detyrimet e debitorëve kreditorëve e të tretëve që kanë marrëdhënie me Institutinn e Nxënesve që nuk Dëgjojnë.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Përpunon të dhënat nga ditarët  dhe libri i madh për plotësimin e bilancit periodik dhe vjetor. Mbi bazën e të dhënave të bilanceve kryhen analizat ekonomiko-financiare, periodike dhe vjetore.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Organizon punën për kryerjen e inventarëve . Të dhënat përfundimtare i pasqyron në bilanc.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Harton listëpagesat për punonjësit dhe përmbledhëset e tyre.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Kryen  regjistrimin e veprimeve kontabël në ditarën e arkës, bankës ,hyrjeve, daljeve ,pagave etj.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Mban librin e debitorëve.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Mban librin e arkëtimeve për çdo zë për të ardhurat dytësore.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Mban librin e magazinës dhe bën kuadrimin me magazinën.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Kontrollon dhe bën sondazhe të njëpasnjëshme në mensë, magazinë dhe konvikt në lidhje me administrimin ruajtjen dhe përdorimin e mallrave/ mjeteve dhe i raporton me shkrim Drejtorit të Institutit.</w:t>
      </w:r>
    </w:p>
    <w:p w:rsidR="00A42AAE" w:rsidRPr="00A42AAE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42AAE">
        <w:rPr>
          <w:rFonts w:ascii="Times New Roman" w:hAnsi="Times New Roman" w:cs="Times New Roman"/>
          <w:color w:val="000000"/>
          <w:sz w:val="24"/>
          <w:szCs w:val="24"/>
          <w:lang w:val="sq-AL"/>
        </w:rPr>
        <w:t>Raporton lëvizjet jashtë orarit kur paraqitet nevoja për të shkuar në Thesar, bankë ose institucione të lidhura me punën dhe detyrat e mësipërme.</w:t>
      </w:r>
    </w:p>
    <w:p w:rsidR="00A42AAE" w:rsidRDefault="00A42AAE" w:rsidP="00A42AAE">
      <w:pPr>
        <w:spacing w:after="0"/>
        <w:ind w:left="-360" w:righ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AAE" w:rsidRDefault="00A42AAE" w:rsidP="00A42AAE">
      <w:pPr>
        <w:spacing w:after="0"/>
        <w:ind w:left="-360" w:righ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AAE" w:rsidRDefault="00A42AAE" w:rsidP="00A42AAE">
      <w:pPr>
        <w:spacing w:after="0"/>
        <w:ind w:left="-360" w:right="-1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42AAE" w:rsidRDefault="00A42AAE" w:rsidP="00A42AAE">
      <w:pPr>
        <w:spacing w:after="0"/>
        <w:ind w:left="-360" w:right="-1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>Për sa më sipër sqarojmë se:</w:t>
      </w:r>
    </w:p>
    <w:p w:rsidR="00A42AAE" w:rsidRPr="00CE03CE" w:rsidRDefault="00A42AAE" w:rsidP="00A42AAE">
      <w:pPr>
        <w:spacing w:after="0"/>
        <w:ind w:left="-360" w:right="-18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A42AAE" w:rsidRDefault="00A42AAE" w:rsidP="00A42AAE">
      <w:pPr>
        <w:spacing w:after="0"/>
        <w:ind w:left="-360" w:right="-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C6F14">
        <w:rPr>
          <w:rFonts w:ascii="Times New Roman" w:hAnsi="Times New Roman" w:cs="Times New Roman"/>
          <w:sz w:val="24"/>
          <w:szCs w:val="24"/>
          <w:lang w:val="sq-AL"/>
        </w:rPr>
        <w:t xml:space="preserve">Për pozicionin e punës si </w:t>
      </w:r>
      <w:r w:rsidRPr="00FD5ECB">
        <w:rPr>
          <w:rFonts w:ascii="Times New Roman" w:hAnsi="Times New Roman" w:cs="Times New Roman"/>
          <w:sz w:val="24"/>
          <w:szCs w:val="24"/>
          <w:lang w:val="sq-AL"/>
        </w:rPr>
        <w:t xml:space="preserve">Përgjegjës Finance </w:t>
      </w:r>
      <w:r w:rsidRPr="00FD5ECB">
        <w:rPr>
          <w:rFonts w:ascii="Times New Roman" w:eastAsia="Times New Roman" w:hAnsi="Times New Roman" w:cs="Times New Roman"/>
          <w:sz w:val="24"/>
          <w:szCs w:val="24"/>
        </w:rPr>
        <w:t>në INND</w:t>
      </w:r>
      <w:r w:rsidRPr="00FD5ECB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duhen plotësuar kriteret e mëposhtme:</w:t>
      </w:r>
    </w:p>
    <w:p w:rsidR="00A42AAE" w:rsidRPr="00B5065F" w:rsidRDefault="00A42AAE" w:rsidP="00A42AAE">
      <w:pPr>
        <w:spacing w:after="0"/>
        <w:ind w:left="-360" w:right="-180"/>
        <w:jc w:val="both"/>
        <w:rPr>
          <w:rFonts w:ascii="Times New Roman" w:hAnsi="Times New Roman" w:cs="Times New Roman"/>
          <w:sz w:val="24"/>
          <w:szCs w:val="24"/>
          <w:highlight w:val="yellow"/>
          <w:lang w:val="sq-AL"/>
        </w:rPr>
      </w:pPr>
      <w:r w:rsidRPr="00F76655">
        <w:rPr>
          <w:rFonts w:ascii="Times New Roman" w:hAnsi="Times New Roman" w:cs="Times New Roman"/>
          <w:sz w:val="24"/>
          <w:szCs w:val="24"/>
          <w:lang w:val="sq-AL"/>
        </w:rPr>
        <w:t>-</w:t>
      </w:r>
      <w:r w:rsidRPr="00D168C2">
        <w:rPr>
          <w:rFonts w:ascii="Times New Roman" w:hAnsi="Times New Roman" w:cs="Times New Roman"/>
          <w:sz w:val="24"/>
          <w:szCs w:val="24"/>
          <w:lang w:val="sq-AL"/>
        </w:rPr>
        <w:t xml:space="preserve">Të ketë mbaruar arsimin e lartë </w:t>
      </w:r>
      <w:r>
        <w:rPr>
          <w:rFonts w:ascii="Times New Roman" w:hAnsi="Times New Roman" w:cs="Times New Roman"/>
          <w:sz w:val="24"/>
          <w:szCs w:val="24"/>
          <w:lang w:val="sq-AL"/>
        </w:rPr>
        <w:t>Ekonomik (Master)</w:t>
      </w:r>
      <w:r w:rsidRPr="0006337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A42AAE" w:rsidRDefault="00A42AAE" w:rsidP="00A42AAE">
      <w:pPr>
        <w:spacing w:after="0"/>
        <w:ind w:left="-360" w:right="-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47F47">
        <w:rPr>
          <w:rFonts w:ascii="Times New Roman" w:hAnsi="Times New Roman" w:cs="Times New Roman"/>
          <w:sz w:val="24"/>
          <w:szCs w:val="24"/>
          <w:lang w:val="sq-AL"/>
        </w:rPr>
        <w:t>-Të ketë eksperiencë pune të mëparshme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A42AAE" w:rsidRDefault="00A42AAE" w:rsidP="00A42AAE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A42AAE" w:rsidRDefault="00A42AAE" w:rsidP="00A42AAE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>Afati për dërgimin e CV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- ve</w:t>
      </w: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është deri më datë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16.06.2024.</w:t>
      </w:r>
    </w:p>
    <w:p w:rsidR="00A42AAE" w:rsidRPr="00CE03CE" w:rsidRDefault="00A42AAE" w:rsidP="00A42AAE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A42AAE" w:rsidRDefault="00A42AAE" w:rsidP="00A42AAE">
      <w:pPr>
        <w:spacing w:after="120" w:line="240" w:lineRule="auto"/>
        <w:ind w:left="-360" w:right="-180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>F</w:t>
      </w:r>
      <w:r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ale</w:t>
      </w: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>minderit</w:t>
      </w:r>
      <w:r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 xml:space="preserve"> për mirëkuptimin</w:t>
      </w: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 xml:space="preserve"> dhe bashkëpunimin Tuaj</w:t>
      </w:r>
      <w:r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.</w:t>
      </w:r>
    </w:p>
    <w:p w:rsidR="009F7C3D" w:rsidRDefault="009F7C3D" w:rsidP="00A42AAE">
      <w:pPr>
        <w:ind w:left="-360"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9F7C3D" w:rsidRDefault="009F7C3D" w:rsidP="00A42AAE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9F7C3D" w:rsidRPr="0085300F" w:rsidRDefault="009F7C3D" w:rsidP="00A42AAE">
      <w:pPr>
        <w:tabs>
          <w:tab w:val="left" w:pos="7025"/>
        </w:tabs>
        <w:spacing w:after="0" w:line="240" w:lineRule="auto"/>
        <w:ind w:left="-360" w:right="-180"/>
        <w:rPr>
          <w:rFonts w:ascii="Times New Roman" w:eastAsia="Times New Roman" w:hAnsi="Times New Roman" w:cs="Times New Roman"/>
          <w:sz w:val="16"/>
          <w:szCs w:val="16"/>
        </w:rPr>
      </w:pPr>
    </w:p>
    <w:sectPr w:rsidR="009F7C3D" w:rsidRPr="0085300F" w:rsidSect="00BC40B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F9A" w:rsidRDefault="00C76F9A" w:rsidP="00D302FD">
      <w:pPr>
        <w:spacing w:after="0" w:line="240" w:lineRule="auto"/>
      </w:pPr>
      <w:r>
        <w:separator/>
      </w:r>
    </w:p>
  </w:endnote>
  <w:endnote w:type="continuationSeparator" w:id="1">
    <w:p w:rsidR="00C76F9A" w:rsidRDefault="00C76F9A" w:rsidP="00D3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3D" w:rsidRDefault="009F7C3D" w:rsidP="009F7C3D">
    <w:pPr>
      <w:pBdr>
        <w:bottom w:val="single" w:sz="12" w:space="1" w:color="auto"/>
      </w:pBdr>
      <w:spacing w:after="0" w:line="240" w:lineRule="auto"/>
      <w:rPr>
        <w:rFonts w:ascii="Calibri" w:eastAsia="Times New Roman" w:hAnsi="Calibri" w:cs="Times New Roman"/>
        <w:iCs/>
        <w:color w:val="000000"/>
        <w:sz w:val="18"/>
        <w:szCs w:val="18"/>
        <w:lang w:val="sq-AL"/>
      </w:rPr>
    </w:pPr>
  </w:p>
  <w:p w:rsidR="00D302FD" w:rsidRPr="009F7C3D" w:rsidRDefault="00D302FD" w:rsidP="009F7C3D">
    <w:pPr>
      <w:pStyle w:val="Footer"/>
      <w:jc w:val="center"/>
      <w:rPr>
        <w:iCs/>
        <w:color w:val="000000"/>
        <w:sz w:val="18"/>
        <w:szCs w:val="18"/>
        <w:lang w:val="sq-AL"/>
      </w:rPr>
    </w:pPr>
    <w:r w:rsidRPr="00FB5766">
      <w:rPr>
        <w:rFonts w:ascii="Times New Roman" w:hAnsi="Times New Roman" w:cs="Times New Roman"/>
        <w:sz w:val="16"/>
        <w:szCs w:val="18"/>
        <w:lang w:val="sq-AL"/>
      </w:rPr>
      <w:t xml:space="preserve">Adresa: Rruga “Barrikadave”, Kodi Postar 1001, tel.: +355 42222991, </w:t>
    </w:r>
    <w:r w:rsidR="009F7C3D">
      <w:rPr>
        <w:rFonts w:ascii="Times New Roman" w:hAnsi="Times New Roman" w:cs="Times New Roman"/>
        <w:sz w:val="16"/>
        <w:szCs w:val="18"/>
        <w:lang w:val="sq-AL"/>
      </w:rPr>
      <w:t>w</w:t>
    </w:r>
    <w:r w:rsidRPr="00FB5766">
      <w:rPr>
        <w:rFonts w:ascii="Times New Roman" w:hAnsi="Times New Roman" w:cs="Times New Roman"/>
        <w:sz w:val="16"/>
        <w:szCs w:val="18"/>
        <w:lang w:val="sq-AL"/>
      </w:rPr>
      <w:t xml:space="preserve">eb: femijetetiranes.al,  email: </w:t>
    </w:r>
    <w:hyperlink r:id="rId1" w:history="1">
      <w:r w:rsidRPr="00FB5766">
        <w:rPr>
          <w:rStyle w:val="Hyperlink"/>
          <w:rFonts w:ascii="Times New Roman" w:hAnsi="Times New Roman" w:cs="Times New Roman"/>
          <w:sz w:val="16"/>
          <w:szCs w:val="18"/>
          <w:lang w:val="sq-AL"/>
        </w:rPr>
        <w:t>femijet@tirana.al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F9A" w:rsidRDefault="00C76F9A" w:rsidP="00D302FD">
      <w:pPr>
        <w:spacing w:after="0" w:line="240" w:lineRule="auto"/>
      </w:pPr>
      <w:r>
        <w:separator/>
      </w:r>
    </w:p>
  </w:footnote>
  <w:footnote w:type="continuationSeparator" w:id="1">
    <w:p w:rsidR="00C76F9A" w:rsidRDefault="00C76F9A" w:rsidP="00D30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97C"/>
    <w:multiLevelType w:val="hybridMultilevel"/>
    <w:tmpl w:val="F7261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3CDB"/>
    <w:multiLevelType w:val="hybridMultilevel"/>
    <w:tmpl w:val="12DE5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F9617C"/>
    <w:multiLevelType w:val="hybridMultilevel"/>
    <w:tmpl w:val="46602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26AFA"/>
    <w:multiLevelType w:val="hybridMultilevel"/>
    <w:tmpl w:val="9446D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3D47D1"/>
    <w:multiLevelType w:val="hybridMultilevel"/>
    <w:tmpl w:val="D5303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A0E05"/>
    <w:multiLevelType w:val="hybridMultilevel"/>
    <w:tmpl w:val="2B2A5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10242A"/>
    <w:multiLevelType w:val="multilevel"/>
    <w:tmpl w:val="2D9E7336"/>
    <w:lvl w:ilvl="0">
      <w:start w:val="4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B64735F"/>
    <w:multiLevelType w:val="hybridMultilevel"/>
    <w:tmpl w:val="6BEA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F06"/>
    <w:rsid w:val="000005AE"/>
    <w:rsid w:val="00015ECB"/>
    <w:rsid w:val="00043454"/>
    <w:rsid w:val="00052EE6"/>
    <w:rsid w:val="000E64D5"/>
    <w:rsid w:val="0011506D"/>
    <w:rsid w:val="00136F05"/>
    <w:rsid w:val="001403F4"/>
    <w:rsid w:val="001C2589"/>
    <w:rsid w:val="002144B1"/>
    <w:rsid w:val="002A063A"/>
    <w:rsid w:val="00300220"/>
    <w:rsid w:val="003159F8"/>
    <w:rsid w:val="003B7028"/>
    <w:rsid w:val="00400E69"/>
    <w:rsid w:val="00431682"/>
    <w:rsid w:val="0044539B"/>
    <w:rsid w:val="0046142F"/>
    <w:rsid w:val="00490B06"/>
    <w:rsid w:val="004B0A74"/>
    <w:rsid w:val="004D1AF7"/>
    <w:rsid w:val="004E5CDE"/>
    <w:rsid w:val="0060626D"/>
    <w:rsid w:val="00625834"/>
    <w:rsid w:val="00633572"/>
    <w:rsid w:val="00635D3C"/>
    <w:rsid w:val="00646256"/>
    <w:rsid w:val="00673465"/>
    <w:rsid w:val="006E0A0D"/>
    <w:rsid w:val="007543D0"/>
    <w:rsid w:val="0078592C"/>
    <w:rsid w:val="007B1FE6"/>
    <w:rsid w:val="007B5AEF"/>
    <w:rsid w:val="007B6F24"/>
    <w:rsid w:val="00821F06"/>
    <w:rsid w:val="00845287"/>
    <w:rsid w:val="0085300F"/>
    <w:rsid w:val="008A3A2D"/>
    <w:rsid w:val="008B5510"/>
    <w:rsid w:val="008B59EF"/>
    <w:rsid w:val="008D06D5"/>
    <w:rsid w:val="008F0B9D"/>
    <w:rsid w:val="009111FB"/>
    <w:rsid w:val="00923A4B"/>
    <w:rsid w:val="00926520"/>
    <w:rsid w:val="00963709"/>
    <w:rsid w:val="009F7C3D"/>
    <w:rsid w:val="00A42AAE"/>
    <w:rsid w:val="00A61BC1"/>
    <w:rsid w:val="00A773C3"/>
    <w:rsid w:val="00AD51CF"/>
    <w:rsid w:val="00AE6063"/>
    <w:rsid w:val="00B272CB"/>
    <w:rsid w:val="00B431AA"/>
    <w:rsid w:val="00BA0A01"/>
    <w:rsid w:val="00BB1A3A"/>
    <w:rsid w:val="00BC40B5"/>
    <w:rsid w:val="00BE0A61"/>
    <w:rsid w:val="00BF66FF"/>
    <w:rsid w:val="00C54693"/>
    <w:rsid w:val="00C76F9A"/>
    <w:rsid w:val="00C924C0"/>
    <w:rsid w:val="00C95C6C"/>
    <w:rsid w:val="00C96F05"/>
    <w:rsid w:val="00CA4474"/>
    <w:rsid w:val="00CE6718"/>
    <w:rsid w:val="00CF4C0C"/>
    <w:rsid w:val="00D05D2B"/>
    <w:rsid w:val="00D302FD"/>
    <w:rsid w:val="00D3070D"/>
    <w:rsid w:val="00D518DE"/>
    <w:rsid w:val="00D6058A"/>
    <w:rsid w:val="00D96029"/>
    <w:rsid w:val="00DA18B2"/>
    <w:rsid w:val="00E21B60"/>
    <w:rsid w:val="00E37CFC"/>
    <w:rsid w:val="00E4252F"/>
    <w:rsid w:val="00EB0AFD"/>
    <w:rsid w:val="00EC45D4"/>
    <w:rsid w:val="00EF2644"/>
    <w:rsid w:val="00F25AF3"/>
    <w:rsid w:val="00F2734A"/>
    <w:rsid w:val="00F523E4"/>
    <w:rsid w:val="00F5792D"/>
    <w:rsid w:val="00FA2074"/>
    <w:rsid w:val="00FD46BF"/>
    <w:rsid w:val="00FD5ECB"/>
    <w:rsid w:val="00FE067D"/>
    <w:rsid w:val="00FF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1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21F0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1"/>
    <w:qFormat/>
    <w:rsid w:val="00821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2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3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FD"/>
    <w:rPr>
      <w:rFonts w:eastAsiaTheme="minorEastAsia"/>
    </w:rPr>
  </w:style>
  <w:style w:type="character" w:styleId="Hyperlink">
    <w:name w:val="Hyperlink"/>
    <w:basedOn w:val="DefaultParagraphFont"/>
    <w:rsid w:val="00D302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mijet@tiran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</cp:lastModifiedBy>
  <cp:revision>4</cp:revision>
  <cp:lastPrinted>2024-06-07T11:14:00Z</cp:lastPrinted>
  <dcterms:created xsi:type="dcterms:W3CDTF">2024-06-07T11:14:00Z</dcterms:created>
  <dcterms:modified xsi:type="dcterms:W3CDTF">2024-06-07T11:32:00Z</dcterms:modified>
</cp:coreProperties>
</file>