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09DBF" w14:textId="77777777" w:rsidR="00FB4974" w:rsidRPr="0000416F" w:rsidRDefault="006E0EF0" w:rsidP="0000416F">
      <w:pPr>
        <w:shd w:val="clear" w:color="auto" w:fill="FFFFFF"/>
        <w:spacing w:after="0"/>
        <w:textAlignment w:val="baseline"/>
        <w:outlineLvl w:val="0"/>
        <w:rPr>
          <w:rFonts w:ascii="Times New Roman" w:eastAsia="Times New Roman" w:hAnsi="Times New Roman"/>
          <w:b/>
          <w:color w:val="2D2D2D"/>
          <w:kern w:val="36"/>
          <w:sz w:val="24"/>
          <w:szCs w:val="24"/>
        </w:rPr>
      </w:pPr>
      <w:bookmarkStart w:id="0" w:name="OLE_LINK1"/>
      <w:bookmarkStart w:id="1" w:name="OLE_LINK2"/>
      <w:bookmarkStart w:id="2" w:name="OLE_LINK3"/>
      <w:r w:rsidRPr="0000416F">
        <w:rPr>
          <w:rFonts w:ascii="Times New Roman" w:hAnsi="Times New Roman"/>
          <w:noProof/>
          <w:sz w:val="24"/>
          <w:szCs w:val="24"/>
        </w:rPr>
        <w:pict w14:anchorId="2DEF5083">
          <v:shape id="Picture 5" o:spid="_x0000_s2156" type="#_x0000_t75" style="position:absolute;margin-left:-39.15pt;margin-top:16pt;width:52.3pt;height:57.75pt;z-index:6;visibility:visible;mso-position-horizontal-relative:margin;mso-position-vertical-relative:margin;mso-width-relative:margin;mso-height-relative:margin">
            <v:imagedata r:id="rId8" o:title="" croptop="8019f" cropbottom="6059f" cropleft="11710f" cropright="14258f"/>
            <w10:wrap anchorx="margin" anchory="margin"/>
          </v:shape>
        </w:pict>
      </w:r>
      <w:r w:rsidR="001927CA" w:rsidRPr="0000416F">
        <w:rPr>
          <w:rFonts w:ascii="Times New Roman" w:hAnsi="Times New Roman"/>
          <w:noProof/>
          <w:sz w:val="24"/>
          <w:szCs w:val="24"/>
        </w:rPr>
        <w:pict w14:anchorId="50F08955">
          <v:line id="Straight Connector 2" o:spid="_x0000_s2154" style="position:absolute;z-index:5;visibility:visible" from="20.8pt,12.45pt" to="20.8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" strokecolor="windowText" strokeweight=".5pt">
            <v:stroke joinstyle="miter"/>
          </v:line>
        </w:pict>
      </w:r>
    </w:p>
    <w:bookmarkEnd w:id="0"/>
    <w:bookmarkEnd w:id="1"/>
    <w:bookmarkEnd w:id="2"/>
    <w:p w14:paraId="3A209A22" w14:textId="77777777" w:rsidR="001927CA" w:rsidRPr="0000416F" w:rsidRDefault="001927CA" w:rsidP="0000416F">
      <w:pPr>
        <w:tabs>
          <w:tab w:val="left" w:pos="1800"/>
          <w:tab w:val="center" w:pos="4513"/>
          <w:tab w:val="center" w:pos="4680"/>
          <w:tab w:val="right" w:pos="9360"/>
        </w:tabs>
        <w:spacing w:after="0"/>
        <w:rPr>
          <w:rFonts w:ascii="Times New Roman" w:eastAsia="Calibri" w:hAnsi="Times New Roman"/>
          <w:b/>
          <w:sz w:val="24"/>
          <w:szCs w:val="24"/>
        </w:rPr>
      </w:pPr>
      <w:r w:rsidRPr="0000416F">
        <w:rPr>
          <w:rFonts w:ascii="Times New Roman" w:hAnsi="Times New Roman"/>
          <w:b/>
          <w:sz w:val="24"/>
          <w:szCs w:val="24"/>
        </w:rPr>
        <w:t xml:space="preserve">          </w:t>
      </w:r>
      <w:r w:rsidRPr="0000416F">
        <w:rPr>
          <w:rFonts w:ascii="Times New Roman" w:eastAsia="Calibri" w:hAnsi="Times New Roman"/>
          <w:b/>
          <w:sz w:val="24"/>
          <w:szCs w:val="24"/>
        </w:rPr>
        <w:t>KOMISIONI QENDROR I ZGJEDHJEVE</w:t>
      </w:r>
    </w:p>
    <w:p w14:paraId="0FC5CA7E" w14:textId="77777777" w:rsidR="001927CA" w:rsidRPr="0000416F" w:rsidRDefault="001927CA" w:rsidP="0000416F">
      <w:pPr>
        <w:tabs>
          <w:tab w:val="left" w:pos="1800"/>
          <w:tab w:val="center" w:pos="4513"/>
          <w:tab w:val="center" w:pos="4680"/>
          <w:tab w:val="right" w:pos="9360"/>
        </w:tabs>
        <w:spacing w:after="0"/>
        <w:rPr>
          <w:rFonts w:ascii="Times New Roman" w:eastAsia="Calibri" w:hAnsi="Times New Roman"/>
          <w:sz w:val="24"/>
          <w:szCs w:val="24"/>
        </w:rPr>
      </w:pPr>
      <w:r w:rsidRPr="0000416F">
        <w:rPr>
          <w:rFonts w:ascii="Times New Roman" w:hAnsi="Times New Roman"/>
          <w:sz w:val="24"/>
          <w:szCs w:val="24"/>
        </w:rPr>
        <w:t xml:space="preserve">          </w:t>
      </w:r>
      <w:r w:rsidRPr="0000416F">
        <w:rPr>
          <w:rFonts w:ascii="Times New Roman" w:eastAsia="Calibri" w:hAnsi="Times New Roman"/>
          <w:sz w:val="24"/>
          <w:szCs w:val="24"/>
        </w:rPr>
        <w:t>KOMISIONERI SHTETËROR I ZGJEDHJEVE</w:t>
      </w:r>
    </w:p>
    <w:p w14:paraId="31F609D5" w14:textId="77777777" w:rsidR="00603B14" w:rsidRPr="0000416F" w:rsidRDefault="001927CA" w:rsidP="0000416F">
      <w:pPr>
        <w:spacing w:after="160"/>
        <w:rPr>
          <w:rFonts w:ascii="Times New Roman" w:hAnsi="Times New Roman"/>
          <w:b/>
          <w:sz w:val="24"/>
          <w:szCs w:val="24"/>
        </w:rPr>
      </w:pPr>
      <w:r w:rsidRPr="0000416F">
        <w:rPr>
          <w:rFonts w:ascii="Times New Roman" w:hAnsi="Times New Roman"/>
          <w:b/>
          <w:sz w:val="24"/>
          <w:szCs w:val="24"/>
        </w:rPr>
        <w:t xml:space="preserve">         </w:t>
      </w:r>
      <w:r w:rsidRPr="0000416F">
        <w:rPr>
          <w:rFonts w:ascii="Times New Roman" w:eastAsia="Calibri" w:hAnsi="Times New Roman"/>
          <w:b/>
          <w:sz w:val="24"/>
          <w:szCs w:val="24"/>
        </w:rPr>
        <w:t>Drejtoria e Burimeve Njerëzore</w:t>
      </w:r>
      <w:r w:rsidR="00EA4639" w:rsidRPr="0000416F">
        <w:rPr>
          <w:rFonts w:ascii="Times New Roman" w:hAnsi="Times New Roman"/>
          <w:b/>
          <w:sz w:val="24"/>
          <w:szCs w:val="24"/>
        </w:rPr>
        <w:t xml:space="preserve"> dhe Shërbimeve Mbështetëse</w:t>
      </w:r>
    </w:p>
    <w:p w14:paraId="46E403D9" w14:textId="77777777" w:rsidR="00EA4639" w:rsidRPr="0000416F" w:rsidRDefault="00B0346E" w:rsidP="0000416F">
      <w:pPr>
        <w:spacing w:after="160"/>
        <w:rPr>
          <w:rFonts w:ascii="Times New Roman" w:hAnsi="Times New Roman"/>
          <w:b/>
          <w:sz w:val="24"/>
          <w:szCs w:val="24"/>
        </w:rPr>
      </w:pPr>
      <w:r w:rsidRPr="0000416F">
        <w:rPr>
          <w:rFonts w:ascii="Times New Roman" w:hAnsi="Times New Roman"/>
          <w:b/>
          <w:bCs/>
          <w:noProof/>
          <w:sz w:val="24"/>
          <w:szCs w:val="24"/>
        </w:rPr>
        <w:pict w14:anchorId="36D15041">
          <v:shapetype id="_x0000_t202" coordsize="21600,21600" o:spt="202" path="m,l,21600r21600,l21600,xe">
            <v:stroke joinstyle="miter"/>
            <v:path gradientshapeok="t" o:connecttype="rect"/>
          </v:shapetype>
          <v:shape id="Text Box 2" o:spid="_x0000_s2157" type="#_x0000_t202" style="position:absolute;margin-left:-3.2pt;margin-top:22.65pt;width:526.45pt;height:107pt;z-index:7;visibility:visible;mso-width-relative:margin;mso-height-relative:margin" filled="f" stroked="f" strokecolor="#c9c9c9" strokeweight="1pt">
            <v:fill color2="#dbdbdb" focusposition="1" focussize="" focus="100%" type="gradient"/>
            <v:shadow on="t" type="perspective" color="white" opacity=".5" origin=",.5" offset="0,0" matrix=",,,.5,,-4768371582e-16"/>
            <v:textbox style="mso-next-textbox:#Text Box 2">
              <w:txbxContent>
                <w:p w14:paraId="264F3857" w14:textId="77777777" w:rsidR="0071613F" w:rsidRPr="003B76FA" w:rsidRDefault="0071613F" w:rsidP="0071613F">
                  <w:pPr>
                    <w:shd w:val="clear" w:color="auto" w:fill="F2F2F2"/>
                    <w:spacing w:after="0" w:line="360" w:lineRule="auto"/>
                    <w:jc w:val="center"/>
                    <w:rPr>
                      <w:rFonts w:ascii="Times New Roman" w:hAnsi="Times New Roman"/>
                      <w:b/>
                      <w:bCs/>
                      <w:color w:val="808080"/>
                      <w:sz w:val="24"/>
                      <w:szCs w:val="24"/>
                    </w:rPr>
                  </w:pPr>
                  <w:r w:rsidRPr="003B76FA">
                    <w:rPr>
                      <w:rFonts w:ascii="Times New Roman" w:hAnsi="Times New Roman"/>
                      <w:b/>
                      <w:bCs/>
                      <w:color w:val="808080"/>
                      <w:sz w:val="24"/>
                      <w:szCs w:val="24"/>
                    </w:rPr>
                    <w:t>NJOFTIM</w:t>
                  </w:r>
                </w:p>
                <w:p w14:paraId="483137C6" w14:textId="77777777" w:rsidR="0071613F" w:rsidRPr="003B76FA" w:rsidRDefault="0071613F" w:rsidP="0071613F">
                  <w:pPr>
                    <w:shd w:val="clear" w:color="auto" w:fill="F2F2F2"/>
                    <w:spacing w:after="0" w:line="360" w:lineRule="auto"/>
                    <w:jc w:val="center"/>
                    <w:rPr>
                      <w:rFonts w:ascii="Times New Roman" w:hAnsi="Times New Roman"/>
                      <w:b/>
                      <w:bCs/>
                      <w:color w:val="808080"/>
                      <w:sz w:val="24"/>
                      <w:szCs w:val="24"/>
                    </w:rPr>
                  </w:pPr>
                  <w:r w:rsidRPr="003B76FA">
                    <w:rPr>
                      <w:rFonts w:ascii="Times New Roman" w:hAnsi="Times New Roman"/>
                      <w:b/>
                      <w:bCs/>
                      <w:color w:val="808080"/>
                      <w:sz w:val="24"/>
                      <w:szCs w:val="24"/>
                    </w:rPr>
                    <w:t>PËR POZICION TË LIRË PUNE</w:t>
                  </w:r>
                </w:p>
                <w:p w14:paraId="23357C6D" w14:textId="77777777" w:rsidR="0071613F" w:rsidRPr="003B76FA" w:rsidRDefault="00774B54" w:rsidP="0071613F">
                  <w:pPr>
                    <w:shd w:val="clear" w:color="auto" w:fill="F2F2F2"/>
                    <w:spacing w:after="0" w:line="360" w:lineRule="auto"/>
                    <w:jc w:val="center"/>
                    <w:rPr>
                      <w:rFonts w:ascii="Times New Roman" w:hAnsi="Times New Roman"/>
                      <w:b/>
                      <w:bCs/>
                      <w:color w:val="808080"/>
                      <w:sz w:val="24"/>
                      <w:szCs w:val="24"/>
                    </w:rPr>
                  </w:pPr>
                  <w:r w:rsidRPr="003B76FA">
                    <w:rPr>
                      <w:rFonts w:ascii="Times New Roman" w:hAnsi="Times New Roman"/>
                      <w:b/>
                      <w:bCs/>
                      <w:color w:val="808080"/>
                      <w:sz w:val="24"/>
                      <w:szCs w:val="24"/>
                    </w:rPr>
                    <w:t>SPECIALIST</w:t>
                  </w:r>
                  <w:r w:rsidR="0071613F" w:rsidRPr="003B76FA">
                    <w:rPr>
                      <w:rFonts w:ascii="Times New Roman" w:hAnsi="Times New Roman"/>
                      <w:b/>
                      <w:bCs/>
                      <w:color w:val="808080"/>
                      <w:sz w:val="24"/>
                      <w:szCs w:val="24"/>
                    </w:rPr>
                    <w:t xml:space="preserve"> NË </w:t>
                  </w:r>
                  <w:r w:rsidR="00931254" w:rsidRPr="003B76FA">
                    <w:rPr>
                      <w:rFonts w:ascii="Times New Roman" w:hAnsi="Times New Roman"/>
                      <w:b/>
                      <w:bCs/>
                      <w:color w:val="808080"/>
                      <w:sz w:val="24"/>
                      <w:szCs w:val="24"/>
                    </w:rPr>
                    <w:t>SEKTORIN E</w:t>
                  </w:r>
                  <w:r w:rsidR="00B0346E" w:rsidRPr="003B76FA">
                    <w:rPr>
                      <w:rFonts w:ascii="Times New Roman" w:hAnsi="Times New Roman"/>
                      <w:b/>
                      <w:bCs/>
                      <w:color w:val="808080"/>
                      <w:sz w:val="24"/>
                      <w:szCs w:val="24"/>
                    </w:rPr>
                    <w:t xml:space="preserve"> </w:t>
                  </w:r>
                  <w:r w:rsidR="0000416F" w:rsidRPr="003B76FA">
                    <w:rPr>
                      <w:rFonts w:ascii="Times New Roman" w:hAnsi="Times New Roman"/>
                      <w:b/>
                      <w:bCs/>
                      <w:color w:val="808080"/>
                      <w:sz w:val="24"/>
                      <w:szCs w:val="24"/>
                    </w:rPr>
                    <w:t>MBIKËQYRJES FINANCIARE DHE MONITORIMIT TË FUSHATËS NË DREJTORINË E SUBJEKTEVE ZGJEDHORE, MBIKËQYRJES FINANCIMIT DHE MONITORIMIT</w:t>
                  </w:r>
                </w:p>
              </w:txbxContent>
            </v:textbox>
          </v:shape>
        </w:pict>
      </w:r>
    </w:p>
    <w:p w14:paraId="34748302" w14:textId="77777777" w:rsidR="00603B14" w:rsidRPr="0000416F" w:rsidRDefault="00603B14" w:rsidP="0000416F">
      <w:pPr>
        <w:rPr>
          <w:rFonts w:ascii="Times New Roman" w:hAnsi="Times New Roman"/>
          <w:b/>
          <w:bCs/>
          <w:sz w:val="24"/>
          <w:szCs w:val="24"/>
        </w:rPr>
      </w:pPr>
      <w:r w:rsidRPr="0000416F">
        <w:rPr>
          <w:rFonts w:ascii="Times New Roman" w:hAnsi="Times New Roman"/>
          <w:b/>
          <w:bCs/>
          <w:sz w:val="24"/>
          <w:szCs w:val="24"/>
        </w:rPr>
        <w:t xml:space="preserve">                                  </w:t>
      </w:r>
    </w:p>
    <w:p w14:paraId="74D2C222" w14:textId="77777777" w:rsidR="00321970" w:rsidRPr="0000416F" w:rsidRDefault="00321970" w:rsidP="0000416F">
      <w:pPr>
        <w:rPr>
          <w:rFonts w:ascii="Times New Roman" w:hAnsi="Times New Roman"/>
          <w:sz w:val="24"/>
          <w:szCs w:val="24"/>
        </w:rPr>
      </w:pPr>
    </w:p>
    <w:p w14:paraId="546E8D75" w14:textId="77777777" w:rsidR="00B62C38" w:rsidRPr="0000416F" w:rsidRDefault="00B62C38" w:rsidP="0000416F">
      <w:pPr>
        <w:rPr>
          <w:rFonts w:ascii="Times New Roman" w:hAnsi="Times New Roman"/>
          <w:b/>
          <w:bCs/>
          <w:sz w:val="24"/>
          <w:szCs w:val="24"/>
        </w:rPr>
      </w:pPr>
    </w:p>
    <w:p w14:paraId="3035AC21" w14:textId="77777777" w:rsidR="00FF185C" w:rsidRPr="0000416F" w:rsidRDefault="00FF185C" w:rsidP="0000416F">
      <w:pPr>
        <w:shd w:val="clear" w:color="auto" w:fill="FFFFFF"/>
        <w:spacing w:after="0"/>
        <w:rPr>
          <w:rFonts w:ascii="Times New Roman" w:hAnsi="Times New Roman"/>
          <w:b/>
          <w:bCs/>
          <w:sz w:val="24"/>
          <w:szCs w:val="24"/>
        </w:rPr>
      </w:pPr>
    </w:p>
    <w:p w14:paraId="161933AD" w14:textId="77777777" w:rsidR="008E56DE" w:rsidRPr="0000416F" w:rsidRDefault="008E56DE" w:rsidP="0000416F">
      <w:pPr>
        <w:shd w:val="clear" w:color="auto" w:fill="FFFFFF"/>
        <w:spacing w:after="0"/>
        <w:rPr>
          <w:rFonts w:ascii="Times New Roman" w:eastAsia="Times New Roman" w:hAnsi="Times New Roman"/>
          <w:b/>
          <w:bCs/>
          <w:color w:val="000000"/>
          <w:sz w:val="24"/>
          <w:szCs w:val="24"/>
        </w:rPr>
      </w:pPr>
    </w:p>
    <w:p w14:paraId="5FE02479" w14:textId="77777777" w:rsidR="003B76FA" w:rsidRDefault="003B76FA" w:rsidP="0000416F">
      <w:pPr>
        <w:shd w:val="clear" w:color="auto" w:fill="FFFFFF"/>
        <w:spacing w:after="0"/>
        <w:rPr>
          <w:rFonts w:ascii="Times New Roman" w:eastAsia="Times New Roman" w:hAnsi="Times New Roman"/>
          <w:b/>
          <w:bCs/>
          <w:color w:val="000000"/>
          <w:sz w:val="24"/>
          <w:szCs w:val="24"/>
          <w:lang w:val="de-DE"/>
        </w:rPr>
      </w:pPr>
    </w:p>
    <w:p w14:paraId="34E431BD" w14:textId="77777777" w:rsidR="00755EB5" w:rsidRPr="0000416F" w:rsidRDefault="00FE4EB7" w:rsidP="0000416F">
      <w:pPr>
        <w:shd w:val="clear" w:color="auto" w:fill="FFFFFF"/>
        <w:spacing w:after="0"/>
        <w:rPr>
          <w:rFonts w:ascii="Times New Roman" w:eastAsia="Times New Roman" w:hAnsi="Times New Roman"/>
          <w:b/>
          <w:bCs/>
          <w:color w:val="000000"/>
          <w:sz w:val="24"/>
          <w:szCs w:val="24"/>
          <w:lang w:val="de-DE"/>
        </w:rPr>
      </w:pPr>
      <w:r w:rsidRPr="0000416F">
        <w:rPr>
          <w:rFonts w:ascii="Times New Roman" w:eastAsia="Times New Roman" w:hAnsi="Times New Roman"/>
          <w:b/>
          <w:bCs/>
          <w:color w:val="000000"/>
          <w:sz w:val="24"/>
          <w:szCs w:val="24"/>
          <w:lang w:val="de-DE"/>
        </w:rPr>
        <w:t>LËVIZJA PARALELE BRENDA TË NJËJTËS KATEGORI</w:t>
      </w:r>
    </w:p>
    <w:p w14:paraId="3154FC33" w14:textId="77777777" w:rsidR="00296F04" w:rsidRPr="003B76FA" w:rsidRDefault="00296F04" w:rsidP="0000416F">
      <w:pPr>
        <w:shd w:val="clear" w:color="auto" w:fill="FFFFFF"/>
        <w:spacing w:after="0"/>
        <w:rPr>
          <w:rFonts w:ascii="Times New Roman" w:eastAsia="Times New Roman" w:hAnsi="Times New Roman"/>
          <w:b/>
          <w:color w:val="000000"/>
          <w:sz w:val="14"/>
          <w:szCs w:val="14"/>
          <w:lang w:val="de-DE"/>
        </w:rPr>
      </w:pPr>
    </w:p>
    <w:p w14:paraId="245BF085" w14:textId="77777777" w:rsidR="00774B54" w:rsidRPr="0000416F" w:rsidRDefault="001C3647" w:rsidP="0000416F">
      <w:pPr>
        <w:autoSpaceDE w:val="0"/>
        <w:autoSpaceDN w:val="0"/>
        <w:adjustRightInd w:val="0"/>
        <w:spacing w:after="0"/>
        <w:ind w:right="90"/>
        <w:jc w:val="both"/>
        <w:rPr>
          <w:rFonts w:ascii="Times New Roman" w:eastAsia="Calibri" w:hAnsi="Times New Roman"/>
          <w:sz w:val="24"/>
          <w:szCs w:val="24"/>
          <w:lang w:val="de-DE"/>
        </w:rPr>
      </w:pPr>
      <w:r w:rsidRPr="0000416F">
        <w:rPr>
          <w:rFonts w:ascii="Times New Roman" w:eastAsia="Times New Roman" w:hAnsi="Times New Roman"/>
          <w:sz w:val="24"/>
          <w:szCs w:val="24"/>
          <w:lang w:val="de-DE"/>
        </w:rPr>
        <w:t>Në mbështetje</w:t>
      </w:r>
      <w:r w:rsidR="00774B54" w:rsidRPr="0000416F">
        <w:rPr>
          <w:rFonts w:ascii="Times New Roman" w:eastAsia="Times New Roman" w:hAnsi="Times New Roman"/>
          <w:sz w:val="24"/>
          <w:szCs w:val="24"/>
          <w:lang w:val="de-DE"/>
        </w:rPr>
        <w:t xml:space="preserve"> të nenit 25, kreut V, të ligjit nr.</w:t>
      </w:r>
      <w:r w:rsidR="000C158F" w:rsidRPr="0000416F">
        <w:rPr>
          <w:rFonts w:ascii="Times New Roman" w:eastAsia="Times New Roman" w:hAnsi="Times New Roman"/>
          <w:sz w:val="24"/>
          <w:szCs w:val="24"/>
          <w:lang w:val="de-DE"/>
        </w:rPr>
        <w:t xml:space="preserve"> </w:t>
      </w:r>
      <w:r w:rsidR="00774B54" w:rsidRPr="0000416F">
        <w:rPr>
          <w:rFonts w:ascii="Times New Roman" w:eastAsia="Times New Roman" w:hAnsi="Times New Roman"/>
          <w:sz w:val="24"/>
          <w:szCs w:val="24"/>
          <w:lang w:val="de-DE"/>
        </w:rPr>
        <w:t xml:space="preserve">152, datë 30.05.2013 “Për nëpunësin civil”, i ndryshuar, vendimit nr. 243, datë 18.03.2015, të Këshillit të Ministrave </w:t>
      </w:r>
      <w:r w:rsidR="00774B54" w:rsidRPr="0000416F">
        <w:rPr>
          <w:rFonts w:ascii="Times New Roman" w:hAnsi="Times New Roman"/>
          <w:bCs/>
          <w:iCs/>
          <w:sz w:val="24"/>
          <w:szCs w:val="24"/>
          <w:lang w:val="sq-AL"/>
        </w:rPr>
        <w:t>“Për pranimin, lëvizjen paralele, periudhën e provës dhe emërimin në kategorinë ekzekutive”, i ndryshuar,</w:t>
      </w:r>
      <w:r w:rsidR="00774B54" w:rsidRPr="0000416F">
        <w:rPr>
          <w:rFonts w:ascii="Times New Roman" w:eastAsia="Times New Roman" w:hAnsi="Times New Roman"/>
          <w:sz w:val="24"/>
          <w:szCs w:val="24"/>
          <w:lang w:val="de-DE"/>
        </w:rPr>
        <w:t xml:space="preserve"> kreut VII “Lëvizja paralele në kategorinë ekzekutive”, </w:t>
      </w:r>
      <w:r w:rsidR="00774B54" w:rsidRPr="0000416F">
        <w:rPr>
          <w:rFonts w:ascii="Times New Roman" w:eastAsia="Calibri" w:hAnsi="Times New Roman"/>
          <w:sz w:val="24"/>
          <w:szCs w:val="24"/>
          <w:lang w:val="de-DE"/>
        </w:rPr>
        <w:t xml:space="preserve">Komisioni Qendror i Zgjedhjeve, njofton se: </w:t>
      </w:r>
    </w:p>
    <w:p w14:paraId="7626D66F" w14:textId="77777777" w:rsidR="00774B54" w:rsidRPr="0000416F" w:rsidRDefault="00774B54" w:rsidP="0000416F">
      <w:pPr>
        <w:autoSpaceDE w:val="0"/>
        <w:autoSpaceDN w:val="0"/>
        <w:adjustRightInd w:val="0"/>
        <w:spacing w:after="0"/>
        <w:ind w:right="90"/>
        <w:jc w:val="both"/>
        <w:rPr>
          <w:rFonts w:ascii="Times New Roman" w:eastAsia="Calibri" w:hAnsi="Times New Roman"/>
          <w:sz w:val="18"/>
          <w:szCs w:val="18"/>
          <w:lang w:val="de-DE"/>
        </w:rPr>
      </w:pPr>
    </w:p>
    <w:p w14:paraId="4AFD6266" w14:textId="77777777" w:rsidR="00774B54" w:rsidRPr="0000416F" w:rsidRDefault="00774B54" w:rsidP="0000416F">
      <w:pPr>
        <w:autoSpaceDE w:val="0"/>
        <w:autoSpaceDN w:val="0"/>
        <w:adjustRightInd w:val="0"/>
        <w:spacing w:after="0"/>
        <w:ind w:right="90"/>
        <w:jc w:val="both"/>
        <w:rPr>
          <w:rFonts w:ascii="Times New Roman" w:eastAsia="Calibri" w:hAnsi="Times New Roman"/>
          <w:sz w:val="24"/>
          <w:szCs w:val="24"/>
          <w:lang w:val="de-DE"/>
        </w:rPr>
      </w:pPr>
      <w:r w:rsidRPr="0000416F">
        <w:rPr>
          <w:rFonts w:ascii="Times New Roman" w:eastAsia="Calibri" w:hAnsi="Times New Roman"/>
          <w:sz w:val="24"/>
          <w:szCs w:val="24"/>
          <w:lang w:val="de-DE"/>
        </w:rPr>
        <w:t xml:space="preserve">Në Administratën e Komisionit Qendror të Zgjedhjeve ka 1 (një) vend të lirë pune, për nëpunës civil të kategorisë ekzekutive. Kategoria e pagës </w:t>
      </w:r>
      <w:r w:rsidR="001449E7" w:rsidRPr="0000416F">
        <w:rPr>
          <w:rFonts w:ascii="Times New Roman" w:eastAsia="Calibri" w:hAnsi="Times New Roman"/>
          <w:sz w:val="24"/>
          <w:szCs w:val="24"/>
          <w:lang w:val="de-DE"/>
        </w:rPr>
        <w:t>I</w:t>
      </w:r>
      <w:r w:rsidR="00CC259A" w:rsidRPr="0000416F">
        <w:rPr>
          <w:rFonts w:ascii="Times New Roman" w:eastAsia="Calibri" w:hAnsi="Times New Roman"/>
          <w:sz w:val="24"/>
          <w:szCs w:val="24"/>
          <w:lang w:val="de-DE"/>
        </w:rPr>
        <w:t>V</w:t>
      </w:r>
      <w:r w:rsidRPr="0000416F">
        <w:rPr>
          <w:rFonts w:ascii="Times New Roman" w:eastAsia="Calibri" w:hAnsi="Times New Roman"/>
          <w:sz w:val="24"/>
          <w:szCs w:val="24"/>
          <w:lang w:val="de-DE"/>
        </w:rPr>
        <w:t>-</w:t>
      </w:r>
      <w:r w:rsidR="00CC259A" w:rsidRPr="0000416F">
        <w:rPr>
          <w:rFonts w:ascii="Times New Roman" w:eastAsia="Calibri" w:hAnsi="Times New Roman"/>
          <w:sz w:val="24"/>
          <w:szCs w:val="24"/>
          <w:lang w:val="de-DE"/>
        </w:rPr>
        <w:t>1</w:t>
      </w:r>
      <w:r w:rsidRPr="0000416F">
        <w:rPr>
          <w:rFonts w:ascii="Times New Roman" w:eastAsia="Calibri" w:hAnsi="Times New Roman"/>
          <w:sz w:val="24"/>
          <w:szCs w:val="24"/>
          <w:lang w:val="de-DE"/>
        </w:rPr>
        <w:t>.</w:t>
      </w:r>
    </w:p>
    <w:p w14:paraId="75B4C97B" w14:textId="77777777" w:rsidR="00296F04" w:rsidRPr="0000416F" w:rsidRDefault="00296F04" w:rsidP="0000416F">
      <w:pPr>
        <w:autoSpaceDE w:val="0"/>
        <w:autoSpaceDN w:val="0"/>
        <w:adjustRightInd w:val="0"/>
        <w:spacing w:after="0"/>
        <w:ind w:right="90"/>
        <w:jc w:val="both"/>
        <w:rPr>
          <w:rFonts w:ascii="Times New Roman" w:eastAsia="Calibri" w:hAnsi="Times New Roman"/>
          <w:sz w:val="18"/>
          <w:szCs w:val="18"/>
          <w:lang w:val="de-DE"/>
        </w:rPr>
      </w:pPr>
    </w:p>
    <w:p w14:paraId="33A25923" w14:textId="77777777" w:rsidR="00774B54" w:rsidRPr="0000416F" w:rsidRDefault="00774B54" w:rsidP="0000416F">
      <w:pPr>
        <w:autoSpaceDE w:val="0"/>
        <w:autoSpaceDN w:val="0"/>
        <w:adjustRightInd w:val="0"/>
        <w:spacing w:after="0"/>
        <w:ind w:right="90"/>
        <w:jc w:val="both"/>
        <w:rPr>
          <w:rFonts w:ascii="Times New Roman" w:eastAsia="Calibri" w:hAnsi="Times New Roman"/>
          <w:sz w:val="24"/>
          <w:szCs w:val="24"/>
          <w:lang w:val="de-DE"/>
        </w:rPr>
      </w:pPr>
      <w:r w:rsidRPr="0000416F">
        <w:rPr>
          <w:rFonts w:ascii="Times New Roman" w:eastAsia="Calibri" w:hAnsi="Times New Roman"/>
          <w:noProof/>
          <w:sz w:val="24"/>
          <w:szCs w:val="24"/>
        </w:rPr>
        <w:pict w14:anchorId="1700A74E">
          <v:shape id="_x0000_s2158" type="#_x0000_t202" style="position:absolute;left:0;text-align:left;margin-left:1.3pt;margin-top:3.35pt;width:139.35pt;height:25.25pt;z-index:8;visibility:visible;mso-width-relative:margin;mso-height-relative:margin" strokecolor="white" strokeweight="5pt">
            <v:fill opacity="39322f"/>
            <v:stroke linestyle="thickThin"/>
            <v:shadow color="#868686"/>
            <v:textbox>
              <w:txbxContent>
                <w:p w14:paraId="6AEF1AE4" w14:textId="77777777" w:rsidR="00774B54" w:rsidRPr="00777466" w:rsidRDefault="00774B54" w:rsidP="00774B54">
                  <w:pPr>
                    <w:rPr>
                      <w:color w:val="808080"/>
                    </w:rPr>
                  </w:pPr>
                  <w:r w:rsidRPr="00777466">
                    <w:rPr>
                      <w:rFonts w:ascii="Times New Roman" w:hAnsi="Times New Roman"/>
                      <w:b/>
                      <w:color w:val="808080"/>
                      <w:sz w:val="24"/>
                      <w:szCs w:val="24"/>
                    </w:rPr>
                    <w:t>Lëvizje Paralele</w:t>
                  </w:r>
                </w:p>
              </w:txbxContent>
            </v:textbox>
          </v:shape>
        </w:pict>
      </w:r>
    </w:p>
    <w:p w14:paraId="76426B74" w14:textId="77777777" w:rsidR="00774B54" w:rsidRPr="0000416F" w:rsidRDefault="00774B54" w:rsidP="0000416F">
      <w:pPr>
        <w:autoSpaceDE w:val="0"/>
        <w:autoSpaceDN w:val="0"/>
        <w:adjustRightInd w:val="0"/>
        <w:spacing w:after="0"/>
        <w:ind w:right="90"/>
        <w:jc w:val="both"/>
        <w:rPr>
          <w:rFonts w:ascii="Times New Roman" w:eastAsia="Calibri" w:hAnsi="Times New Roman"/>
          <w:b/>
          <w:sz w:val="24"/>
          <w:szCs w:val="24"/>
          <w:lang w:val="de-DE"/>
        </w:rPr>
      </w:pPr>
    </w:p>
    <w:p w14:paraId="6D2135E0" w14:textId="77777777" w:rsidR="00774B54" w:rsidRPr="0000416F" w:rsidRDefault="00774B54" w:rsidP="0000416F">
      <w:pPr>
        <w:autoSpaceDE w:val="0"/>
        <w:autoSpaceDN w:val="0"/>
        <w:adjustRightInd w:val="0"/>
        <w:spacing w:after="0"/>
        <w:ind w:right="90"/>
        <w:jc w:val="both"/>
        <w:rPr>
          <w:rFonts w:ascii="Times New Roman" w:eastAsia="Calibri" w:hAnsi="Times New Roman"/>
          <w:sz w:val="24"/>
          <w:szCs w:val="24"/>
          <w:lang w:val="de-DE"/>
        </w:rPr>
      </w:pPr>
    </w:p>
    <w:p w14:paraId="2E1CD294" w14:textId="77777777" w:rsidR="00774B54" w:rsidRPr="0000416F" w:rsidRDefault="00774B54" w:rsidP="0000416F">
      <w:pPr>
        <w:autoSpaceDE w:val="0"/>
        <w:autoSpaceDN w:val="0"/>
        <w:adjustRightInd w:val="0"/>
        <w:spacing w:after="0"/>
        <w:ind w:right="90"/>
        <w:jc w:val="both"/>
        <w:rPr>
          <w:rFonts w:ascii="Times New Roman" w:eastAsia="Calibri" w:hAnsi="Times New Roman"/>
          <w:sz w:val="24"/>
          <w:szCs w:val="24"/>
          <w:lang w:val="de-DE"/>
        </w:rPr>
      </w:pPr>
      <w:r w:rsidRPr="0000416F">
        <w:rPr>
          <w:rFonts w:ascii="Times New Roman" w:eastAsia="Calibri" w:hAnsi="Times New Roman"/>
          <w:sz w:val="24"/>
          <w:szCs w:val="24"/>
          <w:lang w:val="de-DE"/>
        </w:rPr>
        <w:t>Pozicioni u ofrohet fillimisht nëpunësve civilë të së njëjtës kategori për procedurën e lëvizjes paralele! Vetëm në rast se pozicioni, në përfundim të procedurës së lëvizjes paralele, rezulton se ende është vakant, është i vlefshëm për konkurimin nëpërmjet procedurës së pranimit në shërbimin civil për kategorinë ekzekutive.</w:t>
      </w:r>
    </w:p>
    <w:p w14:paraId="22C74984" w14:textId="77777777" w:rsidR="008D03AE" w:rsidRPr="0000416F" w:rsidRDefault="008D03AE" w:rsidP="0000416F">
      <w:pPr>
        <w:autoSpaceDE w:val="0"/>
        <w:autoSpaceDN w:val="0"/>
        <w:adjustRightInd w:val="0"/>
        <w:spacing w:after="0"/>
        <w:ind w:right="90"/>
        <w:jc w:val="both"/>
        <w:rPr>
          <w:rFonts w:ascii="Times New Roman" w:hAnsi="Times New Roman"/>
          <w:b/>
          <w:sz w:val="14"/>
          <w:szCs w:val="14"/>
          <w:lang w:val="de-DE"/>
        </w:rPr>
      </w:pPr>
    </w:p>
    <w:tbl>
      <w:tblPr>
        <w:tblW w:w="10408" w:type="dxa"/>
        <w:tblCellSpacing w:w="20" w:type="dxa"/>
        <w:shd w:val="clear" w:color="auto" w:fill="F2F2F2"/>
        <w:tblLook w:val="04A0" w:firstRow="1" w:lastRow="0" w:firstColumn="1" w:lastColumn="0" w:noHBand="0" w:noVBand="1"/>
      </w:tblPr>
      <w:tblGrid>
        <w:gridCol w:w="10408"/>
      </w:tblGrid>
      <w:tr w:rsidR="003C5AD3" w:rsidRPr="0000416F" w14:paraId="5E6215BA" w14:textId="77777777" w:rsidTr="00444428">
        <w:trPr>
          <w:trHeight w:val="298"/>
          <w:tblCellSpacing w:w="20" w:type="dxa"/>
        </w:trPr>
        <w:tc>
          <w:tcPr>
            <w:tcW w:w="10328" w:type="dxa"/>
            <w:shd w:val="clear" w:color="auto" w:fill="F2F2F2"/>
            <w:vAlign w:val="center"/>
          </w:tcPr>
          <w:p w14:paraId="525C06F2" w14:textId="77777777" w:rsidR="00444428" w:rsidRPr="0000416F" w:rsidRDefault="00444428" w:rsidP="0000416F">
            <w:pPr>
              <w:autoSpaceDE w:val="0"/>
              <w:autoSpaceDN w:val="0"/>
              <w:adjustRightInd w:val="0"/>
              <w:spacing w:after="0"/>
              <w:ind w:right="90"/>
              <w:rPr>
                <w:rFonts w:ascii="Times New Roman" w:hAnsi="Times New Roman"/>
                <w:b/>
                <w:bCs/>
                <w:color w:val="808080"/>
                <w:sz w:val="10"/>
                <w:szCs w:val="10"/>
                <w:lang w:val="de-DE"/>
              </w:rPr>
            </w:pPr>
          </w:p>
          <w:p w14:paraId="2F836262" w14:textId="77777777" w:rsidR="00444428" w:rsidRPr="0000416F" w:rsidRDefault="003C5AD3" w:rsidP="0000416F">
            <w:pPr>
              <w:autoSpaceDE w:val="0"/>
              <w:autoSpaceDN w:val="0"/>
              <w:adjustRightInd w:val="0"/>
              <w:spacing w:after="0"/>
              <w:ind w:right="90"/>
              <w:rPr>
                <w:rFonts w:ascii="Times New Roman" w:hAnsi="Times New Roman"/>
                <w:b/>
                <w:bCs/>
                <w:color w:val="808080"/>
                <w:sz w:val="18"/>
                <w:szCs w:val="18"/>
                <w:lang w:val="de-DE"/>
              </w:rPr>
            </w:pPr>
            <w:r w:rsidRPr="0000416F">
              <w:rPr>
                <w:rFonts w:ascii="Times New Roman" w:hAnsi="Times New Roman"/>
                <w:b/>
                <w:bCs/>
                <w:color w:val="808080"/>
                <w:sz w:val="18"/>
                <w:szCs w:val="18"/>
                <w:lang w:val="de-DE"/>
              </w:rPr>
              <w:t>PËR TË DY PROCEDURAT (LËVIZJE PARALELE</w:t>
            </w:r>
            <w:r w:rsidR="003246D2" w:rsidRPr="0000416F">
              <w:rPr>
                <w:rFonts w:ascii="Times New Roman" w:hAnsi="Times New Roman"/>
                <w:b/>
                <w:bCs/>
                <w:color w:val="808080"/>
                <w:sz w:val="18"/>
                <w:szCs w:val="18"/>
                <w:lang w:val="de-DE"/>
              </w:rPr>
              <w:t xml:space="preserve"> DHE</w:t>
            </w:r>
            <w:r w:rsidR="00F94D93" w:rsidRPr="0000416F">
              <w:rPr>
                <w:rFonts w:ascii="Times New Roman" w:hAnsi="Times New Roman"/>
                <w:b/>
                <w:bCs/>
                <w:color w:val="808080"/>
                <w:sz w:val="18"/>
                <w:szCs w:val="18"/>
                <w:lang w:val="de-DE"/>
              </w:rPr>
              <w:t xml:space="preserve"> PRANIM NË SHËRBIMIN CIVIL</w:t>
            </w:r>
            <w:r w:rsidRPr="0000416F">
              <w:rPr>
                <w:rFonts w:ascii="Times New Roman" w:hAnsi="Times New Roman"/>
                <w:b/>
                <w:bCs/>
                <w:color w:val="808080"/>
                <w:sz w:val="18"/>
                <w:szCs w:val="18"/>
                <w:lang w:val="de-DE"/>
              </w:rPr>
              <w:t>) APLIKOHET NË TË NJËJTËN KOHË.</w:t>
            </w:r>
          </w:p>
        </w:tc>
      </w:tr>
    </w:tbl>
    <w:p w14:paraId="73E86F63" w14:textId="77777777" w:rsidR="00777466" w:rsidRPr="0000416F" w:rsidRDefault="00FD61D1" w:rsidP="0000416F">
      <w:pPr>
        <w:autoSpaceDE w:val="0"/>
        <w:autoSpaceDN w:val="0"/>
        <w:adjustRightInd w:val="0"/>
        <w:spacing w:after="0"/>
        <w:ind w:right="90"/>
        <w:jc w:val="both"/>
        <w:rPr>
          <w:rFonts w:ascii="Times New Roman" w:hAnsi="Times New Roman"/>
          <w:sz w:val="24"/>
          <w:szCs w:val="24"/>
          <w:u w:val="single"/>
          <w:lang w:val="de-DE"/>
        </w:rPr>
      </w:pPr>
      <w:r w:rsidRPr="0000416F">
        <w:rPr>
          <w:rFonts w:ascii="Times New Roman" w:hAnsi="Times New Roman"/>
          <w:noProof/>
          <w:sz w:val="24"/>
          <w:szCs w:val="24"/>
        </w:rPr>
        <w:pict w14:anchorId="0F1F1F13">
          <v:group id="_x0000_s2149" style="position:absolute;left:0;text-align:left;margin-left:-3.2pt;margin-top:5.3pt;width:512.55pt;height:102.15pt;z-index:4;mso-position-horizontal-relative:text;mso-position-vertical-relative:text" coordorigin="1029,11118" coordsize="9936,2175">
            <v:shape id="_x0000_s2142" type="#_x0000_t202" style="position:absolute;left:1029;top:11118;width:9936;height:1077;visibility:visible;mso-width-relative:margin;mso-height-relative:margin" strokecolor="gray">
              <v:shadow color="#868686" opacity=".5" offset="5pt,-4pt" offset2="-2pt,4pt"/>
              <v:textbox style="mso-next-textbox:#_x0000_s2142">
                <w:txbxContent>
                  <w:p w14:paraId="5880E747" w14:textId="77777777" w:rsidR="00777466" w:rsidRPr="0000416F" w:rsidRDefault="00777466">
                    <w:pPr>
                      <w:rPr>
                        <w:rFonts w:ascii="Times New Roman" w:hAnsi="Times New Roman"/>
                        <w:b/>
                        <w:color w:val="808080"/>
                        <w:sz w:val="24"/>
                        <w:szCs w:val="24"/>
                        <w:lang w:val="de-DE"/>
                      </w:rPr>
                    </w:pPr>
                    <w:r w:rsidRPr="0000416F">
                      <w:rPr>
                        <w:rFonts w:ascii="Times New Roman" w:hAnsi="Times New Roman"/>
                        <w:b/>
                        <w:color w:val="808080"/>
                        <w:sz w:val="24"/>
                        <w:szCs w:val="24"/>
                        <w:lang w:val="de-DE"/>
                      </w:rPr>
                      <w:t>Afati p</w:t>
                    </w:r>
                    <w:r w:rsidR="00490DAD" w:rsidRPr="0000416F">
                      <w:rPr>
                        <w:rFonts w:ascii="Times New Roman" w:hAnsi="Times New Roman"/>
                        <w:b/>
                        <w:color w:val="808080"/>
                        <w:sz w:val="24"/>
                        <w:szCs w:val="24"/>
                        <w:lang w:val="de-DE"/>
                      </w:rPr>
                      <w:t>ë</w:t>
                    </w:r>
                    <w:r w:rsidRPr="0000416F">
                      <w:rPr>
                        <w:rFonts w:ascii="Times New Roman" w:hAnsi="Times New Roman"/>
                        <w:b/>
                        <w:color w:val="808080"/>
                        <w:sz w:val="24"/>
                        <w:szCs w:val="24"/>
                        <w:lang w:val="de-DE"/>
                      </w:rPr>
                      <w:t>r dor</w:t>
                    </w:r>
                    <w:r w:rsidR="00490DAD" w:rsidRPr="0000416F">
                      <w:rPr>
                        <w:rFonts w:ascii="Times New Roman" w:hAnsi="Times New Roman"/>
                        <w:b/>
                        <w:color w:val="808080"/>
                        <w:sz w:val="24"/>
                        <w:szCs w:val="24"/>
                        <w:lang w:val="de-DE"/>
                      </w:rPr>
                      <w:t>ë</w:t>
                    </w:r>
                    <w:r w:rsidRPr="0000416F">
                      <w:rPr>
                        <w:rFonts w:ascii="Times New Roman" w:hAnsi="Times New Roman"/>
                        <w:b/>
                        <w:color w:val="808080"/>
                        <w:sz w:val="24"/>
                        <w:szCs w:val="24"/>
                        <w:lang w:val="de-DE"/>
                      </w:rPr>
                      <w:t xml:space="preserve">zimin e dokumentave: </w:t>
                    </w:r>
                    <w:r w:rsidR="005A1C2F" w:rsidRPr="0000416F">
                      <w:rPr>
                        <w:rFonts w:ascii="Times New Roman" w:hAnsi="Times New Roman"/>
                        <w:b/>
                        <w:color w:val="808080"/>
                        <w:sz w:val="24"/>
                        <w:szCs w:val="24"/>
                        <w:lang w:val="de-DE"/>
                      </w:rPr>
                      <w:tab/>
                    </w:r>
                    <w:r w:rsidR="005A1C2F" w:rsidRPr="0000416F">
                      <w:rPr>
                        <w:rFonts w:ascii="Times New Roman" w:hAnsi="Times New Roman"/>
                        <w:b/>
                        <w:color w:val="808080"/>
                        <w:sz w:val="24"/>
                        <w:szCs w:val="24"/>
                        <w:lang w:val="de-DE"/>
                      </w:rPr>
                      <w:tab/>
                    </w:r>
                    <w:r w:rsidR="005A1C2F" w:rsidRPr="0000416F">
                      <w:rPr>
                        <w:rFonts w:ascii="Times New Roman" w:hAnsi="Times New Roman"/>
                        <w:b/>
                        <w:color w:val="808080"/>
                        <w:sz w:val="24"/>
                        <w:szCs w:val="24"/>
                        <w:lang w:val="de-DE"/>
                      </w:rPr>
                      <w:tab/>
                    </w:r>
                    <w:r w:rsidR="005A1C2F" w:rsidRPr="0000416F">
                      <w:rPr>
                        <w:rFonts w:ascii="Times New Roman" w:hAnsi="Times New Roman"/>
                        <w:b/>
                        <w:color w:val="808080"/>
                        <w:sz w:val="24"/>
                        <w:szCs w:val="24"/>
                        <w:lang w:val="de-DE"/>
                      </w:rPr>
                      <w:tab/>
                    </w:r>
                    <w:r w:rsidR="00913CEF" w:rsidRPr="0000416F">
                      <w:rPr>
                        <w:rFonts w:ascii="Times New Roman" w:hAnsi="Times New Roman"/>
                        <w:b/>
                        <w:color w:val="808080"/>
                        <w:sz w:val="24"/>
                        <w:szCs w:val="24"/>
                        <w:lang w:val="de-DE"/>
                      </w:rPr>
                      <w:t xml:space="preserve"> </w:t>
                    </w:r>
                    <w:r w:rsidR="00CE63CD" w:rsidRPr="0000416F">
                      <w:rPr>
                        <w:rFonts w:ascii="Times New Roman" w:hAnsi="Times New Roman"/>
                        <w:b/>
                        <w:color w:val="808080"/>
                        <w:sz w:val="24"/>
                        <w:szCs w:val="24"/>
                        <w:lang w:val="de-DE"/>
                      </w:rPr>
                      <w:t xml:space="preserve"> </w:t>
                    </w:r>
                    <w:r w:rsidR="0000416F">
                      <w:rPr>
                        <w:rFonts w:ascii="Times New Roman" w:hAnsi="Times New Roman"/>
                        <w:b/>
                        <w:color w:val="808080"/>
                        <w:sz w:val="24"/>
                        <w:szCs w:val="24"/>
                        <w:lang w:val="de-DE"/>
                      </w:rPr>
                      <w:t>07</w:t>
                    </w:r>
                    <w:r w:rsidR="00002A98" w:rsidRPr="0000416F">
                      <w:rPr>
                        <w:rFonts w:ascii="Times New Roman" w:hAnsi="Times New Roman"/>
                        <w:b/>
                        <w:color w:val="808080"/>
                        <w:sz w:val="24"/>
                        <w:szCs w:val="24"/>
                        <w:lang w:val="de-DE"/>
                      </w:rPr>
                      <w:t>.</w:t>
                    </w:r>
                    <w:r w:rsidR="00291A52" w:rsidRPr="0000416F">
                      <w:rPr>
                        <w:rFonts w:ascii="Times New Roman" w:hAnsi="Times New Roman"/>
                        <w:b/>
                        <w:color w:val="808080"/>
                        <w:sz w:val="24"/>
                        <w:szCs w:val="24"/>
                        <w:lang w:val="de-DE"/>
                      </w:rPr>
                      <w:t>0</w:t>
                    </w:r>
                    <w:r w:rsidR="0000416F">
                      <w:rPr>
                        <w:rFonts w:ascii="Times New Roman" w:hAnsi="Times New Roman"/>
                        <w:b/>
                        <w:color w:val="808080"/>
                        <w:sz w:val="24"/>
                        <w:szCs w:val="24"/>
                        <w:lang w:val="de-DE"/>
                      </w:rPr>
                      <w:t>6</w:t>
                    </w:r>
                    <w:r w:rsidR="00002A98" w:rsidRPr="0000416F">
                      <w:rPr>
                        <w:rFonts w:ascii="Times New Roman" w:hAnsi="Times New Roman"/>
                        <w:b/>
                        <w:color w:val="808080"/>
                        <w:sz w:val="24"/>
                        <w:szCs w:val="24"/>
                        <w:lang w:val="de-DE"/>
                      </w:rPr>
                      <w:t>.20</w:t>
                    </w:r>
                    <w:r w:rsidR="008E56DE" w:rsidRPr="0000416F">
                      <w:rPr>
                        <w:rFonts w:ascii="Times New Roman" w:hAnsi="Times New Roman"/>
                        <w:b/>
                        <w:color w:val="808080"/>
                        <w:sz w:val="24"/>
                        <w:szCs w:val="24"/>
                        <w:lang w:val="de-DE"/>
                      </w:rPr>
                      <w:t>2</w:t>
                    </w:r>
                    <w:r w:rsidR="00291A52" w:rsidRPr="0000416F">
                      <w:rPr>
                        <w:rFonts w:ascii="Times New Roman" w:hAnsi="Times New Roman"/>
                        <w:b/>
                        <w:color w:val="808080"/>
                        <w:sz w:val="24"/>
                        <w:szCs w:val="24"/>
                        <w:lang w:val="de-DE"/>
                      </w:rPr>
                      <w:t>4</w:t>
                    </w:r>
                  </w:p>
                  <w:p w14:paraId="64356EA0" w14:textId="77777777" w:rsidR="00490DAD" w:rsidRPr="00397D86" w:rsidRDefault="001B03D1" w:rsidP="001B03D1">
                    <w:pPr>
                      <w:ind w:left="720" w:firstLine="720"/>
                      <w:rPr>
                        <w:rFonts w:ascii="Times New Roman" w:hAnsi="Times New Roman"/>
                        <w:b/>
                        <w:color w:val="808080"/>
                        <w:sz w:val="24"/>
                        <w:szCs w:val="24"/>
                      </w:rPr>
                    </w:pPr>
                    <w:r w:rsidRPr="0000416F">
                      <w:rPr>
                        <w:rFonts w:ascii="Times New Roman" w:hAnsi="Times New Roman"/>
                        <w:b/>
                        <w:color w:val="808080"/>
                        <w:sz w:val="24"/>
                        <w:szCs w:val="24"/>
                        <w:lang w:val="de-DE"/>
                      </w:rPr>
                      <w:t xml:space="preserve">             </w:t>
                    </w:r>
                    <w:r w:rsidR="003435F7">
                      <w:rPr>
                        <w:rFonts w:ascii="Times New Roman" w:hAnsi="Times New Roman"/>
                        <w:b/>
                        <w:color w:val="808080"/>
                        <w:sz w:val="24"/>
                        <w:szCs w:val="24"/>
                      </w:rPr>
                      <w:t>Për l</w:t>
                    </w:r>
                    <w:r w:rsidR="00490DAD" w:rsidRPr="00397D86">
                      <w:rPr>
                        <w:rFonts w:ascii="Times New Roman" w:hAnsi="Times New Roman"/>
                        <w:b/>
                        <w:color w:val="808080"/>
                        <w:sz w:val="24"/>
                        <w:szCs w:val="24"/>
                      </w:rPr>
                      <w:t>ëvizje paralele</w:t>
                    </w:r>
                  </w:p>
                </w:txbxContent>
              </v:textbox>
            </v:shape>
            <v:shape id="_x0000_s2143" type="#_x0000_t202" style="position:absolute;left:1044;top:12255;width:9921;height:1038;visibility:visible;mso-width-relative:margin;mso-height-relative:margin" strokecolor="gray" strokeweight=".5pt">
              <v:shadow color="#868686" opacity=".5" offset="5pt,-4pt" offset2="-2pt,4pt"/>
              <v:textbox style="mso-next-textbox:#_x0000_s2143">
                <w:txbxContent>
                  <w:p w14:paraId="22E26553" w14:textId="77777777" w:rsidR="00490DAD" w:rsidRPr="0000416F" w:rsidRDefault="00777466" w:rsidP="00777466">
                    <w:pPr>
                      <w:rPr>
                        <w:rFonts w:ascii="Times New Roman" w:hAnsi="Times New Roman"/>
                        <w:b/>
                        <w:color w:val="808080"/>
                        <w:sz w:val="24"/>
                        <w:szCs w:val="24"/>
                        <w:lang w:val="de-DE"/>
                      </w:rPr>
                    </w:pPr>
                    <w:r w:rsidRPr="0000416F">
                      <w:rPr>
                        <w:rFonts w:ascii="Times New Roman" w:hAnsi="Times New Roman"/>
                        <w:b/>
                        <w:color w:val="808080"/>
                        <w:sz w:val="24"/>
                        <w:szCs w:val="24"/>
                        <w:lang w:val="de-DE"/>
                      </w:rPr>
                      <w:t>Afati p</w:t>
                    </w:r>
                    <w:r w:rsidR="00490DAD" w:rsidRPr="0000416F">
                      <w:rPr>
                        <w:rFonts w:ascii="Times New Roman" w:hAnsi="Times New Roman"/>
                        <w:b/>
                        <w:color w:val="808080"/>
                        <w:sz w:val="24"/>
                        <w:szCs w:val="24"/>
                        <w:lang w:val="de-DE"/>
                      </w:rPr>
                      <w:t>ë</w:t>
                    </w:r>
                    <w:r w:rsidRPr="0000416F">
                      <w:rPr>
                        <w:rFonts w:ascii="Times New Roman" w:hAnsi="Times New Roman"/>
                        <w:b/>
                        <w:color w:val="808080"/>
                        <w:sz w:val="24"/>
                        <w:szCs w:val="24"/>
                        <w:lang w:val="de-DE"/>
                      </w:rPr>
                      <w:t xml:space="preserve">r </w:t>
                    </w:r>
                    <w:r w:rsidR="00490DAD" w:rsidRPr="0000416F">
                      <w:rPr>
                        <w:rFonts w:ascii="Times New Roman" w:hAnsi="Times New Roman"/>
                        <w:b/>
                        <w:color w:val="808080"/>
                        <w:sz w:val="24"/>
                        <w:szCs w:val="24"/>
                        <w:lang w:val="de-DE"/>
                      </w:rPr>
                      <w:t>dor</w:t>
                    </w:r>
                    <w:r w:rsidR="009A5302" w:rsidRPr="0000416F">
                      <w:rPr>
                        <w:rFonts w:ascii="Times New Roman" w:hAnsi="Times New Roman"/>
                        <w:b/>
                        <w:color w:val="808080"/>
                        <w:sz w:val="24"/>
                        <w:szCs w:val="24"/>
                        <w:lang w:val="de-DE"/>
                      </w:rPr>
                      <w:t>ë</w:t>
                    </w:r>
                    <w:r w:rsidR="00EA4639" w:rsidRPr="0000416F">
                      <w:rPr>
                        <w:rFonts w:ascii="Times New Roman" w:hAnsi="Times New Roman"/>
                        <w:b/>
                        <w:color w:val="808080"/>
                        <w:sz w:val="24"/>
                        <w:szCs w:val="24"/>
                        <w:lang w:val="de-DE"/>
                      </w:rPr>
                      <w:t>zimin e dokumentave:</w:t>
                    </w:r>
                    <w:r w:rsidR="00EA4639" w:rsidRPr="0000416F">
                      <w:rPr>
                        <w:rFonts w:ascii="Times New Roman" w:hAnsi="Times New Roman"/>
                        <w:b/>
                        <w:color w:val="808080"/>
                        <w:sz w:val="24"/>
                        <w:szCs w:val="24"/>
                        <w:lang w:val="de-DE"/>
                      </w:rPr>
                      <w:tab/>
                    </w:r>
                    <w:r w:rsidR="00EA4639" w:rsidRPr="0000416F">
                      <w:rPr>
                        <w:rFonts w:ascii="Times New Roman" w:hAnsi="Times New Roman"/>
                        <w:b/>
                        <w:color w:val="808080"/>
                        <w:sz w:val="24"/>
                        <w:szCs w:val="24"/>
                        <w:lang w:val="de-DE"/>
                      </w:rPr>
                      <w:tab/>
                    </w:r>
                    <w:r w:rsidR="00EA4639" w:rsidRPr="0000416F">
                      <w:rPr>
                        <w:rFonts w:ascii="Times New Roman" w:hAnsi="Times New Roman"/>
                        <w:b/>
                        <w:color w:val="808080"/>
                        <w:sz w:val="24"/>
                        <w:szCs w:val="24"/>
                        <w:lang w:val="de-DE"/>
                      </w:rPr>
                      <w:tab/>
                      <w:t xml:space="preserve">            </w:t>
                    </w:r>
                    <w:r w:rsidR="00AC4329" w:rsidRPr="0000416F">
                      <w:rPr>
                        <w:rFonts w:ascii="Times New Roman" w:hAnsi="Times New Roman"/>
                        <w:b/>
                        <w:color w:val="808080"/>
                        <w:sz w:val="24"/>
                        <w:szCs w:val="24"/>
                        <w:lang w:val="de-DE"/>
                      </w:rPr>
                      <w:t xml:space="preserve"> </w:t>
                    </w:r>
                    <w:r w:rsidR="0000416F">
                      <w:rPr>
                        <w:rFonts w:ascii="Times New Roman" w:hAnsi="Times New Roman"/>
                        <w:b/>
                        <w:color w:val="808080"/>
                        <w:sz w:val="24"/>
                        <w:szCs w:val="24"/>
                        <w:lang w:val="de-DE"/>
                      </w:rPr>
                      <w:t>12</w:t>
                    </w:r>
                    <w:r w:rsidR="00490DAD" w:rsidRPr="0000416F">
                      <w:rPr>
                        <w:rFonts w:ascii="Times New Roman" w:hAnsi="Times New Roman"/>
                        <w:b/>
                        <w:color w:val="808080"/>
                        <w:sz w:val="24"/>
                        <w:szCs w:val="24"/>
                        <w:lang w:val="de-DE"/>
                      </w:rPr>
                      <w:t>.</w:t>
                    </w:r>
                    <w:r w:rsidR="00CD6E33" w:rsidRPr="0000416F">
                      <w:rPr>
                        <w:rFonts w:ascii="Times New Roman" w:hAnsi="Times New Roman"/>
                        <w:b/>
                        <w:color w:val="808080"/>
                        <w:sz w:val="24"/>
                        <w:szCs w:val="24"/>
                        <w:lang w:val="de-DE"/>
                      </w:rPr>
                      <w:t>0</w:t>
                    </w:r>
                    <w:r w:rsidR="0000416F">
                      <w:rPr>
                        <w:rFonts w:ascii="Times New Roman" w:hAnsi="Times New Roman"/>
                        <w:b/>
                        <w:color w:val="808080"/>
                        <w:sz w:val="24"/>
                        <w:szCs w:val="24"/>
                        <w:lang w:val="de-DE"/>
                      </w:rPr>
                      <w:t>6</w:t>
                    </w:r>
                    <w:r w:rsidR="00B20AD9" w:rsidRPr="0000416F">
                      <w:rPr>
                        <w:rFonts w:ascii="Times New Roman" w:hAnsi="Times New Roman"/>
                        <w:b/>
                        <w:color w:val="808080"/>
                        <w:sz w:val="24"/>
                        <w:szCs w:val="24"/>
                        <w:lang w:val="de-DE"/>
                      </w:rPr>
                      <w:t>.</w:t>
                    </w:r>
                    <w:r w:rsidR="008E56DE" w:rsidRPr="0000416F">
                      <w:rPr>
                        <w:rFonts w:ascii="Times New Roman" w:hAnsi="Times New Roman"/>
                        <w:b/>
                        <w:color w:val="808080"/>
                        <w:sz w:val="24"/>
                        <w:szCs w:val="24"/>
                        <w:lang w:val="de-DE"/>
                      </w:rPr>
                      <w:t>202</w:t>
                    </w:r>
                    <w:r w:rsidR="00CD6E33" w:rsidRPr="0000416F">
                      <w:rPr>
                        <w:rFonts w:ascii="Times New Roman" w:hAnsi="Times New Roman"/>
                        <w:b/>
                        <w:color w:val="808080"/>
                        <w:sz w:val="24"/>
                        <w:szCs w:val="24"/>
                        <w:lang w:val="de-DE"/>
                      </w:rPr>
                      <w:t>4</w:t>
                    </w:r>
                  </w:p>
                  <w:p w14:paraId="6255E70F" w14:textId="77777777" w:rsidR="00490DAD" w:rsidRPr="00397D86" w:rsidRDefault="001B03D1" w:rsidP="001B03D1">
                    <w:pPr>
                      <w:rPr>
                        <w:rFonts w:ascii="Times New Roman" w:hAnsi="Times New Roman"/>
                        <w:b/>
                        <w:color w:val="808080"/>
                        <w:sz w:val="24"/>
                        <w:szCs w:val="24"/>
                      </w:rPr>
                    </w:pPr>
                    <w:r w:rsidRPr="0000416F">
                      <w:rPr>
                        <w:rFonts w:ascii="Times New Roman" w:hAnsi="Times New Roman"/>
                        <w:b/>
                        <w:color w:val="808080"/>
                        <w:sz w:val="24"/>
                        <w:szCs w:val="24"/>
                        <w:lang w:val="de-DE"/>
                      </w:rPr>
                      <w:t xml:space="preserve">                                     </w:t>
                    </w:r>
                    <w:r w:rsidR="00F834C9">
                      <w:rPr>
                        <w:rFonts w:ascii="Times New Roman" w:hAnsi="Times New Roman"/>
                        <w:b/>
                        <w:color w:val="808080"/>
                        <w:sz w:val="24"/>
                        <w:szCs w:val="24"/>
                      </w:rPr>
                      <w:t>Për pranim në shërbimin civil</w:t>
                    </w:r>
                  </w:p>
                </w:txbxContent>
              </v:textbox>
            </v:shape>
          </v:group>
        </w:pict>
      </w:r>
    </w:p>
    <w:p w14:paraId="37061B9B" w14:textId="77777777" w:rsidR="000D59C1" w:rsidRPr="0000416F" w:rsidRDefault="004C572C" w:rsidP="0000416F">
      <w:pPr>
        <w:autoSpaceDE w:val="0"/>
        <w:autoSpaceDN w:val="0"/>
        <w:adjustRightInd w:val="0"/>
        <w:spacing w:after="0"/>
        <w:ind w:right="90"/>
        <w:jc w:val="both"/>
        <w:rPr>
          <w:rFonts w:ascii="Times New Roman" w:hAnsi="Times New Roman"/>
          <w:sz w:val="24"/>
          <w:szCs w:val="24"/>
          <w:u w:val="single"/>
          <w:lang w:val="de-DE"/>
        </w:rPr>
      </w:pPr>
      <w:r w:rsidRPr="0000416F">
        <w:rPr>
          <w:rFonts w:ascii="Times New Roman" w:hAnsi="Times New Roman"/>
          <w:noProof/>
          <w:sz w:val="24"/>
          <w:szCs w:val="24"/>
        </w:rPr>
        <w:pict w14:anchorId="37F7D72C">
          <v:rect id="_x0000_s2092" style="position:absolute;left:0;text-align:left;margin-left:70.45pt;margin-top:568.45pt;width:462.25pt;height:165.05pt;z-index:-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" fillcolor="#d9d9d9" strokeweight="2pt"/>
        </w:pict>
      </w:r>
      <w:r w:rsidRPr="0000416F">
        <w:rPr>
          <w:rFonts w:ascii="Times New Roman" w:hAnsi="Times New Roman"/>
          <w:noProof/>
          <w:sz w:val="24"/>
          <w:szCs w:val="24"/>
        </w:rPr>
        <w:pict w14:anchorId="3A068076">
          <v:rect id="_x0000_s2091" style="position:absolute;left:0;text-align:left;margin-left:70.45pt;margin-top:568.45pt;width:462.25pt;height:165.05pt;z-index:-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" fillcolor="#d9d9d9" strokeweight="2pt"/>
        </w:pict>
      </w:r>
      <w:r w:rsidRPr="0000416F">
        <w:rPr>
          <w:rFonts w:ascii="Times New Roman" w:hAnsi="Times New Roman"/>
          <w:noProof/>
          <w:sz w:val="24"/>
          <w:szCs w:val="24"/>
        </w:rPr>
        <w:pict w14:anchorId="267B01AA">
          <v:rect id="Rectangle 3" o:spid="_x0000_s2090" style="position:absolute;left:0;text-align:left;margin-left:70.45pt;margin-top:568.45pt;width:462.25pt;height:165.05pt;z-index:-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" fillcolor="#d9d9d9" strokeweight="2pt"/>
        </w:pict>
      </w:r>
    </w:p>
    <w:p w14:paraId="005DDFDB" w14:textId="77777777" w:rsidR="00777466" w:rsidRPr="0000416F" w:rsidRDefault="00777466" w:rsidP="0000416F">
      <w:pPr>
        <w:autoSpaceDE w:val="0"/>
        <w:autoSpaceDN w:val="0"/>
        <w:adjustRightInd w:val="0"/>
        <w:spacing w:after="0"/>
        <w:ind w:right="90"/>
        <w:jc w:val="both"/>
        <w:rPr>
          <w:rFonts w:ascii="Times New Roman" w:eastAsia="Times New Roman" w:hAnsi="Times New Roman"/>
          <w:b/>
          <w:color w:val="808080"/>
          <w:sz w:val="24"/>
          <w:szCs w:val="24"/>
          <w:u w:val="single"/>
          <w:lang w:val="de-DE"/>
        </w:rPr>
      </w:pPr>
    </w:p>
    <w:p w14:paraId="2C61802B" w14:textId="77777777" w:rsidR="00777466" w:rsidRPr="0000416F" w:rsidRDefault="00777466" w:rsidP="0000416F">
      <w:pPr>
        <w:autoSpaceDE w:val="0"/>
        <w:autoSpaceDN w:val="0"/>
        <w:adjustRightInd w:val="0"/>
        <w:spacing w:after="0"/>
        <w:ind w:right="90"/>
        <w:jc w:val="both"/>
        <w:rPr>
          <w:rFonts w:ascii="Times New Roman" w:eastAsia="Times New Roman" w:hAnsi="Times New Roman"/>
          <w:b/>
          <w:color w:val="808080"/>
          <w:sz w:val="24"/>
          <w:szCs w:val="24"/>
          <w:u w:val="single"/>
          <w:lang w:val="de-DE"/>
        </w:rPr>
      </w:pPr>
    </w:p>
    <w:p w14:paraId="337EC086" w14:textId="77777777" w:rsidR="00490DAD" w:rsidRPr="0000416F" w:rsidRDefault="00490DAD" w:rsidP="0000416F">
      <w:pPr>
        <w:autoSpaceDE w:val="0"/>
        <w:autoSpaceDN w:val="0"/>
        <w:adjustRightInd w:val="0"/>
        <w:spacing w:after="0"/>
        <w:ind w:right="90"/>
        <w:jc w:val="both"/>
        <w:rPr>
          <w:rFonts w:ascii="Times New Roman" w:eastAsia="Times New Roman" w:hAnsi="Times New Roman"/>
          <w:b/>
          <w:color w:val="808080"/>
          <w:sz w:val="24"/>
          <w:szCs w:val="24"/>
          <w:u w:val="single"/>
          <w:lang w:val="de-DE"/>
        </w:rPr>
      </w:pPr>
    </w:p>
    <w:p w14:paraId="20ACA0CF" w14:textId="77777777" w:rsidR="00E866BB" w:rsidRPr="0000416F" w:rsidRDefault="00E866BB" w:rsidP="0000416F">
      <w:pPr>
        <w:autoSpaceDE w:val="0"/>
        <w:autoSpaceDN w:val="0"/>
        <w:adjustRightInd w:val="0"/>
        <w:spacing w:after="0"/>
        <w:ind w:right="90"/>
        <w:jc w:val="both"/>
        <w:rPr>
          <w:rFonts w:ascii="Times New Roman" w:eastAsia="Times New Roman" w:hAnsi="Times New Roman"/>
          <w:b/>
          <w:color w:val="808080"/>
          <w:sz w:val="24"/>
          <w:szCs w:val="24"/>
          <w:u w:val="single"/>
          <w:lang w:val="de-DE"/>
        </w:rPr>
      </w:pPr>
    </w:p>
    <w:p w14:paraId="19A1EDA8" w14:textId="77777777" w:rsidR="00574549" w:rsidRPr="0000416F" w:rsidRDefault="00574549" w:rsidP="0000416F">
      <w:pPr>
        <w:autoSpaceDE w:val="0"/>
        <w:autoSpaceDN w:val="0"/>
        <w:adjustRightInd w:val="0"/>
        <w:spacing w:after="0"/>
        <w:ind w:right="90"/>
        <w:jc w:val="both"/>
        <w:rPr>
          <w:rFonts w:ascii="Times New Roman" w:eastAsia="Times New Roman" w:hAnsi="Times New Roman"/>
          <w:b/>
          <w:color w:val="808080"/>
          <w:sz w:val="24"/>
          <w:szCs w:val="24"/>
          <w:u w:val="single"/>
          <w:lang w:val="de-DE"/>
        </w:rPr>
      </w:pPr>
    </w:p>
    <w:p w14:paraId="7427124E" w14:textId="77777777" w:rsidR="0000416F" w:rsidRDefault="0000416F" w:rsidP="0000416F">
      <w:pPr>
        <w:autoSpaceDE w:val="0"/>
        <w:autoSpaceDN w:val="0"/>
        <w:adjustRightInd w:val="0"/>
        <w:spacing w:after="0"/>
        <w:ind w:right="90"/>
        <w:jc w:val="both"/>
        <w:rPr>
          <w:rFonts w:ascii="Times New Roman" w:eastAsia="Times New Roman" w:hAnsi="Times New Roman"/>
          <w:b/>
          <w:color w:val="808080"/>
          <w:sz w:val="24"/>
          <w:szCs w:val="24"/>
          <w:u w:val="single"/>
          <w:lang w:val="de-DE"/>
        </w:rPr>
      </w:pPr>
    </w:p>
    <w:p w14:paraId="19F63718" w14:textId="77777777" w:rsidR="007625E0" w:rsidRPr="0000416F" w:rsidRDefault="00CA06C4" w:rsidP="0000416F">
      <w:pPr>
        <w:autoSpaceDE w:val="0"/>
        <w:autoSpaceDN w:val="0"/>
        <w:adjustRightInd w:val="0"/>
        <w:spacing w:after="0"/>
        <w:ind w:right="90"/>
        <w:jc w:val="both"/>
        <w:rPr>
          <w:rFonts w:ascii="Times New Roman" w:hAnsi="Times New Roman"/>
          <w:sz w:val="24"/>
          <w:szCs w:val="24"/>
          <w:lang w:val="de-DE"/>
        </w:rPr>
      </w:pPr>
      <w:r w:rsidRPr="0000416F">
        <w:rPr>
          <w:rFonts w:ascii="Times New Roman" w:eastAsia="Times New Roman" w:hAnsi="Times New Roman"/>
          <w:b/>
          <w:color w:val="808080"/>
          <w:sz w:val="24"/>
          <w:szCs w:val="24"/>
          <w:u w:val="single"/>
          <w:lang w:val="de-DE"/>
        </w:rPr>
        <w:t>Përshkrimi i përgjithshë</w:t>
      </w:r>
      <w:r w:rsidR="00A55DD2" w:rsidRPr="0000416F">
        <w:rPr>
          <w:rFonts w:ascii="Times New Roman" w:eastAsia="Times New Roman" w:hAnsi="Times New Roman"/>
          <w:b/>
          <w:color w:val="808080"/>
          <w:sz w:val="24"/>
          <w:szCs w:val="24"/>
          <w:u w:val="single"/>
          <w:lang w:val="de-DE"/>
        </w:rPr>
        <w:t xml:space="preserve">m i punës (detyrat kryesore) </w:t>
      </w:r>
      <w:r w:rsidR="00887BC4" w:rsidRPr="0000416F">
        <w:rPr>
          <w:rFonts w:ascii="Times New Roman" w:eastAsia="Times New Roman" w:hAnsi="Times New Roman"/>
          <w:b/>
          <w:color w:val="808080"/>
          <w:sz w:val="24"/>
          <w:szCs w:val="24"/>
          <w:u w:val="single"/>
          <w:lang w:val="de-DE"/>
        </w:rPr>
        <w:t>për këtë pozicion janë:</w:t>
      </w:r>
      <w:r w:rsidR="00887BC4" w:rsidRPr="0000416F">
        <w:rPr>
          <w:rFonts w:ascii="Times New Roman" w:hAnsi="Times New Roman"/>
          <w:color w:val="808080"/>
          <w:sz w:val="24"/>
          <w:szCs w:val="24"/>
          <w:lang w:val="de-DE"/>
        </w:rPr>
        <w:t xml:space="preserve"> </w:t>
      </w:r>
      <w:r w:rsidR="005A1C2F" w:rsidRPr="0000416F">
        <w:rPr>
          <w:rFonts w:ascii="Times New Roman" w:hAnsi="Times New Roman"/>
          <w:sz w:val="24"/>
          <w:szCs w:val="24"/>
          <w:lang w:val="de-DE"/>
        </w:rPr>
        <w:t xml:space="preserve"> </w:t>
      </w:r>
    </w:p>
    <w:p w14:paraId="15AC57D5" w14:textId="77777777" w:rsidR="0000416F" w:rsidRDefault="0000416F" w:rsidP="0000416F">
      <w:pPr>
        <w:pStyle w:val="ListParagraph"/>
        <w:tabs>
          <w:tab w:val="left" w:pos="270"/>
        </w:tabs>
        <w:autoSpaceDE w:val="0"/>
        <w:autoSpaceDN w:val="0"/>
        <w:spacing w:after="0"/>
        <w:ind w:left="1080"/>
        <w:contextualSpacing w:val="0"/>
        <w:jc w:val="both"/>
        <w:rPr>
          <w:rFonts w:ascii="Times New Roman" w:eastAsia="Times New Roman" w:hAnsi="Times New Roman"/>
          <w:sz w:val="24"/>
          <w:szCs w:val="24"/>
          <w:lang w:val="de-DE"/>
        </w:rPr>
      </w:pPr>
    </w:p>
    <w:p w14:paraId="0FB23E21" w14:textId="77777777" w:rsidR="0000416F" w:rsidRPr="0000416F" w:rsidRDefault="0000416F" w:rsidP="0000416F">
      <w:pPr>
        <w:pStyle w:val="ListParagraph"/>
        <w:numPr>
          <w:ilvl w:val="0"/>
          <w:numId w:val="27"/>
        </w:numPr>
        <w:tabs>
          <w:tab w:val="left" w:pos="270"/>
        </w:tabs>
        <w:autoSpaceDE w:val="0"/>
        <w:autoSpaceDN w:val="0"/>
        <w:spacing w:after="0"/>
        <w:contextualSpacing w:val="0"/>
        <w:jc w:val="both"/>
        <w:rPr>
          <w:rFonts w:ascii="Times New Roman" w:eastAsia="Times New Roman" w:hAnsi="Times New Roman"/>
          <w:sz w:val="24"/>
          <w:szCs w:val="24"/>
          <w:lang w:val="de-DE"/>
        </w:rPr>
      </w:pPr>
      <w:r w:rsidRPr="0000416F">
        <w:rPr>
          <w:rFonts w:ascii="Times New Roman" w:eastAsia="Times New Roman" w:hAnsi="Times New Roman"/>
          <w:sz w:val="24"/>
          <w:szCs w:val="24"/>
          <w:lang w:val="de-DE"/>
        </w:rPr>
        <w:t>Administron dhe vler</w:t>
      </w:r>
      <w:r w:rsidR="003B76FA">
        <w:rPr>
          <w:rFonts w:ascii="Times New Roman" w:eastAsia="Times New Roman" w:hAnsi="Times New Roman"/>
          <w:sz w:val="24"/>
          <w:szCs w:val="24"/>
          <w:lang w:val="de-DE"/>
        </w:rPr>
        <w:t>ë</w:t>
      </w:r>
      <w:r w:rsidRPr="0000416F">
        <w:rPr>
          <w:rFonts w:ascii="Times New Roman" w:eastAsia="Times New Roman" w:hAnsi="Times New Roman"/>
          <w:sz w:val="24"/>
          <w:szCs w:val="24"/>
          <w:lang w:val="de-DE"/>
        </w:rPr>
        <w:t>son raportet e auditimit të përgatitur nga ekspertët kontabël, për vitin kalendarik dhe vitin zgjedhor.</w:t>
      </w:r>
    </w:p>
    <w:p w14:paraId="440630DC" w14:textId="77777777" w:rsidR="0000416F" w:rsidRPr="0000416F" w:rsidRDefault="0000416F" w:rsidP="0000416F">
      <w:pPr>
        <w:pStyle w:val="ListParagraph"/>
        <w:numPr>
          <w:ilvl w:val="0"/>
          <w:numId w:val="27"/>
        </w:numPr>
        <w:tabs>
          <w:tab w:val="left" w:pos="270"/>
        </w:tabs>
        <w:autoSpaceDE w:val="0"/>
        <w:autoSpaceDN w:val="0"/>
        <w:spacing w:after="0"/>
        <w:contextualSpacing w:val="0"/>
        <w:jc w:val="both"/>
        <w:rPr>
          <w:rFonts w:ascii="Times New Roman" w:eastAsia="Times New Roman" w:hAnsi="Times New Roman"/>
          <w:sz w:val="24"/>
          <w:szCs w:val="24"/>
          <w:lang w:val="de-DE"/>
        </w:rPr>
      </w:pPr>
      <w:r w:rsidRPr="0000416F">
        <w:rPr>
          <w:rFonts w:ascii="Times New Roman" w:eastAsia="Times New Roman" w:hAnsi="Times New Roman"/>
          <w:sz w:val="24"/>
          <w:szCs w:val="24"/>
          <w:lang w:val="de-DE"/>
        </w:rPr>
        <w:t>Administron dhe vler</w:t>
      </w:r>
      <w:r>
        <w:rPr>
          <w:rFonts w:ascii="Times New Roman" w:eastAsia="Times New Roman" w:hAnsi="Times New Roman"/>
          <w:sz w:val="24"/>
          <w:szCs w:val="24"/>
          <w:lang w:val="de-DE"/>
        </w:rPr>
        <w:t>ë</w:t>
      </w:r>
      <w:r w:rsidRPr="0000416F">
        <w:rPr>
          <w:rFonts w:ascii="Times New Roman" w:eastAsia="Times New Roman" w:hAnsi="Times New Roman"/>
          <w:sz w:val="24"/>
          <w:szCs w:val="24"/>
          <w:lang w:val="de-DE"/>
        </w:rPr>
        <w:t>son raportet financiare t</w:t>
      </w:r>
      <w:r>
        <w:rPr>
          <w:rFonts w:ascii="Times New Roman" w:eastAsia="Times New Roman" w:hAnsi="Times New Roman"/>
          <w:sz w:val="24"/>
          <w:szCs w:val="24"/>
          <w:lang w:val="de-DE"/>
        </w:rPr>
        <w:t>ë</w:t>
      </w:r>
      <w:r w:rsidRPr="0000416F">
        <w:rPr>
          <w:rFonts w:ascii="Times New Roman" w:eastAsia="Times New Roman" w:hAnsi="Times New Roman"/>
          <w:sz w:val="24"/>
          <w:szCs w:val="24"/>
          <w:lang w:val="de-DE"/>
        </w:rPr>
        <w:t xml:space="preserve"> partive politike për vitin kalendarin dhe subjekteve zgjedhore, p</w:t>
      </w:r>
      <w:r>
        <w:rPr>
          <w:rFonts w:ascii="Times New Roman" w:eastAsia="Times New Roman" w:hAnsi="Times New Roman"/>
          <w:sz w:val="24"/>
          <w:szCs w:val="24"/>
          <w:lang w:val="de-DE"/>
        </w:rPr>
        <w:t>ë</w:t>
      </w:r>
      <w:r w:rsidRPr="0000416F">
        <w:rPr>
          <w:rFonts w:ascii="Times New Roman" w:eastAsia="Times New Roman" w:hAnsi="Times New Roman"/>
          <w:sz w:val="24"/>
          <w:szCs w:val="24"/>
          <w:lang w:val="de-DE"/>
        </w:rPr>
        <w:t>r fushate zgjedhore, sipas kërkesave që parashikon ligji për partitë politike dhe Kodi Zgjedhor dhe aktet nenligjore.</w:t>
      </w:r>
    </w:p>
    <w:p w14:paraId="3C8D3C97" w14:textId="77777777" w:rsidR="0000416F" w:rsidRPr="0000416F" w:rsidRDefault="0000416F" w:rsidP="0000416F">
      <w:pPr>
        <w:pStyle w:val="ListParagraph"/>
        <w:numPr>
          <w:ilvl w:val="0"/>
          <w:numId w:val="27"/>
        </w:numPr>
        <w:tabs>
          <w:tab w:val="left" w:pos="270"/>
        </w:tabs>
        <w:autoSpaceDE w:val="0"/>
        <w:autoSpaceDN w:val="0"/>
        <w:spacing w:after="0"/>
        <w:contextualSpacing w:val="0"/>
        <w:jc w:val="both"/>
        <w:rPr>
          <w:rFonts w:ascii="Times New Roman" w:eastAsia="Times New Roman" w:hAnsi="Times New Roman"/>
          <w:sz w:val="24"/>
          <w:szCs w:val="24"/>
          <w:lang w:val="de-DE"/>
        </w:rPr>
      </w:pPr>
      <w:r w:rsidRPr="0000416F">
        <w:rPr>
          <w:rFonts w:ascii="Times New Roman" w:eastAsia="Times New Roman" w:hAnsi="Times New Roman"/>
          <w:sz w:val="24"/>
          <w:szCs w:val="24"/>
          <w:lang w:val="de-DE"/>
        </w:rPr>
        <w:t>Mban dhe plot</w:t>
      </w:r>
      <w:r w:rsidR="003B76FA">
        <w:rPr>
          <w:rFonts w:ascii="Times New Roman" w:eastAsia="Times New Roman" w:hAnsi="Times New Roman"/>
          <w:sz w:val="24"/>
          <w:szCs w:val="24"/>
          <w:lang w:val="de-DE"/>
        </w:rPr>
        <w:t>ë</w:t>
      </w:r>
      <w:r w:rsidRPr="0000416F">
        <w:rPr>
          <w:rFonts w:ascii="Times New Roman" w:eastAsia="Times New Roman" w:hAnsi="Times New Roman"/>
          <w:sz w:val="24"/>
          <w:szCs w:val="24"/>
          <w:lang w:val="de-DE"/>
        </w:rPr>
        <w:t xml:space="preserve">son një database </w:t>
      </w:r>
      <w:r w:rsidR="00395385">
        <w:rPr>
          <w:rFonts w:ascii="Times New Roman" w:eastAsia="Times New Roman" w:hAnsi="Times New Roman"/>
          <w:sz w:val="24"/>
          <w:szCs w:val="24"/>
          <w:lang w:val="de-DE"/>
        </w:rPr>
        <w:t>të</w:t>
      </w:r>
      <w:r w:rsidRPr="0000416F">
        <w:rPr>
          <w:rFonts w:ascii="Times New Roman" w:eastAsia="Times New Roman" w:hAnsi="Times New Roman"/>
          <w:sz w:val="24"/>
          <w:szCs w:val="24"/>
          <w:lang w:val="de-DE"/>
        </w:rPr>
        <w:t xml:space="preserve"> të dhënave t</w:t>
      </w:r>
      <w:r>
        <w:rPr>
          <w:rFonts w:ascii="Times New Roman" w:eastAsia="Times New Roman" w:hAnsi="Times New Roman"/>
          <w:sz w:val="24"/>
          <w:szCs w:val="24"/>
          <w:lang w:val="de-DE"/>
        </w:rPr>
        <w:t>ë</w:t>
      </w:r>
      <w:r w:rsidRPr="0000416F">
        <w:rPr>
          <w:rFonts w:ascii="Times New Roman" w:eastAsia="Times New Roman" w:hAnsi="Times New Roman"/>
          <w:sz w:val="24"/>
          <w:szCs w:val="24"/>
          <w:lang w:val="de-DE"/>
        </w:rPr>
        <w:t xml:space="preserve"> raporteve finaciare, database e miratuar paraprakisht nga drejtori. </w:t>
      </w:r>
    </w:p>
    <w:p w14:paraId="115A5070" w14:textId="77777777" w:rsidR="0000416F" w:rsidRPr="0000416F" w:rsidRDefault="0000416F" w:rsidP="0000416F">
      <w:pPr>
        <w:pStyle w:val="ListParagraph"/>
        <w:numPr>
          <w:ilvl w:val="0"/>
          <w:numId w:val="27"/>
        </w:numPr>
        <w:tabs>
          <w:tab w:val="left" w:pos="270"/>
        </w:tabs>
        <w:autoSpaceDE w:val="0"/>
        <w:autoSpaceDN w:val="0"/>
        <w:spacing w:after="0"/>
        <w:contextualSpacing w:val="0"/>
        <w:jc w:val="both"/>
        <w:rPr>
          <w:rFonts w:ascii="Times New Roman" w:eastAsia="Times New Roman" w:hAnsi="Times New Roman"/>
          <w:sz w:val="24"/>
          <w:szCs w:val="24"/>
        </w:rPr>
      </w:pPr>
      <w:r w:rsidRPr="0000416F">
        <w:rPr>
          <w:rFonts w:ascii="Times New Roman" w:eastAsia="Times New Roman" w:hAnsi="Times New Roman"/>
          <w:sz w:val="24"/>
          <w:szCs w:val="24"/>
        </w:rPr>
        <w:lastRenderedPageBreak/>
        <w:t>Mbik</w:t>
      </w:r>
      <w:r>
        <w:rPr>
          <w:rFonts w:ascii="Times New Roman" w:eastAsia="Times New Roman" w:hAnsi="Times New Roman"/>
          <w:sz w:val="24"/>
          <w:szCs w:val="24"/>
        </w:rPr>
        <w:t>ë</w:t>
      </w:r>
      <w:r w:rsidRPr="0000416F">
        <w:rPr>
          <w:rFonts w:ascii="Times New Roman" w:eastAsia="Times New Roman" w:hAnsi="Times New Roman"/>
          <w:sz w:val="24"/>
          <w:szCs w:val="24"/>
        </w:rPr>
        <w:t xml:space="preserve">qyr </w:t>
      </w:r>
      <w:r w:rsidRPr="0000416F">
        <w:rPr>
          <w:rFonts w:ascii="Times New Roman" w:eastAsia="Times New Roman" w:hAnsi="Times New Roman"/>
          <w:noProof/>
          <w:color w:val="000000"/>
          <w:sz w:val="24"/>
          <w:szCs w:val="24"/>
          <w:lang w:val="it-IT"/>
        </w:rPr>
        <w:t>publikimin e raporteve financiare, raporteve të auditimit raporteve të  monitorimit, në funksion të rritjes së transparencës</w:t>
      </w:r>
      <w:r w:rsidRPr="0000416F">
        <w:rPr>
          <w:rFonts w:ascii="Times New Roman" w:eastAsia="Times New Roman" w:hAnsi="Times New Roman"/>
          <w:sz w:val="24"/>
          <w:szCs w:val="24"/>
        </w:rPr>
        <w:t>.</w:t>
      </w:r>
    </w:p>
    <w:p w14:paraId="50CC9B86" w14:textId="77777777" w:rsidR="0000416F" w:rsidRPr="0000416F" w:rsidRDefault="0000416F" w:rsidP="0000416F">
      <w:pPr>
        <w:pStyle w:val="ListParagraph"/>
        <w:numPr>
          <w:ilvl w:val="0"/>
          <w:numId w:val="27"/>
        </w:numPr>
        <w:tabs>
          <w:tab w:val="left" w:pos="270"/>
        </w:tabs>
        <w:autoSpaceDE w:val="0"/>
        <w:autoSpaceDN w:val="0"/>
        <w:spacing w:after="0"/>
        <w:contextualSpacing w:val="0"/>
        <w:jc w:val="both"/>
        <w:rPr>
          <w:rFonts w:ascii="Times New Roman" w:eastAsia="Times New Roman" w:hAnsi="Times New Roman"/>
          <w:sz w:val="24"/>
          <w:szCs w:val="24"/>
        </w:rPr>
      </w:pPr>
      <w:r w:rsidRPr="0000416F">
        <w:rPr>
          <w:rFonts w:ascii="Times New Roman" w:eastAsia="Times New Roman" w:hAnsi="Times New Roman"/>
          <w:sz w:val="24"/>
          <w:szCs w:val="24"/>
        </w:rPr>
        <w:t xml:space="preserve"> Identifikon dhe harton projektvendime nga detyrimet q</w:t>
      </w:r>
      <w:r>
        <w:rPr>
          <w:rFonts w:ascii="Times New Roman" w:eastAsia="Times New Roman" w:hAnsi="Times New Roman"/>
          <w:sz w:val="24"/>
          <w:szCs w:val="24"/>
        </w:rPr>
        <w:t>ë</w:t>
      </w:r>
      <w:r w:rsidRPr="0000416F">
        <w:rPr>
          <w:rFonts w:ascii="Times New Roman" w:eastAsia="Times New Roman" w:hAnsi="Times New Roman"/>
          <w:sz w:val="24"/>
          <w:szCs w:val="24"/>
        </w:rPr>
        <w:t xml:space="preserve"> burojn</w:t>
      </w:r>
      <w:r w:rsidR="003B76FA">
        <w:rPr>
          <w:rFonts w:ascii="Times New Roman" w:eastAsia="Times New Roman" w:hAnsi="Times New Roman"/>
          <w:sz w:val="24"/>
          <w:szCs w:val="24"/>
        </w:rPr>
        <w:t>ë</w:t>
      </w:r>
      <w:r w:rsidRPr="0000416F">
        <w:rPr>
          <w:rFonts w:ascii="Times New Roman" w:eastAsia="Times New Roman" w:hAnsi="Times New Roman"/>
          <w:sz w:val="24"/>
          <w:szCs w:val="24"/>
        </w:rPr>
        <w:t xml:space="preserve"> nga, ligji “Për Partitë Politike”, i ndryshuar dhe Kodi Zgjedhor</w:t>
      </w:r>
      <w:r w:rsidR="003B76FA">
        <w:rPr>
          <w:rFonts w:ascii="Times New Roman" w:eastAsia="Times New Roman" w:hAnsi="Times New Roman"/>
          <w:sz w:val="24"/>
          <w:szCs w:val="24"/>
        </w:rPr>
        <w:t>.</w:t>
      </w:r>
    </w:p>
    <w:p w14:paraId="54773E6B" w14:textId="77777777" w:rsidR="0000416F" w:rsidRPr="0000416F" w:rsidRDefault="0000416F" w:rsidP="0000416F">
      <w:pPr>
        <w:pStyle w:val="ListParagraph"/>
        <w:numPr>
          <w:ilvl w:val="0"/>
          <w:numId w:val="27"/>
        </w:numPr>
        <w:tabs>
          <w:tab w:val="left" w:pos="270"/>
        </w:tabs>
        <w:autoSpaceDE w:val="0"/>
        <w:autoSpaceDN w:val="0"/>
        <w:spacing w:after="0"/>
        <w:contextualSpacing w:val="0"/>
        <w:jc w:val="both"/>
        <w:rPr>
          <w:rFonts w:ascii="Times New Roman" w:eastAsia="Times New Roman" w:hAnsi="Times New Roman"/>
          <w:sz w:val="24"/>
          <w:szCs w:val="24"/>
        </w:rPr>
      </w:pPr>
      <w:r w:rsidRPr="0000416F">
        <w:rPr>
          <w:rFonts w:ascii="Times New Roman" w:eastAsia="Times New Roman" w:hAnsi="Times New Roman"/>
          <w:sz w:val="24"/>
          <w:szCs w:val="24"/>
        </w:rPr>
        <w:t xml:space="preserve">Mban kontakte me financierët e partive politike audituesit, monitoruesit. </w:t>
      </w:r>
    </w:p>
    <w:p w14:paraId="7DA2676F" w14:textId="77777777" w:rsidR="00574549" w:rsidRPr="0000416F" w:rsidRDefault="00574549" w:rsidP="0000416F">
      <w:pPr>
        <w:pStyle w:val="ListParagraph"/>
        <w:spacing w:after="0"/>
        <w:ind w:left="1080"/>
        <w:jc w:val="both"/>
        <w:rPr>
          <w:rFonts w:ascii="Times New Roman" w:eastAsia="Times New Roman" w:hAnsi="Times New Roman"/>
          <w:bCs/>
          <w:sz w:val="24"/>
          <w:szCs w:val="24"/>
          <w:lang w:val="sq-AL"/>
        </w:rPr>
      </w:pPr>
    </w:p>
    <w:p w14:paraId="5A6701FC" w14:textId="77777777" w:rsidR="00777466" w:rsidRPr="0000416F" w:rsidRDefault="00777466" w:rsidP="0000416F">
      <w:pPr>
        <w:pStyle w:val="ListParagraph"/>
        <w:spacing w:after="0"/>
        <w:ind w:left="0"/>
        <w:jc w:val="both"/>
        <w:rPr>
          <w:rFonts w:ascii="Times New Roman" w:eastAsia="Microsoft JhengHei" w:hAnsi="Times New Roman"/>
          <w:color w:val="262626"/>
          <w:sz w:val="2"/>
          <w:szCs w:val="2"/>
          <w:lang w:val="sq-AL"/>
        </w:rPr>
      </w:pPr>
    </w:p>
    <w:p w14:paraId="3CC419B5" w14:textId="77777777" w:rsidR="00777466" w:rsidRPr="0000416F" w:rsidRDefault="00777466" w:rsidP="0000416F">
      <w:pPr>
        <w:ind w:right="180"/>
        <w:rPr>
          <w:rFonts w:ascii="Times New Roman" w:eastAsia="Times New Roman" w:hAnsi="Times New Roman"/>
          <w:b/>
          <w:color w:val="808080"/>
          <w:sz w:val="24"/>
          <w:szCs w:val="24"/>
          <w:lang w:val="sq-AL"/>
        </w:rPr>
      </w:pPr>
      <w:r w:rsidRPr="0000416F">
        <w:rPr>
          <w:rFonts w:ascii="Times New Roman" w:eastAsia="Times New Roman" w:hAnsi="Times New Roman"/>
          <w:b/>
          <w:color w:val="808080"/>
          <w:sz w:val="24"/>
          <w:szCs w:val="24"/>
          <w:lang w:val="sq-AL"/>
        </w:rPr>
        <w:t>Kushtet minimale që duhet të plotësojnë kandidatët për lëvizjen paralele janë:</w:t>
      </w:r>
    </w:p>
    <w:p w14:paraId="4A1B0394" w14:textId="77777777" w:rsidR="007B77EC" w:rsidRPr="0000416F" w:rsidRDefault="007B77EC" w:rsidP="0000416F">
      <w:pPr>
        <w:pStyle w:val="ListParagraph"/>
        <w:spacing w:after="0"/>
        <w:ind w:left="0"/>
        <w:jc w:val="both"/>
        <w:rPr>
          <w:rFonts w:ascii="Times New Roman" w:eastAsia="Times New Roman" w:hAnsi="Times New Roman"/>
          <w:bCs/>
          <w:sz w:val="4"/>
          <w:szCs w:val="4"/>
          <w:lang w:val="sq-AL"/>
        </w:rPr>
      </w:pPr>
    </w:p>
    <w:p w14:paraId="096521E8" w14:textId="77777777" w:rsidR="00E2381B" w:rsidRPr="0000416F" w:rsidRDefault="00E2381B" w:rsidP="0000416F">
      <w:pPr>
        <w:pStyle w:val="ListParagraph"/>
        <w:numPr>
          <w:ilvl w:val="0"/>
          <w:numId w:val="22"/>
        </w:numPr>
        <w:spacing w:after="0"/>
        <w:jc w:val="both"/>
        <w:rPr>
          <w:rFonts w:ascii="Times New Roman" w:eastAsia="Times New Roman" w:hAnsi="Times New Roman"/>
          <w:bCs/>
          <w:sz w:val="24"/>
          <w:szCs w:val="24"/>
          <w:lang w:val="sq-AL"/>
        </w:rPr>
      </w:pPr>
      <w:r w:rsidRPr="0000416F">
        <w:rPr>
          <w:rFonts w:ascii="Times New Roman" w:eastAsia="Times New Roman" w:hAnsi="Times New Roman"/>
          <w:bCs/>
          <w:sz w:val="24"/>
          <w:szCs w:val="24"/>
          <w:lang w:val="sq-AL"/>
        </w:rPr>
        <w:t>Të jetë nëpunës civil i konfirmuar, brenda së njëjtës kategori për të cilën aplikon.</w:t>
      </w:r>
    </w:p>
    <w:p w14:paraId="07D26C4B" w14:textId="77777777" w:rsidR="00E2381B" w:rsidRPr="0000416F" w:rsidRDefault="00E2381B" w:rsidP="0000416F">
      <w:pPr>
        <w:pStyle w:val="ListParagraph"/>
        <w:numPr>
          <w:ilvl w:val="0"/>
          <w:numId w:val="22"/>
        </w:numPr>
        <w:spacing w:after="0"/>
        <w:jc w:val="both"/>
        <w:rPr>
          <w:rFonts w:ascii="Times New Roman" w:eastAsia="Times New Roman" w:hAnsi="Times New Roman"/>
          <w:bCs/>
          <w:sz w:val="24"/>
          <w:szCs w:val="24"/>
          <w:lang w:val="sq-AL"/>
        </w:rPr>
      </w:pPr>
      <w:r w:rsidRPr="0000416F">
        <w:rPr>
          <w:rFonts w:ascii="Times New Roman" w:eastAsia="Times New Roman" w:hAnsi="Times New Roman"/>
          <w:bCs/>
          <w:sz w:val="24"/>
          <w:szCs w:val="24"/>
          <w:lang w:val="sq-AL"/>
        </w:rPr>
        <w:t>Të mos ketë masë disiplinore në fuqi.</w:t>
      </w:r>
    </w:p>
    <w:p w14:paraId="2E9136C3" w14:textId="77777777" w:rsidR="00E2381B" w:rsidRPr="0000416F" w:rsidRDefault="00E2381B" w:rsidP="0000416F">
      <w:pPr>
        <w:pStyle w:val="ListParagraph"/>
        <w:numPr>
          <w:ilvl w:val="0"/>
          <w:numId w:val="22"/>
        </w:numPr>
        <w:spacing w:after="0"/>
        <w:jc w:val="both"/>
        <w:rPr>
          <w:rFonts w:ascii="Times New Roman" w:eastAsia="Times New Roman" w:hAnsi="Times New Roman"/>
          <w:bCs/>
          <w:sz w:val="24"/>
          <w:szCs w:val="24"/>
          <w:lang w:val="sq-AL"/>
        </w:rPr>
      </w:pPr>
      <w:r w:rsidRPr="0000416F">
        <w:rPr>
          <w:rFonts w:ascii="Times New Roman" w:eastAsia="Times New Roman" w:hAnsi="Times New Roman"/>
          <w:bCs/>
          <w:sz w:val="24"/>
          <w:szCs w:val="24"/>
          <w:lang w:val="sq-AL"/>
        </w:rPr>
        <w:t>Të ketë të paktën dy vlerësimet e fundit “mir</w:t>
      </w:r>
      <w:r w:rsidR="00574549" w:rsidRPr="0000416F">
        <w:rPr>
          <w:rFonts w:ascii="Times New Roman" w:eastAsia="Times New Roman" w:hAnsi="Times New Roman"/>
          <w:bCs/>
          <w:sz w:val="24"/>
          <w:szCs w:val="24"/>
          <w:lang w:val="sq-AL"/>
        </w:rPr>
        <w:t>ë</w:t>
      </w:r>
      <w:r w:rsidRPr="0000416F">
        <w:rPr>
          <w:rFonts w:ascii="Times New Roman" w:eastAsia="Times New Roman" w:hAnsi="Times New Roman"/>
          <w:bCs/>
          <w:sz w:val="24"/>
          <w:szCs w:val="24"/>
          <w:lang w:val="sq-AL"/>
        </w:rPr>
        <w:t>” ose “shumë mirë”.</w:t>
      </w:r>
    </w:p>
    <w:p w14:paraId="13EEB58D" w14:textId="77777777" w:rsidR="006A75EC" w:rsidRPr="0000416F" w:rsidRDefault="00E2381B" w:rsidP="0000416F">
      <w:pPr>
        <w:pStyle w:val="ListParagraph"/>
        <w:numPr>
          <w:ilvl w:val="0"/>
          <w:numId w:val="22"/>
        </w:numPr>
        <w:spacing w:after="0"/>
        <w:jc w:val="both"/>
        <w:rPr>
          <w:rFonts w:ascii="Times New Roman" w:eastAsia="Times New Roman" w:hAnsi="Times New Roman"/>
          <w:bCs/>
          <w:sz w:val="24"/>
          <w:szCs w:val="24"/>
          <w:lang w:val="sq-AL"/>
        </w:rPr>
      </w:pPr>
      <w:r w:rsidRPr="0000416F">
        <w:rPr>
          <w:rFonts w:ascii="Times New Roman" w:eastAsia="Times New Roman" w:hAnsi="Times New Roman"/>
          <w:bCs/>
          <w:sz w:val="24"/>
          <w:szCs w:val="24"/>
          <w:lang w:val="sq-AL"/>
        </w:rPr>
        <w:t>Të plotësojë kriteret e veçanta të përcaktuara në shpalljen për konkurim.</w:t>
      </w:r>
    </w:p>
    <w:p w14:paraId="47B7AC7A" w14:textId="77777777" w:rsidR="006A75EC" w:rsidRPr="0000416F" w:rsidRDefault="006A75EC" w:rsidP="0000416F">
      <w:pPr>
        <w:pStyle w:val="ListParagraph"/>
        <w:spacing w:after="0"/>
        <w:ind w:left="1020"/>
        <w:jc w:val="both"/>
        <w:rPr>
          <w:rFonts w:ascii="Times New Roman" w:eastAsia="Times New Roman" w:hAnsi="Times New Roman"/>
          <w:bCs/>
          <w:sz w:val="24"/>
          <w:szCs w:val="24"/>
          <w:lang w:val="sq-AL"/>
        </w:rPr>
      </w:pPr>
    </w:p>
    <w:p w14:paraId="6C609E62" w14:textId="77777777" w:rsidR="00AD2EE4" w:rsidRPr="0000416F" w:rsidRDefault="00AD2EE4" w:rsidP="0000416F">
      <w:pPr>
        <w:ind w:right="180"/>
        <w:rPr>
          <w:rFonts w:ascii="Times New Roman" w:eastAsia="Calibri" w:hAnsi="Times New Roman"/>
          <w:b/>
          <w:bCs/>
          <w:color w:val="808080"/>
          <w:sz w:val="24"/>
          <w:szCs w:val="24"/>
          <w:lang w:val="sq-AL"/>
        </w:rPr>
      </w:pPr>
      <w:r w:rsidRPr="0000416F">
        <w:rPr>
          <w:rFonts w:ascii="Times New Roman" w:eastAsia="Calibri" w:hAnsi="Times New Roman"/>
          <w:b/>
          <w:bCs/>
          <w:color w:val="808080"/>
          <w:sz w:val="24"/>
          <w:szCs w:val="24"/>
          <w:lang w:val="sq-AL"/>
        </w:rPr>
        <w:t>Kërkesat e përgjithshme për këtë vend pune janë:</w:t>
      </w:r>
    </w:p>
    <w:p w14:paraId="51A8FC2D" w14:textId="77777777" w:rsidR="00AD2EE4" w:rsidRPr="0000416F" w:rsidRDefault="00AD2EE4" w:rsidP="0000416F">
      <w:pPr>
        <w:numPr>
          <w:ilvl w:val="0"/>
          <w:numId w:val="5"/>
        </w:numPr>
        <w:contextualSpacing/>
        <w:rPr>
          <w:rFonts w:ascii="Times New Roman" w:eastAsia="Times New Roman" w:hAnsi="Times New Roman"/>
          <w:bCs/>
          <w:sz w:val="24"/>
          <w:szCs w:val="24"/>
        </w:rPr>
      </w:pPr>
      <w:r w:rsidRPr="0000416F">
        <w:rPr>
          <w:rFonts w:ascii="Times New Roman" w:eastAsia="Times New Roman" w:hAnsi="Times New Roman"/>
          <w:bCs/>
          <w:sz w:val="24"/>
          <w:szCs w:val="24"/>
        </w:rPr>
        <w:t>Të jetë shtetas shqiptar.</w:t>
      </w:r>
    </w:p>
    <w:p w14:paraId="5ADF3DD0" w14:textId="77777777" w:rsidR="00AD2EE4" w:rsidRPr="0000416F" w:rsidRDefault="00AD2EE4" w:rsidP="0000416F">
      <w:pPr>
        <w:numPr>
          <w:ilvl w:val="0"/>
          <w:numId w:val="5"/>
        </w:numPr>
        <w:contextualSpacing/>
        <w:rPr>
          <w:rFonts w:ascii="Times New Roman" w:eastAsia="Times New Roman" w:hAnsi="Times New Roman"/>
          <w:bCs/>
          <w:sz w:val="24"/>
          <w:szCs w:val="24"/>
        </w:rPr>
      </w:pPr>
      <w:r w:rsidRPr="0000416F">
        <w:rPr>
          <w:rFonts w:ascii="Times New Roman" w:eastAsia="Times New Roman" w:hAnsi="Times New Roman"/>
          <w:bCs/>
          <w:sz w:val="24"/>
          <w:szCs w:val="24"/>
        </w:rPr>
        <w:t>Të ketë zotësi të plotë për të vepruar.</w:t>
      </w:r>
    </w:p>
    <w:p w14:paraId="41532AE1" w14:textId="77777777" w:rsidR="00AD2EE4" w:rsidRPr="0000416F" w:rsidRDefault="00AD2EE4" w:rsidP="0000416F">
      <w:pPr>
        <w:numPr>
          <w:ilvl w:val="0"/>
          <w:numId w:val="5"/>
        </w:numPr>
        <w:contextualSpacing/>
        <w:rPr>
          <w:rFonts w:ascii="Times New Roman" w:eastAsia="Times New Roman" w:hAnsi="Times New Roman"/>
          <w:bCs/>
          <w:sz w:val="24"/>
          <w:szCs w:val="24"/>
        </w:rPr>
      </w:pPr>
      <w:r w:rsidRPr="0000416F">
        <w:rPr>
          <w:rFonts w:ascii="Times New Roman" w:eastAsia="Times New Roman" w:hAnsi="Times New Roman"/>
          <w:bCs/>
          <w:sz w:val="24"/>
          <w:szCs w:val="24"/>
        </w:rPr>
        <w:t>Të zotërojë gjuhën shqipe, të shkruar dhe të folur.</w:t>
      </w:r>
    </w:p>
    <w:p w14:paraId="2EA0DD2B" w14:textId="77777777" w:rsidR="00AD2EE4" w:rsidRPr="0000416F" w:rsidRDefault="00AD2EE4" w:rsidP="0000416F">
      <w:pPr>
        <w:numPr>
          <w:ilvl w:val="0"/>
          <w:numId w:val="5"/>
        </w:numPr>
        <w:contextualSpacing/>
        <w:rPr>
          <w:rFonts w:ascii="Times New Roman" w:eastAsia="Times New Roman" w:hAnsi="Times New Roman"/>
          <w:bCs/>
          <w:sz w:val="24"/>
          <w:szCs w:val="24"/>
        </w:rPr>
      </w:pPr>
      <w:r w:rsidRPr="0000416F">
        <w:rPr>
          <w:rFonts w:ascii="Times New Roman" w:eastAsia="Times New Roman" w:hAnsi="Times New Roman"/>
          <w:bCs/>
          <w:sz w:val="24"/>
          <w:szCs w:val="24"/>
        </w:rPr>
        <w:t>Të jetë në kushte shëndetësore që e lejojnë të kryejë detyrën përkatëse.</w:t>
      </w:r>
    </w:p>
    <w:p w14:paraId="6C5195E2" w14:textId="77777777" w:rsidR="00AD2EE4" w:rsidRPr="0000416F" w:rsidRDefault="00AD2EE4" w:rsidP="0000416F">
      <w:pPr>
        <w:numPr>
          <w:ilvl w:val="0"/>
          <w:numId w:val="5"/>
        </w:numPr>
        <w:contextualSpacing/>
        <w:rPr>
          <w:rFonts w:ascii="Times New Roman" w:eastAsia="Times New Roman" w:hAnsi="Times New Roman"/>
          <w:bCs/>
          <w:sz w:val="24"/>
          <w:szCs w:val="24"/>
        </w:rPr>
      </w:pPr>
      <w:r w:rsidRPr="0000416F">
        <w:rPr>
          <w:rFonts w:ascii="Times New Roman" w:eastAsia="Times New Roman" w:hAnsi="Times New Roman"/>
          <w:bCs/>
          <w:sz w:val="24"/>
          <w:szCs w:val="24"/>
        </w:rPr>
        <w:t xml:space="preserve">Të mos jetë dënuar me vendim të formës së prerë për kryerjen e një krimi apo për kryerjen e një kundërvajtjeje penale me dashje, që nuk është shuar sipas këtij ligji.  </w:t>
      </w:r>
    </w:p>
    <w:p w14:paraId="10EFE216" w14:textId="77777777" w:rsidR="00AD2EE4" w:rsidRPr="0000416F" w:rsidRDefault="00AD2EE4" w:rsidP="0000416F">
      <w:pPr>
        <w:numPr>
          <w:ilvl w:val="0"/>
          <w:numId w:val="5"/>
        </w:numPr>
        <w:contextualSpacing/>
        <w:rPr>
          <w:rFonts w:ascii="Times New Roman" w:eastAsia="Times New Roman" w:hAnsi="Times New Roman"/>
          <w:bCs/>
          <w:sz w:val="24"/>
          <w:szCs w:val="24"/>
        </w:rPr>
      </w:pPr>
      <w:r w:rsidRPr="0000416F">
        <w:rPr>
          <w:rFonts w:ascii="Times New Roman" w:eastAsia="Times New Roman" w:hAnsi="Times New Roman"/>
          <w:bCs/>
          <w:sz w:val="24"/>
          <w:szCs w:val="24"/>
        </w:rPr>
        <w:t>Ndaj tij të mos jetë marrë masa disiplinore e largimit nga shërbimi civil, që nuk është shuar sipas këtij ligji.</w:t>
      </w:r>
    </w:p>
    <w:p w14:paraId="5DC11785" w14:textId="77777777" w:rsidR="00BA11CC" w:rsidRPr="0000416F" w:rsidRDefault="00BA11CC" w:rsidP="0000416F">
      <w:pPr>
        <w:ind w:left="720"/>
        <w:contextualSpacing/>
        <w:rPr>
          <w:rFonts w:ascii="Times New Roman" w:eastAsia="Times New Roman" w:hAnsi="Times New Roman"/>
          <w:bCs/>
          <w:sz w:val="24"/>
          <w:szCs w:val="24"/>
        </w:rPr>
      </w:pPr>
    </w:p>
    <w:p w14:paraId="53B025A1" w14:textId="77777777" w:rsidR="00574549" w:rsidRPr="0000416F" w:rsidRDefault="00AD2EE4" w:rsidP="0000416F">
      <w:pPr>
        <w:ind w:right="180"/>
        <w:rPr>
          <w:rFonts w:ascii="Times New Roman" w:hAnsi="Times New Roman"/>
          <w:b/>
          <w:bCs/>
          <w:color w:val="808080"/>
          <w:sz w:val="24"/>
          <w:szCs w:val="24"/>
        </w:rPr>
      </w:pPr>
      <w:r w:rsidRPr="0000416F">
        <w:rPr>
          <w:rFonts w:ascii="Times New Roman" w:hAnsi="Times New Roman"/>
          <w:b/>
          <w:bCs/>
          <w:color w:val="808080"/>
          <w:sz w:val="24"/>
          <w:szCs w:val="24"/>
        </w:rPr>
        <w:t>Kërkesat e veçanta për këtë vend pune janë:</w:t>
      </w:r>
    </w:p>
    <w:p w14:paraId="27A062F0" w14:textId="77777777" w:rsidR="00574549" w:rsidRPr="0000416F" w:rsidRDefault="00574549" w:rsidP="0000416F">
      <w:pPr>
        <w:pStyle w:val="ListParagraph"/>
        <w:numPr>
          <w:ilvl w:val="0"/>
          <w:numId w:val="2"/>
        </w:numPr>
        <w:rPr>
          <w:rFonts w:ascii="Times New Roman" w:eastAsia="Times New Roman" w:hAnsi="Times New Roman"/>
          <w:bCs/>
          <w:sz w:val="24"/>
          <w:szCs w:val="24"/>
        </w:rPr>
      </w:pPr>
      <w:bookmarkStart w:id="3" w:name="_Hlk158202478"/>
      <w:r w:rsidRPr="0000416F">
        <w:rPr>
          <w:rFonts w:ascii="Times New Roman" w:eastAsia="Times New Roman" w:hAnsi="Times New Roman"/>
          <w:b/>
          <w:sz w:val="24"/>
          <w:szCs w:val="24"/>
          <w:lang w:val="sq-AL"/>
        </w:rPr>
        <w:t>Arsimi</w:t>
      </w:r>
      <w:r w:rsidRPr="0000416F">
        <w:rPr>
          <w:rFonts w:ascii="Times New Roman" w:eastAsia="Times New Roman" w:hAnsi="Times New Roman"/>
          <w:bCs/>
          <w:sz w:val="24"/>
          <w:szCs w:val="24"/>
        </w:rPr>
        <w:t xml:space="preserve">:   </w:t>
      </w:r>
      <w:r w:rsidR="00513346" w:rsidRPr="0000416F">
        <w:rPr>
          <w:rFonts w:ascii="Times New Roman" w:eastAsia="Times New Roman" w:hAnsi="Times New Roman"/>
          <w:bCs/>
          <w:sz w:val="24"/>
          <w:szCs w:val="24"/>
        </w:rPr>
        <w:t>Niveli minimal i diplomës</w:t>
      </w:r>
      <w:r w:rsidRPr="0000416F">
        <w:rPr>
          <w:rFonts w:ascii="Times New Roman" w:eastAsia="Times New Roman" w:hAnsi="Times New Roman"/>
          <w:bCs/>
          <w:sz w:val="24"/>
          <w:szCs w:val="24"/>
        </w:rPr>
        <w:t xml:space="preserve"> </w:t>
      </w:r>
      <w:r w:rsidR="00513346" w:rsidRPr="0000416F">
        <w:rPr>
          <w:rFonts w:ascii="Times New Roman" w:eastAsia="Times New Roman" w:hAnsi="Times New Roman"/>
          <w:bCs/>
          <w:sz w:val="24"/>
          <w:szCs w:val="24"/>
        </w:rPr>
        <w:t>“M</w:t>
      </w:r>
      <w:r w:rsidRPr="0000416F">
        <w:rPr>
          <w:rFonts w:ascii="Times New Roman" w:eastAsia="Times New Roman" w:hAnsi="Times New Roman"/>
          <w:bCs/>
          <w:sz w:val="24"/>
          <w:szCs w:val="24"/>
        </w:rPr>
        <w:t xml:space="preserve">aster </w:t>
      </w:r>
      <w:r w:rsidR="00513346" w:rsidRPr="0000416F">
        <w:rPr>
          <w:rFonts w:ascii="Times New Roman" w:eastAsia="Times New Roman" w:hAnsi="Times New Roman"/>
          <w:bCs/>
          <w:sz w:val="24"/>
          <w:szCs w:val="24"/>
        </w:rPr>
        <w:t>Profesional”</w:t>
      </w:r>
      <w:r w:rsidRPr="0000416F">
        <w:rPr>
          <w:rFonts w:ascii="Times New Roman" w:eastAsia="Times New Roman" w:hAnsi="Times New Roman"/>
          <w:bCs/>
          <w:sz w:val="24"/>
          <w:szCs w:val="24"/>
        </w:rPr>
        <w:t xml:space="preserve">, në </w:t>
      </w:r>
      <w:r w:rsidR="00513346" w:rsidRPr="0000416F">
        <w:rPr>
          <w:rFonts w:ascii="Times New Roman" w:eastAsia="Times New Roman" w:hAnsi="Times New Roman"/>
          <w:bCs/>
          <w:sz w:val="24"/>
          <w:szCs w:val="24"/>
        </w:rPr>
        <w:t xml:space="preserve">Shkenca </w:t>
      </w:r>
      <w:r w:rsidR="0000416F">
        <w:rPr>
          <w:rFonts w:ascii="Times New Roman" w:eastAsia="Times New Roman" w:hAnsi="Times New Roman"/>
          <w:bCs/>
          <w:sz w:val="24"/>
          <w:szCs w:val="24"/>
        </w:rPr>
        <w:t>ekonomike</w:t>
      </w:r>
      <w:r w:rsidRPr="0000416F">
        <w:rPr>
          <w:rFonts w:ascii="Times New Roman" w:eastAsia="Times New Roman" w:hAnsi="Times New Roman"/>
          <w:bCs/>
          <w:sz w:val="24"/>
          <w:szCs w:val="24"/>
        </w:rPr>
        <w:t>,</w:t>
      </w:r>
      <w:r w:rsidR="003B76FA">
        <w:rPr>
          <w:rFonts w:ascii="Times New Roman" w:eastAsia="Times New Roman" w:hAnsi="Times New Roman"/>
          <w:bCs/>
          <w:sz w:val="24"/>
          <w:szCs w:val="24"/>
        </w:rPr>
        <w:t xml:space="preserve"> </w:t>
      </w:r>
      <w:r w:rsidR="0000416F">
        <w:rPr>
          <w:rFonts w:ascii="Times New Roman" w:eastAsia="Times New Roman" w:hAnsi="Times New Roman"/>
          <w:bCs/>
          <w:sz w:val="24"/>
          <w:szCs w:val="24"/>
        </w:rPr>
        <w:t>ose</w:t>
      </w:r>
      <w:r w:rsidRPr="0000416F">
        <w:rPr>
          <w:rFonts w:ascii="Times New Roman" w:eastAsia="Times New Roman" w:hAnsi="Times New Roman"/>
          <w:bCs/>
          <w:sz w:val="24"/>
          <w:szCs w:val="24"/>
        </w:rPr>
        <w:t xml:space="preserve"> shkenca</w:t>
      </w:r>
      <w:r w:rsidR="00513346" w:rsidRPr="0000416F">
        <w:rPr>
          <w:rFonts w:ascii="Times New Roman" w:eastAsia="Times New Roman" w:hAnsi="Times New Roman"/>
          <w:bCs/>
          <w:sz w:val="24"/>
          <w:szCs w:val="24"/>
        </w:rPr>
        <w:t xml:space="preserve"> </w:t>
      </w:r>
      <w:r w:rsidR="0000416F">
        <w:rPr>
          <w:rFonts w:ascii="Times New Roman" w:eastAsia="Times New Roman" w:hAnsi="Times New Roman"/>
          <w:bCs/>
          <w:sz w:val="24"/>
          <w:szCs w:val="24"/>
        </w:rPr>
        <w:t>juridik</w:t>
      </w:r>
      <w:r w:rsidRPr="0000416F">
        <w:rPr>
          <w:rFonts w:ascii="Times New Roman" w:eastAsia="Times New Roman" w:hAnsi="Times New Roman"/>
          <w:bCs/>
          <w:sz w:val="24"/>
          <w:szCs w:val="24"/>
        </w:rPr>
        <w:t>e</w:t>
      </w:r>
      <w:r w:rsidR="0000416F">
        <w:rPr>
          <w:rFonts w:ascii="Times New Roman" w:eastAsia="Times New Roman" w:hAnsi="Times New Roman"/>
          <w:bCs/>
          <w:sz w:val="24"/>
          <w:szCs w:val="24"/>
        </w:rPr>
        <w:t>.</w:t>
      </w:r>
    </w:p>
    <w:p w14:paraId="4F0055AC" w14:textId="77777777" w:rsidR="00574549" w:rsidRPr="0000416F" w:rsidRDefault="00574549" w:rsidP="0000416F">
      <w:pPr>
        <w:pStyle w:val="ListParagraph"/>
        <w:numPr>
          <w:ilvl w:val="0"/>
          <w:numId w:val="2"/>
        </w:numPr>
        <w:rPr>
          <w:rFonts w:ascii="Times New Roman" w:eastAsia="Times New Roman" w:hAnsi="Times New Roman"/>
          <w:bCs/>
          <w:sz w:val="24"/>
          <w:szCs w:val="24"/>
        </w:rPr>
      </w:pPr>
      <w:r w:rsidRPr="0000416F">
        <w:rPr>
          <w:rFonts w:ascii="Times New Roman" w:eastAsia="Times New Roman" w:hAnsi="Times New Roman"/>
          <w:b/>
          <w:sz w:val="24"/>
          <w:szCs w:val="24"/>
        </w:rPr>
        <w:t>Përvoja:</w:t>
      </w:r>
      <w:r w:rsidRPr="0000416F">
        <w:rPr>
          <w:rFonts w:ascii="Times New Roman" w:eastAsia="Times New Roman" w:hAnsi="Times New Roman"/>
          <w:bCs/>
          <w:sz w:val="24"/>
          <w:szCs w:val="24"/>
        </w:rPr>
        <w:t xml:space="preserve">  Të ketë përvojë pune jo më pak se 1 (një) vit në nivel ekzekutiv. </w:t>
      </w:r>
    </w:p>
    <w:bookmarkEnd w:id="3"/>
    <w:p w14:paraId="5AE38212" w14:textId="77777777" w:rsidR="00574549" w:rsidRPr="0000416F" w:rsidRDefault="00574549" w:rsidP="0000416F">
      <w:pPr>
        <w:pStyle w:val="ListParagraph"/>
        <w:numPr>
          <w:ilvl w:val="0"/>
          <w:numId w:val="2"/>
        </w:numPr>
        <w:rPr>
          <w:rFonts w:ascii="Times New Roman" w:eastAsia="Times New Roman" w:hAnsi="Times New Roman"/>
          <w:bCs/>
          <w:sz w:val="24"/>
          <w:szCs w:val="24"/>
        </w:rPr>
      </w:pPr>
      <w:r w:rsidRPr="0000416F">
        <w:rPr>
          <w:rFonts w:ascii="Times New Roman" w:eastAsia="Times New Roman" w:hAnsi="Times New Roman"/>
          <w:bCs/>
          <w:sz w:val="24"/>
          <w:szCs w:val="24"/>
        </w:rPr>
        <w:t>Të disponojë dëshmi/certifikatë dhe të flasë e të shkruajë një gjuhë të BE, avantazh anglisht.</w:t>
      </w:r>
    </w:p>
    <w:tbl>
      <w:tblPr>
        <w:tblW w:w="10729" w:type="dxa"/>
        <w:tblCellSpacing w:w="20" w:type="dxa"/>
        <w:shd w:val="clear" w:color="auto" w:fill="F2F2F2"/>
        <w:tblLook w:val="04A0" w:firstRow="1" w:lastRow="0" w:firstColumn="1" w:lastColumn="0" w:noHBand="0" w:noVBand="1"/>
      </w:tblPr>
      <w:tblGrid>
        <w:gridCol w:w="10729"/>
      </w:tblGrid>
      <w:tr w:rsidR="00056B98" w:rsidRPr="0000416F" w14:paraId="760BBC3F" w14:textId="77777777" w:rsidTr="0000416F">
        <w:trPr>
          <w:trHeight w:val="264"/>
          <w:tblCellSpacing w:w="20" w:type="dxa"/>
        </w:trPr>
        <w:tc>
          <w:tcPr>
            <w:tcW w:w="10649" w:type="dxa"/>
            <w:shd w:val="clear" w:color="auto" w:fill="F2F2F2"/>
            <w:vAlign w:val="center"/>
          </w:tcPr>
          <w:p w14:paraId="6501DD87" w14:textId="77777777" w:rsidR="00056B98" w:rsidRPr="0000416F" w:rsidRDefault="00056B98" w:rsidP="0000416F">
            <w:pPr>
              <w:autoSpaceDE w:val="0"/>
              <w:autoSpaceDN w:val="0"/>
              <w:adjustRightInd w:val="0"/>
              <w:spacing w:after="0"/>
              <w:ind w:right="90"/>
              <w:rPr>
                <w:rFonts w:ascii="Times New Roman" w:hAnsi="Times New Roman"/>
                <w:b/>
                <w:bCs/>
                <w:sz w:val="8"/>
                <w:szCs w:val="8"/>
              </w:rPr>
            </w:pPr>
          </w:p>
          <w:p w14:paraId="139C80F4" w14:textId="77777777" w:rsidR="00056B98" w:rsidRPr="0000416F" w:rsidRDefault="00BA11CC" w:rsidP="0000416F">
            <w:pPr>
              <w:autoSpaceDE w:val="0"/>
              <w:autoSpaceDN w:val="0"/>
              <w:adjustRightInd w:val="0"/>
              <w:spacing w:after="0"/>
              <w:ind w:right="90"/>
              <w:rPr>
                <w:rFonts w:ascii="Times New Roman" w:hAnsi="Times New Roman"/>
                <w:b/>
                <w:color w:val="808080"/>
                <w:sz w:val="18"/>
                <w:szCs w:val="18"/>
              </w:rPr>
            </w:pPr>
            <w:r w:rsidRPr="0000416F">
              <w:rPr>
                <w:rFonts w:ascii="Times New Roman" w:hAnsi="Times New Roman"/>
                <w:b/>
                <w:bCs/>
                <w:color w:val="808080"/>
                <w:sz w:val="18"/>
                <w:szCs w:val="18"/>
                <w:lang w:val="sq-AL"/>
              </w:rPr>
              <w:t>KANDIDATI DUHET TË DËRGOJË ME POSTË OSE DORAZI NË NJË ZARF TË MBYLLUR, NË ZYRËN E PROTOKOLLIT TË KQZ-SË, DOKUMENTET E DOSJES SË TIJ PERSONALE</w:t>
            </w:r>
            <w:r w:rsidRPr="0000416F">
              <w:rPr>
                <w:rFonts w:ascii="Times New Roman" w:hAnsi="Times New Roman"/>
                <w:b/>
                <w:bCs/>
                <w:color w:val="808080"/>
                <w:sz w:val="18"/>
                <w:szCs w:val="18"/>
              </w:rPr>
              <w:t>.</w:t>
            </w:r>
          </w:p>
        </w:tc>
      </w:tr>
    </w:tbl>
    <w:p w14:paraId="3B41B226" w14:textId="77777777" w:rsidR="0073369C" w:rsidRPr="0000416F" w:rsidRDefault="0073369C" w:rsidP="0000416F">
      <w:pPr>
        <w:pStyle w:val="ListParagraph"/>
        <w:ind w:left="0"/>
        <w:rPr>
          <w:rFonts w:ascii="Times New Roman" w:eastAsia="Times New Roman" w:hAnsi="Times New Roman"/>
          <w:bCs/>
          <w:sz w:val="24"/>
          <w:szCs w:val="24"/>
        </w:rPr>
      </w:pPr>
    </w:p>
    <w:p w14:paraId="625C3FFB" w14:textId="77777777" w:rsidR="00E2381B" w:rsidRPr="0000416F" w:rsidRDefault="00E2381B" w:rsidP="0000416F">
      <w:pPr>
        <w:pStyle w:val="ListParagraph"/>
        <w:numPr>
          <w:ilvl w:val="0"/>
          <w:numId w:val="2"/>
        </w:numPr>
        <w:rPr>
          <w:rFonts w:ascii="Times New Roman" w:eastAsia="Times New Roman" w:hAnsi="Times New Roman"/>
          <w:bCs/>
          <w:sz w:val="24"/>
          <w:szCs w:val="24"/>
        </w:rPr>
      </w:pPr>
      <w:r w:rsidRPr="0000416F">
        <w:rPr>
          <w:rFonts w:ascii="Times New Roman" w:eastAsia="Times New Roman" w:hAnsi="Times New Roman"/>
          <w:bCs/>
          <w:sz w:val="24"/>
          <w:szCs w:val="24"/>
        </w:rPr>
        <w:t>Letër motivimi për aplikim në vendin vakant.</w:t>
      </w:r>
    </w:p>
    <w:p w14:paraId="080F7AC5" w14:textId="77777777" w:rsidR="00E2381B" w:rsidRPr="0000416F" w:rsidRDefault="00E2381B" w:rsidP="0000416F">
      <w:pPr>
        <w:pStyle w:val="ListParagraph"/>
        <w:numPr>
          <w:ilvl w:val="0"/>
          <w:numId w:val="2"/>
        </w:numPr>
        <w:rPr>
          <w:rFonts w:ascii="Times New Roman" w:eastAsia="Times New Roman" w:hAnsi="Times New Roman"/>
          <w:bCs/>
          <w:sz w:val="24"/>
          <w:szCs w:val="24"/>
        </w:rPr>
      </w:pPr>
      <w:r w:rsidRPr="0000416F">
        <w:rPr>
          <w:rFonts w:ascii="Times New Roman" w:eastAsia="Times New Roman" w:hAnsi="Times New Roman"/>
          <w:bCs/>
          <w:sz w:val="24"/>
          <w:szCs w:val="24"/>
        </w:rPr>
        <w:t>Një kopje të jetëshkrimit.</w:t>
      </w:r>
    </w:p>
    <w:p w14:paraId="54E59156" w14:textId="77777777" w:rsidR="00E2381B" w:rsidRPr="0000416F" w:rsidRDefault="00E2381B" w:rsidP="0000416F">
      <w:pPr>
        <w:pStyle w:val="ListParagraph"/>
        <w:numPr>
          <w:ilvl w:val="0"/>
          <w:numId w:val="2"/>
        </w:numPr>
        <w:rPr>
          <w:rFonts w:ascii="Times New Roman" w:eastAsia="Times New Roman" w:hAnsi="Times New Roman"/>
          <w:bCs/>
          <w:sz w:val="24"/>
          <w:szCs w:val="24"/>
          <w:lang w:val="de-DE"/>
        </w:rPr>
      </w:pPr>
      <w:r w:rsidRPr="0000416F">
        <w:rPr>
          <w:rFonts w:ascii="Times New Roman" w:eastAsia="Times New Roman" w:hAnsi="Times New Roman"/>
          <w:bCs/>
          <w:sz w:val="24"/>
          <w:szCs w:val="24"/>
          <w:lang w:val="de-DE"/>
        </w:rPr>
        <w:t>Një numër kontakti dhe adresën e plotë të vendbanimit.</w:t>
      </w:r>
    </w:p>
    <w:p w14:paraId="06056BCF" w14:textId="77777777" w:rsidR="00E2381B" w:rsidRPr="0000416F" w:rsidRDefault="00E2381B" w:rsidP="0000416F">
      <w:pPr>
        <w:pStyle w:val="ListParagraph"/>
        <w:numPr>
          <w:ilvl w:val="0"/>
          <w:numId w:val="2"/>
        </w:numPr>
        <w:rPr>
          <w:rFonts w:ascii="Times New Roman" w:eastAsia="Times New Roman" w:hAnsi="Times New Roman"/>
          <w:bCs/>
          <w:sz w:val="24"/>
          <w:szCs w:val="24"/>
          <w:lang w:val="de-DE"/>
        </w:rPr>
      </w:pPr>
      <w:r w:rsidRPr="0000416F">
        <w:rPr>
          <w:rFonts w:ascii="Times New Roman" w:eastAsia="Times New Roman" w:hAnsi="Times New Roman"/>
          <w:bCs/>
          <w:sz w:val="24"/>
          <w:szCs w:val="24"/>
          <w:lang w:val="de-DE"/>
        </w:rPr>
        <w:t>Fotokopje e diplomës, nëse aplikanti disponon një diplomë të një universiteti të huaj, duhet ta ketë të njehsuar pranë Ministrisë së Arsimit, Sportit dhe Edukimit.</w:t>
      </w:r>
    </w:p>
    <w:p w14:paraId="19059654" w14:textId="77777777" w:rsidR="00E2381B" w:rsidRPr="0000416F" w:rsidRDefault="00E2381B" w:rsidP="0000416F">
      <w:pPr>
        <w:pStyle w:val="ListParagraph"/>
        <w:numPr>
          <w:ilvl w:val="0"/>
          <w:numId w:val="2"/>
        </w:numPr>
        <w:rPr>
          <w:rFonts w:ascii="Times New Roman" w:eastAsia="Times New Roman" w:hAnsi="Times New Roman"/>
          <w:bCs/>
          <w:sz w:val="24"/>
          <w:szCs w:val="24"/>
          <w:lang w:val="de-DE"/>
        </w:rPr>
      </w:pPr>
      <w:r w:rsidRPr="0000416F">
        <w:rPr>
          <w:rFonts w:ascii="Times New Roman" w:eastAsia="Times New Roman" w:hAnsi="Times New Roman"/>
          <w:bCs/>
          <w:sz w:val="24"/>
          <w:szCs w:val="24"/>
          <w:lang w:val="de-DE"/>
        </w:rPr>
        <w:t>Fotokopje e diplomës me listën të notave, nëse ka një diplomë dhe listë notash të ndryshme me vlerësimin e njohur në Shtetin Shqiptar, aplikanti duhet ta ketë të konvertuar atë sipas sistemit shqiptar.</w:t>
      </w:r>
    </w:p>
    <w:p w14:paraId="0664DBDA" w14:textId="77777777" w:rsidR="00E2381B" w:rsidRPr="0000416F" w:rsidRDefault="00E2381B" w:rsidP="0000416F">
      <w:pPr>
        <w:pStyle w:val="ListParagraph"/>
        <w:numPr>
          <w:ilvl w:val="0"/>
          <w:numId w:val="2"/>
        </w:numPr>
        <w:rPr>
          <w:rFonts w:ascii="Times New Roman" w:eastAsia="Times New Roman" w:hAnsi="Times New Roman"/>
          <w:bCs/>
          <w:sz w:val="24"/>
          <w:szCs w:val="24"/>
          <w:lang w:val="de-DE"/>
        </w:rPr>
      </w:pPr>
      <w:r w:rsidRPr="0000416F">
        <w:rPr>
          <w:rFonts w:ascii="Times New Roman" w:eastAsia="Times New Roman" w:hAnsi="Times New Roman"/>
          <w:bCs/>
          <w:sz w:val="24"/>
          <w:szCs w:val="24"/>
          <w:lang w:val="de-DE"/>
        </w:rPr>
        <w:t>Fotokopje të një vlerësimi vjetor.</w:t>
      </w:r>
    </w:p>
    <w:p w14:paraId="6652EAAC" w14:textId="77777777" w:rsidR="00E2381B" w:rsidRPr="0000416F" w:rsidRDefault="00E2381B" w:rsidP="0000416F">
      <w:pPr>
        <w:pStyle w:val="ListParagraph"/>
        <w:numPr>
          <w:ilvl w:val="0"/>
          <w:numId w:val="2"/>
        </w:numPr>
        <w:rPr>
          <w:rFonts w:ascii="Times New Roman" w:eastAsia="Times New Roman" w:hAnsi="Times New Roman"/>
          <w:bCs/>
          <w:sz w:val="24"/>
          <w:szCs w:val="24"/>
          <w:lang w:val="de-DE"/>
        </w:rPr>
      </w:pPr>
      <w:r w:rsidRPr="0000416F">
        <w:rPr>
          <w:rFonts w:ascii="Times New Roman" w:eastAsia="Times New Roman" w:hAnsi="Times New Roman"/>
          <w:bCs/>
          <w:sz w:val="24"/>
          <w:szCs w:val="24"/>
          <w:lang w:val="de-DE"/>
        </w:rPr>
        <w:t>Aktin e emërimit si nëpunës civil.</w:t>
      </w:r>
    </w:p>
    <w:p w14:paraId="1601B655" w14:textId="77777777" w:rsidR="00E2381B" w:rsidRPr="0000416F" w:rsidRDefault="00E2381B" w:rsidP="0000416F">
      <w:pPr>
        <w:pStyle w:val="ListParagraph"/>
        <w:numPr>
          <w:ilvl w:val="0"/>
          <w:numId w:val="2"/>
        </w:numPr>
        <w:rPr>
          <w:rFonts w:ascii="Times New Roman" w:eastAsia="Times New Roman" w:hAnsi="Times New Roman"/>
          <w:bCs/>
          <w:sz w:val="24"/>
          <w:szCs w:val="24"/>
          <w:lang w:val="de-DE"/>
        </w:rPr>
      </w:pPr>
      <w:r w:rsidRPr="0000416F">
        <w:rPr>
          <w:rFonts w:ascii="Times New Roman" w:eastAsia="Times New Roman" w:hAnsi="Times New Roman"/>
          <w:bCs/>
          <w:sz w:val="24"/>
          <w:szCs w:val="24"/>
          <w:lang w:val="de-DE"/>
        </w:rPr>
        <w:t>Vërtetim nga punëdhënësi i fundit, që aplikanti nuk ka masë disiplinore në fuqi.</w:t>
      </w:r>
    </w:p>
    <w:p w14:paraId="5ABC994B" w14:textId="77777777" w:rsidR="00E2381B" w:rsidRPr="0000416F" w:rsidRDefault="00E2381B" w:rsidP="0000416F">
      <w:pPr>
        <w:pStyle w:val="ListParagraph"/>
        <w:numPr>
          <w:ilvl w:val="0"/>
          <w:numId w:val="2"/>
        </w:numPr>
        <w:rPr>
          <w:rFonts w:ascii="Times New Roman" w:eastAsia="Times New Roman" w:hAnsi="Times New Roman"/>
          <w:bCs/>
          <w:sz w:val="24"/>
          <w:szCs w:val="24"/>
        </w:rPr>
      </w:pPr>
      <w:r w:rsidRPr="0000416F">
        <w:rPr>
          <w:rFonts w:ascii="Times New Roman" w:eastAsia="Times New Roman" w:hAnsi="Times New Roman"/>
          <w:bCs/>
          <w:sz w:val="24"/>
          <w:szCs w:val="24"/>
        </w:rPr>
        <w:t>Fotokopje librezës së punës.</w:t>
      </w:r>
    </w:p>
    <w:p w14:paraId="1051B7DA" w14:textId="77777777" w:rsidR="00E2381B" w:rsidRPr="0000416F" w:rsidRDefault="00E2381B" w:rsidP="0000416F">
      <w:pPr>
        <w:pStyle w:val="ListParagraph"/>
        <w:numPr>
          <w:ilvl w:val="0"/>
          <w:numId w:val="2"/>
        </w:numPr>
        <w:rPr>
          <w:rFonts w:ascii="Times New Roman" w:eastAsia="Times New Roman" w:hAnsi="Times New Roman"/>
          <w:bCs/>
          <w:sz w:val="24"/>
          <w:szCs w:val="24"/>
        </w:rPr>
      </w:pPr>
      <w:r w:rsidRPr="0000416F">
        <w:rPr>
          <w:rFonts w:ascii="Times New Roman" w:eastAsia="Times New Roman" w:hAnsi="Times New Roman"/>
          <w:bCs/>
          <w:sz w:val="24"/>
          <w:szCs w:val="24"/>
        </w:rPr>
        <w:t>Certifikata ose dëshmi të kualifikimeve, trajnimeve të ndryshme.</w:t>
      </w:r>
    </w:p>
    <w:p w14:paraId="2A06E55D" w14:textId="77777777" w:rsidR="00AD2EE4" w:rsidRPr="0000416F" w:rsidRDefault="00E2381B" w:rsidP="0000416F">
      <w:pPr>
        <w:pStyle w:val="ListParagraph"/>
        <w:numPr>
          <w:ilvl w:val="0"/>
          <w:numId w:val="2"/>
        </w:numPr>
        <w:rPr>
          <w:rFonts w:ascii="Times New Roman" w:eastAsia="Times New Roman" w:hAnsi="Times New Roman"/>
          <w:bCs/>
          <w:sz w:val="24"/>
          <w:szCs w:val="24"/>
          <w:lang w:val="de-DE"/>
        </w:rPr>
      </w:pPr>
      <w:r w:rsidRPr="0000416F">
        <w:rPr>
          <w:rFonts w:ascii="Times New Roman" w:eastAsia="Times New Roman" w:hAnsi="Times New Roman"/>
          <w:bCs/>
          <w:sz w:val="24"/>
          <w:szCs w:val="24"/>
          <w:lang w:val="de-DE"/>
        </w:rPr>
        <w:t>Fotokopje të kartës së identitetit.</w:t>
      </w:r>
    </w:p>
    <w:p w14:paraId="6599D8FB" w14:textId="77777777" w:rsidR="00AD2EE4" w:rsidRPr="0000416F" w:rsidRDefault="00AD2EE4" w:rsidP="0000416F">
      <w:pPr>
        <w:pStyle w:val="ListParagraph"/>
        <w:numPr>
          <w:ilvl w:val="0"/>
          <w:numId w:val="2"/>
        </w:numPr>
        <w:rPr>
          <w:rFonts w:ascii="Times New Roman" w:eastAsia="Times New Roman" w:hAnsi="Times New Roman"/>
          <w:bCs/>
          <w:sz w:val="24"/>
          <w:szCs w:val="24"/>
        </w:rPr>
      </w:pPr>
      <w:r w:rsidRPr="0000416F">
        <w:rPr>
          <w:rFonts w:ascii="Times New Roman" w:eastAsia="Times New Roman" w:hAnsi="Times New Roman"/>
          <w:bCs/>
          <w:sz w:val="24"/>
          <w:szCs w:val="24"/>
        </w:rPr>
        <w:t xml:space="preserve">Vërtetim i gjendjes </w:t>
      </w:r>
      <w:proofErr w:type="gramStart"/>
      <w:r w:rsidRPr="0000416F">
        <w:rPr>
          <w:rFonts w:ascii="Times New Roman" w:eastAsia="Times New Roman" w:hAnsi="Times New Roman"/>
          <w:bCs/>
          <w:sz w:val="24"/>
          <w:szCs w:val="24"/>
        </w:rPr>
        <w:t>shëndetësore;</w:t>
      </w:r>
      <w:proofErr w:type="gramEnd"/>
    </w:p>
    <w:p w14:paraId="5A25F7DD" w14:textId="77777777" w:rsidR="00CE63CD" w:rsidRPr="0000416F" w:rsidRDefault="00E2381B" w:rsidP="0000416F">
      <w:pPr>
        <w:pStyle w:val="ListParagraph"/>
        <w:numPr>
          <w:ilvl w:val="0"/>
          <w:numId w:val="2"/>
        </w:numPr>
        <w:rPr>
          <w:rFonts w:ascii="Times New Roman" w:eastAsia="Times New Roman" w:hAnsi="Times New Roman"/>
          <w:bCs/>
          <w:sz w:val="24"/>
          <w:szCs w:val="24"/>
        </w:rPr>
      </w:pPr>
      <w:r w:rsidRPr="0000416F">
        <w:rPr>
          <w:rFonts w:ascii="Times New Roman" w:eastAsia="Times New Roman" w:hAnsi="Times New Roman"/>
          <w:bCs/>
          <w:sz w:val="24"/>
          <w:szCs w:val="24"/>
        </w:rPr>
        <w:t>Vërtetim i gjendjes gjyqësore.</w:t>
      </w:r>
    </w:p>
    <w:tbl>
      <w:tblPr>
        <w:tblpPr w:leftFromText="180" w:rightFromText="180" w:vertAnchor="text" w:horzAnchor="margin" w:tblpY="173"/>
        <w:tblW w:w="10438" w:type="dxa"/>
        <w:tblCellSpacing w:w="20" w:type="dxa"/>
        <w:shd w:val="clear" w:color="auto" w:fill="F2F2F2"/>
        <w:tblLook w:val="04A0" w:firstRow="1" w:lastRow="0" w:firstColumn="1" w:lastColumn="0" w:noHBand="0" w:noVBand="1"/>
      </w:tblPr>
      <w:tblGrid>
        <w:gridCol w:w="10438"/>
      </w:tblGrid>
      <w:tr w:rsidR="002D366F" w:rsidRPr="0000416F" w14:paraId="0AC68EB9" w14:textId="77777777" w:rsidTr="00234ED0">
        <w:trPr>
          <w:trHeight w:val="325"/>
          <w:tblCellSpacing w:w="20" w:type="dxa"/>
        </w:trPr>
        <w:tc>
          <w:tcPr>
            <w:tcW w:w="10358" w:type="dxa"/>
            <w:shd w:val="clear" w:color="auto" w:fill="F2F2F2"/>
            <w:vAlign w:val="center"/>
          </w:tcPr>
          <w:p w14:paraId="7DA2BB96" w14:textId="77777777" w:rsidR="002D366F" w:rsidRPr="0000416F" w:rsidRDefault="002D366F" w:rsidP="0000416F">
            <w:pPr>
              <w:autoSpaceDE w:val="0"/>
              <w:autoSpaceDN w:val="0"/>
              <w:adjustRightInd w:val="0"/>
              <w:spacing w:after="0"/>
              <w:ind w:right="90"/>
              <w:rPr>
                <w:rFonts w:ascii="Times New Roman" w:hAnsi="Times New Roman"/>
                <w:b/>
                <w:bCs/>
                <w:sz w:val="6"/>
                <w:szCs w:val="6"/>
              </w:rPr>
            </w:pPr>
          </w:p>
          <w:p w14:paraId="670375AE" w14:textId="77777777" w:rsidR="002D366F" w:rsidRPr="0000416F" w:rsidRDefault="00444428" w:rsidP="0000416F">
            <w:pPr>
              <w:autoSpaceDE w:val="0"/>
              <w:autoSpaceDN w:val="0"/>
              <w:adjustRightInd w:val="0"/>
              <w:spacing w:after="0"/>
              <w:ind w:right="90"/>
              <w:rPr>
                <w:rFonts w:ascii="Times New Roman" w:hAnsi="Times New Roman"/>
                <w:b/>
                <w:bCs/>
                <w:color w:val="808080"/>
                <w:sz w:val="24"/>
                <w:szCs w:val="24"/>
              </w:rPr>
            </w:pPr>
            <w:r w:rsidRPr="0000416F">
              <w:rPr>
                <w:rFonts w:ascii="Times New Roman" w:hAnsi="Times New Roman"/>
                <w:b/>
                <w:bCs/>
                <w:color w:val="808080"/>
                <w:sz w:val="18"/>
                <w:szCs w:val="18"/>
              </w:rPr>
              <w:t>KY DOKUMENTACION DUHET TË DORËZOHET NGA KANDIDATI BRENDA 10 (DHJETË) DITË KALENDARIKE NGA MOMENTI I SHPALLJES NË PORTAL.</w:t>
            </w:r>
          </w:p>
        </w:tc>
      </w:tr>
    </w:tbl>
    <w:p w14:paraId="7E5E0201" w14:textId="77777777" w:rsidR="00B0346E" w:rsidRPr="0000416F" w:rsidRDefault="00B0346E" w:rsidP="0000416F">
      <w:pPr>
        <w:ind w:right="180"/>
        <w:rPr>
          <w:rFonts w:ascii="Times New Roman" w:hAnsi="Times New Roman"/>
          <w:b/>
          <w:bCs/>
          <w:color w:val="808080"/>
          <w:sz w:val="6"/>
          <w:szCs w:val="6"/>
        </w:rPr>
      </w:pPr>
    </w:p>
    <w:p w14:paraId="777FE668" w14:textId="77777777" w:rsidR="00D56EAD" w:rsidRPr="0000416F" w:rsidRDefault="00B67009" w:rsidP="0000416F">
      <w:pPr>
        <w:ind w:right="180"/>
        <w:rPr>
          <w:rFonts w:ascii="Times New Roman" w:hAnsi="Times New Roman"/>
          <w:color w:val="808080"/>
          <w:sz w:val="24"/>
          <w:szCs w:val="24"/>
          <w:u w:val="single"/>
        </w:rPr>
      </w:pPr>
      <w:r w:rsidRPr="0000416F">
        <w:rPr>
          <w:rFonts w:ascii="Times New Roman" w:hAnsi="Times New Roman"/>
          <w:b/>
          <w:bCs/>
          <w:color w:val="808080"/>
          <w:sz w:val="24"/>
          <w:szCs w:val="24"/>
          <w:u w:val="single"/>
        </w:rPr>
        <w:t>Fushat e njohurive, aftësitë dhe cilësitë mbi të cilat do të zhvillohet testimi dhe intervista</w:t>
      </w:r>
    </w:p>
    <w:p w14:paraId="00B72257" w14:textId="77777777" w:rsidR="00743C0E" w:rsidRPr="00EE06EB" w:rsidRDefault="00743C0E" w:rsidP="00743C0E">
      <w:pPr>
        <w:numPr>
          <w:ilvl w:val="0"/>
          <w:numId w:val="9"/>
        </w:numPr>
        <w:spacing w:line="360" w:lineRule="auto"/>
        <w:contextualSpacing/>
        <w:jc w:val="both"/>
        <w:rPr>
          <w:rFonts w:ascii="Times New Roman" w:eastAsia="Times New Roman" w:hAnsi="Times New Roman"/>
          <w:color w:val="000000"/>
          <w:sz w:val="24"/>
          <w:szCs w:val="24"/>
        </w:rPr>
      </w:pPr>
      <w:r w:rsidRPr="00EE06EB">
        <w:rPr>
          <w:rFonts w:ascii="Times New Roman" w:eastAsia="Times New Roman" w:hAnsi="Times New Roman"/>
          <w:color w:val="000000"/>
          <w:sz w:val="24"/>
          <w:szCs w:val="24"/>
        </w:rPr>
        <w:t xml:space="preserve">Njohuri mbi Kushtetutën e Republikës së </w:t>
      </w:r>
      <w:proofErr w:type="gramStart"/>
      <w:r w:rsidRPr="00EE06EB">
        <w:rPr>
          <w:rFonts w:ascii="Times New Roman" w:eastAsia="Times New Roman" w:hAnsi="Times New Roman"/>
          <w:color w:val="000000"/>
          <w:sz w:val="24"/>
          <w:szCs w:val="24"/>
        </w:rPr>
        <w:t>Shqipërisë;</w:t>
      </w:r>
      <w:proofErr w:type="gramEnd"/>
    </w:p>
    <w:p w14:paraId="0CAD0F24" w14:textId="77777777" w:rsidR="00743C0E" w:rsidRPr="00E3062F" w:rsidRDefault="00743C0E" w:rsidP="00743C0E">
      <w:pPr>
        <w:numPr>
          <w:ilvl w:val="0"/>
          <w:numId w:val="9"/>
        </w:numPr>
        <w:spacing w:line="360" w:lineRule="auto"/>
        <w:contextualSpacing/>
        <w:jc w:val="both"/>
        <w:rPr>
          <w:rFonts w:ascii="Times New Roman" w:eastAsia="Times New Roman" w:hAnsi="Times New Roman"/>
          <w:color w:val="000000"/>
          <w:sz w:val="24"/>
          <w:szCs w:val="24"/>
        </w:rPr>
      </w:pPr>
      <w:r w:rsidRPr="00EE06EB">
        <w:rPr>
          <w:rFonts w:ascii="Times New Roman" w:eastAsia="Times New Roman" w:hAnsi="Times New Roman"/>
          <w:color w:val="000000"/>
          <w:sz w:val="24"/>
          <w:szCs w:val="24"/>
        </w:rPr>
        <w:t>Njohuri mbi ligjin nr.</w:t>
      </w:r>
      <w:r>
        <w:rPr>
          <w:rFonts w:ascii="Times New Roman" w:eastAsia="Times New Roman" w:hAnsi="Times New Roman"/>
          <w:color w:val="000000"/>
          <w:sz w:val="24"/>
          <w:szCs w:val="24"/>
        </w:rPr>
        <w:t xml:space="preserve"> </w:t>
      </w:r>
      <w:r w:rsidRPr="00EE06EB">
        <w:rPr>
          <w:rFonts w:ascii="Times New Roman" w:eastAsia="Times New Roman" w:hAnsi="Times New Roman"/>
          <w:color w:val="000000"/>
          <w:sz w:val="24"/>
          <w:szCs w:val="24"/>
        </w:rPr>
        <w:t xml:space="preserve">10019, datë 28.12.2008, “Kodi Zgjedhor i Republikës së Shqipërisë” i </w:t>
      </w:r>
      <w:proofErr w:type="gramStart"/>
      <w:r w:rsidRPr="00E3062F">
        <w:rPr>
          <w:rFonts w:ascii="Times New Roman" w:eastAsia="Times New Roman" w:hAnsi="Times New Roman"/>
          <w:color w:val="000000"/>
          <w:sz w:val="24"/>
          <w:szCs w:val="24"/>
        </w:rPr>
        <w:t>ndryshuar;</w:t>
      </w:r>
      <w:proofErr w:type="gramEnd"/>
    </w:p>
    <w:p w14:paraId="662AA002" w14:textId="77777777" w:rsidR="00743C0E" w:rsidRPr="00E3062F" w:rsidRDefault="00743C0E" w:rsidP="00743C0E">
      <w:pPr>
        <w:numPr>
          <w:ilvl w:val="0"/>
          <w:numId w:val="9"/>
        </w:numPr>
        <w:spacing w:line="360" w:lineRule="auto"/>
        <w:contextualSpacing/>
        <w:jc w:val="both"/>
        <w:rPr>
          <w:rFonts w:ascii="Times New Roman" w:eastAsia="Times New Roman" w:hAnsi="Times New Roman"/>
          <w:color w:val="000000"/>
          <w:sz w:val="24"/>
          <w:szCs w:val="24"/>
        </w:rPr>
      </w:pPr>
      <w:r w:rsidRPr="00E3062F">
        <w:rPr>
          <w:rFonts w:ascii="Times New Roman" w:hAnsi="Times New Roman"/>
          <w:sz w:val="24"/>
          <w:szCs w:val="24"/>
        </w:rPr>
        <w:t>Njohuri mbi ligjin n</w:t>
      </w:r>
      <w:r>
        <w:rPr>
          <w:rFonts w:ascii="Times New Roman" w:hAnsi="Times New Roman"/>
          <w:sz w:val="24"/>
          <w:szCs w:val="24"/>
        </w:rPr>
        <w:t>r. 8580,</w:t>
      </w:r>
      <w:r w:rsidRPr="00E3062F">
        <w:rPr>
          <w:rFonts w:ascii="Times New Roman" w:hAnsi="Times New Roman"/>
          <w:sz w:val="24"/>
          <w:szCs w:val="24"/>
        </w:rPr>
        <w:t xml:space="preserve"> datë 17.2.2000 “P</w:t>
      </w:r>
      <w:r>
        <w:rPr>
          <w:rFonts w:ascii="Times New Roman" w:hAnsi="Times New Roman"/>
          <w:sz w:val="24"/>
          <w:szCs w:val="24"/>
        </w:rPr>
        <w:t>ë</w:t>
      </w:r>
      <w:r w:rsidRPr="00E3062F">
        <w:rPr>
          <w:rFonts w:ascii="Times New Roman" w:hAnsi="Times New Roman"/>
          <w:sz w:val="24"/>
          <w:szCs w:val="24"/>
        </w:rPr>
        <w:t>r partit</w:t>
      </w:r>
      <w:r>
        <w:rPr>
          <w:rFonts w:ascii="Times New Roman" w:hAnsi="Times New Roman"/>
          <w:sz w:val="24"/>
          <w:szCs w:val="24"/>
        </w:rPr>
        <w:t>ë</w:t>
      </w:r>
      <w:r w:rsidRPr="00E3062F">
        <w:rPr>
          <w:rFonts w:ascii="Times New Roman" w:hAnsi="Times New Roman"/>
          <w:sz w:val="24"/>
          <w:szCs w:val="24"/>
        </w:rPr>
        <w:t xml:space="preserve"> politike</w:t>
      </w:r>
      <w:proofErr w:type="gramStart"/>
      <w:r w:rsidRPr="00E3062F">
        <w:rPr>
          <w:rFonts w:ascii="Times New Roman" w:hAnsi="Times New Roman"/>
          <w:sz w:val="24"/>
          <w:szCs w:val="24"/>
        </w:rPr>
        <w:t>”;</w:t>
      </w:r>
      <w:proofErr w:type="gramEnd"/>
    </w:p>
    <w:p w14:paraId="0C496075" w14:textId="77777777" w:rsidR="00743C0E" w:rsidRPr="00EE06EB" w:rsidRDefault="00743C0E" w:rsidP="00743C0E">
      <w:pPr>
        <w:numPr>
          <w:ilvl w:val="0"/>
          <w:numId w:val="9"/>
        </w:numPr>
        <w:spacing w:line="360" w:lineRule="auto"/>
        <w:contextualSpacing/>
        <w:jc w:val="both"/>
        <w:rPr>
          <w:rFonts w:ascii="Times New Roman" w:eastAsia="Times New Roman" w:hAnsi="Times New Roman"/>
          <w:color w:val="000000"/>
          <w:sz w:val="24"/>
          <w:szCs w:val="24"/>
        </w:rPr>
      </w:pPr>
      <w:r w:rsidRPr="00EE06EB">
        <w:rPr>
          <w:rFonts w:ascii="Times New Roman" w:eastAsia="Times New Roman" w:hAnsi="Times New Roman"/>
          <w:color w:val="000000"/>
          <w:sz w:val="24"/>
          <w:szCs w:val="24"/>
        </w:rPr>
        <w:t>Njohuri mbi</w:t>
      </w:r>
      <w:r w:rsidRPr="003337ED">
        <w:rPr>
          <w:rFonts w:ascii="Times New Roman" w:eastAsia="Times New Roman" w:hAnsi="Times New Roman"/>
          <w:color w:val="000000"/>
          <w:sz w:val="24"/>
          <w:szCs w:val="24"/>
        </w:rPr>
        <w:t xml:space="preserve"> ligjin</w:t>
      </w:r>
      <w:r>
        <w:rPr>
          <w:rFonts w:ascii="Times New Roman" w:eastAsia="Times New Roman" w:hAnsi="Times New Roman"/>
          <w:color w:val="000000"/>
          <w:sz w:val="24"/>
          <w:szCs w:val="24"/>
        </w:rPr>
        <w:t xml:space="preserve"> nr. 44 /2015</w:t>
      </w:r>
      <w:r w:rsidRPr="00EE06EB">
        <w:rPr>
          <w:rFonts w:ascii="Times New Roman" w:eastAsia="Times New Roman" w:hAnsi="Times New Roman"/>
          <w:color w:val="000000"/>
          <w:sz w:val="24"/>
          <w:szCs w:val="24"/>
        </w:rPr>
        <w:t xml:space="preserve"> “Kodin e Procedurave </w:t>
      </w:r>
      <w:proofErr w:type="gramStart"/>
      <w:r w:rsidRPr="00EE06EB">
        <w:rPr>
          <w:rFonts w:ascii="Times New Roman" w:eastAsia="Times New Roman" w:hAnsi="Times New Roman"/>
          <w:color w:val="000000"/>
          <w:sz w:val="24"/>
          <w:szCs w:val="24"/>
        </w:rPr>
        <w:t>Administrative;</w:t>
      </w:r>
      <w:proofErr w:type="gramEnd"/>
    </w:p>
    <w:p w14:paraId="76061DB3" w14:textId="77777777" w:rsidR="00743C0E" w:rsidRPr="003337ED" w:rsidRDefault="00743C0E" w:rsidP="00743C0E">
      <w:pPr>
        <w:numPr>
          <w:ilvl w:val="0"/>
          <w:numId w:val="9"/>
        </w:numPr>
        <w:spacing w:line="360" w:lineRule="auto"/>
        <w:contextualSpacing/>
        <w:jc w:val="both"/>
        <w:rPr>
          <w:rFonts w:ascii="Times New Roman" w:eastAsia="Times New Roman" w:hAnsi="Times New Roman"/>
          <w:color w:val="000000"/>
          <w:sz w:val="24"/>
          <w:szCs w:val="24"/>
        </w:rPr>
      </w:pPr>
      <w:r w:rsidRPr="00EE06EB">
        <w:rPr>
          <w:rFonts w:ascii="Times New Roman" w:eastAsia="Times New Roman" w:hAnsi="Times New Roman"/>
          <w:color w:val="000000"/>
          <w:sz w:val="24"/>
          <w:szCs w:val="24"/>
        </w:rPr>
        <w:t xml:space="preserve">Njohuri mbi </w:t>
      </w:r>
      <w:r w:rsidRPr="003337ED">
        <w:rPr>
          <w:rFonts w:ascii="Times New Roman" w:eastAsia="Times New Roman" w:hAnsi="Times New Roman"/>
          <w:color w:val="000000"/>
          <w:sz w:val="24"/>
          <w:szCs w:val="24"/>
        </w:rPr>
        <w:t>ligjin nr.</w:t>
      </w:r>
      <w:r>
        <w:rPr>
          <w:rFonts w:ascii="Times New Roman" w:eastAsia="Times New Roman" w:hAnsi="Times New Roman"/>
          <w:color w:val="000000"/>
          <w:sz w:val="24"/>
          <w:szCs w:val="24"/>
        </w:rPr>
        <w:t xml:space="preserve"> </w:t>
      </w:r>
      <w:r w:rsidRPr="003337ED">
        <w:rPr>
          <w:rFonts w:ascii="Times New Roman" w:eastAsia="Times New Roman" w:hAnsi="Times New Roman"/>
          <w:color w:val="000000"/>
          <w:sz w:val="24"/>
          <w:szCs w:val="24"/>
        </w:rPr>
        <w:t>119/2014, “Për të drejtën e informimit</w:t>
      </w:r>
      <w:proofErr w:type="gramStart"/>
      <w:r w:rsidRPr="003337ED">
        <w:rPr>
          <w:rFonts w:ascii="Times New Roman" w:eastAsia="Times New Roman" w:hAnsi="Times New Roman"/>
          <w:color w:val="000000"/>
          <w:sz w:val="24"/>
          <w:szCs w:val="24"/>
        </w:rPr>
        <w:t>”;</w:t>
      </w:r>
      <w:proofErr w:type="gramEnd"/>
    </w:p>
    <w:p w14:paraId="63AE5AE1" w14:textId="77777777" w:rsidR="00743C0E" w:rsidRPr="00EE06EB" w:rsidRDefault="00743C0E" w:rsidP="00743C0E">
      <w:pPr>
        <w:numPr>
          <w:ilvl w:val="0"/>
          <w:numId w:val="9"/>
        </w:numPr>
        <w:spacing w:line="360" w:lineRule="auto"/>
        <w:contextualSpacing/>
        <w:jc w:val="both"/>
        <w:rPr>
          <w:rFonts w:ascii="Times New Roman" w:eastAsia="Times New Roman" w:hAnsi="Times New Roman"/>
          <w:color w:val="000000"/>
          <w:sz w:val="24"/>
          <w:szCs w:val="24"/>
        </w:rPr>
      </w:pPr>
      <w:r w:rsidRPr="00EE06EB">
        <w:rPr>
          <w:rFonts w:ascii="Times New Roman" w:eastAsia="Times New Roman" w:hAnsi="Times New Roman"/>
          <w:color w:val="000000"/>
          <w:sz w:val="24"/>
          <w:szCs w:val="24"/>
        </w:rPr>
        <w:t>Njohuri mbi ligjin nr. 90/2012, “Për administrimin dhe funksionimin e administratës shtetërore”</w:t>
      </w:r>
    </w:p>
    <w:p w14:paraId="32E15782" w14:textId="77777777" w:rsidR="00743C0E" w:rsidRPr="00EE06EB" w:rsidRDefault="00743C0E" w:rsidP="00743C0E">
      <w:pPr>
        <w:numPr>
          <w:ilvl w:val="0"/>
          <w:numId w:val="9"/>
        </w:numPr>
        <w:spacing w:line="360" w:lineRule="auto"/>
        <w:contextualSpacing/>
        <w:jc w:val="both"/>
        <w:rPr>
          <w:rFonts w:ascii="Times New Roman" w:eastAsia="Times New Roman" w:hAnsi="Times New Roman"/>
          <w:color w:val="000000"/>
          <w:sz w:val="24"/>
          <w:szCs w:val="24"/>
        </w:rPr>
      </w:pPr>
      <w:r w:rsidRPr="00EE06EB">
        <w:rPr>
          <w:rFonts w:ascii="Times New Roman" w:eastAsia="Times New Roman" w:hAnsi="Times New Roman"/>
          <w:color w:val="000000"/>
          <w:sz w:val="24"/>
          <w:szCs w:val="24"/>
        </w:rPr>
        <w:t>Njohuri mbi ligjin nr</w:t>
      </w:r>
      <w:r>
        <w:rPr>
          <w:rFonts w:ascii="Times New Roman" w:eastAsia="Times New Roman" w:hAnsi="Times New Roman"/>
          <w:color w:val="000000"/>
          <w:sz w:val="24"/>
          <w:szCs w:val="24"/>
        </w:rPr>
        <w:t>. 152/2013 “Për nëpunësin civil</w:t>
      </w:r>
      <w:proofErr w:type="gramStart"/>
      <w:r w:rsidRPr="00EE06EB">
        <w:rPr>
          <w:rFonts w:ascii="Times New Roman" w:eastAsia="Times New Roman" w:hAnsi="Times New Roman"/>
          <w:color w:val="000000"/>
          <w:sz w:val="24"/>
          <w:szCs w:val="24"/>
        </w:rPr>
        <w:t>”;</w:t>
      </w:r>
      <w:proofErr w:type="gramEnd"/>
      <w:r w:rsidRPr="00EE06EB">
        <w:rPr>
          <w:rFonts w:ascii="Times New Roman" w:eastAsia="Times New Roman" w:hAnsi="Times New Roman"/>
          <w:color w:val="000000"/>
          <w:sz w:val="24"/>
          <w:szCs w:val="24"/>
        </w:rPr>
        <w:t xml:space="preserve"> </w:t>
      </w:r>
    </w:p>
    <w:p w14:paraId="09E6F40A" w14:textId="77777777" w:rsidR="00743C0E" w:rsidRPr="00EE06EB" w:rsidRDefault="00743C0E" w:rsidP="00743C0E">
      <w:pPr>
        <w:numPr>
          <w:ilvl w:val="0"/>
          <w:numId w:val="9"/>
        </w:numPr>
        <w:spacing w:line="360" w:lineRule="auto"/>
        <w:contextualSpacing/>
        <w:jc w:val="both"/>
        <w:rPr>
          <w:rFonts w:ascii="Times New Roman" w:eastAsia="Times New Roman" w:hAnsi="Times New Roman"/>
          <w:color w:val="000000"/>
          <w:sz w:val="24"/>
          <w:szCs w:val="24"/>
        </w:rPr>
      </w:pPr>
      <w:r w:rsidRPr="00EE06EB">
        <w:rPr>
          <w:rFonts w:ascii="Times New Roman" w:eastAsia="Times New Roman" w:hAnsi="Times New Roman"/>
          <w:color w:val="000000"/>
          <w:sz w:val="24"/>
          <w:szCs w:val="24"/>
        </w:rPr>
        <w:t>Njohuri mbi l</w:t>
      </w:r>
      <w:r>
        <w:rPr>
          <w:rFonts w:ascii="Times New Roman" w:eastAsia="Times New Roman" w:hAnsi="Times New Roman"/>
          <w:color w:val="000000"/>
          <w:sz w:val="24"/>
          <w:szCs w:val="24"/>
        </w:rPr>
        <w:t>igjin nr. 9131</w:t>
      </w:r>
      <w:r w:rsidRPr="00EE06EB">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EE06EB">
        <w:rPr>
          <w:rFonts w:ascii="Times New Roman" w:eastAsia="Times New Roman" w:hAnsi="Times New Roman"/>
          <w:color w:val="000000"/>
          <w:sz w:val="24"/>
          <w:szCs w:val="24"/>
        </w:rPr>
        <w:t>datë 08.09.2003 “Për rregullat e etikës në administratën publike”</w:t>
      </w:r>
      <w:r>
        <w:rPr>
          <w:rFonts w:ascii="Times New Roman" w:eastAsia="Times New Roman" w:hAnsi="Times New Roman"/>
          <w:color w:val="000000"/>
          <w:sz w:val="24"/>
          <w:szCs w:val="24"/>
        </w:rPr>
        <w:t>.</w:t>
      </w:r>
    </w:p>
    <w:p w14:paraId="7C2CE6FD" w14:textId="77777777" w:rsidR="00CE63CD" w:rsidRPr="0000416F" w:rsidRDefault="00CE63CD" w:rsidP="0000416F">
      <w:pPr>
        <w:spacing w:after="0"/>
        <w:ind w:left="720"/>
        <w:jc w:val="both"/>
        <w:rPr>
          <w:rFonts w:ascii="Times New Roman" w:eastAsia="Times New Roman" w:hAnsi="Times New Roman"/>
          <w:color w:val="000000"/>
          <w:sz w:val="24"/>
          <w:szCs w:val="24"/>
        </w:rPr>
      </w:pPr>
    </w:p>
    <w:p w14:paraId="61A6836D" w14:textId="77777777" w:rsidR="00AD2EE4" w:rsidRPr="0000416F" w:rsidRDefault="00AD2EE4" w:rsidP="0000416F">
      <w:pPr>
        <w:spacing w:after="0"/>
        <w:jc w:val="both"/>
        <w:rPr>
          <w:rFonts w:ascii="Times New Roman" w:eastAsia="Calibri" w:hAnsi="Times New Roman"/>
          <w:sz w:val="24"/>
          <w:szCs w:val="24"/>
        </w:rPr>
      </w:pPr>
      <w:r w:rsidRPr="0000416F">
        <w:rPr>
          <w:rFonts w:ascii="Times New Roman" w:eastAsia="Calibri" w:hAnsi="Times New Roman"/>
          <w:sz w:val="24"/>
          <w:szCs w:val="24"/>
        </w:rPr>
        <w:t xml:space="preserve">Rezultatet për verifikimin paraprak të kushteve minimale të procedurës së lëvizjes paralele dhe të përmbushjes së kritereve specifike të vendit të punës do të dalin në datën </w:t>
      </w:r>
      <w:r w:rsidR="00743C0E">
        <w:rPr>
          <w:rFonts w:ascii="Times New Roman" w:eastAsia="Calibri" w:hAnsi="Times New Roman"/>
          <w:b/>
          <w:sz w:val="24"/>
          <w:szCs w:val="24"/>
        </w:rPr>
        <w:t>10</w:t>
      </w:r>
      <w:r w:rsidR="00052F81" w:rsidRPr="0000416F">
        <w:rPr>
          <w:rFonts w:ascii="Times New Roman" w:eastAsia="Calibri" w:hAnsi="Times New Roman"/>
          <w:b/>
          <w:sz w:val="24"/>
          <w:szCs w:val="24"/>
        </w:rPr>
        <w:t>.</w:t>
      </w:r>
      <w:r w:rsidR="0076212F" w:rsidRPr="0000416F">
        <w:rPr>
          <w:rFonts w:ascii="Times New Roman" w:eastAsia="Calibri" w:hAnsi="Times New Roman"/>
          <w:b/>
          <w:sz w:val="24"/>
          <w:szCs w:val="24"/>
        </w:rPr>
        <w:t>0</w:t>
      </w:r>
      <w:r w:rsidR="00743C0E">
        <w:rPr>
          <w:rFonts w:ascii="Times New Roman" w:eastAsia="Calibri" w:hAnsi="Times New Roman"/>
          <w:b/>
          <w:sz w:val="24"/>
          <w:szCs w:val="24"/>
        </w:rPr>
        <w:t>6</w:t>
      </w:r>
      <w:r w:rsidR="00EA4639" w:rsidRPr="0000416F">
        <w:rPr>
          <w:rFonts w:ascii="Times New Roman" w:eastAsia="Calibri" w:hAnsi="Times New Roman"/>
          <w:b/>
          <w:sz w:val="24"/>
          <w:szCs w:val="24"/>
        </w:rPr>
        <w:t>.202</w:t>
      </w:r>
      <w:r w:rsidR="0076212F" w:rsidRPr="0000416F">
        <w:rPr>
          <w:rFonts w:ascii="Times New Roman" w:eastAsia="Calibri" w:hAnsi="Times New Roman"/>
          <w:b/>
          <w:sz w:val="24"/>
          <w:szCs w:val="24"/>
        </w:rPr>
        <w:t>4</w:t>
      </w:r>
      <w:r w:rsidRPr="0000416F">
        <w:rPr>
          <w:rFonts w:ascii="Times New Roman" w:eastAsia="Calibri" w:hAnsi="Times New Roman"/>
          <w:b/>
          <w:sz w:val="24"/>
          <w:szCs w:val="24"/>
        </w:rPr>
        <w:t>,</w:t>
      </w:r>
      <w:r w:rsidRPr="0000416F">
        <w:rPr>
          <w:rFonts w:ascii="Times New Roman" w:eastAsia="Calibri" w:hAnsi="Times New Roman"/>
          <w:sz w:val="24"/>
          <w:szCs w:val="24"/>
        </w:rPr>
        <w:t xml:space="preserve"> nëpërmjet shpalljes së listës emërore të verifikimit paraprak të kandidatëve që do të vazhdojnë konkurimin, në portalin “Shërbimi Kombëtar i Punësimit” dhe në faqen zyrtare të Institucionit të KQZ-së. </w:t>
      </w:r>
    </w:p>
    <w:p w14:paraId="4C0CCED4" w14:textId="77777777" w:rsidR="00AD2EE4" w:rsidRPr="0000416F" w:rsidRDefault="00AD2EE4" w:rsidP="0000416F">
      <w:pPr>
        <w:shd w:val="clear" w:color="auto" w:fill="FFFFFF"/>
        <w:tabs>
          <w:tab w:val="left" w:pos="270"/>
        </w:tabs>
        <w:spacing w:after="0"/>
        <w:jc w:val="both"/>
        <w:textAlignment w:val="baseline"/>
        <w:rPr>
          <w:rFonts w:ascii="Times New Roman" w:eastAsia="Calibri" w:hAnsi="Times New Roman"/>
          <w:sz w:val="24"/>
          <w:szCs w:val="24"/>
        </w:rPr>
      </w:pPr>
      <w:r w:rsidRPr="0000416F">
        <w:rPr>
          <w:rFonts w:ascii="Times New Roman" w:eastAsia="Calibri" w:hAnsi="Times New Roman"/>
          <w:sz w:val="24"/>
          <w:szCs w:val="24"/>
        </w:rPr>
        <w:t>Ankesat nga kandidatët paraqiten në Njësinë Përgjegjëse, brenda 3 (tre) ditëve kalendarike nga shpallja e listës dhe ankuesi merr përgjigje brenda 5 (pesë) ditëve kalendarike nga data e përfundimit të afatit të ankimit.</w:t>
      </w:r>
    </w:p>
    <w:tbl>
      <w:tblPr>
        <w:tblpPr w:leftFromText="180" w:rightFromText="180" w:vertAnchor="text" w:horzAnchor="margin" w:tblpY="116"/>
        <w:tblW w:w="10670" w:type="dxa"/>
        <w:tblCellSpacing w:w="20" w:type="dxa"/>
        <w:shd w:val="clear" w:color="auto" w:fill="F2F2F2"/>
        <w:tblLook w:val="04A0" w:firstRow="1" w:lastRow="0" w:firstColumn="1" w:lastColumn="0" w:noHBand="0" w:noVBand="1"/>
      </w:tblPr>
      <w:tblGrid>
        <w:gridCol w:w="10670"/>
      </w:tblGrid>
      <w:tr w:rsidR="00D33B56" w:rsidRPr="0000416F" w14:paraId="0D27B280" w14:textId="77777777" w:rsidTr="003B76FA">
        <w:trPr>
          <w:trHeight w:val="226"/>
          <w:tblCellSpacing w:w="20" w:type="dxa"/>
        </w:trPr>
        <w:tc>
          <w:tcPr>
            <w:tcW w:w="10590" w:type="dxa"/>
            <w:shd w:val="clear" w:color="auto" w:fill="F2F2F2"/>
            <w:vAlign w:val="center"/>
          </w:tcPr>
          <w:p w14:paraId="226779E1" w14:textId="77777777" w:rsidR="00D33B56" w:rsidRPr="003B76FA" w:rsidRDefault="00D33B56" w:rsidP="0000416F">
            <w:pPr>
              <w:autoSpaceDE w:val="0"/>
              <w:autoSpaceDN w:val="0"/>
              <w:adjustRightInd w:val="0"/>
              <w:spacing w:after="0"/>
              <w:ind w:right="90"/>
              <w:jc w:val="center"/>
              <w:rPr>
                <w:rFonts w:ascii="Times New Roman" w:hAnsi="Times New Roman"/>
                <w:b/>
                <w:bCs/>
                <w:sz w:val="8"/>
                <w:szCs w:val="8"/>
              </w:rPr>
            </w:pPr>
          </w:p>
          <w:p w14:paraId="76BB5E90" w14:textId="77777777" w:rsidR="00D33B56" w:rsidRPr="003B76FA" w:rsidRDefault="00444428" w:rsidP="0000416F">
            <w:pPr>
              <w:autoSpaceDE w:val="0"/>
              <w:autoSpaceDN w:val="0"/>
              <w:adjustRightInd w:val="0"/>
              <w:spacing w:after="0"/>
              <w:ind w:right="90"/>
              <w:rPr>
                <w:rFonts w:ascii="Times New Roman" w:hAnsi="Times New Roman"/>
                <w:b/>
                <w:bCs/>
                <w:color w:val="808080"/>
                <w:sz w:val="20"/>
                <w:szCs w:val="20"/>
              </w:rPr>
            </w:pPr>
            <w:r w:rsidRPr="003B76FA">
              <w:rPr>
                <w:rFonts w:ascii="Times New Roman" w:hAnsi="Times New Roman"/>
                <w:b/>
                <w:bCs/>
                <w:color w:val="808080"/>
                <w:sz w:val="20"/>
                <w:szCs w:val="20"/>
              </w:rPr>
              <w:t>INTERVISTA ME GOJË DO TË ZHVILLOHET N</w:t>
            </w:r>
            <w:r w:rsidR="00052F81" w:rsidRPr="003B76FA">
              <w:rPr>
                <w:rFonts w:ascii="Times New Roman" w:hAnsi="Times New Roman"/>
                <w:b/>
                <w:bCs/>
                <w:color w:val="808080"/>
                <w:sz w:val="20"/>
                <w:szCs w:val="20"/>
              </w:rPr>
              <w:t xml:space="preserve">Ë AMBIENTET E KQZ-SË NË DATËN </w:t>
            </w:r>
            <w:r w:rsidR="00743C0E" w:rsidRPr="003B76FA">
              <w:rPr>
                <w:rFonts w:ascii="Times New Roman" w:hAnsi="Times New Roman"/>
                <w:b/>
                <w:bCs/>
                <w:color w:val="808080"/>
                <w:sz w:val="20"/>
                <w:szCs w:val="20"/>
              </w:rPr>
              <w:t>19</w:t>
            </w:r>
            <w:r w:rsidR="00052F81" w:rsidRPr="003B76FA">
              <w:rPr>
                <w:rFonts w:ascii="Times New Roman" w:hAnsi="Times New Roman"/>
                <w:b/>
                <w:bCs/>
                <w:color w:val="808080"/>
                <w:sz w:val="20"/>
                <w:szCs w:val="20"/>
              </w:rPr>
              <w:t>.</w:t>
            </w:r>
            <w:r w:rsidR="00F7500F" w:rsidRPr="003B76FA">
              <w:rPr>
                <w:rFonts w:ascii="Times New Roman" w:hAnsi="Times New Roman"/>
                <w:b/>
                <w:bCs/>
                <w:color w:val="808080"/>
                <w:sz w:val="20"/>
                <w:szCs w:val="20"/>
              </w:rPr>
              <w:t>0</w:t>
            </w:r>
            <w:r w:rsidR="00743C0E" w:rsidRPr="003B76FA">
              <w:rPr>
                <w:rFonts w:ascii="Times New Roman" w:hAnsi="Times New Roman"/>
                <w:b/>
                <w:bCs/>
                <w:color w:val="808080"/>
                <w:sz w:val="20"/>
                <w:szCs w:val="20"/>
              </w:rPr>
              <w:t>6</w:t>
            </w:r>
            <w:r w:rsidRPr="003B76FA">
              <w:rPr>
                <w:rFonts w:ascii="Times New Roman" w:hAnsi="Times New Roman"/>
                <w:b/>
                <w:bCs/>
                <w:color w:val="808080"/>
                <w:sz w:val="20"/>
                <w:szCs w:val="20"/>
              </w:rPr>
              <w:t>.202</w:t>
            </w:r>
            <w:r w:rsidR="00F7500F" w:rsidRPr="003B76FA">
              <w:rPr>
                <w:rFonts w:ascii="Times New Roman" w:hAnsi="Times New Roman"/>
                <w:b/>
                <w:bCs/>
                <w:color w:val="808080"/>
                <w:sz w:val="20"/>
                <w:szCs w:val="20"/>
              </w:rPr>
              <w:t>4</w:t>
            </w:r>
            <w:r w:rsidRPr="003B76FA">
              <w:rPr>
                <w:rFonts w:ascii="Times New Roman" w:hAnsi="Times New Roman"/>
                <w:b/>
                <w:bCs/>
                <w:color w:val="808080"/>
                <w:sz w:val="20"/>
                <w:szCs w:val="20"/>
              </w:rPr>
              <w:t>, ORA 1</w:t>
            </w:r>
            <w:r w:rsidR="00743C0E" w:rsidRPr="003B76FA">
              <w:rPr>
                <w:rFonts w:ascii="Times New Roman" w:hAnsi="Times New Roman"/>
                <w:b/>
                <w:bCs/>
                <w:color w:val="808080"/>
                <w:sz w:val="20"/>
                <w:szCs w:val="20"/>
              </w:rPr>
              <w:t>4</w:t>
            </w:r>
            <w:r w:rsidRPr="003B76FA">
              <w:rPr>
                <w:rFonts w:ascii="Times New Roman" w:hAnsi="Times New Roman"/>
                <w:b/>
                <w:bCs/>
                <w:color w:val="808080"/>
                <w:sz w:val="20"/>
                <w:szCs w:val="20"/>
              </w:rPr>
              <w:t xml:space="preserve">:00.  </w:t>
            </w:r>
          </w:p>
        </w:tc>
      </w:tr>
    </w:tbl>
    <w:p w14:paraId="46F79976" w14:textId="77777777" w:rsidR="00B13E0E" w:rsidRPr="0000416F" w:rsidRDefault="00B13E0E" w:rsidP="0000416F">
      <w:pPr>
        <w:contextualSpacing/>
        <w:jc w:val="both"/>
        <w:rPr>
          <w:rFonts w:ascii="Times New Roman" w:hAnsi="Times New Roman"/>
          <w:b/>
          <w:sz w:val="24"/>
          <w:szCs w:val="24"/>
        </w:rPr>
      </w:pPr>
    </w:p>
    <w:p w14:paraId="23C73037" w14:textId="77777777" w:rsidR="00AD2EE4" w:rsidRPr="0000416F" w:rsidRDefault="00AD2EE4" w:rsidP="0000416F">
      <w:pPr>
        <w:contextualSpacing/>
        <w:jc w:val="both"/>
        <w:rPr>
          <w:rFonts w:ascii="Times New Roman" w:eastAsia="Calibri" w:hAnsi="Times New Roman"/>
          <w:b/>
          <w:color w:val="808080"/>
          <w:sz w:val="24"/>
          <w:szCs w:val="24"/>
          <w:lang w:val="de-DE"/>
        </w:rPr>
      </w:pPr>
      <w:r w:rsidRPr="0000416F">
        <w:rPr>
          <w:rFonts w:ascii="Times New Roman" w:eastAsia="Calibri" w:hAnsi="Times New Roman"/>
          <w:b/>
          <w:color w:val="808080"/>
          <w:sz w:val="24"/>
          <w:szCs w:val="24"/>
          <w:u w:val="single"/>
          <w:lang w:val="de-DE"/>
        </w:rPr>
        <w:t>Mënyra e vlerësimit të kandidatëve</w:t>
      </w:r>
      <w:r w:rsidRPr="0000416F">
        <w:rPr>
          <w:rFonts w:ascii="Times New Roman" w:eastAsia="Calibri" w:hAnsi="Times New Roman"/>
          <w:b/>
          <w:color w:val="808080"/>
          <w:sz w:val="24"/>
          <w:szCs w:val="24"/>
          <w:lang w:val="de-DE"/>
        </w:rPr>
        <w:t>:</w:t>
      </w:r>
    </w:p>
    <w:p w14:paraId="2B917A7C" w14:textId="77777777" w:rsidR="00AD2EE4" w:rsidRPr="0000416F" w:rsidRDefault="00AD2EE4" w:rsidP="0000416F">
      <w:pPr>
        <w:jc w:val="both"/>
        <w:rPr>
          <w:rFonts w:ascii="Times New Roman" w:eastAsia="Calibri" w:hAnsi="Times New Roman"/>
          <w:sz w:val="24"/>
          <w:szCs w:val="24"/>
          <w:lang w:val="de-DE"/>
        </w:rPr>
      </w:pPr>
      <w:r w:rsidRPr="0000416F">
        <w:rPr>
          <w:rFonts w:ascii="Times New Roman" w:eastAsia="Calibri" w:hAnsi="Times New Roman"/>
          <w:sz w:val="24"/>
          <w:szCs w:val="24"/>
          <w:lang w:val="de-DE"/>
        </w:rPr>
        <w:t>Nëpërmjet dokumentacionit të dorëzuar dhe intervistës së strukturuar me gojë.</w:t>
      </w:r>
    </w:p>
    <w:p w14:paraId="0714ABFC" w14:textId="77777777" w:rsidR="00AD2EE4" w:rsidRPr="0000416F" w:rsidRDefault="00AD2EE4" w:rsidP="0000416F">
      <w:pPr>
        <w:jc w:val="both"/>
        <w:rPr>
          <w:rFonts w:ascii="Times New Roman" w:eastAsia="Calibri" w:hAnsi="Times New Roman"/>
          <w:sz w:val="24"/>
          <w:szCs w:val="24"/>
          <w:lang w:val="de-DE"/>
        </w:rPr>
      </w:pPr>
      <w:r w:rsidRPr="0000416F">
        <w:rPr>
          <w:rFonts w:ascii="Times New Roman" w:eastAsia="Calibri" w:hAnsi="Times New Roman"/>
          <w:sz w:val="24"/>
          <w:szCs w:val="24"/>
          <w:lang w:val="de-DE"/>
        </w:rPr>
        <w:t>Totali i pikëve të vlerësimit të kandidatëve është 100 pikë, të cilat ndahen përkatësisht:</w:t>
      </w:r>
    </w:p>
    <w:p w14:paraId="3F169A38" w14:textId="77777777" w:rsidR="00AD2EE4" w:rsidRPr="0000416F" w:rsidRDefault="00AD2EE4" w:rsidP="0000416F">
      <w:pPr>
        <w:numPr>
          <w:ilvl w:val="0"/>
          <w:numId w:val="1"/>
        </w:numPr>
        <w:contextualSpacing/>
        <w:jc w:val="both"/>
        <w:rPr>
          <w:rFonts w:ascii="Times New Roman" w:eastAsia="Calibri" w:hAnsi="Times New Roman"/>
          <w:sz w:val="24"/>
          <w:szCs w:val="24"/>
          <w:lang w:val="de-DE"/>
        </w:rPr>
      </w:pPr>
      <w:r w:rsidRPr="0000416F">
        <w:rPr>
          <w:rFonts w:ascii="Times New Roman" w:eastAsia="Calibri" w:hAnsi="Times New Roman"/>
          <w:sz w:val="24"/>
          <w:szCs w:val="24"/>
          <w:lang w:val="de-DE"/>
        </w:rPr>
        <w:t>40 pikë për dokumentacionin e dorëzuar i ndarë: 20 pikë për përvojë, 10 pikë për trajnime apo kualifikime të lidhura me fushën përkatëse, 10 pikë për certifikimin pozitiv;</w:t>
      </w:r>
    </w:p>
    <w:p w14:paraId="61272E9C" w14:textId="77777777" w:rsidR="00AD2EE4" w:rsidRPr="0000416F" w:rsidRDefault="00AD2EE4" w:rsidP="0000416F">
      <w:pPr>
        <w:numPr>
          <w:ilvl w:val="0"/>
          <w:numId w:val="1"/>
        </w:numPr>
        <w:rPr>
          <w:rFonts w:ascii="Times New Roman" w:eastAsia="Calibri" w:hAnsi="Times New Roman"/>
          <w:sz w:val="24"/>
          <w:szCs w:val="24"/>
          <w:lang w:val="de-DE"/>
        </w:rPr>
      </w:pPr>
      <w:r w:rsidRPr="0000416F">
        <w:rPr>
          <w:rFonts w:ascii="Times New Roman" w:eastAsia="Calibri" w:hAnsi="Times New Roman"/>
          <w:sz w:val="24"/>
          <w:szCs w:val="24"/>
          <w:lang w:val="de-DE"/>
        </w:rPr>
        <w:t xml:space="preserve">60 pikë për intervistën e strukturuar me gojë; </w:t>
      </w:r>
    </w:p>
    <w:p w14:paraId="3733EF76" w14:textId="77777777" w:rsidR="00AD2EE4" w:rsidRPr="0000416F" w:rsidRDefault="00AD2EE4" w:rsidP="0000416F">
      <w:pPr>
        <w:spacing w:after="0"/>
        <w:jc w:val="both"/>
        <w:rPr>
          <w:rFonts w:ascii="Times New Roman" w:eastAsia="Calibri" w:hAnsi="Times New Roman"/>
          <w:sz w:val="24"/>
          <w:szCs w:val="24"/>
          <w:lang w:val="de-DE"/>
        </w:rPr>
      </w:pPr>
      <w:r w:rsidRPr="0000416F">
        <w:rPr>
          <w:rFonts w:ascii="Times New Roman" w:eastAsia="Calibri" w:hAnsi="Times New Roman"/>
          <w:sz w:val="24"/>
          <w:szCs w:val="24"/>
          <w:lang w:val="de-DE"/>
        </w:rPr>
        <w:t xml:space="preserve">Komisioni në përfundim të vlerësimit, njofton individualisht kandidatët që kanë konkuruar për rezultatin e tyre. </w:t>
      </w:r>
    </w:p>
    <w:p w14:paraId="5E766512" w14:textId="77777777" w:rsidR="00AD2EE4" w:rsidRPr="0000416F" w:rsidRDefault="00AD2EE4" w:rsidP="0000416F">
      <w:pPr>
        <w:spacing w:after="0"/>
        <w:jc w:val="both"/>
        <w:rPr>
          <w:rFonts w:ascii="Times New Roman" w:eastAsia="Calibri" w:hAnsi="Times New Roman"/>
          <w:sz w:val="24"/>
          <w:szCs w:val="24"/>
          <w:lang w:val="de-DE"/>
        </w:rPr>
      </w:pPr>
      <w:r w:rsidRPr="0000416F">
        <w:rPr>
          <w:rFonts w:ascii="Times New Roman" w:eastAsia="Calibri" w:hAnsi="Times New Roman"/>
          <w:sz w:val="24"/>
          <w:szCs w:val="24"/>
          <w:lang w:val="de-DE"/>
        </w:rPr>
        <w:t>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w:t>
      </w:r>
    </w:p>
    <w:p w14:paraId="7F105042" w14:textId="77777777" w:rsidR="00444428" w:rsidRPr="0000416F" w:rsidRDefault="00AD2EE4" w:rsidP="0000416F">
      <w:pPr>
        <w:spacing w:after="0"/>
        <w:jc w:val="both"/>
        <w:rPr>
          <w:rFonts w:ascii="Times New Roman" w:eastAsia="Calibri" w:hAnsi="Times New Roman"/>
          <w:sz w:val="24"/>
          <w:szCs w:val="24"/>
          <w:lang w:val="de-DE"/>
        </w:rPr>
      </w:pPr>
      <w:r w:rsidRPr="0000416F">
        <w:rPr>
          <w:rFonts w:ascii="Times New Roman" w:eastAsia="Calibri" w:hAnsi="Times New Roman"/>
          <w:sz w:val="24"/>
          <w:szCs w:val="24"/>
          <w:lang w:val="de-DE"/>
        </w:rPr>
        <w:t>Komisioni brenda 24 (njëzetë e katër) orëve pas përfundimit të procedurave të ankimit, përzgjedh kandidatin, i cili renditet i pari ndër kandidatët që kanë marrë të paktën 70 pikë.</w:t>
      </w:r>
    </w:p>
    <w:tbl>
      <w:tblPr>
        <w:tblW w:w="10417" w:type="dxa"/>
        <w:tblCellSpacing w:w="20" w:type="dxa"/>
        <w:shd w:val="clear" w:color="auto" w:fill="F2F2F2"/>
        <w:tblLook w:val="04A0" w:firstRow="1" w:lastRow="0" w:firstColumn="1" w:lastColumn="0" w:noHBand="0" w:noVBand="1"/>
      </w:tblPr>
      <w:tblGrid>
        <w:gridCol w:w="10417"/>
      </w:tblGrid>
      <w:tr w:rsidR="00C12C77" w:rsidRPr="0000416F" w14:paraId="3CC946A8" w14:textId="77777777" w:rsidTr="00444428">
        <w:trPr>
          <w:trHeight w:val="288"/>
          <w:tblCellSpacing w:w="20" w:type="dxa"/>
        </w:trPr>
        <w:tc>
          <w:tcPr>
            <w:tcW w:w="10337" w:type="dxa"/>
            <w:shd w:val="clear" w:color="auto" w:fill="F2F2F2"/>
            <w:vAlign w:val="center"/>
          </w:tcPr>
          <w:p w14:paraId="2FE3E352" w14:textId="77777777" w:rsidR="00444428" w:rsidRPr="00743C0E" w:rsidRDefault="00444428" w:rsidP="0000416F">
            <w:pPr>
              <w:spacing w:after="0"/>
              <w:jc w:val="both"/>
              <w:rPr>
                <w:rFonts w:ascii="Times New Roman" w:hAnsi="Times New Roman"/>
                <w:b/>
                <w:color w:val="808080"/>
                <w:sz w:val="8"/>
                <w:szCs w:val="8"/>
                <w:lang w:val="de-DE"/>
              </w:rPr>
            </w:pPr>
          </w:p>
          <w:p w14:paraId="549497A1" w14:textId="77777777" w:rsidR="00C12C77" w:rsidRPr="00743C0E" w:rsidRDefault="00444428" w:rsidP="0000416F">
            <w:pPr>
              <w:spacing w:after="0"/>
              <w:jc w:val="both"/>
              <w:rPr>
                <w:rFonts w:ascii="Times New Roman" w:hAnsi="Times New Roman"/>
                <w:b/>
                <w:color w:val="808080"/>
                <w:sz w:val="18"/>
                <w:szCs w:val="18"/>
                <w:lang w:val="de-DE"/>
              </w:rPr>
            </w:pPr>
            <w:r w:rsidRPr="00743C0E">
              <w:rPr>
                <w:rFonts w:ascii="Times New Roman" w:hAnsi="Times New Roman"/>
                <w:b/>
                <w:color w:val="808080"/>
                <w:sz w:val="18"/>
                <w:szCs w:val="18"/>
                <w:lang w:val="de-DE"/>
              </w:rPr>
              <w:t>KANDIDATI FITUES DO TË SHPALLET NGA NJËSIA PËRGJEGJËSE NË PORTALIN “SHËRBIMI KOMBËTAR I PUNËSIMIT”, SI DHE NË FAQEN ZYRTARE TË KQZ-SË.</w:t>
            </w:r>
          </w:p>
          <w:p w14:paraId="6389E955" w14:textId="77777777" w:rsidR="00444428" w:rsidRPr="00743C0E" w:rsidRDefault="00444428" w:rsidP="0000416F">
            <w:pPr>
              <w:spacing w:after="0"/>
              <w:jc w:val="both"/>
              <w:rPr>
                <w:rFonts w:ascii="Times New Roman" w:hAnsi="Times New Roman"/>
                <w:b/>
                <w:color w:val="808080"/>
                <w:sz w:val="6"/>
                <w:szCs w:val="6"/>
                <w:lang w:val="de-DE"/>
              </w:rPr>
            </w:pPr>
          </w:p>
        </w:tc>
      </w:tr>
    </w:tbl>
    <w:p w14:paraId="10A880A3" w14:textId="77777777" w:rsidR="00060E37" w:rsidRDefault="00060E37" w:rsidP="0000416F">
      <w:pPr>
        <w:contextualSpacing/>
        <w:jc w:val="both"/>
        <w:rPr>
          <w:rFonts w:ascii="Times New Roman" w:eastAsia="Times New Roman" w:hAnsi="Times New Roman"/>
          <w:b/>
          <w:color w:val="808080"/>
          <w:kern w:val="36"/>
          <w:sz w:val="24"/>
          <w:szCs w:val="24"/>
          <w:u w:val="single"/>
          <w:lang w:val="de-DE"/>
        </w:rPr>
      </w:pPr>
    </w:p>
    <w:p w14:paraId="2B5BAC62" w14:textId="77777777" w:rsidR="00743C0E" w:rsidRDefault="00743C0E" w:rsidP="0000416F">
      <w:pPr>
        <w:contextualSpacing/>
        <w:jc w:val="both"/>
        <w:rPr>
          <w:rFonts w:ascii="Times New Roman" w:eastAsia="Times New Roman" w:hAnsi="Times New Roman"/>
          <w:b/>
          <w:color w:val="808080"/>
          <w:kern w:val="36"/>
          <w:sz w:val="24"/>
          <w:szCs w:val="24"/>
          <w:u w:val="single"/>
          <w:lang w:val="de-DE"/>
        </w:rPr>
      </w:pPr>
    </w:p>
    <w:p w14:paraId="76F0E3CB" w14:textId="77777777" w:rsidR="00395385" w:rsidRPr="0000416F" w:rsidRDefault="00395385" w:rsidP="0000416F">
      <w:pPr>
        <w:contextualSpacing/>
        <w:jc w:val="both"/>
        <w:rPr>
          <w:rFonts w:ascii="Times New Roman" w:eastAsia="Times New Roman" w:hAnsi="Times New Roman"/>
          <w:b/>
          <w:color w:val="808080"/>
          <w:kern w:val="36"/>
          <w:sz w:val="24"/>
          <w:szCs w:val="24"/>
          <w:u w:val="single"/>
          <w:lang w:val="de-DE"/>
        </w:rPr>
      </w:pPr>
    </w:p>
    <w:p w14:paraId="125FEBCB" w14:textId="77777777" w:rsidR="00230912" w:rsidRDefault="00230912" w:rsidP="0000416F">
      <w:pPr>
        <w:contextualSpacing/>
        <w:jc w:val="both"/>
        <w:rPr>
          <w:rFonts w:ascii="Times New Roman" w:eastAsia="Times New Roman" w:hAnsi="Times New Roman"/>
          <w:b/>
          <w:color w:val="808080"/>
          <w:kern w:val="36"/>
          <w:sz w:val="24"/>
          <w:szCs w:val="24"/>
          <w:u w:val="single"/>
          <w:lang w:val="de-DE"/>
        </w:rPr>
      </w:pPr>
    </w:p>
    <w:p w14:paraId="04E586C5" w14:textId="77777777" w:rsidR="00395385" w:rsidRPr="0000416F" w:rsidRDefault="00395385" w:rsidP="0000416F">
      <w:pPr>
        <w:contextualSpacing/>
        <w:jc w:val="both"/>
        <w:rPr>
          <w:rFonts w:ascii="Times New Roman" w:eastAsia="Times New Roman" w:hAnsi="Times New Roman"/>
          <w:b/>
          <w:color w:val="808080"/>
          <w:kern w:val="36"/>
          <w:sz w:val="24"/>
          <w:szCs w:val="24"/>
          <w:u w:val="single"/>
          <w:lang w:val="de-DE"/>
        </w:rPr>
      </w:pPr>
    </w:p>
    <w:p w14:paraId="746FD3A2" w14:textId="77777777" w:rsidR="00AD2EE4" w:rsidRPr="0000416F" w:rsidRDefault="00AD2EE4" w:rsidP="0000416F">
      <w:pPr>
        <w:contextualSpacing/>
        <w:jc w:val="both"/>
        <w:rPr>
          <w:rFonts w:ascii="Times New Roman" w:eastAsia="Calibri" w:hAnsi="Times New Roman"/>
          <w:color w:val="808080"/>
          <w:sz w:val="24"/>
          <w:szCs w:val="24"/>
          <w:u w:val="single"/>
          <w:lang w:val="de-DE"/>
        </w:rPr>
      </w:pPr>
      <w:r w:rsidRPr="0000416F">
        <w:rPr>
          <w:rFonts w:ascii="Times New Roman" w:eastAsia="Times New Roman" w:hAnsi="Times New Roman"/>
          <w:b/>
          <w:color w:val="808080"/>
          <w:kern w:val="36"/>
          <w:sz w:val="24"/>
          <w:szCs w:val="24"/>
          <w:u w:val="single"/>
          <w:lang w:val="de-DE"/>
        </w:rPr>
        <w:t xml:space="preserve">Pranim në </w:t>
      </w:r>
      <w:r w:rsidRPr="0000416F">
        <w:rPr>
          <w:rFonts w:ascii="Times New Roman" w:eastAsia="Calibri" w:hAnsi="Times New Roman"/>
          <w:b/>
          <w:color w:val="808080"/>
          <w:sz w:val="24"/>
          <w:szCs w:val="24"/>
          <w:u w:val="single"/>
          <w:lang w:val="de-DE"/>
        </w:rPr>
        <w:t>shërbimin</w:t>
      </w:r>
      <w:r w:rsidRPr="0000416F">
        <w:rPr>
          <w:rFonts w:ascii="Times New Roman" w:eastAsia="Times New Roman" w:hAnsi="Times New Roman"/>
          <w:b/>
          <w:color w:val="808080"/>
          <w:kern w:val="36"/>
          <w:sz w:val="24"/>
          <w:szCs w:val="24"/>
          <w:u w:val="single"/>
          <w:lang w:val="de-DE"/>
        </w:rPr>
        <w:t xml:space="preserve"> civil</w:t>
      </w:r>
    </w:p>
    <w:p w14:paraId="0116E42B" w14:textId="77777777" w:rsidR="000D2A73" w:rsidRDefault="00AD2EE4" w:rsidP="0000416F">
      <w:pPr>
        <w:shd w:val="clear" w:color="auto" w:fill="FFFFFF"/>
        <w:tabs>
          <w:tab w:val="left" w:pos="9630"/>
          <w:tab w:val="left" w:pos="9990"/>
        </w:tabs>
        <w:spacing w:after="0"/>
        <w:ind w:right="90"/>
        <w:jc w:val="both"/>
        <w:outlineLvl w:val="1"/>
        <w:rPr>
          <w:rFonts w:ascii="Times New Roman" w:eastAsia="Calibri" w:hAnsi="Times New Roman"/>
          <w:sz w:val="24"/>
          <w:szCs w:val="24"/>
          <w:lang w:val="de-DE"/>
        </w:rPr>
      </w:pPr>
      <w:r w:rsidRPr="0000416F">
        <w:rPr>
          <w:rFonts w:ascii="Times New Roman" w:eastAsia="Calibri" w:hAnsi="Times New Roman"/>
          <w:sz w:val="24"/>
          <w:szCs w:val="24"/>
          <w:lang w:val="de-DE"/>
        </w:rPr>
        <w:t xml:space="preserve">Në </w:t>
      </w:r>
      <w:r w:rsidR="00D56EAD" w:rsidRPr="0000416F">
        <w:rPr>
          <w:rFonts w:ascii="Times New Roman" w:eastAsia="Calibri" w:hAnsi="Times New Roman"/>
          <w:sz w:val="24"/>
          <w:szCs w:val="24"/>
          <w:lang w:val="de-DE"/>
        </w:rPr>
        <w:t>mbështetje</w:t>
      </w:r>
      <w:r w:rsidRPr="0000416F">
        <w:rPr>
          <w:rFonts w:ascii="Times New Roman" w:eastAsia="Calibri" w:hAnsi="Times New Roman"/>
          <w:sz w:val="24"/>
          <w:szCs w:val="24"/>
          <w:lang w:val="de-DE"/>
        </w:rPr>
        <w:t xml:space="preserve"> të </w:t>
      </w:r>
      <w:r w:rsidR="00D56EAD" w:rsidRPr="0000416F">
        <w:rPr>
          <w:rFonts w:ascii="Times New Roman" w:eastAsia="Calibri" w:hAnsi="Times New Roman"/>
          <w:sz w:val="24"/>
          <w:szCs w:val="24"/>
          <w:lang w:val="de-DE"/>
        </w:rPr>
        <w:t>l</w:t>
      </w:r>
      <w:r w:rsidRPr="0000416F">
        <w:rPr>
          <w:rFonts w:ascii="Times New Roman" w:eastAsia="Calibri" w:hAnsi="Times New Roman"/>
          <w:sz w:val="24"/>
          <w:szCs w:val="24"/>
          <w:lang w:val="de-DE"/>
        </w:rPr>
        <w:t>igjit nr.</w:t>
      </w:r>
      <w:r w:rsidR="00D56EAD" w:rsidRPr="0000416F">
        <w:rPr>
          <w:rFonts w:ascii="Times New Roman" w:eastAsia="Calibri" w:hAnsi="Times New Roman"/>
          <w:sz w:val="24"/>
          <w:szCs w:val="24"/>
          <w:lang w:val="de-DE"/>
        </w:rPr>
        <w:t xml:space="preserve"> </w:t>
      </w:r>
      <w:r w:rsidRPr="0000416F">
        <w:rPr>
          <w:rFonts w:ascii="Times New Roman" w:eastAsia="Calibri" w:hAnsi="Times New Roman"/>
          <w:sz w:val="24"/>
          <w:szCs w:val="24"/>
          <w:lang w:val="de-DE"/>
        </w:rPr>
        <w:t xml:space="preserve">152, datë 30.05.2013 “Për nëpunësin civil”, i ndryshuar, kreu IV, neni 22 “Pranimi në shërbimin civil”, vendimit </w:t>
      </w:r>
      <w:r w:rsidRPr="0000416F">
        <w:rPr>
          <w:rFonts w:ascii="Times New Roman" w:eastAsia="Calibri" w:hAnsi="Times New Roman"/>
          <w:bCs/>
          <w:sz w:val="24"/>
          <w:szCs w:val="24"/>
          <w:lang w:val="de-DE"/>
        </w:rPr>
        <w:t>nr.</w:t>
      </w:r>
      <w:r w:rsidR="00C51DC0" w:rsidRPr="0000416F">
        <w:rPr>
          <w:rFonts w:ascii="Times New Roman" w:eastAsia="Calibri" w:hAnsi="Times New Roman"/>
          <w:bCs/>
          <w:sz w:val="24"/>
          <w:szCs w:val="24"/>
          <w:lang w:val="de-DE"/>
        </w:rPr>
        <w:t xml:space="preserve"> </w:t>
      </w:r>
      <w:r w:rsidRPr="0000416F">
        <w:rPr>
          <w:rFonts w:ascii="Times New Roman" w:eastAsia="Calibri" w:hAnsi="Times New Roman"/>
          <w:bCs/>
          <w:sz w:val="24"/>
          <w:szCs w:val="24"/>
          <w:lang w:val="de-DE"/>
        </w:rPr>
        <w:t xml:space="preserve">243, </w:t>
      </w:r>
      <w:r w:rsidRPr="0000416F">
        <w:rPr>
          <w:rFonts w:ascii="Times New Roman" w:eastAsia="Calibri" w:hAnsi="Times New Roman"/>
          <w:sz w:val="24"/>
          <w:szCs w:val="24"/>
          <w:lang w:val="de-DE"/>
        </w:rPr>
        <w:t xml:space="preserve">të Këshillit të Ministrave </w:t>
      </w:r>
      <w:r w:rsidRPr="0000416F">
        <w:rPr>
          <w:rFonts w:ascii="Times New Roman" w:eastAsia="Calibri" w:hAnsi="Times New Roman"/>
          <w:bCs/>
          <w:sz w:val="24"/>
          <w:szCs w:val="24"/>
          <w:lang w:val="de-DE"/>
        </w:rPr>
        <w:t xml:space="preserve">datë 18.3.2015 “Për pranimin, lëvizjen paralele, periudhën e provës dhe emërimin në kategorinë ekzekutive”, </w:t>
      </w:r>
      <w:r w:rsidRPr="0000416F">
        <w:rPr>
          <w:rFonts w:ascii="Times New Roman" w:eastAsia="Calibri" w:hAnsi="Times New Roman"/>
          <w:sz w:val="24"/>
          <w:szCs w:val="24"/>
          <w:lang w:val="de-DE"/>
        </w:rPr>
        <w:t xml:space="preserve">Kreu II “Pranimi në shërbimin civil në kategorinë ekzekutive”, Kreu IV “Konkurrimi”, njoftojmë se: </w:t>
      </w:r>
    </w:p>
    <w:p w14:paraId="663BF1E7" w14:textId="77777777" w:rsidR="00395385" w:rsidRPr="0000416F" w:rsidRDefault="00395385" w:rsidP="0000416F">
      <w:pPr>
        <w:shd w:val="clear" w:color="auto" w:fill="FFFFFF"/>
        <w:tabs>
          <w:tab w:val="left" w:pos="9630"/>
          <w:tab w:val="left" w:pos="9990"/>
        </w:tabs>
        <w:spacing w:after="0"/>
        <w:ind w:right="90"/>
        <w:jc w:val="both"/>
        <w:outlineLvl w:val="1"/>
        <w:rPr>
          <w:rFonts w:ascii="Times New Roman" w:eastAsia="Calibri" w:hAnsi="Times New Roman"/>
          <w:sz w:val="24"/>
          <w:szCs w:val="24"/>
          <w:lang w:val="de-DE"/>
        </w:rPr>
      </w:pPr>
    </w:p>
    <w:tbl>
      <w:tblPr>
        <w:tblW w:w="10417" w:type="dxa"/>
        <w:tblCellSpacing w:w="20" w:type="dxa"/>
        <w:shd w:val="clear" w:color="auto" w:fill="F2F2F2"/>
        <w:tblLook w:val="04A0" w:firstRow="1" w:lastRow="0" w:firstColumn="1" w:lastColumn="0" w:noHBand="0" w:noVBand="1"/>
      </w:tblPr>
      <w:tblGrid>
        <w:gridCol w:w="10417"/>
      </w:tblGrid>
      <w:tr w:rsidR="00AD2EE4" w:rsidRPr="0000416F" w14:paraId="70A959D5" w14:textId="77777777" w:rsidTr="00234532">
        <w:trPr>
          <w:trHeight w:val="288"/>
          <w:tblCellSpacing w:w="20" w:type="dxa"/>
        </w:trPr>
        <w:tc>
          <w:tcPr>
            <w:tcW w:w="10337" w:type="dxa"/>
            <w:shd w:val="clear" w:color="auto" w:fill="F2F2F2"/>
            <w:vAlign w:val="center"/>
          </w:tcPr>
          <w:p w14:paraId="24BC122C" w14:textId="77777777" w:rsidR="00AD2EE4" w:rsidRPr="00743C0E" w:rsidRDefault="00AD2EE4" w:rsidP="0000416F">
            <w:pPr>
              <w:spacing w:after="0"/>
              <w:jc w:val="both"/>
              <w:rPr>
                <w:rFonts w:ascii="Times New Roman" w:hAnsi="Times New Roman"/>
                <w:b/>
                <w:color w:val="808080"/>
                <w:sz w:val="12"/>
                <w:szCs w:val="12"/>
                <w:lang w:val="de-DE"/>
              </w:rPr>
            </w:pPr>
          </w:p>
          <w:p w14:paraId="5E11EC76" w14:textId="77777777" w:rsidR="00AD2EE4" w:rsidRPr="00743C0E" w:rsidRDefault="00AD2EE4" w:rsidP="0000416F">
            <w:pPr>
              <w:spacing w:after="0"/>
              <w:jc w:val="both"/>
              <w:rPr>
                <w:rFonts w:ascii="Times New Roman" w:hAnsi="Times New Roman"/>
                <w:b/>
                <w:color w:val="808080"/>
                <w:sz w:val="18"/>
                <w:szCs w:val="18"/>
                <w:lang w:val="de-DE"/>
              </w:rPr>
            </w:pPr>
            <w:r w:rsidRPr="00743C0E">
              <w:rPr>
                <w:rFonts w:ascii="Times New Roman" w:hAnsi="Times New Roman"/>
                <w:b/>
                <w:color w:val="808080"/>
                <w:sz w:val="18"/>
                <w:szCs w:val="18"/>
                <w:lang w:val="de-DE"/>
              </w:rPr>
              <w:t>PËR KËTË PROCEDURË KANË TË DREJTË TË APLIKOJNË TË GJITHË KANDIDATËT JASHTË SISTEMIT TË SHËRBIMIT CIVIL, QË PLOTËSOJNË KËRKESAT E PËRGJITHSHME SIPAS NENIT 21, TË LIGJIT NR.152/2013, I NDRYSHUAR.</w:t>
            </w:r>
          </w:p>
        </w:tc>
      </w:tr>
    </w:tbl>
    <w:p w14:paraId="2BE840F5" w14:textId="77777777" w:rsidR="00AD2EE4" w:rsidRPr="0000416F" w:rsidRDefault="00AD2EE4" w:rsidP="0000416F">
      <w:pPr>
        <w:shd w:val="clear" w:color="auto" w:fill="FFFFFF"/>
        <w:spacing w:after="0"/>
        <w:ind w:right="-180"/>
        <w:jc w:val="both"/>
        <w:outlineLvl w:val="1"/>
        <w:rPr>
          <w:rFonts w:ascii="Times New Roman" w:hAnsi="Times New Roman"/>
          <w:b/>
          <w:sz w:val="24"/>
          <w:szCs w:val="24"/>
          <w:lang w:val="de-DE"/>
        </w:rPr>
      </w:pPr>
    </w:p>
    <w:p w14:paraId="0810C528" w14:textId="77777777" w:rsidR="00AD2EE4" w:rsidRPr="0000416F" w:rsidRDefault="00AD2EE4" w:rsidP="0000416F">
      <w:pPr>
        <w:shd w:val="clear" w:color="auto" w:fill="FFFFFF"/>
        <w:spacing w:after="0"/>
        <w:ind w:right="-180"/>
        <w:jc w:val="both"/>
        <w:outlineLvl w:val="1"/>
        <w:rPr>
          <w:rFonts w:ascii="Times New Roman" w:eastAsia="Calibri" w:hAnsi="Times New Roman"/>
          <w:color w:val="808080"/>
          <w:sz w:val="24"/>
          <w:szCs w:val="24"/>
          <w:lang w:val="de-DE"/>
        </w:rPr>
      </w:pPr>
      <w:r w:rsidRPr="0000416F">
        <w:rPr>
          <w:rFonts w:ascii="Times New Roman" w:eastAsia="Calibri" w:hAnsi="Times New Roman"/>
          <w:b/>
          <w:color w:val="808080"/>
          <w:sz w:val="24"/>
          <w:szCs w:val="24"/>
          <w:lang w:val="de-DE"/>
        </w:rPr>
        <w:t>Konkursi do të kalojë në këto faza:</w:t>
      </w:r>
    </w:p>
    <w:p w14:paraId="06685452" w14:textId="77777777" w:rsidR="00AD2EE4" w:rsidRPr="0000416F" w:rsidRDefault="00AD2EE4" w:rsidP="0000416F">
      <w:pPr>
        <w:numPr>
          <w:ilvl w:val="0"/>
          <w:numId w:val="3"/>
        </w:numPr>
        <w:shd w:val="clear" w:color="auto" w:fill="FFFFFF"/>
        <w:spacing w:after="0"/>
        <w:ind w:right="-180"/>
        <w:jc w:val="both"/>
        <w:outlineLvl w:val="1"/>
        <w:rPr>
          <w:rFonts w:ascii="Times New Roman" w:eastAsia="Calibri" w:hAnsi="Times New Roman"/>
          <w:bCs/>
          <w:sz w:val="24"/>
          <w:szCs w:val="24"/>
        </w:rPr>
      </w:pPr>
      <w:r w:rsidRPr="0000416F">
        <w:rPr>
          <w:rFonts w:ascii="Times New Roman" w:eastAsia="Calibri" w:hAnsi="Times New Roman"/>
          <w:sz w:val="24"/>
          <w:szCs w:val="24"/>
        </w:rPr>
        <w:t xml:space="preserve">Faza e </w:t>
      </w:r>
      <w:proofErr w:type="gramStart"/>
      <w:r w:rsidRPr="0000416F">
        <w:rPr>
          <w:rFonts w:ascii="Times New Roman" w:eastAsia="Calibri" w:hAnsi="Times New Roman"/>
          <w:sz w:val="24"/>
          <w:szCs w:val="24"/>
        </w:rPr>
        <w:t>parë;</w:t>
      </w:r>
      <w:proofErr w:type="gramEnd"/>
      <w:r w:rsidRPr="0000416F">
        <w:rPr>
          <w:rFonts w:ascii="Times New Roman" w:eastAsia="Calibri" w:hAnsi="Times New Roman"/>
          <w:sz w:val="24"/>
          <w:szCs w:val="24"/>
        </w:rPr>
        <w:t xml:space="preserve"> </w:t>
      </w:r>
    </w:p>
    <w:p w14:paraId="6B777786" w14:textId="77777777" w:rsidR="00AD2EE4" w:rsidRPr="0000416F" w:rsidRDefault="00AD2EE4" w:rsidP="0000416F">
      <w:pPr>
        <w:numPr>
          <w:ilvl w:val="1"/>
          <w:numId w:val="3"/>
        </w:numPr>
        <w:shd w:val="clear" w:color="auto" w:fill="FFFFFF"/>
        <w:spacing w:after="0"/>
        <w:ind w:right="-180"/>
        <w:jc w:val="both"/>
        <w:outlineLvl w:val="1"/>
        <w:rPr>
          <w:rFonts w:ascii="Times New Roman" w:eastAsia="Calibri" w:hAnsi="Times New Roman"/>
          <w:bCs/>
          <w:sz w:val="24"/>
          <w:szCs w:val="24"/>
        </w:rPr>
      </w:pPr>
      <w:r w:rsidRPr="0000416F">
        <w:rPr>
          <w:rFonts w:ascii="Times New Roman" w:eastAsia="Calibri" w:hAnsi="Times New Roman"/>
          <w:bCs/>
          <w:sz w:val="24"/>
          <w:szCs w:val="24"/>
        </w:rPr>
        <w:t>Verifikimi i kandidatëve që plotësojnë kërkesat e përgjithshme dhe të veçanta, brenda 16</w:t>
      </w:r>
      <w:r w:rsidR="00D56EAD" w:rsidRPr="0000416F">
        <w:rPr>
          <w:rFonts w:ascii="Times New Roman" w:eastAsia="Calibri" w:hAnsi="Times New Roman"/>
          <w:bCs/>
          <w:sz w:val="24"/>
          <w:szCs w:val="24"/>
        </w:rPr>
        <w:t xml:space="preserve"> (gjashtëmbëdhjetë)</w:t>
      </w:r>
      <w:r w:rsidRPr="0000416F">
        <w:rPr>
          <w:rFonts w:ascii="Times New Roman" w:eastAsia="Calibri" w:hAnsi="Times New Roman"/>
          <w:bCs/>
          <w:sz w:val="24"/>
          <w:szCs w:val="24"/>
        </w:rPr>
        <w:t xml:space="preserve"> ditë</w:t>
      </w:r>
      <w:r w:rsidR="00D56EAD" w:rsidRPr="0000416F">
        <w:rPr>
          <w:rFonts w:ascii="Times New Roman" w:eastAsia="Calibri" w:hAnsi="Times New Roman"/>
          <w:bCs/>
          <w:sz w:val="24"/>
          <w:szCs w:val="24"/>
        </w:rPr>
        <w:t>ve</w:t>
      </w:r>
      <w:r w:rsidRPr="0000416F">
        <w:rPr>
          <w:rFonts w:ascii="Times New Roman" w:eastAsia="Calibri" w:hAnsi="Times New Roman"/>
          <w:bCs/>
          <w:sz w:val="24"/>
          <w:szCs w:val="24"/>
        </w:rPr>
        <w:t xml:space="preserve"> kalendarike nga përfundimi i afatit të dorëzimit të dokumentacionit.</w:t>
      </w:r>
    </w:p>
    <w:p w14:paraId="61313030" w14:textId="77777777" w:rsidR="00AD2EE4" w:rsidRPr="0000416F" w:rsidRDefault="00AD2EE4" w:rsidP="0000416F">
      <w:pPr>
        <w:numPr>
          <w:ilvl w:val="0"/>
          <w:numId w:val="3"/>
        </w:numPr>
        <w:shd w:val="clear" w:color="auto" w:fill="FFFFFF"/>
        <w:spacing w:after="0"/>
        <w:ind w:right="-180"/>
        <w:jc w:val="both"/>
        <w:outlineLvl w:val="1"/>
        <w:rPr>
          <w:rFonts w:ascii="Times New Roman" w:eastAsia="Calibri" w:hAnsi="Times New Roman"/>
          <w:sz w:val="24"/>
          <w:szCs w:val="24"/>
        </w:rPr>
      </w:pPr>
      <w:r w:rsidRPr="0000416F">
        <w:rPr>
          <w:rFonts w:ascii="Times New Roman" w:eastAsia="Calibri" w:hAnsi="Times New Roman"/>
          <w:sz w:val="24"/>
          <w:szCs w:val="24"/>
        </w:rPr>
        <w:t xml:space="preserve">Faza e </w:t>
      </w:r>
      <w:proofErr w:type="gramStart"/>
      <w:r w:rsidRPr="0000416F">
        <w:rPr>
          <w:rFonts w:ascii="Times New Roman" w:eastAsia="Calibri" w:hAnsi="Times New Roman"/>
          <w:sz w:val="24"/>
          <w:szCs w:val="24"/>
        </w:rPr>
        <w:t>dytë;</w:t>
      </w:r>
      <w:proofErr w:type="gramEnd"/>
    </w:p>
    <w:p w14:paraId="3712797B" w14:textId="77777777" w:rsidR="00AD2EE4" w:rsidRPr="0000416F" w:rsidRDefault="00AD2EE4" w:rsidP="0000416F">
      <w:pPr>
        <w:numPr>
          <w:ilvl w:val="1"/>
          <w:numId w:val="3"/>
        </w:numPr>
        <w:shd w:val="clear" w:color="auto" w:fill="FFFFFF"/>
        <w:spacing w:after="0"/>
        <w:ind w:right="-180"/>
        <w:jc w:val="both"/>
        <w:outlineLvl w:val="1"/>
        <w:rPr>
          <w:rFonts w:ascii="Times New Roman" w:eastAsia="Calibri" w:hAnsi="Times New Roman"/>
          <w:bCs/>
          <w:sz w:val="24"/>
          <w:szCs w:val="24"/>
        </w:rPr>
      </w:pPr>
      <w:r w:rsidRPr="0000416F">
        <w:rPr>
          <w:rFonts w:ascii="Times New Roman" w:eastAsia="Calibri" w:hAnsi="Times New Roman"/>
          <w:bCs/>
          <w:sz w:val="24"/>
          <w:szCs w:val="24"/>
        </w:rPr>
        <w:t>Vlerësimi i jetëshkrimit të kandidatëve, që konsiston në vlerësimin e arsimimit, të përvojës e të trajnimeve, të lidhura me fushën.</w:t>
      </w:r>
    </w:p>
    <w:p w14:paraId="5ACB2791" w14:textId="77777777" w:rsidR="00AD2EE4" w:rsidRPr="0000416F" w:rsidRDefault="00AD2EE4" w:rsidP="0000416F">
      <w:pPr>
        <w:numPr>
          <w:ilvl w:val="1"/>
          <w:numId w:val="3"/>
        </w:numPr>
        <w:shd w:val="clear" w:color="auto" w:fill="FFFFFF"/>
        <w:spacing w:after="0"/>
        <w:ind w:right="-180"/>
        <w:jc w:val="both"/>
        <w:outlineLvl w:val="1"/>
        <w:rPr>
          <w:rFonts w:ascii="Times New Roman" w:eastAsia="Calibri" w:hAnsi="Times New Roman"/>
          <w:bCs/>
          <w:sz w:val="24"/>
          <w:szCs w:val="24"/>
        </w:rPr>
      </w:pPr>
      <w:r w:rsidRPr="0000416F">
        <w:rPr>
          <w:rFonts w:ascii="Times New Roman" w:eastAsia="Calibri" w:hAnsi="Times New Roman"/>
          <w:bCs/>
          <w:sz w:val="24"/>
          <w:szCs w:val="24"/>
        </w:rPr>
        <w:t>Vlerësimi me shkrim.</w:t>
      </w:r>
    </w:p>
    <w:p w14:paraId="3EB9D53F" w14:textId="77777777" w:rsidR="00AD2EE4" w:rsidRPr="0000416F" w:rsidRDefault="00AD2EE4" w:rsidP="0000416F">
      <w:pPr>
        <w:numPr>
          <w:ilvl w:val="1"/>
          <w:numId w:val="3"/>
        </w:numPr>
        <w:shd w:val="clear" w:color="auto" w:fill="FFFFFF"/>
        <w:spacing w:after="0"/>
        <w:ind w:right="-180"/>
        <w:jc w:val="both"/>
        <w:outlineLvl w:val="1"/>
        <w:rPr>
          <w:rFonts w:ascii="Times New Roman" w:eastAsia="Calibri" w:hAnsi="Times New Roman"/>
          <w:bCs/>
          <w:sz w:val="24"/>
          <w:szCs w:val="24"/>
          <w:lang w:val="de-DE"/>
        </w:rPr>
      </w:pPr>
      <w:r w:rsidRPr="0000416F">
        <w:rPr>
          <w:rFonts w:ascii="Times New Roman" w:eastAsia="Calibri" w:hAnsi="Times New Roman"/>
          <w:bCs/>
          <w:sz w:val="24"/>
          <w:szCs w:val="24"/>
          <w:lang w:val="de-DE"/>
        </w:rPr>
        <w:t>Intervista e strukturuar me gojë.</w:t>
      </w:r>
    </w:p>
    <w:p w14:paraId="7A36971E" w14:textId="77777777" w:rsidR="00AD2EE4" w:rsidRPr="0000416F" w:rsidRDefault="00AD2EE4" w:rsidP="0000416F">
      <w:pPr>
        <w:shd w:val="clear" w:color="auto" w:fill="FFFFFF"/>
        <w:spacing w:after="0"/>
        <w:ind w:right="-180"/>
        <w:jc w:val="both"/>
        <w:outlineLvl w:val="1"/>
        <w:rPr>
          <w:rFonts w:ascii="Times New Roman" w:eastAsia="Calibri" w:hAnsi="Times New Roman"/>
          <w:sz w:val="24"/>
          <w:szCs w:val="24"/>
          <w:lang w:val="de-DE"/>
        </w:rPr>
      </w:pPr>
    </w:p>
    <w:p w14:paraId="1B5053CF" w14:textId="77777777" w:rsidR="00AD2EE4" w:rsidRPr="0000416F" w:rsidRDefault="00AD2EE4" w:rsidP="0000416F">
      <w:pPr>
        <w:shd w:val="clear" w:color="auto" w:fill="FFFFFF"/>
        <w:spacing w:after="0"/>
        <w:ind w:right="-180"/>
        <w:jc w:val="both"/>
        <w:outlineLvl w:val="1"/>
        <w:rPr>
          <w:rFonts w:ascii="Times New Roman" w:eastAsia="Calibri" w:hAnsi="Times New Roman"/>
          <w:b/>
          <w:color w:val="808080"/>
          <w:sz w:val="24"/>
          <w:szCs w:val="24"/>
          <w:lang w:val="de-DE"/>
        </w:rPr>
      </w:pPr>
      <w:r w:rsidRPr="0000416F">
        <w:rPr>
          <w:rFonts w:ascii="Times New Roman" w:eastAsia="Calibri" w:hAnsi="Times New Roman"/>
          <w:b/>
          <w:color w:val="808080"/>
          <w:sz w:val="24"/>
          <w:szCs w:val="24"/>
          <w:lang w:val="de-DE"/>
        </w:rPr>
        <w:t>Kërkesat e përgjithshme për këtë vend pune janë:</w:t>
      </w:r>
    </w:p>
    <w:p w14:paraId="73ABF40D" w14:textId="77777777" w:rsidR="00AD2EE4" w:rsidRPr="0000416F" w:rsidRDefault="00AD2EE4" w:rsidP="0000416F">
      <w:pPr>
        <w:numPr>
          <w:ilvl w:val="0"/>
          <w:numId w:val="7"/>
        </w:numPr>
        <w:shd w:val="clear" w:color="auto" w:fill="FFFFFF"/>
        <w:spacing w:after="0"/>
        <w:ind w:right="-180"/>
        <w:jc w:val="both"/>
        <w:outlineLvl w:val="1"/>
        <w:rPr>
          <w:rFonts w:ascii="Times New Roman" w:eastAsia="Calibri" w:hAnsi="Times New Roman"/>
          <w:sz w:val="24"/>
          <w:szCs w:val="24"/>
        </w:rPr>
      </w:pPr>
      <w:r w:rsidRPr="0000416F">
        <w:rPr>
          <w:rFonts w:ascii="Times New Roman" w:eastAsia="Calibri" w:hAnsi="Times New Roman"/>
          <w:sz w:val="24"/>
          <w:szCs w:val="24"/>
        </w:rPr>
        <w:t>Të jetë shtetas shqiptar.</w:t>
      </w:r>
    </w:p>
    <w:p w14:paraId="26BE9E58" w14:textId="77777777" w:rsidR="00AD2EE4" w:rsidRPr="0000416F" w:rsidRDefault="00AD2EE4" w:rsidP="0000416F">
      <w:pPr>
        <w:numPr>
          <w:ilvl w:val="0"/>
          <w:numId w:val="7"/>
        </w:numPr>
        <w:shd w:val="clear" w:color="auto" w:fill="FFFFFF"/>
        <w:spacing w:after="0"/>
        <w:ind w:right="-180"/>
        <w:jc w:val="both"/>
        <w:outlineLvl w:val="1"/>
        <w:rPr>
          <w:rFonts w:ascii="Times New Roman" w:eastAsia="Calibri" w:hAnsi="Times New Roman"/>
          <w:sz w:val="24"/>
          <w:szCs w:val="24"/>
        </w:rPr>
      </w:pPr>
      <w:r w:rsidRPr="0000416F">
        <w:rPr>
          <w:rFonts w:ascii="Times New Roman" w:eastAsia="Calibri" w:hAnsi="Times New Roman"/>
          <w:sz w:val="24"/>
          <w:szCs w:val="24"/>
        </w:rPr>
        <w:t>Të ketë zotësi të plotë për të vepruar.</w:t>
      </w:r>
    </w:p>
    <w:p w14:paraId="79CD671D" w14:textId="77777777" w:rsidR="00AD2EE4" w:rsidRPr="0000416F" w:rsidRDefault="00AD2EE4" w:rsidP="0000416F">
      <w:pPr>
        <w:numPr>
          <w:ilvl w:val="0"/>
          <w:numId w:val="7"/>
        </w:numPr>
        <w:shd w:val="clear" w:color="auto" w:fill="FFFFFF"/>
        <w:spacing w:after="0"/>
        <w:ind w:right="-180"/>
        <w:jc w:val="both"/>
        <w:outlineLvl w:val="1"/>
        <w:rPr>
          <w:rFonts w:ascii="Times New Roman" w:eastAsia="Calibri" w:hAnsi="Times New Roman"/>
          <w:sz w:val="24"/>
          <w:szCs w:val="24"/>
        </w:rPr>
      </w:pPr>
      <w:r w:rsidRPr="0000416F">
        <w:rPr>
          <w:rFonts w:ascii="Times New Roman" w:eastAsia="Calibri" w:hAnsi="Times New Roman"/>
          <w:sz w:val="24"/>
          <w:szCs w:val="24"/>
        </w:rPr>
        <w:t>Të zotërojë gjuhën shqipe, të shkruar dhe të folur.</w:t>
      </w:r>
    </w:p>
    <w:p w14:paraId="57F9B8DF" w14:textId="77777777" w:rsidR="00AD2EE4" w:rsidRPr="0000416F" w:rsidRDefault="00AD2EE4" w:rsidP="0000416F">
      <w:pPr>
        <w:numPr>
          <w:ilvl w:val="0"/>
          <w:numId w:val="7"/>
        </w:numPr>
        <w:shd w:val="clear" w:color="auto" w:fill="FFFFFF"/>
        <w:spacing w:after="0"/>
        <w:ind w:right="-180"/>
        <w:jc w:val="both"/>
        <w:outlineLvl w:val="1"/>
        <w:rPr>
          <w:rFonts w:ascii="Times New Roman" w:eastAsia="Calibri" w:hAnsi="Times New Roman"/>
          <w:sz w:val="24"/>
          <w:szCs w:val="24"/>
        </w:rPr>
      </w:pPr>
      <w:r w:rsidRPr="0000416F">
        <w:rPr>
          <w:rFonts w:ascii="Times New Roman" w:eastAsia="Calibri" w:hAnsi="Times New Roman"/>
          <w:sz w:val="24"/>
          <w:szCs w:val="24"/>
        </w:rPr>
        <w:t>Të jetë në kushte shëndetësore që e lejojnë të kryejë detyrën përkatëse.</w:t>
      </w:r>
    </w:p>
    <w:p w14:paraId="22362E3C" w14:textId="77777777" w:rsidR="00AD2EE4" w:rsidRPr="0000416F" w:rsidRDefault="00AD2EE4" w:rsidP="0000416F">
      <w:pPr>
        <w:numPr>
          <w:ilvl w:val="0"/>
          <w:numId w:val="7"/>
        </w:numPr>
        <w:shd w:val="clear" w:color="auto" w:fill="FFFFFF"/>
        <w:spacing w:after="0"/>
        <w:ind w:right="-180"/>
        <w:jc w:val="both"/>
        <w:outlineLvl w:val="1"/>
        <w:rPr>
          <w:rFonts w:ascii="Times New Roman" w:eastAsia="Calibri" w:hAnsi="Times New Roman"/>
          <w:sz w:val="24"/>
          <w:szCs w:val="24"/>
        </w:rPr>
      </w:pPr>
      <w:r w:rsidRPr="0000416F">
        <w:rPr>
          <w:rFonts w:ascii="Times New Roman" w:eastAsia="Calibri" w:hAnsi="Times New Roman"/>
          <w:sz w:val="24"/>
          <w:szCs w:val="24"/>
        </w:rPr>
        <w:t xml:space="preserve">Të mos jetë dënuar me vendim të formës së prerë për kryerjen e një krimi apo për kryerjen e një kundërvajtjeje penale me dashje, që nuk është shuar sipas këtij ligji.  </w:t>
      </w:r>
    </w:p>
    <w:p w14:paraId="13988ADE" w14:textId="77777777" w:rsidR="00AD2EE4" w:rsidRPr="0000416F" w:rsidRDefault="00AD2EE4" w:rsidP="0000416F">
      <w:pPr>
        <w:numPr>
          <w:ilvl w:val="0"/>
          <w:numId w:val="7"/>
        </w:numPr>
        <w:shd w:val="clear" w:color="auto" w:fill="FFFFFF"/>
        <w:spacing w:after="0"/>
        <w:ind w:right="-180"/>
        <w:jc w:val="both"/>
        <w:outlineLvl w:val="1"/>
        <w:rPr>
          <w:rFonts w:ascii="Times New Roman" w:eastAsia="Calibri" w:hAnsi="Times New Roman"/>
          <w:sz w:val="24"/>
          <w:szCs w:val="24"/>
        </w:rPr>
      </w:pPr>
      <w:r w:rsidRPr="0000416F">
        <w:rPr>
          <w:rFonts w:ascii="Times New Roman" w:eastAsia="Calibri" w:hAnsi="Times New Roman"/>
          <w:sz w:val="24"/>
          <w:szCs w:val="24"/>
        </w:rPr>
        <w:t>Ndaj tij të mos jetë marrë masa disiplinore e largimit nga shërbimi civil, që nuk është shuar sipas këtij ligji.</w:t>
      </w:r>
    </w:p>
    <w:p w14:paraId="5E141CAC" w14:textId="77777777" w:rsidR="00B0346E" w:rsidRPr="0000416F" w:rsidRDefault="00B0346E" w:rsidP="0000416F">
      <w:pPr>
        <w:shd w:val="clear" w:color="auto" w:fill="FFFFFF"/>
        <w:spacing w:after="0"/>
        <w:ind w:right="-180"/>
        <w:jc w:val="both"/>
        <w:outlineLvl w:val="1"/>
        <w:rPr>
          <w:rFonts w:ascii="Times New Roman" w:hAnsi="Times New Roman"/>
          <w:b/>
          <w:sz w:val="24"/>
          <w:szCs w:val="24"/>
        </w:rPr>
      </w:pPr>
    </w:p>
    <w:p w14:paraId="449CCAE6" w14:textId="77777777" w:rsidR="003501D9" w:rsidRPr="0000416F" w:rsidRDefault="00D33B56" w:rsidP="0000416F">
      <w:pPr>
        <w:shd w:val="clear" w:color="auto" w:fill="FFFFFF"/>
        <w:spacing w:after="0"/>
        <w:ind w:right="-180"/>
        <w:jc w:val="both"/>
        <w:outlineLvl w:val="1"/>
        <w:rPr>
          <w:rFonts w:ascii="Times New Roman" w:hAnsi="Times New Roman"/>
          <w:b/>
          <w:color w:val="808080"/>
          <w:sz w:val="24"/>
          <w:szCs w:val="24"/>
          <w:u w:val="single"/>
        </w:rPr>
      </w:pPr>
      <w:r w:rsidRPr="0000416F">
        <w:rPr>
          <w:rFonts w:ascii="Times New Roman" w:hAnsi="Times New Roman"/>
          <w:b/>
          <w:color w:val="808080"/>
          <w:sz w:val="24"/>
          <w:szCs w:val="24"/>
          <w:u w:val="single"/>
        </w:rPr>
        <w:t>Kërkesat e veçanta për këtë vend pune janë:</w:t>
      </w:r>
    </w:p>
    <w:p w14:paraId="4E20C048" w14:textId="77777777" w:rsidR="00743C0E" w:rsidRDefault="00574E1A" w:rsidP="00C24BBD">
      <w:pPr>
        <w:pStyle w:val="ListParagraph"/>
        <w:numPr>
          <w:ilvl w:val="3"/>
          <w:numId w:val="3"/>
        </w:numPr>
        <w:tabs>
          <w:tab w:val="left" w:pos="720"/>
        </w:tabs>
        <w:ind w:left="720" w:hanging="450"/>
        <w:rPr>
          <w:rFonts w:ascii="Times New Roman" w:eastAsia="Times New Roman" w:hAnsi="Times New Roman"/>
          <w:bCs/>
          <w:sz w:val="24"/>
          <w:szCs w:val="24"/>
        </w:rPr>
      </w:pPr>
      <w:r w:rsidRPr="00743C0E">
        <w:rPr>
          <w:rFonts w:ascii="Times New Roman" w:eastAsia="Times New Roman" w:hAnsi="Times New Roman"/>
          <w:b/>
          <w:sz w:val="24"/>
          <w:szCs w:val="24"/>
          <w:lang w:val="sq-AL"/>
        </w:rPr>
        <w:t>Arsimi</w:t>
      </w:r>
      <w:r w:rsidRPr="00743C0E">
        <w:rPr>
          <w:rFonts w:ascii="Times New Roman" w:eastAsia="Times New Roman" w:hAnsi="Times New Roman"/>
          <w:bCs/>
          <w:sz w:val="24"/>
          <w:szCs w:val="24"/>
        </w:rPr>
        <w:t>:    Niveli minimal i diplomës “Master Profesional”, në shkenca e</w:t>
      </w:r>
      <w:r w:rsidR="00743C0E" w:rsidRPr="00743C0E">
        <w:rPr>
          <w:rFonts w:ascii="Times New Roman" w:eastAsia="Times New Roman" w:hAnsi="Times New Roman"/>
          <w:bCs/>
          <w:sz w:val="24"/>
          <w:szCs w:val="24"/>
        </w:rPr>
        <w:t>konomike ose shkenca Juridike</w:t>
      </w:r>
      <w:r w:rsidR="00743C0E">
        <w:rPr>
          <w:rFonts w:ascii="Times New Roman" w:eastAsia="Times New Roman" w:hAnsi="Times New Roman"/>
          <w:bCs/>
          <w:sz w:val="24"/>
          <w:szCs w:val="24"/>
        </w:rPr>
        <w:t>.</w:t>
      </w:r>
    </w:p>
    <w:p w14:paraId="597D651E" w14:textId="77777777" w:rsidR="00574E1A" w:rsidRPr="00743C0E" w:rsidRDefault="00574E1A" w:rsidP="00C24BBD">
      <w:pPr>
        <w:pStyle w:val="ListParagraph"/>
        <w:numPr>
          <w:ilvl w:val="3"/>
          <w:numId w:val="3"/>
        </w:numPr>
        <w:tabs>
          <w:tab w:val="left" w:pos="720"/>
        </w:tabs>
        <w:ind w:left="720" w:hanging="450"/>
        <w:rPr>
          <w:rFonts w:ascii="Times New Roman" w:eastAsia="Times New Roman" w:hAnsi="Times New Roman"/>
          <w:bCs/>
          <w:sz w:val="24"/>
          <w:szCs w:val="24"/>
        </w:rPr>
      </w:pPr>
      <w:r w:rsidRPr="00743C0E">
        <w:rPr>
          <w:rFonts w:ascii="Times New Roman" w:eastAsia="Times New Roman" w:hAnsi="Times New Roman"/>
          <w:b/>
          <w:sz w:val="24"/>
          <w:szCs w:val="24"/>
        </w:rPr>
        <w:t>Përvoja:</w:t>
      </w:r>
      <w:r w:rsidRPr="00743C0E">
        <w:rPr>
          <w:rFonts w:ascii="Times New Roman" w:eastAsia="Times New Roman" w:hAnsi="Times New Roman"/>
          <w:bCs/>
          <w:sz w:val="24"/>
          <w:szCs w:val="24"/>
        </w:rPr>
        <w:t xml:space="preserve">  Të ketë përvojë pune jo më pak se 1 (një) vit në nivel ekzekutiv. </w:t>
      </w:r>
    </w:p>
    <w:p w14:paraId="3A9D1D5F" w14:textId="77777777" w:rsidR="004A6F69" w:rsidRPr="0000416F" w:rsidRDefault="00230912" w:rsidP="00743C0E">
      <w:pPr>
        <w:pStyle w:val="ListParagraph"/>
        <w:ind w:left="270"/>
        <w:rPr>
          <w:rFonts w:ascii="Times New Roman" w:eastAsia="Times New Roman" w:hAnsi="Times New Roman"/>
          <w:bCs/>
          <w:sz w:val="24"/>
          <w:szCs w:val="24"/>
        </w:rPr>
      </w:pPr>
      <w:r w:rsidRPr="0000416F">
        <w:rPr>
          <w:rFonts w:ascii="Times New Roman" w:eastAsia="Times New Roman" w:hAnsi="Times New Roman"/>
          <w:bCs/>
          <w:sz w:val="24"/>
          <w:szCs w:val="24"/>
        </w:rPr>
        <w:t>Të disponojë dëshmi/certifikatë dhe të flasë e të shkruajë një gjuhë të BE, avantazh anglisht.</w:t>
      </w:r>
    </w:p>
    <w:p w14:paraId="387C8773" w14:textId="77777777" w:rsidR="003501D9" w:rsidRDefault="00476903" w:rsidP="0000416F">
      <w:pPr>
        <w:shd w:val="clear" w:color="auto" w:fill="FFFFFF"/>
        <w:spacing w:after="0"/>
        <w:jc w:val="both"/>
        <w:outlineLvl w:val="1"/>
        <w:rPr>
          <w:rFonts w:ascii="Times New Roman" w:eastAsia="Times New Roman" w:hAnsi="Times New Roman"/>
          <w:color w:val="808080"/>
          <w:sz w:val="24"/>
          <w:szCs w:val="24"/>
        </w:rPr>
      </w:pPr>
      <w:r w:rsidRPr="0000416F">
        <w:rPr>
          <w:rFonts w:ascii="Times New Roman" w:eastAsia="Times New Roman" w:hAnsi="Times New Roman"/>
          <w:b/>
          <w:color w:val="808080"/>
          <w:sz w:val="24"/>
          <w:szCs w:val="24"/>
          <w:u w:val="single"/>
        </w:rPr>
        <w:t>Përshkrimi i përgjithshëm i punës (detyrat kryesore) për këtë pozicion janë:</w:t>
      </w:r>
      <w:r w:rsidRPr="0000416F">
        <w:rPr>
          <w:rFonts w:ascii="Times New Roman" w:eastAsia="Times New Roman" w:hAnsi="Times New Roman"/>
          <w:color w:val="808080"/>
          <w:sz w:val="24"/>
          <w:szCs w:val="24"/>
        </w:rPr>
        <w:t xml:space="preserve"> </w:t>
      </w:r>
    </w:p>
    <w:p w14:paraId="1C651AA0" w14:textId="77777777" w:rsidR="003B76FA" w:rsidRPr="0000416F" w:rsidRDefault="003B76FA" w:rsidP="0000416F">
      <w:pPr>
        <w:shd w:val="clear" w:color="auto" w:fill="FFFFFF"/>
        <w:spacing w:after="0"/>
        <w:jc w:val="both"/>
        <w:outlineLvl w:val="1"/>
        <w:rPr>
          <w:rFonts w:ascii="Times New Roman" w:eastAsia="Times New Roman" w:hAnsi="Times New Roman"/>
          <w:color w:val="808080"/>
          <w:sz w:val="24"/>
          <w:szCs w:val="24"/>
        </w:rPr>
      </w:pPr>
    </w:p>
    <w:p w14:paraId="6DBB296A" w14:textId="77777777" w:rsidR="00743C0E" w:rsidRPr="00743C0E" w:rsidRDefault="00743C0E" w:rsidP="00743C0E">
      <w:pPr>
        <w:pStyle w:val="ListParagraph"/>
        <w:numPr>
          <w:ilvl w:val="0"/>
          <w:numId w:val="28"/>
        </w:numPr>
        <w:tabs>
          <w:tab w:val="left" w:pos="270"/>
        </w:tabs>
        <w:autoSpaceDE w:val="0"/>
        <w:autoSpaceDN w:val="0"/>
        <w:spacing w:after="0"/>
        <w:contextualSpacing w:val="0"/>
        <w:jc w:val="both"/>
        <w:rPr>
          <w:rFonts w:ascii="Times New Roman" w:eastAsia="Times New Roman" w:hAnsi="Times New Roman"/>
          <w:sz w:val="24"/>
          <w:szCs w:val="24"/>
        </w:rPr>
      </w:pPr>
      <w:r w:rsidRPr="00743C0E">
        <w:rPr>
          <w:rFonts w:ascii="Times New Roman" w:eastAsia="Times New Roman" w:hAnsi="Times New Roman"/>
          <w:sz w:val="24"/>
          <w:szCs w:val="24"/>
        </w:rPr>
        <w:t>Administron dhe vler</w:t>
      </w:r>
      <w:r w:rsidR="003B76FA">
        <w:rPr>
          <w:rFonts w:ascii="Times New Roman" w:eastAsia="Times New Roman" w:hAnsi="Times New Roman"/>
          <w:sz w:val="24"/>
          <w:szCs w:val="24"/>
        </w:rPr>
        <w:t>ë</w:t>
      </w:r>
      <w:r w:rsidRPr="00743C0E">
        <w:rPr>
          <w:rFonts w:ascii="Times New Roman" w:eastAsia="Times New Roman" w:hAnsi="Times New Roman"/>
          <w:sz w:val="24"/>
          <w:szCs w:val="24"/>
        </w:rPr>
        <w:t>son raportet e auditimit të përgatitur nga ekspertët kontabël, për vitin kalendarik dhe vitin zgjedhor.</w:t>
      </w:r>
    </w:p>
    <w:p w14:paraId="4030B7AD" w14:textId="77777777" w:rsidR="00743C0E" w:rsidRPr="00743C0E" w:rsidRDefault="00743C0E" w:rsidP="00743C0E">
      <w:pPr>
        <w:pStyle w:val="ListParagraph"/>
        <w:numPr>
          <w:ilvl w:val="0"/>
          <w:numId w:val="28"/>
        </w:numPr>
        <w:tabs>
          <w:tab w:val="left" w:pos="270"/>
        </w:tabs>
        <w:autoSpaceDE w:val="0"/>
        <w:autoSpaceDN w:val="0"/>
        <w:spacing w:after="0"/>
        <w:contextualSpacing w:val="0"/>
        <w:jc w:val="both"/>
        <w:rPr>
          <w:rFonts w:ascii="Times New Roman" w:eastAsia="Times New Roman" w:hAnsi="Times New Roman"/>
          <w:sz w:val="24"/>
          <w:szCs w:val="24"/>
        </w:rPr>
      </w:pPr>
      <w:r w:rsidRPr="00743C0E">
        <w:rPr>
          <w:rFonts w:ascii="Times New Roman" w:eastAsia="Times New Roman" w:hAnsi="Times New Roman"/>
          <w:sz w:val="24"/>
          <w:szCs w:val="24"/>
        </w:rPr>
        <w:t>Administron dhe vlerëson raportet financiare të partive politike për vitin kalendarin dhe subjekteve zgjedhore, për fushate zgjedhore, sipas kërkesave që parashikon ligji për partitë politike dhe Kodi Zgjedhor dhe aktet nenligjore.</w:t>
      </w:r>
    </w:p>
    <w:p w14:paraId="28033E8B" w14:textId="77777777" w:rsidR="00743C0E" w:rsidRPr="00743C0E" w:rsidRDefault="00743C0E" w:rsidP="00743C0E">
      <w:pPr>
        <w:pStyle w:val="ListParagraph"/>
        <w:numPr>
          <w:ilvl w:val="0"/>
          <w:numId w:val="28"/>
        </w:numPr>
        <w:tabs>
          <w:tab w:val="left" w:pos="270"/>
        </w:tabs>
        <w:autoSpaceDE w:val="0"/>
        <w:autoSpaceDN w:val="0"/>
        <w:spacing w:after="0"/>
        <w:contextualSpacing w:val="0"/>
        <w:jc w:val="both"/>
        <w:rPr>
          <w:rFonts w:ascii="Times New Roman" w:eastAsia="Times New Roman" w:hAnsi="Times New Roman"/>
          <w:sz w:val="24"/>
          <w:szCs w:val="24"/>
        </w:rPr>
      </w:pPr>
      <w:r w:rsidRPr="00743C0E">
        <w:rPr>
          <w:rFonts w:ascii="Times New Roman" w:eastAsia="Times New Roman" w:hAnsi="Times New Roman"/>
          <w:sz w:val="24"/>
          <w:szCs w:val="24"/>
        </w:rPr>
        <w:t>Mban dhe plot</w:t>
      </w:r>
      <w:r w:rsidR="003B76FA">
        <w:rPr>
          <w:rFonts w:ascii="Times New Roman" w:eastAsia="Times New Roman" w:hAnsi="Times New Roman"/>
          <w:sz w:val="24"/>
          <w:szCs w:val="24"/>
        </w:rPr>
        <w:t>ë</w:t>
      </w:r>
      <w:r w:rsidRPr="00743C0E">
        <w:rPr>
          <w:rFonts w:ascii="Times New Roman" w:eastAsia="Times New Roman" w:hAnsi="Times New Roman"/>
          <w:sz w:val="24"/>
          <w:szCs w:val="24"/>
        </w:rPr>
        <w:t xml:space="preserve">son një database </w:t>
      </w:r>
      <w:r w:rsidR="00395385">
        <w:rPr>
          <w:rFonts w:ascii="Times New Roman" w:eastAsia="Times New Roman" w:hAnsi="Times New Roman"/>
          <w:sz w:val="24"/>
          <w:szCs w:val="24"/>
        </w:rPr>
        <w:t>të</w:t>
      </w:r>
      <w:r w:rsidRPr="00743C0E">
        <w:rPr>
          <w:rFonts w:ascii="Times New Roman" w:eastAsia="Times New Roman" w:hAnsi="Times New Roman"/>
          <w:sz w:val="24"/>
          <w:szCs w:val="24"/>
        </w:rPr>
        <w:t xml:space="preserve"> të dhënave të raporteve finaciare, database e miratuar paraprakisht nga drejtori. </w:t>
      </w:r>
    </w:p>
    <w:p w14:paraId="1F83140B" w14:textId="77777777" w:rsidR="00743C0E" w:rsidRPr="0000416F" w:rsidRDefault="00743C0E" w:rsidP="00743C0E">
      <w:pPr>
        <w:pStyle w:val="ListParagraph"/>
        <w:numPr>
          <w:ilvl w:val="0"/>
          <w:numId w:val="28"/>
        </w:numPr>
        <w:tabs>
          <w:tab w:val="left" w:pos="270"/>
        </w:tabs>
        <w:autoSpaceDE w:val="0"/>
        <w:autoSpaceDN w:val="0"/>
        <w:spacing w:after="0"/>
        <w:contextualSpacing w:val="0"/>
        <w:jc w:val="both"/>
        <w:rPr>
          <w:rFonts w:ascii="Times New Roman" w:eastAsia="Times New Roman" w:hAnsi="Times New Roman"/>
          <w:sz w:val="24"/>
          <w:szCs w:val="24"/>
        </w:rPr>
      </w:pPr>
      <w:r w:rsidRPr="0000416F">
        <w:rPr>
          <w:rFonts w:ascii="Times New Roman" w:eastAsia="Times New Roman" w:hAnsi="Times New Roman"/>
          <w:sz w:val="24"/>
          <w:szCs w:val="24"/>
        </w:rPr>
        <w:t>Mbik</w:t>
      </w:r>
      <w:r>
        <w:rPr>
          <w:rFonts w:ascii="Times New Roman" w:eastAsia="Times New Roman" w:hAnsi="Times New Roman"/>
          <w:sz w:val="24"/>
          <w:szCs w:val="24"/>
        </w:rPr>
        <w:t>ë</w:t>
      </w:r>
      <w:r w:rsidRPr="0000416F">
        <w:rPr>
          <w:rFonts w:ascii="Times New Roman" w:eastAsia="Times New Roman" w:hAnsi="Times New Roman"/>
          <w:sz w:val="24"/>
          <w:szCs w:val="24"/>
        </w:rPr>
        <w:t xml:space="preserve">qyr </w:t>
      </w:r>
      <w:r w:rsidRPr="0000416F">
        <w:rPr>
          <w:rFonts w:ascii="Times New Roman" w:eastAsia="Times New Roman" w:hAnsi="Times New Roman"/>
          <w:noProof/>
          <w:color w:val="000000"/>
          <w:sz w:val="24"/>
          <w:szCs w:val="24"/>
          <w:lang w:val="it-IT"/>
        </w:rPr>
        <w:t>publikimin e raporteve financiare, raporteve të auditimit  raporteve të  monitorimit, në funksion të rritjes së transparencës</w:t>
      </w:r>
      <w:r w:rsidRPr="0000416F">
        <w:rPr>
          <w:rFonts w:ascii="Times New Roman" w:eastAsia="Times New Roman" w:hAnsi="Times New Roman"/>
          <w:sz w:val="24"/>
          <w:szCs w:val="24"/>
        </w:rPr>
        <w:t>.</w:t>
      </w:r>
    </w:p>
    <w:p w14:paraId="02A4B0A8" w14:textId="77777777" w:rsidR="00743C0E" w:rsidRPr="0000416F" w:rsidRDefault="00743C0E" w:rsidP="00743C0E">
      <w:pPr>
        <w:pStyle w:val="ListParagraph"/>
        <w:numPr>
          <w:ilvl w:val="0"/>
          <w:numId w:val="28"/>
        </w:numPr>
        <w:tabs>
          <w:tab w:val="left" w:pos="270"/>
        </w:tabs>
        <w:autoSpaceDE w:val="0"/>
        <w:autoSpaceDN w:val="0"/>
        <w:spacing w:after="0"/>
        <w:contextualSpacing w:val="0"/>
        <w:jc w:val="both"/>
        <w:rPr>
          <w:rFonts w:ascii="Times New Roman" w:eastAsia="Times New Roman" w:hAnsi="Times New Roman"/>
          <w:sz w:val="24"/>
          <w:szCs w:val="24"/>
        </w:rPr>
      </w:pPr>
      <w:r w:rsidRPr="0000416F">
        <w:rPr>
          <w:rFonts w:ascii="Times New Roman" w:eastAsia="Times New Roman" w:hAnsi="Times New Roman"/>
          <w:sz w:val="24"/>
          <w:szCs w:val="24"/>
        </w:rPr>
        <w:lastRenderedPageBreak/>
        <w:t>Identifikon dhe harton projektvendime nga detyrimet q</w:t>
      </w:r>
      <w:r>
        <w:rPr>
          <w:rFonts w:ascii="Times New Roman" w:eastAsia="Times New Roman" w:hAnsi="Times New Roman"/>
          <w:sz w:val="24"/>
          <w:szCs w:val="24"/>
        </w:rPr>
        <w:t>ë</w:t>
      </w:r>
      <w:r w:rsidRPr="0000416F">
        <w:rPr>
          <w:rFonts w:ascii="Times New Roman" w:eastAsia="Times New Roman" w:hAnsi="Times New Roman"/>
          <w:sz w:val="24"/>
          <w:szCs w:val="24"/>
        </w:rPr>
        <w:t xml:space="preserve"> burojne nga, ligji “Për Partitë Politike”, i ndryshuar dhe Kodi Zgjedhor</w:t>
      </w:r>
      <w:r w:rsidR="003B76FA">
        <w:rPr>
          <w:rFonts w:ascii="Times New Roman" w:eastAsia="Times New Roman" w:hAnsi="Times New Roman"/>
          <w:sz w:val="24"/>
          <w:szCs w:val="24"/>
        </w:rPr>
        <w:t>.</w:t>
      </w:r>
    </w:p>
    <w:p w14:paraId="0319DB87" w14:textId="77777777" w:rsidR="00743C0E" w:rsidRPr="0000416F" w:rsidRDefault="00743C0E" w:rsidP="00743C0E">
      <w:pPr>
        <w:pStyle w:val="ListParagraph"/>
        <w:numPr>
          <w:ilvl w:val="0"/>
          <w:numId w:val="28"/>
        </w:numPr>
        <w:tabs>
          <w:tab w:val="left" w:pos="270"/>
        </w:tabs>
        <w:autoSpaceDE w:val="0"/>
        <w:autoSpaceDN w:val="0"/>
        <w:spacing w:after="0"/>
        <w:contextualSpacing w:val="0"/>
        <w:jc w:val="both"/>
        <w:rPr>
          <w:rFonts w:ascii="Times New Roman" w:eastAsia="Times New Roman" w:hAnsi="Times New Roman"/>
          <w:sz w:val="24"/>
          <w:szCs w:val="24"/>
        </w:rPr>
      </w:pPr>
      <w:r w:rsidRPr="0000416F">
        <w:rPr>
          <w:rFonts w:ascii="Times New Roman" w:eastAsia="Times New Roman" w:hAnsi="Times New Roman"/>
          <w:sz w:val="24"/>
          <w:szCs w:val="24"/>
        </w:rPr>
        <w:t xml:space="preserve">Mban kontakte me financierët e partive </w:t>
      </w:r>
      <w:proofErr w:type="gramStart"/>
      <w:r w:rsidRPr="0000416F">
        <w:rPr>
          <w:rFonts w:ascii="Times New Roman" w:eastAsia="Times New Roman" w:hAnsi="Times New Roman"/>
          <w:sz w:val="24"/>
          <w:szCs w:val="24"/>
        </w:rPr>
        <w:t>politike  audituesit</w:t>
      </w:r>
      <w:proofErr w:type="gramEnd"/>
      <w:r w:rsidRPr="0000416F">
        <w:rPr>
          <w:rFonts w:ascii="Times New Roman" w:eastAsia="Times New Roman" w:hAnsi="Times New Roman"/>
          <w:sz w:val="24"/>
          <w:szCs w:val="24"/>
        </w:rPr>
        <w:t xml:space="preserve">, monitoruesit. </w:t>
      </w:r>
    </w:p>
    <w:p w14:paraId="120769E5" w14:textId="77777777" w:rsidR="00230912" w:rsidRPr="0000416F" w:rsidRDefault="00230912" w:rsidP="0000416F">
      <w:pPr>
        <w:pStyle w:val="ListParagraph"/>
        <w:spacing w:after="0"/>
        <w:jc w:val="both"/>
        <w:rPr>
          <w:rFonts w:ascii="Times New Roman" w:eastAsia="Times New Roman" w:hAnsi="Times New Roman"/>
          <w:bCs/>
          <w:sz w:val="24"/>
          <w:szCs w:val="24"/>
          <w:lang w:val="sq-AL"/>
        </w:rPr>
      </w:pPr>
    </w:p>
    <w:p w14:paraId="417621DF" w14:textId="77777777" w:rsidR="00D33B56" w:rsidRPr="0000416F" w:rsidRDefault="00D33B56" w:rsidP="0000416F">
      <w:pPr>
        <w:spacing w:after="0"/>
        <w:jc w:val="both"/>
        <w:rPr>
          <w:rFonts w:ascii="Times New Roman" w:hAnsi="Times New Roman"/>
          <w:b/>
          <w:color w:val="808080"/>
          <w:sz w:val="24"/>
          <w:szCs w:val="24"/>
          <w:u w:val="single"/>
          <w:lang w:val="sq-AL"/>
        </w:rPr>
      </w:pPr>
      <w:r w:rsidRPr="0000416F">
        <w:rPr>
          <w:rFonts w:ascii="Times New Roman" w:hAnsi="Times New Roman"/>
          <w:b/>
          <w:color w:val="808080"/>
          <w:sz w:val="24"/>
          <w:szCs w:val="24"/>
          <w:u w:val="single"/>
          <w:lang w:val="sq-AL"/>
        </w:rPr>
        <w:t xml:space="preserve">Kandidatët duhet të dërgojnë me postë ose dorazi në një zarf të mbyllur, në zyrën e protokollit të KQZ-së, këto dokumenta: </w:t>
      </w:r>
    </w:p>
    <w:p w14:paraId="6BFE3641"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lang w:val="sq-AL"/>
        </w:rPr>
      </w:pPr>
      <w:r w:rsidRPr="0000416F">
        <w:rPr>
          <w:rFonts w:ascii="Times New Roman" w:eastAsia="Times New Roman" w:hAnsi="Times New Roman"/>
          <w:color w:val="000000"/>
          <w:sz w:val="24"/>
          <w:szCs w:val="24"/>
          <w:lang w:val="sq-AL"/>
        </w:rPr>
        <w:t>Letër motivimi për aplikim në vendin vakant;</w:t>
      </w:r>
    </w:p>
    <w:p w14:paraId="127445DD"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rPr>
      </w:pPr>
      <w:r w:rsidRPr="0000416F">
        <w:rPr>
          <w:rFonts w:ascii="Times New Roman" w:eastAsia="Times New Roman" w:hAnsi="Times New Roman"/>
          <w:color w:val="000000"/>
          <w:sz w:val="24"/>
          <w:szCs w:val="24"/>
        </w:rPr>
        <w:t xml:space="preserve">Një kopje të </w:t>
      </w:r>
      <w:proofErr w:type="gramStart"/>
      <w:r w:rsidRPr="0000416F">
        <w:rPr>
          <w:rFonts w:ascii="Times New Roman" w:eastAsia="Times New Roman" w:hAnsi="Times New Roman"/>
          <w:color w:val="000000"/>
          <w:sz w:val="24"/>
          <w:szCs w:val="24"/>
        </w:rPr>
        <w:t>jetëshkrimit;</w:t>
      </w:r>
      <w:proofErr w:type="gramEnd"/>
      <w:r w:rsidRPr="0000416F">
        <w:rPr>
          <w:rFonts w:ascii="Times New Roman" w:eastAsia="Times New Roman" w:hAnsi="Times New Roman"/>
          <w:color w:val="000000"/>
          <w:sz w:val="24"/>
          <w:szCs w:val="24"/>
        </w:rPr>
        <w:t xml:space="preserve"> </w:t>
      </w:r>
    </w:p>
    <w:p w14:paraId="11A8F8A5"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lang w:val="de-DE"/>
        </w:rPr>
      </w:pPr>
      <w:r w:rsidRPr="0000416F">
        <w:rPr>
          <w:rFonts w:ascii="Times New Roman" w:eastAsia="Times New Roman" w:hAnsi="Times New Roman"/>
          <w:color w:val="000000"/>
          <w:sz w:val="24"/>
          <w:szCs w:val="24"/>
          <w:lang w:val="de-DE"/>
        </w:rPr>
        <w:t>Nje numër kontakti dhe adresën e plotë të vendbanimit;</w:t>
      </w:r>
    </w:p>
    <w:p w14:paraId="1A577EC0"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lang w:val="de-DE"/>
        </w:rPr>
      </w:pPr>
      <w:r w:rsidRPr="0000416F">
        <w:rPr>
          <w:rFonts w:ascii="Times New Roman" w:eastAsia="Times New Roman" w:hAnsi="Times New Roman"/>
          <w:color w:val="000000"/>
          <w:sz w:val="24"/>
          <w:szCs w:val="24"/>
          <w:lang w:val="de-DE"/>
        </w:rPr>
        <w:t xml:space="preserve">Fotokopje e diplomës, nëse aplikanti disponon një diplomë të një universiteti të huaj duhet ta ketë të njehsuar pranë Ministrisë së Arsimit, Sportit dhe Rinisë; </w:t>
      </w:r>
    </w:p>
    <w:p w14:paraId="29A6570E"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lang w:val="de-DE"/>
        </w:rPr>
      </w:pPr>
      <w:r w:rsidRPr="0000416F">
        <w:rPr>
          <w:rFonts w:ascii="Times New Roman" w:eastAsia="Times New Roman" w:hAnsi="Times New Roman"/>
          <w:color w:val="000000"/>
          <w:sz w:val="24"/>
          <w:szCs w:val="24"/>
          <w:lang w:val="de-DE"/>
        </w:rPr>
        <w:t>Fotokopje e diplomës me listën të notave, nëse ka një diplomë dhe listë notash të ndryshme me vlerësimin e njohur në Shtetin Shqiptar, aplikanti duhet ta ketë të konvertuar atë sipas sistemit shqiptar;</w:t>
      </w:r>
    </w:p>
    <w:p w14:paraId="6D667C9D"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lang w:val="de-DE"/>
        </w:rPr>
      </w:pPr>
      <w:r w:rsidRPr="0000416F">
        <w:rPr>
          <w:rFonts w:ascii="Times New Roman" w:eastAsia="Times New Roman" w:hAnsi="Times New Roman"/>
          <w:color w:val="000000"/>
          <w:sz w:val="24"/>
          <w:szCs w:val="24"/>
          <w:lang w:val="de-DE"/>
        </w:rPr>
        <w:t>Vërtetim nga punëdhënësi i fundit, që aplikanti nuk ka masë disiplinore në fuqi;</w:t>
      </w:r>
    </w:p>
    <w:p w14:paraId="0FC78CA6"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rPr>
      </w:pPr>
      <w:r w:rsidRPr="0000416F">
        <w:rPr>
          <w:rFonts w:ascii="Times New Roman" w:eastAsia="Times New Roman" w:hAnsi="Times New Roman"/>
          <w:color w:val="000000"/>
          <w:sz w:val="24"/>
          <w:szCs w:val="24"/>
        </w:rPr>
        <w:t xml:space="preserve">Fotokopje librezës së </w:t>
      </w:r>
      <w:proofErr w:type="gramStart"/>
      <w:r w:rsidRPr="0000416F">
        <w:rPr>
          <w:rFonts w:ascii="Times New Roman" w:eastAsia="Times New Roman" w:hAnsi="Times New Roman"/>
          <w:color w:val="000000"/>
          <w:sz w:val="24"/>
          <w:szCs w:val="24"/>
        </w:rPr>
        <w:t>punës;</w:t>
      </w:r>
      <w:proofErr w:type="gramEnd"/>
    </w:p>
    <w:p w14:paraId="756B6849"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rPr>
      </w:pPr>
      <w:r w:rsidRPr="0000416F">
        <w:rPr>
          <w:rFonts w:ascii="Times New Roman" w:eastAsia="Times New Roman" w:hAnsi="Times New Roman"/>
          <w:color w:val="000000"/>
          <w:sz w:val="24"/>
          <w:szCs w:val="24"/>
        </w:rPr>
        <w:t>Certifikata ose dëshmi të kualifikimeve, trajnimeve të ndryshme.</w:t>
      </w:r>
    </w:p>
    <w:p w14:paraId="348CAA43"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lang w:val="de-DE"/>
        </w:rPr>
      </w:pPr>
      <w:r w:rsidRPr="0000416F">
        <w:rPr>
          <w:rFonts w:ascii="Times New Roman" w:eastAsia="Times New Roman" w:hAnsi="Times New Roman"/>
          <w:color w:val="000000"/>
          <w:sz w:val="24"/>
          <w:szCs w:val="24"/>
          <w:lang w:val="de-DE"/>
        </w:rPr>
        <w:t>Fotokopje të kartës së identitetit;</w:t>
      </w:r>
    </w:p>
    <w:p w14:paraId="136C9BFE" w14:textId="77777777" w:rsidR="00F358EC" w:rsidRPr="0000416F" w:rsidRDefault="00F452A2" w:rsidP="0000416F">
      <w:pPr>
        <w:numPr>
          <w:ilvl w:val="0"/>
          <w:numId w:val="6"/>
        </w:numPr>
        <w:spacing w:after="0"/>
        <w:jc w:val="both"/>
        <w:rPr>
          <w:rFonts w:ascii="Times New Roman" w:eastAsia="Times New Roman" w:hAnsi="Times New Roman"/>
          <w:color w:val="000000"/>
          <w:sz w:val="24"/>
          <w:szCs w:val="24"/>
        </w:rPr>
      </w:pPr>
      <w:r w:rsidRPr="0000416F">
        <w:rPr>
          <w:rFonts w:ascii="Times New Roman" w:eastAsia="Times New Roman" w:hAnsi="Times New Roman"/>
          <w:color w:val="000000"/>
          <w:sz w:val="24"/>
          <w:szCs w:val="24"/>
        </w:rPr>
        <w:t>Vërtetim i gje</w:t>
      </w:r>
      <w:r w:rsidR="00F358EC" w:rsidRPr="0000416F">
        <w:rPr>
          <w:rFonts w:ascii="Times New Roman" w:eastAsia="Times New Roman" w:hAnsi="Times New Roman"/>
          <w:color w:val="000000"/>
          <w:sz w:val="24"/>
          <w:szCs w:val="24"/>
        </w:rPr>
        <w:t xml:space="preserve">ndjes </w:t>
      </w:r>
      <w:proofErr w:type="gramStart"/>
      <w:r w:rsidR="00F358EC" w:rsidRPr="0000416F">
        <w:rPr>
          <w:rFonts w:ascii="Times New Roman" w:eastAsia="Times New Roman" w:hAnsi="Times New Roman"/>
          <w:color w:val="000000"/>
          <w:sz w:val="24"/>
          <w:szCs w:val="24"/>
        </w:rPr>
        <w:t>shëndetësore;</w:t>
      </w:r>
      <w:proofErr w:type="gramEnd"/>
    </w:p>
    <w:p w14:paraId="48A915F9"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rPr>
      </w:pPr>
      <w:r w:rsidRPr="0000416F">
        <w:rPr>
          <w:rFonts w:ascii="Times New Roman" w:eastAsia="Times New Roman" w:hAnsi="Times New Roman"/>
          <w:color w:val="000000"/>
          <w:sz w:val="24"/>
          <w:szCs w:val="24"/>
        </w:rPr>
        <w:t>Vërtetim i gjendjes gjyqësore.</w:t>
      </w:r>
    </w:p>
    <w:tbl>
      <w:tblPr>
        <w:tblpPr w:leftFromText="180" w:rightFromText="180" w:vertAnchor="text" w:horzAnchor="margin" w:tblpY="104"/>
        <w:tblW w:w="10812" w:type="dxa"/>
        <w:tblCellSpacing w:w="20" w:type="dxa"/>
        <w:shd w:val="clear" w:color="auto" w:fill="F2F2F2"/>
        <w:tblLook w:val="04A0" w:firstRow="1" w:lastRow="0" w:firstColumn="1" w:lastColumn="0" w:noHBand="0" w:noVBand="1"/>
      </w:tblPr>
      <w:tblGrid>
        <w:gridCol w:w="10812"/>
      </w:tblGrid>
      <w:tr w:rsidR="00D33B56" w:rsidRPr="0000416F" w14:paraId="5A321211" w14:textId="77777777" w:rsidTr="00444428">
        <w:trPr>
          <w:trHeight w:val="810"/>
          <w:tblCellSpacing w:w="20" w:type="dxa"/>
        </w:trPr>
        <w:tc>
          <w:tcPr>
            <w:tcW w:w="10812" w:type="dxa"/>
            <w:shd w:val="clear" w:color="auto" w:fill="F2F2F2"/>
            <w:vAlign w:val="center"/>
          </w:tcPr>
          <w:p w14:paraId="19BCBBDD" w14:textId="77777777" w:rsidR="00D33B56" w:rsidRPr="00743C0E" w:rsidRDefault="00D33B56" w:rsidP="0000416F">
            <w:pPr>
              <w:autoSpaceDE w:val="0"/>
              <w:autoSpaceDN w:val="0"/>
              <w:adjustRightInd w:val="0"/>
              <w:spacing w:after="0"/>
              <w:ind w:right="90"/>
              <w:jc w:val="center"/>
              <w:rPr>
                <w:rFonts w:ascii="Times New Roman" w:hAnsi="Times New Roman"/>
                <w:b/>
                <w:bCs/>
                <w:sz w:val="6"/>
                <w:szCs w:val="6"/>
              </w:rPr>
            </w:pPr>
          </w:p>
          <w:p w14:paraId="787FCEEB" w14:textId="77777777" w:rsidR="00D33B56" w:rsidRPr="0000416F" w:rsidRDefault="00444428" w:rsidP="0000416F">
            <w:pPr>
              <w:rPr>
                <w:rFonts w:ascii="Times New Roman" w:hAnsi="Times New Roman"/>
                <w:b/>
                <w:color w:val="808080"/>
                <w:sz w:val="24"/>
                <w:szCs w:val="24"/>
              </w:rPr>
            </w:pPr>
            <w:r w:rsidRPr="00743C0E">
              <w:rPr>
                <w:rFonts w:ascii="Times New Roman" w:hAnsi="Times New Roman"/>
                <w:b/>
                <w:color w:val="808080"/>
                <w:sz w:val="18"/>
                <w:szCs w:val="18"/>
              </w:rPr>
              <w:t>PRANIMI I DOKUMENTEVE DO TË BËHET, JO MË PAK SE 15 (PESËMBËDHJETË) DITË KALENDARIKE.</w:t>
            </w:r>
          </w:p>
        </w:tc>
      </w:tr>
    </w:tbl>
    <w:p w14:paraId="4DEC0A64" w14:textId="77777777" w:rsidR="00D33B56" w:rsidRPr="0000416F" w:rsidRDefault="00D33B56" w:rsidP="0000416F">
      <w:pPr>
        <w:shd w:val="clear" w:color="auto" w:fill="FFFFFF"/>
        <w:spacing w:after="0"/>
        <w:jc w:val="both"/>
        <w:outlineLvl w:val="1"/>
        <w:rPr>
          <w:rFonts w:ascii="Times New Roman" w:hAnsi="Times New Roman"/>
          <w:sz w:val="24"/>
          <w:szCs w:val="24"/>
        </w:rPr>
      </w:pPr>
    </w:p>
    <w:p w14:paraId="73576D99" w14:textId="77777777" w:rsidR="00F358EC" w:rsidRPr="0000416F" w:rsidRDefault="00F358EC" w:rsidP="0000416F">
      <w:pPr>
        <w:shd w:val="clear" w:color="auto" w:fill="FFFFFF"/>
        <w:spacing w:after="0"/>
        <w:ind w:left="-90"/>
        <w:jc w:val="both"/>
        <w:outlineLvl w:val="1"/>
        <w:rPr>
          <w:rFonts w:ascii="Times New Roman" w:eastAsia="Calibri" w:hAnsi="Times New Roman"/>
          <w:sz w:val="24"/>
          <w:szCs w:val="24"/>
        </w:rPr>
      </w:pPr>
      <w:r w:rsidRPr="0000416F">
        <w:rPr>
          <w:rFonts w:ascii="Times New Roman" w:eastAsia="Calibri" w:hAnsi="Times New Roman"/>
          <w:sz w:val="24"/>
          <w:szCs w:val="24"/>
        </w:rPr>
        <w:t xml:space="preserve">Në datën </w:t>
      </w:r>
      <w:r w:rsidR="003B76FA">
        <w:rPr>
          <w:rFonts w:ascii="Times New Roman" w:eastAsia="Calibri" w:hAnsi="Times New Roman"/>
          <w:b/>
          <w:sz w:val="24"/>
          <w:szCs w:val="24"/>
        </w:rPr>
        <w:t>25</w:t>
      </w:r>
      <w:r w:rsidR="009B4EE3" w:rsidRPr="0000416F">
        <w:rPr>
          <w:rFonts w:ascii="Times New Roman" w:eastAsia="Calibri" w:hAnsi="Times New Roman"/>
          <w:b/>
          <w:sz w:val="24"/>
          <w:szCs w:val="24"/>
        </w:rPr>
        <w:t>.</w:t>
      </w:r>
      <w:r w:rsidR="005D10FA" w:rsidRPr="0000416F">
        <w:rPr>
          <w:rFonts w:ascii="Times New Roman" w:eastAsia="Calibri" w:hAnsi="Times New Roman"/>
          <w:b/>
          <w:sz w:val="24"/>
          <w:szCs w:val="24"/>
        </w:rPr>
        <w:t>0</w:t>
      </w:r>
      <w:r w:rsidR="003B76FA">
        <w:rPr>
          <w:rFonts w:ascii="Times New Roman" w:eastAsia="Calibri" w:hAnsi="Times New Roman"/>
          <w:b/>
          <w:sz w:val="24"/>
          <w:szCs w:val="24"/>
        </w:rPr>
        <w:t>6</w:t>
      </w:r>
      <w:r w:rsidR="005D10FA" w:rsidRPr="0000416F">
        <w:rPr>
          <w:rFonts w:ascii="Times New Roman" w:eastAsia="Calibri" w:hAnsi="Times New Roman"/>
          <w:b/>
          <w:sz w:val="24"/>
          <w:szCs w:val="24"/>
        </w:rPr>
        <w:t>.</w:t>
      </w:r>
      <w:r w:rsidR="00296F04" w:rsidRPr="0000416F">
        <w:rPr>
          <w:rFonts w:ascii="Times New Roman" w:eastAsia="Calibri" w:hAnsi="Times New Roman"/>
          <w:b/>
          <w:sz w:val="24"/>
          <w:szCs w:val="24"/>
        </w:rPr>
        <w:t>202</w:t>
      </w:r>
      <w:r w:rsidR="005D10FA" w:rsidRPr="0000416F">
        <w:rPr>
          <w:rFonts w:ascii="Times New Roman" w:eastAsia="Calibri" w:hAnsi="Times New Roman"/>
          <w:b/>
          <w:sz w:val="24"/>
          <w:szCs w:val="24"/>
        </w:rPr>
        <w:t>4</w:t>
      </w:r>
      <w:r w:rsidRPr="0000416F">
        <w:rPr>
          <w:rFonts w:ascii="Times New Roman" w:eastAsia="Calibri" w:hAnsi="Times New Roman"/>
          <w:b/>
          <w:sz w:val="24"/>
          <w:szCs w:val="24"/>
        </w:rPr>
        <w:t>,</w:t>
      </w:r>
      <w:r w:rsidRPr="0000416F">
        <w:rPr>
          <w:rFonts w:ascii="Times New Roman" w:eastAsia="Calibri" w:hAnsi="Times New Roman"/>
          <w:sz w:val="24"/>
          <w:szCs w:val="24"/>
        </w:rPr>
        <w:t xml:space="preserve"> do të shpallet lista e vlerësimit paraprak të kandidatëve që do të vazhdojnë konkurimin, në portalin “Shërbimi Kombëtar i Punësimit” dhe në faqen zyrtare të KQZ-së. </w:t>
      </w:r>
    </w:p>
    <w:p w14:paraId="7C148D86" w14:textId="77777777" w:rsidR="005A08F6" w:rsidRPr="0000416F" w:rsidRDefault="00F358EC" w:rsidP="0000416F">
      <w:pPr>
        <w:shd w:val="clear" w:color="auto" w:fill="FFFFFF"/>
        <w:spacing w:after="0"/>
        <w:ind w:left="-90"/>
        <w:jc w:val="both"/>
        <w:outlineLvl w:val="1"/>
        <w:rPr>
          <w:rFonts w:ascii="Times New Roman" w:eastAsia="Calibri" w:hAnsi="Times New Roman"/>
          <w:sz w:val="24"/>
          <w:szCs w:val="24"/>
        </w:rPr>
      </w:pPr>
      <w:r w:rsidRPr="0000416F">
        <w:rPr>
          <w:rFonts w:ascii="Times New Roman" w:eastAsia="Calibri" w:hAnsi="Times New Roman"/>
          <w:sz w:val="24"/>
          <w:szCs w:val="24"/>
        </w:rPr>
        <w:t>Ankesat nga kandidatët që nuk janë kualifikuar paraqesin ankesë me shkrim pranë Njësisë përgjegjëse, brenda 5 (pesë) ditëve kalendarike nga data e njoftimit individual dhe ankuesi merr përgjigje brenda 5 (pesë) ditëve kalendarike nga data e depozitimit të saj.</w:t>
      </w:r>
    </w:p>
    <w:p w14:paraId="3B865321" w14:textId="77777777" w:rsidR="00A50BE9" w:rsidRPr="0000416F" w:rsidRDefault="00A50BE9" w:rsidP="0000416F">
      <w:pPr>
        <w:shd w:val="clear" w:color="auto" w:fill="FFFFFF"/>
        <w:spacing w:after="0"/>
        <w:ind w:left="-90"/>
        <w:jc w:val="both"/>
        <w:outlineLvl w:val="1"/>
        <w:rPr>
          <w:rFonts w:ascii="Times New Roman" w:eastAsia="Calibri" w:hAnsi="Times New Roman"/>
          <w:sz w:val="24"/>
          <w:szCs w:val="24"/>
        </w:rPr>
      </w:pPr>
    </w:p>
    <w:tbl>
      <w:tblPr>
        <w:tblW w:w="10710" w:type="dxa"/>
        <w:tblCellSpacing w:w="20" w:type="dxa"/>
        <w:shd w:val="clear" w:color="auto" w:fill="F2F2F2"/>
        <w:tblLook w:val="04A0" w:firstRow="1" w:lastRow="0" w:firstColumn="1" w:lastColumn="0" w:noHBand="0" w:noVBand="1"/>
      </w:tblPr>
      <w:tblGrid>
        <w:gridCol w:w="10710"/>
      </w:tblGrid>
      <w:tr w:rsidR="00537F95" w:rsidRPr="0000416F" w14:paraId="72D7063C" w14:textId="77777777" w:rsidTr="00444428">
        <w:trPr>
          <w:trHeight w:val="426"/>
          <w:tblCellSpacing w:w="20" w:type="dxa"/>
        </w:trPr>
        <w:tc>
          <w:tcPr>
            <w:tcW w:w="10630" w:type="dxa"/>
            <w:shd w:val="clear" w:color="auto" w:fill="F2F2F2"/>
            <w:vAlign w:val="center"/>
          </w:tcPr>
          <w:p w14:paraId="2B2FDFCC" w14:textId="77777777" w:rsidR="00537F95" w:rsidRPr="003B76FA" w:rsidRDefault="00537F95" w:rsidP="0000416F">
            <w:pPr>
              <w:autoSpaceDE w:val="0"/>
              <w:autoSpaceDN w:val="0"/>
              <w:adjustRightInd w:val="0"/>
              <w:spacing w:after="0"/>
              <w:ind w:right="90"/>
              <w:jc w:val="center"/>
              <w:rPr>
                <w:rFonts w:ascii="Times New Roman" w:hAnsi="Times New Roman"/>
                <w:b/>
                <w:bCs/>
                <w:sz w:val="10"/>
                <w:szCs w:val="10"/>
              </w:rPr>
            </w:pPr>
          </w:p>
          <w:p w14:paraId="66A96189" w14:textId="77777777" w:rsidR="0006455D" w:rsidRPr="003B76FA" w:rsidRDefault="00444428" w:rsidP="0000416F">
            <w:pPr>
              <w:spacing w:after="0"/>
              <w:rPr>
                <w:rFonts w:ascii="Times New Roman" w:hAnsi="Times New Roman"/>
                <w:b/>
                <w:color w:val="808080"/>
              </w:rPr>
            </w:pPr>
            <w:r w:rsidRPr="003B76FA">
              <w:rPr>
                <w:rFonts w:ascii="Times New Roman" w:hAnsi="Times New Roman"/>
                <w:b/>
                <w:color w:val="808080"/>
              </w:rPr>
              <w:t>KONKURIMI-TESTIMI ME SHKRIM</w:t>
            </w:r>
            <w:r w:rsidR="009B4EE3" w:rsidRPr="003B76FA">
              <w:rPr>
                <w:rFonts w:ascii="Times New Roman" w:hAnsi="Times New Roman"/>
                <w:b/>
                <w:color w:val="808080"/>
              </w:rPr>
              <w:t xml:space="preserve"> DO TË BËHET NË KQZ, NË DATËN </w:t>
            </w:r>
            <w:r w:rsidR="003B76FA" w:rsidRPr="003B76FA">
              <w:rPr>
                <w:rFonts w:ascii="Times New Roman" w:hAnsi="Times New Roman"/>
                <w:b/>
                <w:color w:val="808080"/>
              </w:rPr>
              <w:t>08</w:t>
            </w:r>
            <w:r w:rsidR="009B4EE3" w:rsidRPr="003B76FA">
              <w:rPr>
                <w:rFonts w:ascii="Times New Roman" w:hAnsi="Times New Roman"/>
                <w:b/>
                <w:color w:val="808080"/>
              </w:rPr>
              <w:t>.</w:t>
            </w:r>
            <w:r w:rsidR="00614124" w:rsidRPr="003B76FA">
              <w:rPr>
                <w:rFonts w:ascii="Times New Roman" w:hAnsi="Times New Roman"/>
                <w:b/>
                <w:color w:val="808080"/>
              </w:rPr>
              <w:t>0</w:t>
            </w:r>
            <w:r w:rsidR="003B76FA" w:rsidRPr="003B76FA">
              <w:rPr>
                <w:rFonts w:ascii="Times New Roman" w:hAnsi="Times New Roman"/>
                <w:b/>
                <w:color w:val="808080"/>
              </w:rPr>
              <w:t>7</w:t>
            </w:r>
            <w:r w:rsidRPr="003B76FA">
              <w:rPr>
                <w:rFonts w:ascii="Times New Roman" w:hAnsi="Times New Roman"/>
                <w:b/>
                <w:color w:val="808080"/>
              </w:rPr>
              <w:t>.202</w:t>
            </w:r>
            <w:r w:rsidR="00614124" w:rsidRPr="003B76FA">
              <w:rPr>
                <w:rFonts w:ascii="Times New Roman" w:hAnsi="Times New Roman"/>
                <w:b/>
                <w:color w:val="808080"/>
              </w:rPr>
              <w:t>4</w:t>
            </w:r>
            <w:r w:rsidRPr="003B76FA">
              <w:rPr>
                <w:rFonts w:ascii="Times New Roman" w:hAnsi="Times New Roman"/>
                <w:b/>
                <w:color w:val="808080"/>
              </w:rPr>
              <w:t>, NË ORËN 1</w:t>
            </w:r>
            <w:r w:rsidR="00A50BE9" w:rsidRPr="003B76FA">
              <w:rPr>
                <w:rFonts w:ascii="Times New Roman" w:hAnsi="Times New Roman"/>
                <w:b/>
                <w:color w:val="808080"/>
              </w:rPr>
              <w:t>0</w:t>
            </w:r>
            <w:r w:rsidRPr="003B76FA">
              <w:rPr>
                <w:rFonts w:ascii="Times New Roman" w:hAnsi="Times New Roman"/>
                <w:b/>
                <w:color w:val="808080"/>
              </w:rPr>
              <w:t>:00.</w:t>
            </w:r>
          </w:p>
          <w:p w14:paraId="0B0FA91A" w14:textId="77777777" w:rsidR="00444428" w:rsidRPr="003B76FA" w:rsidRDefault="00444428" w:rsidP="0000416F">
            <w:pPr>
              <w:spacing w:after="0"/>
              <w:rPr>
                <w:rFonts w:ascii="Times New Roman" w:hAnsi="Times New Roman"/>
                <w:b/>
                <w:color w:val="808080"/>
                <w:sz w:val="6"/>
                <w:szCs w:val="6"/>
              </w:rPr>
            </w:pPr>
          </w:p>
        </w:tc>
      </w:tr>
    </w:tbl>
    <w:p w14:paraId="3E172A0D" w14:textId="77777777" w:rsidR="00060E37" w:rsidRPr="0000416F" w:rsidRDefault="00060E37" w:rsidP="0000416F">
      <w:pPr>
        <w:shd w:val="clear" w:color="auto" w:fill="FFFFFF"/>
        <w:spacing w:after="0"/>
        <w:jc w:val="both"/>
        <w:outlineLvl w:val="1"/>
        <w:rPr>
          <w:rFonts w:ascii="Times New Roman" w:hAnsi="Times New Roman"/>
          <w:color w:val="000000"/>
          <w:sz w:val="24"/>
          <w:szCs w:val="24"/>
          <w:lang w:val="sq-AL"/>
        </w:rPr>
      </w:pPr>
    </w:p>
    <w:p w14:paraId="19B5111D" w14:textId="77777777" w:rsidR="00F358EC" w:rsidRPr="0000416F" w:rsidRDefault="00F358EC" w:rsidP="0000416F">
      <w:pPr>
        <w:shd w:val="clear" w:color="auto" w:fill="FFFFFF"/>
        <w:tabs>
          <w:tab w:val="left" w:pos="270"/>
        </w:tabs>
        <w:spacing w:after="0"/>
        <w:jc w:val="both"/>
        <w:outlineLvl w:val="1"/>
        <w:rPr>
          <w:rFonts w:ascii="Times New Roman" w:eastAsia="Calibri" w:hAnsi="Times New Roman"/>
          <w:sz w:val="24"/>
          <w:szCs w:val="24"/>
          <w:lang w:val="sq-AL"/>
        </w:rPr>
      </w:pPr>
      <w:r w:rsidRPr="0000416F">
        <w:rPr>
          <w:rFonts w:ascii="Times New Roman" w:eastAsia="Calibri" w:hAnsi="Times New Roman"/>
          <w:sz w:val="24"/>
          <w:szCs w:val="24"/>
          <w:lang w:val="sq-AL"/>
        </w:rPr>
        <w:t xml:space="preserve">Kandidatët do të vlerësohen nga </w:t>
      </w:r>
      <w:r w:rsidRPr="0000416F">
        <w:rPr>
          <w:rFonts w:ascii="Times New Roman" w:eastAsia="Calibri" w:hAnsi="Times New Roman"/>
          <w:b/>
          <w:sz w:val="24"/>
          <w:szCs w:val="24"/>
          <w:lang w:val="sq-AL"/>
        </w:rPr>
        <w:t>Komiteti i Përhershëm i Pranimit</w:t>
      </w:r>
      <w:r w:rsidRPr="0000416F">
        <w:rPr>
          <w:rFonts w:ascii="Times New Roman" w:eastAsia="Calibri" w:hAnsi="Times New Roman"/>
          <w:sz w:val="24"/>
          <w:szCs w:val="24"/>
          <w:lang w:val="sq-AL"/>
        </w:rPr>
        <w:t>, i ngritur pranë Institucionit të KQZ-së.</w:t>
      </w:r>
    </w:p>
    <w:p w14:paraId="525E3796" w14:textId="77777777" w:rsidR="003B76FA" w:rsidRDefault="003B76FA" w:rsidP="0000416F">
      <w:pPr>
        <w:shd w:val="clear" w:color="auto" w:fill="FFFFFF"/>
        <w:spacing w:after="0"/>
        <w:ind w:left="270" w:hanging="360"/>
        <w:jc w:val="both"/>
        <w:outlineLvl w:val="1"/>
        <w:rPr>
          <w:rFonts w:ascii="Times New Roman" w:eastAsia="Calibri" w:hAnsi="Times New Roman"/>
          <w:sz w:val="24"/>
          <w:szCs w:val="24"/>
          <w:lang w:val="sq-AL"/>
        </w:rPr>
      </w:pPr>
    </w:p>
    <w:p w14:paraId="03875C39" w14:textId="77777777" w:rsidR="00F358EC" w:rsidRDefault="00F358EC" w:rsidP="0000416F">
      <w:pPr>
        <w:shd w:val="clear" w:color="auto" w:fill="FFFFFF"/>
        <w:spacing w:after="0"/>
        <w:ind w:left="270" w:hanging="360"/>
        <w:jc w:val="both"/>
        <w:outlineLvl w:val="1"/>
        <w:rPr>
          <w:rFonts w:ascii="Times New Roman" w:eastAsia="Calibri" w:hAnsi="Times New Roman"/>
          <w:sz w:val="24"/>
          <w:szCs w:val="24"/>
          <w:lang w:val="sq-AL"/>
        </w:rPr>
      </w:pPr>
      <w:r w:rsidRPr="0000416F">
        <w:rPr>
          <w:rFonts w:ascii="Times New Roman" w:eastAsia="Calibri" w:hAnsi="Times New Roman"/>
          <w:sz w:val="24"/>
          <w:szCs w:val="24"/>
          <w:lang w:val="sq-AL"/>
        </w:rPr>
        <w:t>Totali i pikëve të vlerësimit të kandidatit është 100, të cilat ndahen përkatësisht:</w:t>
      </w:r>
    </w:p>
    <w:p w14:paraId="7AE9AB4E" w14:textId="77777777" w:rsidR="003B76FA" w:rsidRPr="0000416F" w:rsidRDefault="003B76FA" w:rsidP="0000416F">
      <w:pPr>
        <w:shd w:val="clear" w:color="auto" w:fill="FFFFFF"/>
        <w:spacing w:after="0"/>
        <w:ind w:left="270" w:hanging="360"/>
        <w:jc w:val="both"/>
        <w:outlineLvl w:val="1"/>
        <w:rPr>
          <w:rFonts w:ascii="Times New Roman" w:eastAsia="Calibri" w:hAnsi="Times New Roman"/>
          <w:sz w:val="24"/>
          <w:szCs w:val="24"/>
          <w:lang w:val="sq-AL"/>
        </w:rPr>
      </w:pPr>
    </w:p>
    <w:p w14:paraId="715DBCCE" w14:textId="77777777" w:rsidR="00F358EC" w:rsidRPr="0000416F" w:rsidRDefault="00F358EC" w:rsidP="0000416F">
      <w:pPr>
        <w:numPr>
          <w:ilvl w:val="0"/>
          <w:numId w:val="11"/>
        </w:numPr>
        <w:shd w:val="clear" w:color="auto" w:fill="FFFFFF"/>
        <w:spacing w:after="0"/>
        <w:jc w:val="both"/>
        <w:outlineLvl w:val="1"/>
        <w:rPr>
          <w:rFonts w:ascii="Times New Roman" w:eastAsia="Calibri" w:hAnsi="Times New Roman"/>
          <w:sz w:val="24"/>
          <w:szCs w:val="24"/>
          <w:lang w:val="sq-AL"/>
        </w:rPr>
      </w:pPr>
      <w:r w:rsidRPr="0000416F">
        <w:rPr>
          <w:rFonts w:ascii="Times New Roman" w:eastAsia="Calibri" w:hAnsi="Times New Roman"/>
          <w:sz w:val="24"/>
          <w:szCs w:val="24"/>
          <w:lang w:val="sq-AL"/>
        </w:rPr>
        <w:t xml:space="preserve">për vlerësimin e jetëshkrimit (CV) të kandidatëve, që konsiston në vlerësimin e arsimit, të përvojës e të trajnimeve, të lidhura me fushën deri në 15 pikë, </w:t>
      </w:r>
    </w:p>
    <w:p w14:paraId="34211336" w14:textId="77777777" w:rsidR="00F358EC" w:rsidRPr="0000416F" w:rsidRDefault="00F358EC" w:rsidP="0000416F">
      <w:pPr>
        <w:numPr>
          <w:ilvl w:val="0"/>
          <w:numId w:val="11"/>
        </w:numPr>
        <w:shd w:val="clear" w:color="auto" w:fill="FFFFFF"/>
        <w:spacing w:after="0"/>
        <w:jc w:val="both"/>
        <w:outlineLvl w:val="1"/>
        <w:rPr>
          <w:rFonts w:ascii="Times New Roman" w:eastAsia="Calibri" w:hAnsi="Times New Roman"/>
          <w:sz w:val="24"/>
          <w:szCs w:val="24"/>
          <w:lang w:val="de-DE"/>
        </w:rPr>
      </w:pPr>
      <w:r w:rsidRPr="0000416F">
        <w:rPr>
          <w:rFonts w:ascii="Times New Roman" w:eastAsia="Calibri" w:hAnsi="Times New Roman"/>
          <w:sz w:val="24"/>
          <w:szCs w:val="24"/>
          <w:lang w:val="de-DE"/>
        </w:rPr>
        <w:t xml:space="preserve">për intervistën e strukturuar me gojë 25 pikë,  </w:t>
      </w:r>
    </w:p>
    <w:p w14:paraId="73EAD981" w14:textId="77777777" w:rsidR="003B76FA" w:rsidRDefault="00F358EC" w:rsidP="0000416F">
      <w:pPr>
        <w:numPr>
          <w:ilvl w:val="0"/>
          <w:numId w:val="11"/>
        </w:numPr>
        <w:shd w:val="clear" w:color="auto" w:fill="FFFFFF"/>
        <w:spacing w:after="0"/>
        <w:jc w:val="both"/>
        <w:outlineLvl w:val="1"/>
        <w:rPr>
          <w:rFonts w:ascii="Times New Roman" w:eastAsia="Calibri" w:hAnsi="Times New Roman"/>
          <w:sz w:val="24"/>
          <w:szCs w:val="24"/>
        </w:rPr>
      </w:pPr>
      <w:r w:rsidRPr="0000416F">
        <w:rPr>
          <w:rFonts w:ascii="Times New Roman" w:eastAsia="Calibri" w:hAnsi="Times New Roman"/>
          <w:sz w:val="24"/>
          <w:szCs w:val="24"/>
        </w:rPr>
        <w:t>për vlerësimin me shkrim 60 pikë.</w:t>
      </w:r>
    </w:p>
    <w:p w14:paraId="13A7105E" w14:textId="77777777" w:rsidR="00F358EC" w:rsidRPr="0000416F" w:rsidRDefault="00F358EC" w:rsidP="003B76FA">
      <w:pPr>
        <w:shd w:val="clear" w:color="auto" w:fill="FFFFFF"/>
        <w:spacing w:after="0"/>
        <w:ind w:left="720"/>
        <w:jc w:val="both"/>
        <w:outlineLvl w:val="1"/>
        <w:rPr>
          <w:rFonts w:ascii="Times New Roman" w:eastAsia="Calibri" w:hAnsi="Times New Roman"/>
          <w:sz w:val="24"/>
          <w:szCs w:val="24"/>
        </w:rPr>
      </w:pPr>
      <w:r w:rsidRPr="0000416F">
        <w:rPr>
          <w:rFonts w:ascii="Times New Roman" w:eastAsia="Calibri" w:hAnsi="Times New Roman"/>
          <w:sz w:val="24"/>
          <w:szCs w:val="24"/>
        </w:rPr>
        <w:tab/>
      </w:r>
    </w:p>
    <w:p w14:paraId="0B2BAC36" w14:textId="77777777" w:rsidR="00F358EC" w:rsidRPr="0000416F" w:rsidRDefault="00F358EC" w:rsidP="0000416F">
      <w:pPr>
        <w:shd w:val="clear" w:color="auto" w:fill="FFFFFF"/>
        <w:spacing w:after="0"/>
        <w:jc w:val="both"/>
        <w:outlineLvl w:val="1"/>
        <w:rPr>
          <w:rFonts w:ascii="Times New Roman" w:eastAsia="Calibri" w:hAnsi="Times New Roman"/>
          <w:sz w:val="24"/>
          <w:szCs w:val="24"/>
          <w:lang w:val="de-DE"/>
        </w:rPr>
      </w:pPr>
      <w:r w:rsidRPr="0000416F">
        <w:rPr>
          <w:rFonts w:ascii="Times New Roman" w:eastAsia="Calibri" w:hAnsi="Times New Roman"/>
          <w:sz w:val="24"/>
          <w:szCs w:val="24"/>
        </w:rPr>
        <w:t xml:space="preserve">Nëse kandidati grumbullon më shumë se gjysmën e pikëve (mbi 30 pikë) nga vlerësimi me shkrim, ai kualifikohet për intervistën e strukturuar me gojë dhe vlerësimin e jetëshkrimit. Nëse kandidati grumbullon mbi 45 pikë nga vlerësimi me shkrim dhe vlerësimi i jetëshkrimit së bashku, ai kualifikohet për intervistën e strukturuar me gojë. </w:t>
      </w:r>
      <w:r w:rsidRPr="0000416F">
        <w:rPr>
          <w:rFonts w:ascii="Times New Roman" w:eastAsia="Calibri" w:hAnsi="Times New Roman"/>
          <w:color w:val="000000"/>
          <w:sz w:val="24"/>
          <w:szCs w:val="24"/>
          <w:lang w:val="sq-AL"/>
        </w:rPr>
        <w:t xml:space="preserve">Kandidati, ka të drejtë të bëjë ankim me shkrim edhe në KPP, për rezultatin e pikëve dhe/ose renditjen në listën fituese. Afati i ankimit fillon brenda 5 (pesë) ditëve </w:t>
      </w:r>
      <w:r w:rsidRPr="0000416F">
        <w:rPr>
          <w:rFonts w:ascii="Times New Roman" w:eastAsia="Times New Roman" w:hAnsi="Times New Roman"/>
          <w:sz w:val="24"/>
          <w:szCs w:val="24"/>
        </w:rPr>
        <w:t xml:space="preserve"> </w:t>
      </w:r>
      <w:r w:rsidRPr="0000416F">
        <w:rPr>
          <w:rFonts w:ascii="Times New Roman" w:eastAsia="Calibri" w:hAnsi="Times New Roman"/>
          <w:color w:val="000000"/>
          <w:sz w:val="24"/>
          <w:szCs w:val="24"/>
          <w:lang w:val="sq-AL"/>
        </w:rPr>
        <w:t>kalendarike nga:</w:t>
      </w:r>
    </w:p>
    <w:p w14:paraId="257A40BA" w14:textId="77777777" w:rsidR="00F358EC" w:rsidRPr="0000416F" w:rsidRDefault="00F358EC" w:rsidP="0000416F">
      <w:pPr>
        <w:numPr>
          <w:ilvl w:val="0"/>
          <w:numId w:val="12"/>
        </w:numPr>
        <w:shd w:val="clear" w:color="auto" w:fill="FFFFFF"/>
        <w:spacing w:after="0"/>
        <w:jc w:val="both"/>
        <w:outlineLvl w:val="1"/>
        <w:rPr>
          <w:rFonts w:ascii="Times New Roman" w:eastAsia="Calibri" w:hAnsi="Times New Roman"/>
          <w:color w:val="000000"/>
          <w:sz w:val="24"/>
          <w:szCs w:val="24"/>
          <w:lang w:val="sq-AL"/>
        </w:rPr>
      </w:pPr>
      <w:r w:rsidRPr="0000416F">
        <w:rPr>
          <w:rFonts w:ascii="Times New Roman" w:eastAsia="Calibri" w:hAnsi="Times New Roman"/>
          <w:color w:val="000000"/>
          <w:sz w:val="24"/>
          <w:szCs w:val="24"/>
          <w:lang w:val="sq-AL"/>
        </w:rPr>
        <w:lastRenderedPageBreak/>
        <w:t>data e njoftimit individual të rezultatit të vlerësimit me shkrim, për kandidatët që kanë grumbulluar  deri në gjysmën e pikëve ( deri në 30 pikë) nga ky vlerësim;</w:t>
      </w:r>
    </w:p>
    <w:p w14:paraId="5E11E062" w14:textId="77777777" w:rsidR="00F358EC" w:rsidRPr="0000416F" w:rsidRDefault="00F358EC" w:rsidP="0000416F">
      <w:pPr>
        <w:numPr>
          <w:ilvl w:val="0"/>
          <w:numId w:val="12"/>
        </w:numPr>
        <w:shd w:val="clear" w:color="auto" w:fill="FFFFFF"/>
        <w:spacing w:after="0"/>
        <w:jc w:val="both"/>
        <w:outlineLvl w:val="1"/>
        <w:rPr>
          <w:rFonts w:ascii="Times New Roman" w:eastAsia="Calibri" w:hAnsi="Times New Roman"/>
          <w:color w:val="000000"/>
          <w:sz w:val="24"/>
          <w:szCs w:val="24"/>
          <w:lang w:val="sq-AL"/>
        </w:rPr>
      </w:pPr>
      <w:r w:rsidRPr="0000416F">
        <w:rPr>
          <w:rFonts w:ascii="Times New Roman" w:eastAsia="Calibri" w:hAnsi="Times New Roman"/>
          <w:color w:val="000000"/>
          <w:sz w:val="24"/>
          <w:szCs w:val="24"/>
          <w:lang w:val="sq-AL"/>
        </w:rPr>
        <w:t>data e njoftimit individual të rezultatit të vlerësimeve, për kandidatët që kanë grumbulluar deri në 45 pikë nga vlerësimi me shkrim dhe vlerësimi i jetëshkrimit;</w:t>
      </w:r>
    </w:p>
    <w:p w14:paraId="6ED9EE02" w14:textId="77777777" w:rsidR="00F358EC" w:rsidRPr="0000416F" w:rsidRDefault="00F358EC" w:rsidP="0000416F">
      <w:pPr>
        <w:numPr>
          <w:ilvl w:val="0"/>
          <w:numId w:val="12"/>
        </w:numPr>
        <w:shd w:val="clear" w:color="auto" w:fill="FFFFFF"/>
        <w:spacing w:after="0"/>
        <w:jc w:val="both"/>
        <w:outlineLvl w:val="1"/>
        <w:rPr>
          <w:rFonts w:ascii="Times New Roman" w:eastAsia="Calibri" w:hAnsi="Times New Roman"/>
          <w:color w:val="000000"/>
          <w:sz w:val="24"/>
          <w:szCs w:val="24"/>
          <w:lang w:val="sq-AL"/>
        </w:rPr>
      </w:pPr>
      <w:r w:rsidRPr="0000416F">
        <w:rPr>
          <w:rFonts w:ascii="Times New Roman" w:eastAsia="Calibri" w:hAnsi="Times New Roman"/>
          <w:color w:val="000000"/>
          <w:sz w:val="24"/>
          <w:szCs w:val="24"/>
          <w:lang w:val="sq-AL"/>
        </w:rPr>
        <w:t>data e njoftimit individual të rezultatit të vlerësimeve për kandidatët të cilët kanë marrë pjesë në të tre fazat e vlerësimit.</w:t>
      </w:r>
    </w:p>
    <w:p w14:paraId="398CBDD6" w14:textId="77777777" w:rsidR="00F358EC" w:rsidRPr="0000416F" w:rsidRDefault="00F358EC" w:rsidP="0000416F">
      <w:pPr>
        <w:shd w:val="clear" w:color="auto" w:fill="FFFFFF"/>
        <w:spacing w:after="0"/>
        <w:jc w:val="both"/>
        <w:outlineLvl w:val="1"/>
        <w:rPr>
          <w:rFonts w:ascii="Times New Roman" w:eastAsia="Calibri" w:hAnsi="Times New Roman"/>
          <w:color w:val="000000"/>
          <w:sz w:val="24"/>
          <w:szCs w:val="24"/>
          <w:lang w:val="sq-AL"/>
        </w:rPr>
      </w:pPr>
      <w:r w:rsidRPr="0000416F">
        <w:rPr>
          <w:rFonts w:ascii="Times New Roman" w:eastAsia="Calibri" w:hAnsi="Times New Roman"/>
          <w:color w:val="000000"/>
          <w:sz w:val="24"/>
          <w:szCs w:val="24"/>
          <w:lang w:val="sq-AL"/>
        </w:rPr>
        <w:t xml:space="preserve">Të gjithë ankuesit marrin përgjigje brenda 5 (pesë) ditëve kalendarike nga data e përfundimit të afatit ankimor.    </w:t>
      </w:r>
    </w:p>
    <w:p w14:paraId="675B7F00" w14:textId="77777777" w:rsidR="00585AE4" w:rsidRPr="0000416F" w:rsidRDefault="00F358EC" w:rsidP="0000416F">
      <w:pPr>
        <w:shd w:val="clear" w:color="auto" w:fill="FFFFFF"/>
        <w:spacing w:after="0"/>
        <w:jc w:val="both"/>
        <w:outlineLvl w:val="1"/>
        <w:rPr>
          <w:rFonts w:ascii="Times New Roman" w:eastAsia="Calibri" w:hAnsi="Times New Roman"/>
          <w:color w:val="000000"/>
          <w:sz w:val="24"/>
          <w:szCs w:val="24"/>
          <w:lang w:val="sq-AL"/>
        </w:rPr>
      </w:pPr>
      <w:r w:rsidRPr="0000416F">
        <w:rPr>
          <w:rFonts w:ascii="Times New Roman" w:eastAsia="Calibri" w:hAnsi="Times New Roman"/>
          <w:color w:val="000000"/>
          <w:sz w:val="24"/>
          <w:szCs w:val="24"/>
          <w:lang w:val="sq-AL"/>
        </w:rPr>
        <w:t>Njësia përgjegjëse, brenda 3 (tre) ditëve kalendarike nga data e përfundimit të afatit të shqyrtimit të ankimeve, fton kandidatët fitues, duke respektuar renditjen e tyre, të zgjedhin nga lista e pozicioneve ekzistuese të lira, për të cilat kanë konkuruar.</w:t>
      </w:r>
    </w:p>
    <w:tbl>
      <w:tblPr>
        <w:tblpPr w:leftFromText="180" w:rightFromText="180" w:vertAnchor="text" w:horzAnchor="margin" w:tblpY="236"/>
        <w:tblW w:w="10512" w:type="dxa"/>
        <w:tblCellSpacing w:w="20" w:type="dxa"/>
        <w:shd w:val="clear" w:color="auto" w:fill="F2F2F2"/>
        <w:tblLook w:val="04A0" w:firstRow="1" w:lastRow="0" w:firstColumn="1" w:lastColumn="0" w:noHBand="0" w:noVBand="1"/>
      </w:tblPr>
      <w:tblGrid>
        <w:gridCol w:w="10512"/>
      </w:tblGrid>
      <w:tr w:rsidR="002D366F" w:rsidRPr="0000416F" w14:paraId="2400501E" w14:textId="77777777" w:rsidTr="00EC5C42">
        <w:trPr>
          <w:trHeight w:val="226"/>
          <w:tblCellSpacing w:w="20" w:type="dxa"/>
        </w:trPr>
        <w:tc>
          <w:tcPr>
            <w:tcW w:w="10512" w:type="dxa"/>
            <w:shd w:val="clear" w:color="auto" w:fill="F2F2F2"/>
            <w:vAlign w:val="center"/>
          </w:tcPr>
          <w:p w14:paraId="3C240F0C" w14:textId="77777777" w:rsidR="00BA11CC" w:rsidRPr="00743C0E" w:rsidRDefault="00BA11CC" w:rsidP="0000416F">
            <w:pPr>
              <w:rPr>
                <w:rFonts w:ascii="Times New Roman" w:hAnsi="Times New Roman"/>
                <w:b/>
                <w:color w:val="808080"/>
                <w:sz w:val="2"/>
                <w:szCs w:val="2"/>
                <w:lang w:val="sq-AL"/>
              </w:rPr>
            </w:pPr>
          </w:p>
          <w:p w14:paraId="4E62165A" w14:textId="77777777" w:rsidR="002D366F" w:rsidRPr="00743C0E" w:rsidRDefault="00F358EC" w:rsidP="0000416F">
            <w:pPr>
              <w:rPr>
                <w:rFonts w:ascii="Times New Roman" w:hAnsi="Times New Roman"/>
                <w:b/>
                <w:sz w:val="18"/>
                <w:szCs w:val="18"/>
                <w:lang w:val="sq-AL"/>
              </w:rPr>
            </w:pPr>
            <w:r w:rsidRPr="00743C0E">
              <w:rPr>
                <w:rFonts w:ascii="Times New Roman" w:hAnsi="Times New Roman"/>
                <w:b/>
                <w:color w:val="808080"/>
                <w:sz w:val="18"/>
                <w:szCs w:val="18"/>
                <w:lang w:val="sq-AL"/>
              </w:rPr>
              <w:t>LISTA E FITUESVE ME MBI 70 PIKË (MBI 70% TË PIKËVE) DO TË SHPALLET NË FAQEN ZYRTARE TË KQZ-SË DHE NË PORTALIN “SHËRBIMI KOMBËTAR I PUNËSIMIT”.</w:t>
            </w:r>
          </w:p>
        </w:tc>
      </w:tr>
    </w:tbl>
    <w:p w14:paraId="3B0E4512" w14:textId="77777777" w:rsidR="001B1631" w:rsidRPr="0000416F" w:rsidRDefault="001B1631" w:rsidP="0000416F">
      <w:pPr>
        <w:shd w:val="clear" w:color="auto" w:fill="FFFFFF"/>
        <w:tabs>
          <w:tab w:val="left" w:pos="0"/>
        </w:tabs>
        <w:spacing w:after="0"/>
        <w:jc w:val="both"/>
        <w:rPr>
          <w:rFonts w:ascii="Times New Roman" w:hAnsi="Times New Roman"/>
          <w:bCs/>
          <w:iCs/>
          <w:sz w:val="24"/>
          <w:szCs w:val="24"/>
          <w:lang w:val="sq-AL"/>
        </w:rPr>
      </w:pPr>
    </w:p>
    <w:p w14:paraId="2D7CA9E4" w14:textId="77777777" w:rsidR="0003226A" w:rsidRPr="0000416F" w:rsidRDefault="00C858A8" w:rsidP="0000416F">
      <w:pPr>
        <w:shd w:val="clear" w:color="auto" w:fill="FFFFFF"/>
        <w:tabs>
          <w:tab w:val="left" w:pos="0"/>
        </w:tabs>
        <w:spacing w:after="0"/>
        <w:jc w:val="both"/>
        <w:rPr>
          <w:rFonts w:ascii="Times New Roman" w:hAnsi="Times New Roman"/>
          <w:color w:val="0000FF"/>
          <w:sz w:val="24"/>
          <w:szCs w:val="24"/>
          <w:u w:val="single"/>
          <w:lang w:val="sq-AL"/>
        </w:rPr>
      </w:pPr>
      <w:r w:rsidRPr="0000416F">
        <w:rPr>
          <w:rFonts w:ascii="Times New Roman" w:hAnsi="Times New Roman"/>
          <w:bCs/>
          <w:iCs/>
          <w:sz w:val="24"/>
          <w:szCs w:val="24"/>
          <w:lang w:val="sq-AL"/>
        </w:rPr>
        <w:t>P</w:t>
      </w:r>
      <w:r w:rsidRPr="0000416F">
        <w:rPr>
          <w:rFonts w:ascii="Times New Roman" w:hAnsi="Times New Roman"/>
          <w:sz w:val="24"/>
          <w:szCs w:val="24"/>
          <w:lang w:val="sq-AL"/>
        </w:rPr>
        <w:t xml:space="preserve">ër </w:t>
      </w:r>
      <w:r w:rsidR="00FB1510" w:rsidRPr="0000416F">
        <w:rPr>
          <w:rFonts w:ascii="Times New Roman" w:hAnsi="Times New Roman"/>
          <w:sz w:val="24"/>
          <w:szCs w:val="24"/>
          <w:lang w:val="sq-AL"/>
        </w:rPr>
        <w:t>një informacion të</w:t>
      </w:r>
      <w:r w:rsidRPr="0000416F">
        <w:rPr>
          <w:rFonts w:ascii="Times New Roman" w:hAnsi="Times New Roman"/>
          <w:sz w:val="24"/>
          <w:szCs w:val="24"/>
          <w:lang w:val="sq-AL"/>
        </w:rPr>
        <w:t xml:space="preserve"> mëtejsh</w:t>
      </w:r>
      <w:r w:rsidR="00FB1510" w:rsidRPr="0000416F">
        <w:rPr>
          <w:rFonts w:ascii="Times New Roman" w:hAnsi="Times New Roman"/>
          <w:sz w:val="24"/>
          <w:szCs w:val="24"/>
          <w:lang w:val="sq-AL" w:eastAsia="ja-JP"/>
        </w:rPr>
        <w:t>ëm</w:t>
      </w:r>
      <w:r w:rsidRPr="0000416F">
        <w:rPr>
          <w:rFonts w:ascii="Times New Roman" w:hAnsi="Times New Roman"/>
          <w:sz w:val="24"/>
          <w:szCs w:val="24"/>
          <w:lang w:val="sq-AL"/>
        </w:rPr>
        <w:t>, mund të kontaktoni në adresën e Ko</w:t>
      </w:r>
      <w:r w:rsidR="009A0692" w:rsidRPr="0000416F">
        <w:rPr>
          <w:rFonts w:ascii="Times New Roman" w:hAnsi="Times New Roman"/>
          <w:sz w:val="24"/>
          <w:szCs w:val="24"/>
          <w:lang w:val="sq-AL"/>
        </w:rPr>
        <w:t>m</w:t>
      </w:r>
      <w:r w:rsidR="005002D9" w:rsidRPr="0000416F">
        <w:rPr>
          <w:rFonts w:ascii="Times New Roman" w:hAnsi="Times New Roman"/>
          <w:sz w:val="24"/>
          <w:szCs w:val="24"/>
          <w:lang w:val="sq-AL"/>
        </w:rPr>
        <w:t>isionit Qendror të</w:t>
      </w:r>
      <w:r w:rsidR="002D366F" w:rsidRPr="0000416F">
        <w:rPr>
          <w:rFonts w:ascii="Times New Roman" w:hAnsi="Times New Roman"/>
          <w:sz w:val="24"/>
          <w:szCs w:val="24"/>
          <w:lang w:val="sq-AL"/>
        </w:rPr>
        <w:t xml:space="preserve"> </w:t>
      </w:r>
      <w:r w:rsidR="009A0692" w:rsidRPr="0000416F">
        <w:rPr>
          <w:rFonts w:ascii="Times New Roman" w:hAnsi="Times New Roman"/>
          <w:sz w:val="24"/>
          <w:szCs w:val="24"/>
          <w:lang w:val="sq-AL"/>
        </w:rPr>
        <w:t>Zgjedhjeve</w:t>
      </w:r>
      <w:r w:rsidR="009F79E5" w:rsidRPr="0000416F">
        <w:rPr>
          <w:rFonts w:ascii="Times New Roman" w:hAnsi="Times New Roman"/>
          <w:sz w:val="24"/>
          <w:szCs w:val="24"/>
          <w:lang w:val="sq-AL"/>
        </w:rPr>
        <w:t xml:space="preserve">, </w:t>
      </w:r>
      <w:r w:rsidRPr="0000416F">
        <w:rPr>
          <w:rFonts w:ascii="Times New Roman" w:hAnsi="Times New Roman"/>
          <w:sz w:val="24"/>
          <w:szCs w:val="24"/>
          <w:lang w:val="sq-AL"/>
        </w:rPr>
        <w:t>Rruga</w:t>
      </w:r>
      <w:r w:rsidR="005002D9" w:rsidRPr="0000416F">
        <w:rPr>
          <w:rFonts w:ascii="Times New Roman" w:hAnsi="Times New Roman"/>
          <w:sz w:val="24"/>
          <w:szCs w:val="24"/>
          <w:lang w:val="sq-AL"/>
        </w:rPr>
        <w:t xml:space="preserve"> </w:t>
      </w:r>
      <w:r w:rsidRPr="0000416F">
        <w:rPr>
          <w:rFonts w:ascii="Times New Roman" w:hAnsi="Times New Roman"/>
          <w:sz w:val="24"/>
          <w:szCs w:val="24"/>
          <w:lang w:val="sq-AL"/>
        </w:rPr>
        <w:t>“Ibrahim Rugova”,</w:t>
      </w:r>
      <w:r w:rsidRPr="0000416F">
        <w:rPr>
          <w:rFonts w:ascii="Times New Roman" w:hAnsi="Times New Roman"/>
          <w:b/>
          <w:sz w:val="24"/>
          <w:szCs w:val="24"/>
          <w:lang w:val="sq-AL"/>
        </w:rPr>
        <w:t xml:space="preserve"> </w:t>
      </w:r>
      <w:r w:rsidRPr="0000416F">
        <w:rPr>
          <w:rFonts w:ascii="Times New Roman" w:hAnsi="Times New Roman"/>
          <w:sz w:val="24"/>
          <w:szCs w:val="24"/>
          <w:lang w:val="sq-AL"/>
        </w:rPr>
        <w:t>Nr.4, Tiranë</w:t>
      </w:r>
      <w:r w:rsidR="005002D9" w:rsidRPr="0000416F">
        <w:rPr>
          <w:rFonts w:ascii="Times New Roman" w:hAnsi="Times New Roman"/>
          <w:sz w:val="24"/>
          <w:szCs w:val="24"/>
          <w:lang w:val="sq-AL"/>
        </w:rPr>
        <w:t>,</w:t>
      </w:r>
      <w:r w:rsidRPr="0000416F">
        <w:rPr>
          <w:rFonts w:ascii="Times New Roman" w:hAnsi="Times New Roman"/>
          <w:sz w:val="24"/>
          <w:szCs w:val="24"/>
          <w:lang w:val="sq-AL"/>
        </w:rPr>
        <w:t xml:space="preserve"> si dhe të konsultoni faqen zyrtare në internet </w:t>
      </w:r>
      <w:hyperlink r:id="rId9" w:history="1">
        <w:r w:rsidR="00F83821" w:rsidRPr="0000416F">
          <w:rPr>
            <w:rStyle w:val="Hyperlink"/>
            <w:rFonts w:ascii="Times New Roman" w:hAnsi="Times New Roman"/>
            <w:sz w:val="24"/>
            <w:szCs w:val="24"/>
            <w:lang w:val="sq-AL"/>
          </w:rPr>
          <w:t>www.kqz.gov.al</w:t>
        </w:r>
      </w:hyperlink>
      <w:r w:rsidR="005002D9" w:rsidRPr="0000416F">
        <w:rPr>
          <w:rFonts w:ascii="Times New Roman" w:hAnsi="Times New Roman"/>
          <w:color w:val="0000FF"/>
          <w:sz w:val="24"/>
          <w:szCs w:val="24"/>
          <w:u w:val="single"/>
          <w:lang w:val="sq-AL"/>
        </w:rPr>
        <w:t>.</w:t>
      </w:r>
    </w:p>
    <w:p w14:paraId="228E6E51" w14:textId="77777777" w:rsidR="0003226A" w:rsidRPr="0000416F" w:rsidRDefault="0003226A" w:rsidP="0000416F">
      <w:pPr>
        <w:pStyle w:val="ECVOrganisationDetails"/>
        <w:tabs>
          <w:tab w:val="left" w:pos="2160"/>
        </w:tabs>
        <w:spacing w:after="0" w:line="276" w:lineRule="auto"/>
        <w:rPr>
          <w:rFonts w:ascii="Times New Roman" w:hAnsi="Times New Roman" w:cs="Times New Roman"/>
          <w:bCs/>
          <w:color w:val="auto"/>
          <w:sz w:val="24"/>
          <w:szCs w:val="24"/>
          <w:lang w:val="sq-AL"/>
        </w:rPr>
      </w:pPr>
    </w:p>
    <w:p w14:paraId="4D2ACEC6" w14:textId="77777777" w:rsidR="0003226A" w:rsidRPr="0000416F" w:rsidRDefault="00882FB6" w:rsidP="0000416F">
      <w:pPr>
        <w:pStyle w:val="ECVOrganisationDetails"/>
        <w:tabs>
          <w:tab w:val="left" w:pos="2160"/>
        </w:tabs>
        <w:spacing w:after="0" w:line="276" w:lineRule="auto"/>
        <w:jc w:val="right"/>
        <w:rPr>
          <w:rFonts w:ascii="Times New Roman" w:eastAsia="Yu Mincho" w:hAnsi="Times New Roman" w:cs="Times New Roman"/>
          <w:bCs/>
          <w:color w:val="auto"/>
          <w:sz w:val="24"/>
          <w:szCs w:val="24"/>
          <w:lang w:val="sq-AL" w:eastAsia="ja-JP"/>
        </w:rPr>
      </w:pPr>
      <w:r w:rsidRPr="0000416F">
        <w:rPr>
          <w:rFonts w:ascii="Times New Roman" w:hAnsi="Times New Roman" w:cs="Times New Roman"/>
          <w:bCs/>
          <w:color w:val="auto"/>
          <w:sz w:val="24"/>
          <w:szCs w:val="24"/>
          <w:lang w:val="sq-AL"/>
        </w:rPr>
        <w:t>Drejtoria e Burimeve Njerëzore dhe Shërbimeve Mb</w:t>
      </w:r>
      <w:r w:rsidRPr="0000416F">
        <w:rPr>
          <w:rFonts w:ascii="Times New Roman" w:hAnsi="Times New Roman" w:cs="Times New Roman"/>
          <w:bCs/>
          <w:color w:val="auto"/>
          <w:sz w:val="24"/>
          <w:szCs w:val="24"/>
          <w:lang w:val="sq-AL" w:eastAsia="ja-JP"/>
        </w:rPr>
        <w:t>ë</w:t>
      </w:r>
      <w:r w:rsidRPr="0000416F">
        <w:rPr>
          <w:rFonts w:ascii="Times New Roman" w:eastAsia="Yu Mincho" w:hAnsi="Times New Roman" w:cs="Times New Roman"/>
          <w:bCs/>
          <w:color w:val="auto"/>
          <w:sz w:val="24"/>
          <w:szCs w:val="24"/>
          <w:lang w:val="sq-AL" w:eastAsia="ja-JP"/>
        </w:rPr>
        <w:t>shtetëse</w:t>
      </w:r>
    </w:p>
    <w:p w14:paraId="7E4B685A" w14:textId="77777777" w:rsidR="00882FB6" w:rsidRPr="0000416F" w:rsidRDefault="00882FB6" w:rsidP="0000416F">
      <w:pPr>
        <w:pStyle w:val="ECVOrganisationDetails"/>
        <w:tabs>
          <w:tab w:val="left" w:pos="2160"/>
        </w:tabs>
        <w:spacing w:after="0" w:line="276" w:lineRule="auto"/>
        <w:jc w:val="right"/>
        <w:rPr>
          <w:rFonts w:ascii="Times New Roman" w:eastAsia="Yu Mincho" w:hAnsi="Times New Roman" w:cs="Times New Roman"/>
          <w:bCs/>
          <w:color w:val="auto"/>
          <w:sz w:val="24"/>
          <w:szCs w:val="24"/>
          <w:lang w:val="sq-AL" w:eastAsia="ja-JP"/>
        </w:rPr>
      </w:pPr>
    </w:p>
    <w:sectPr w:rsidR="00882FB6" w:rsidRPr="0000416F" w:rsidSect="0010734F">
      <w:footerReference w:type="default" r:id="rId10"/>
      <w:pgSz w:w="11907" w:h="16839" w:code="9"/>
      <w:pgMar w:top="432" w:right="1017" w:bottom="630" w:left="907" w:header="18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E95A0" w14:textId="77777777" w:rsidR="00847A73" w:rsidRDefault="00847A73" w:rsidP="00A6282A">
      <w:pPr>
        <w:spacing w:after="0" w:line="240" w:lineRule="auto"/>
      </w:pPr>
      <w:r>
        <w:separator/>
      </w:r>
    </w:p>
  </w:endnote>
  <w:endnote w:type="continuationSeparator" w:id="0">
    <w:p w14:paraId="3FBF18D9" w14:textId="77777777" w:rsidR="00847A73" w:rsidRDefault="00847A73" w:rsidP="00A6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47DF6" w14:textId="77777777" w:rsidR="004D5A3A" w:rsidRDefault="004D5A3A">
    <w:pPr>
      <w:pStyle w:val="Footer"/>
      <w:jc w:val="right"/>
    </w:pPr>
    <w:r>
      <w:fldChar w:fldCharType="begin"/>
    </w:r>
    <w:r>
      <w:instrText xml:space="preserve"> PAGE   \* MERGEFORMAT </w:instrText>
    </w:r>
    <w:r>
      <w:fldChar w:fldCharType="separate"/>
    </w:r>
    <w:r w:rsidR="0073369C">
      <w:rPr>
        <w:noProof/>
      </w:rPr>
      <w:t>6</w:t>
    </w:r>
    <w:r>
      <w:rPr>
        <w:noProof/>
      </w:rPr>
      <w:fldChar w:fldCharType="end"/>
    </w:r>
  </w:p>
  <w:p w14:paraId="2900F247" w14:textId="77777777" w:rsidR="00FB2083" w:rsidRDefault="00FB2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0603F" w14:textId="77777777" w:rsidR="00847A73" w:rsidRDefault="00847A73" w:rsidP="00A6282A">
      <w:pPr>
        <w:spacing w:after="0" w:line="240" w:lineRule="auto"/>
      </w:pPr>
      <w:r>
        <w:separator/>
      </w:r>
    </w:p>
  </w:footnote>
  <w:footnote w:type="continuationSeparator" w:id="0">
    <w:p w14:paraId="5DF7FA7C" w14:textId="77777777" w:rsidR="00847A73" w:rsidRDefault="00847A73" w:rsidP="00A62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0F089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25pt;height:1415.25pt" wrapcoords="7776 0 3456 864 -864 7776 -864 15552 6048 20736 7776 20736 12960 20736 14688 20736 21600 13824 21600 7776 18144 2592 12960 0 7776 0" o:bullet="t">
        <v:imagedata r:id="rId1" o:title="info"/>
      </v:shape>
    </w:pict>
  </w:numPicBullet>
  <w:abstractNum w:abstractNumId="0" w15:restartNumberingAfterBreak="0">
    <w:nsid w:val="00642E3B"/>
    <w:multiLevelType w:val="hybridMultilevel"/>
    <w:tmpl w:val="F610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31F9D"/>
    <w:multiLevelType w:val="hybridMultilevel"/>
    <w:tmpl w:val="F19A4234"/>
    <w:lvl w:ilvl="0" w:tplc="ABE4F0E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502520E"/>
    <w:multiLevelType w:val="hybridMultilevel"/>
    <w:tmpl w:val="BF8292A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1A6B22"/>
    <w:multiLevelType w:val="hybridMultilevel"/>
    <w:tmpl w:val="0408EDEE"/>
    <w:lvl w:ilvl="0" w:tplc="67BC23F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71EFF"/>
    <w:multiLevelType w:val="hybridMultilevel"/>
    <w:tmpl w:val="69462B2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b w:val="0"/>
      </w:rPr>
    </w:lvl>
    <w:lvl w:ilvl="2" w:tplc="D93A2814">
      <w:numFmt w:val="bullet"/>
      <w:lvlText w:val="-"/>
      <w:lvlJc w:val="left"/>
      <w:pPr>
        <w:ind w:left="360" w:hanging="360"/>
      </w:pPr>
      <w:rPr>
        <w:rFonts w:ascii="Times New Roman" w:eastAsia="Calibri" w:hAnsi="Times New Roman" w:cs="Times New Roman" w:hint="default"/>
      </w:rPr>
    </w:lvl>
    <w:lvl w:ilvl="3" w:tplc="FA70261A">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160B2"/>
    <w:multiLevelType w:val="hybridMultilevel"/>
    <w:tmpl w:val="BF966F86"/>
    <w:lvl w:ilvl="0" w:tplc="D93A281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13163"/>
    <w:multiLevelType w:val="hybridMultilevel"/>
    <w:tmpl w:val="BF829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202F83"/>
    <w:multiLevelType w:val="hybridMultilevel"/>
    <w:tmpl w:val="01DA57B0"/>
    <w:lvl w:ilvl="0" w:tplc="7DCEA64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95EE9"/>
    <w:multiLevelType w:val="hybridMultilevel"/>
    <w:tmpl w:val="F6BAF370"/>
    <w:lvl w:ilvl="0" w:tplc="A18AB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C33966"/>
    <w:multiLevelType w:val="hybridMultilevel"/>
    <w:tmpl w:val="818420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DA3F43"/>
    <w:multiLevelType w:val="hybridMultilevel"/>
    <w:tmpl w:val="31AE5DA4"/>
    <w:lvl w:ilvl="0" w:tplc="B0D0A67A">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18941309"/>
    <w:multiLevelType w:val="hybridMultilevel"/>
    <w:tmpl w:val="DC08E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5294C"/>
    <w:multiLevelType w:val="hybridMultilevel"/>
    <w:tmpl w:val="4524CD86"/>
    <w:lvl w:ilvl="0" w:tplc="FFFFFFFF">
      <w:start w:val="1"/>
      <w:numFmt w:val="decimal"/>
      <w:lvlText w:val="%1."/>
      <w:lvlJc w:val="left"/>
      <w:pPr>
        <w:ind w:left="720" w:hanging="360"/>
      </w:pPr>
      <w:rPr>
        <w:rFonts w:ascii="Calibri" w:eastAsia="Times New Roman" w:hAnsi="Calibri" w:cs="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B5EE1"/>
    <w:multiLevelType w:val="hybridMultilevel"/>
    <w:tmpl w:val="6EE47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21E02"/>
    <w:multiLevelType w:val="hybridMultilevel"/>
    <w:tmpl w:val="D310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865D7"/>
    <w:multiLevelType w:val="hybridMultilevel"/>
    <w:tmpl w:val="17546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02657"/>
    <w:multiLevelType w:val="hybridMultilevel"/>
    <w:tmpl w:val="989AE71C"/>
    <w:lvl w:ilvl="0" w:tplc="B29C83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D5A4D"/>
    <w:multiLevelType w:val="hybridMultilevel"/>
    <w:tmpl w:val="FA7E6490"/>
    <w:lvl w:ilvl="0" w:tplc="7CC28D58">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15:restartNumberingAfterBreak="0">
    <w:nsid w:val="56704BAA"/>
    <w:multiLevelType w:val="hybridMultilevel"/>
    <w:tmpl w:val="FAF42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61FB7"/>
    <w:multiLevelType w:val="hybridMultilevel"/>
    <w:tmpl w:val="B4E89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353483"/>
    <w:multiLevelType w:val="hybridMultilevel"/>
    <w:tmpl w:val="B4E89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305E59"/>
    <w:multiLevelType w:val="hybridMultilevel"/>
    <w:tmpl w:val="4D70565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22B687F"/>
    <w:multiLevelType w:val="hybridMultilevel"/>
    <w:tmpl w:val="4D70565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CD3392E"/>
    <w:multiLevelType w:val="hybridMultilevel"/>
    <w:tmpl w:val="4524CD86"/>
    <w:lvl w:ilvl="0" w:tplc="1A72F64C">
      <w:start w:val="1"/>
      <w:numFmt w:val="decimal"/>
      <w:lvlText w:val="%1."/>
      <w:lvlJc w:val="left"/>
      <w:pPr>
        <w:ind w:left="720" w:hanging="360"/>
      </w:pPr>
      <w:rPr>
        <w:rFonts w:ascii="Calibri" w:eastAsia="Times New Roman"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530A83"/>
    <w:multiLevelType w:val="hybridMultilevel"/>
    <w:tmpl w:val="F6BAF37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36B12DE"/>
    <w:multiLevelType w:val="hybridMultilevel"/>
    <w:tmpl w:val="834EA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280842"/>
    <w:multiLevelType w:val="hybridMultilevel"/>
    <w:tmpl w:val="138C4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8F01DE"/>
    <w:multiLevelType w:val="hybridMultilevel"/>
    <w:tmpl w:val="BB0EB19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285349">
    <w:abstractNumId w:val="27"/>
  </w:num>
  <w:num w:numId="2" w16cid:durableId="511069558">
    <w:abstractNumId w:val="23"/>
  </w:num>
  <w:num w:numId="3" w16cid:durableId="2079791435">
    <w:abstractNumId w:val="4"/>
  </w:num>
  <w:num w:numId="4" w16cid:durableId="27225272">
    <w:abstractNumId w:val="17"/>
  </w:num>
  <w:num w:numId="5" w16cid:durableId="452020029">
    <w:abstractNumId w:val="11"/>
  </w:num>
  <w:num w:numId="6" w16cid:durableId="829371306">
    <w:abstractNumId w:val="13"/>
  </w:num>
  <w:num w:numId="7" w16cid:durableId="1213809442">
    <w:abstractNumId w:val="15"/>
  </w:num>
  <w:num w:numId="8" w16cid:durableId="696349353">
    <w:abstractNumId w:val="18"/>
  </w:num>
  <w:num w:numId="9" w16cid:durableId="317653121">
    <w:abstractNumId w:val="7"/>
  </w:num>
  <w:num w:numId="10" w16cid:durableId="1994525581">
    <w:abstractNumId w:val="0"/>
  </w:num>
  <w:num w:numId="11" w16cid:durableId="1126196760">
    <w:abstractNumId w:val="5"/>
  </w:num>
  <w:num w:numId="12" w16cid:durableId="1775126441">
    <w:abstractNumId w:val="10"/>
  </w:num>
  <w:num w:numId="13" w16cid:durableId="1801876740">
    <w:abstractNumId w:val="26"/>
  </w:num>
  <w:num w:numId="14" w16cid:durableId="1759473667">
    <w:abstractNumId w:val="19"/>
  </w:num>
  <w:num w:numId="15" w16cid:durableId="19481149">
    <w:abstractNumId w:val="20"/>
  </w:num>
  <w:num w:numId="16" w16cid:durableId="1383865487">
    <w:abstractNumId w:val="1"/>
  </w:num>
  <w:num w:numId="17" w16cid:durableId="1560049904">
    <w:abstractNumId w:val="14"/>
  </w:num>
  <w:num w:numId="18" w16cid:durableId="1667397803">
    <w:abstractNumId w:val="16"/>
  </w:num>
  <w:num w:numId="19" w16cid:durableId="246962093">
    <w:abstractNumId w:val="22"/>
  </w:num>
  <w:num w:numId="20" w16cid:durableId="1084762127">
    <w:abstractNumId w:val="21"/>
  </w:num>
  <w:num w:numId="21" w16cid:durableId="256016257">
    <w:abstractNumId w:val="9"/>
  </w:num>
  <w:num w:numId="22" w16cid:durableId="1557470400">
    <w:abstractNumId w:val="8"/>
  </w:num>
  <w:num w:numId="23" w16cid:durableId="745687413">
    <w:abstractNumId w:val="3"/>
  </w:num>
  <w:num w:numId="24" w16cid:durableId="1095709114">
    <w:abstractNumId w:val="24"/>
  </w:num>
  <w:num w:numId="25" w16cid:durableId="1704745679">
    <w:abstractNumId w:val="12"/>
  </w:num>
  <w:num w:numId="26" w16cid:durableId="3632201">
    <w:abstractNumId w:val="25"/>
  </w:num>
  <w:num w:numId="27" w16cid:durableId="233904273">
    <w:abstractNumId w:val="6"/>
  </w:num>
  <w:num w:numId="28" w16cid:durableId="70348698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drawingGridHorizontalSpacing w:val="110"/>
  <w:displayHorizontalDrawingGridEvery w:val="2"/>
  <w:characterSpacingControl w:val="doNotCompress"/>
  <w:hdrShapeDefaults>
    <o:shapedefaults v:ext="edit" spidmax="215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4907"/>
    <w:rsid w:val="000003AC"/>
    <w:rsid w:val="0000040A"/>
    <w:rsid w:val="000010B3"/>
    <w:rsid w:val="00001EE2"/>
    <w:rsid w:val="00002A98"/>
    <w:rsid w:val="00003750"/>
    <w:rsid w:val="0000416F"/>
    <w:rsid w:val="000049BE"/>
    <w:rsid w:val="00004A31"/>
    <w:rsid w:val="000073C7"/>
    <w:rsid w:val="000077F0"/>
    <w:rsid w:val="00011A60"/>
    <w:rsid w:val="00011AFA"/>
    <w:rsid w:val="0001222D"/>
    <w:rsid w:val="00012785"/>
    <w:rsid w:val="00013457"/>
    <w:rsid w:val="00014C8A"/>
    <w:rsid w:val="00017268"/>
    <w:rsid w:val="0002020C"/>
    <w:rsid w:val="000241BA"/>
    <w:rsid w:val="00024AC0"/>
    <w:rsid w:val="00026913"/>
    <w:rsid w:val="0002785B"/>
    <w:rsid w:val="000316F8"/>
    <w:rsid w:val="0003226A"/>
    <w:rsid w:val="00033BB4"/>
    <w:rsid w:val="00035381"/>
    <w:rsid w:val="000377E8"/>
    <w:rsid w:val="000427F8"/>
    <w:rsid w:val="0004438E"/>
    <w:rsid w:val="0005145B"/>
    <w:rsid w:val="000520D7"/>
    <w:rsid w:val="0005238C"/>
    <w:rsid w:val="00052F81"/>
    <w:rsid w:val="000533C6"/>
    <w:rsid w:val="00054D20"/>
    <w:rsid w:val="000567C1"/>
    <w:rsid w:val="00056B98"/>
    <w:rsid w:val="00060E37"/>
    <w:rsid w:val="00061052"/>
    <w:rsid w:val="00061115"/>
    <w:rsid w:val="00061C61"/>
    <w:rsid w:val="00063C62"/>
    <w:rsid w:val="0006455D"/>
    <w:rsid w:val="00064A5E"/>
    <w:rsid w:val="00064CBD"/>
    <w:rsid w:val="000666B8"/>
    <w:rsid w:val="0006773D"/>
    <w:rsid w:val="00071C68"/>
    <w:rsid w:val="00071EA6"/>
    <w:rsid w:val="00072781"/>
    <w:rsid w:val="00076F71"/>
    <w:rsid w:val="0008090F"/>
    <w:rsid w:val="00080B6F"/>
    <w:rsid w:val="00080E6B"/>
    <w:rsid w:val="00081AD2"/>
    <w:rsid w:val="00082842"/>
    <w:rsid w:val="00083750"/>
    <w:rsid w:val="000869D2"/>
    <w:rsid w:val="00091068"/>
    <w:rsid w:val="00091836"/>
    <w:rsid w:val="00092477"/>
    <w:rsid w:val="00093C11"/>
    <w:rsid w:val="000949DD"/>
    <w:rsid w:val="000954B1"/>
    <w:rsid w:val="000A08BC"/>
    <w:rsid w:val="000A21B6"/>
    <w:rsid w:val="000A42EC"/>
    <w:rsid w:val="000A55E7"/>
    <w:rsid w:val="000A5905"/>
    <w:rsid w:val="000A5AC8"/>
    <w:rsid w:val="000A651D"/>
    <w:rsid w:val="000B0416"/>
    <w:rsid w:val="000B114B"/>
    <w:rsid w:val="000B21F0"/>
    <w:rsid w:val="000B22F0"/>
    <w:rsid w:val="000B2C3E"/>
    <w:rsid w:val="000B4A0F"/>
    <w:rsid w:val="000B5002"/>
    <w:rsid w:val="000B5D9A"/>
    <w:rsid w:val="000B667C"/>
    <w:rsid w:val="000B79F7"/>
    <w:rsid w:val="000C158F"/>
    <w:rsid w:val="000C238E"/>
    <w:rsid w:val="000C28F8"/>
    <w:rsid w:val="000C3E14"/>
    <w:rsid w:val="000C4DDC"/>
    <w:rsid w:val="000C500F"/>
    <w:rsid w:val="000D0CA9"/>
    <w:rsid w:val="000D11D5"/>
    <w:rsid w:val="000D267C"/>
    <w:rsid w:val="000D2A73"/>
    <w:rsid w:val="000D4DD8"/>
    <w:rsid w:val="000D59C1"/>
    <w:rsid w:val="000D6EC7"/>
    <w:rsid w:val="000E0BBF"/>
    <w:rsid w:val="000E0BD2"/>
    <w:rsid w:val="000E0CCF"/>
    <w:rsid w:val="000E2022"/>
    <w:rsid w:val="000E2A7C"/>
    <w:rsid w:val="000E3570"/>
    <w:rsid w:val="000E3EC0"/>
    <w:rsid w:val="000E54F4"/>
    <w:rsid w:val="000E5FE0"/>
    <w:rsid w:val="000E6E7E"/>
    <w:rsid w:val="000F018B"/>
    <w:rsid w:val="000F4D88"/>
    <w:rsid w:val="000F51AE"/>
    <w:rsid w:val="000F608F"/>
    <w:rsid w:val="000F69C6"/>
    <w:rsid w:val="000F7BC7"/>
    <w:rsid w:val="00102FA2"/>
    <w:rsid w:val="0010734F"/>
    <w:rsid w:val="00114807"/>
    <w:rsid w:val="00117B6B"/>
    <w:rsid w:val="0012198B"/>
    <w:rsid w:val="00121D52"/>
    <w:rsid w:val="00123E2C"/>
    <w:rsid w:val="0012590B"/>
    <w:rsid w:val="0012666F"/>
    <w:rsid w:val="00126D43"/>
    <w:rsid w:val="001279F0"/>
    <w:rsid w:val="00130B9B"/>
    <w:rsid w:val="00131D30"/>
    <w:rsid w:val="001325C3"/>
    <w:rsid w:val="001335BC"/>
    <w:rsid w:val="0013596A"/>
    <w:rsid w:val="00135974"/>
    <w:rsid w:val="00137284"/>
    <w:rsid w:val="00140211"/>
    <w:rsid w:val="00141C86"/>
    <w:rsid w:val="00143C74"/>
    <w:rsid w:val="001449E7"/>
    <w:rsid w:val="00145FAE"/>
    <w:rsid w:val="00150385"/>
    <w:rsid w:val="001531F2"/>
    <w:rsid w:val="001548FE"/>
    <w:rsid w:val="00155261"/>
    <w:rsid w:val="00156F9B"/>
    <w:rsid w:val="001614F2"/>
    <w:rsid w:val="00161CBF"/>
    <w:rsid w:val="00163011"/>
    <w:rsid w:val="001671E3"/>
    <w:rsid w:val="00172259"/>
    <w:rsid w:val="0017457F"/>
    <w:rsid w:val="00174852"/>
    <w:rsid w:val="001821B8"/>
    <w:rsid w:val="00183D97"/>
    <w:rsid w:val="001861B8"/>
    <w:rsid w:val="00186BAE"/>
    <w:rsid w:val="00186BCC"/>
    <w:rsid w:val="001927CA"/>
    <w:rsid w:val="001937C5"/>
    <w:rsid w:val="00194949"/>
    <w:rsid w:val="00196118"/>
    <w:rsid w:val="001A2399"/>
    <w:rsid w:val="001A2426"/>
    <w:rsid w:val="001A2453"/>
    <w:rsid w:val="001A2EF3"/>
    <w:rsid w:val="001A3193"/>
    <w:rsid w:val="001A3AFA"/>
    <w:rsid w:val="001A4052"/>
    <w:rsid w:val="001A4EBE"/>
    <w:rsid w:val="001A52CD"/>
    <w:rsid w:val="001A697B"/>
    <w:rsid w:val="001A6E8C"/>
    <w:rsid w:val="001A7327"/>
    <w:rsid w:val="001B03D1"/>
    <w:rsid w:val="001B1631"/>
    <w:rsid w:val="001B481A"/>
    <w:rsid w:val="001B64FE"/>
    <w:rsid w:val="001B7015"/>
    <w:rsid w:val="001B7673"/>
    <w:rsid w:val="001B7E90"/>
    <w:rsid w:val="001B7F32"/>
    <w:rsid w:val="001C1AB1"/>
    <w:rsid w:val="001C2257"/>
    <w:rsid w:val="001C2BB9"/>
    <w:rsid w:val="001C3647"/>
    <w:rsid w:val="001C4237"/>
    <w:rsid w:val="001C45D1"/>
    <w:rsid w:val="001C7652"/>
    <w:rsid w:val="001D1EAE"/>
    <w:rsid w:val="001D537E"/>
    <w:rsid w:val="001D5D94"/>
    <w:rsid w:val="001D63E0"/>
    <w:rsid w:val="001D6407"/>
    <w:rsid w:val="001D75DF"/>
    <w:rsid w:val="001E01B9"/>
    <w:rsid w:val="001E07E4"/>
    <w:rsid w:val="001E2EB2"/>
    <w:rsid w:val="001E499A"/>
    <w:rsid w:val="001E5581"/>
    <w:rsid w:val="001E5660"/>
    <w:rsid w:val="001E581E"/>
    <w:rsid w:val="001F1181"/>
    <w:rsid w:val="001F2549"/>
    <w:rsid w:val="001F2DD8"/>
    <w:rsid w:val="001F42A0"/>
    <w:rsid w:val="001F51E6"/>
    <w:rsid w:val="001F5EDE"/>
    <w:rsid w:val="001F71A3"/>
    <w:rsid w:val="00200091"/>
    <w:rsid w:val="00200383"/>
    <w:rsid w:val="00203870"/>
    <w:rsid w:val="00203F34"/>
    <w:rsid w:val="0021027D"/>
    <w:rsid w:val="00213DB2"/>
    <w:rsid w:val="002161A4"/>
    <w:rsid w:val="002176BC"/>
    <w:rsid w:val="00217A27"/>
    <w:rsid w:val="00220011"/>
    <w:rsid w:val="00220274"/>
    <w:rsid w:val="0022142E"/>
    <w:rsid w:val="00222C5F"/>
    <w:rsid w:val="0022311F"/>
    <w:rsid w:val="00223A32"/>
    <w:rsid w:val="00230912"/>
    <w:rsid w:val="00231BD9"/>
    <w:rsid w:val="0023286B"/>
    <w:rsid w:val="00234532"/>
    <w:rsid w:val="00234E78"/>
    <w:rsid w:val="00234ED0"/>
    <w:rsid w:val="00236FBB"/>
    <w:rsid w:val="00237CBA"/>
    <w:rsid w:val="00240E75"/>
    <w:rsid w:val="0024144D"/>
    <w:rsid w:val="00244A26"/>
    <w:rsid w:val="00247D98"/>
    <w:rsid w:val="00250AAA"/>
    <w:rsid w:val="00251296"/>
    <w:rsid w:val="0025139D"/>
    <w:rsid w:val="00256676"/>
    <w:rsid w:val="0026023E"/>
    <w:rsid w:val="00260499"/>
    <w:rsid w:val="00260B3F"/>
    <w:rsid w:val="00260B82"/>
    <w:rsid w:val="00260ED4"/>
    <w:rsid w:val="00261646"/>
    <w:rsid w:val="00261852"/>
    <w:rsid w:val="00263536"/>
    <w:rsid w:val="00263F89"/>
    <w:rsid w:val="00265136"/>
    <w:rsid w:val="00265AFA"/>
    <w:rsid w:val="00265E1D"/>
    <w:rsid w:val="0026617F"/>
    <w:rsid w:val="0027014B"/>
    <w:rsid w:val="002710B6"/>
    <w:rsid w:val="00273FC6"/>
    <w:rsid w:val="002745C6"/>
    <w:rsid w:val="0027594C"/>
    <w:rsid w:val="002773C3"/>
    <w:rsid w:val="00277CD4"/>
    <w:rsid w:val="0028042F"/>
    <w:rsid w:val="00280AD2"/>
    <w:rsid w:val="002810DC"/>
    <w:rsid w:val="00281C99"/>
    <w:rsid w:val="00281ED7"/>
    <w:rsid w:val="0028411C"/>
    <w:rsid w:val="0028522A"/>
    <w:rsid w:val="0028576C"/>
    <w:rsid w:val="00285AFA"/>
    <w:rsid w:val="00287CF7"/>
    <w:rsid w:val="00291160"/>
    <w:rsid w:val="00291A15"/>
    <w:rsid w:val="00291A52"/>
    <w:rsid w:val="00292A96"/>
    <w:rsid w:val="00293516"/>
    <w:rsid w:val="00294616"/>
    <w:rsid w:val="0029498C"/>
    <w:rsid w:val="00296F04"/>
    <w:rsid w:val="00297D8A"/>
    <w:rsid w:val="002A02F8"/>
    <w:rsid w:val="002A1A27"/>
    <w:rsid w:val="002A1E2D"/>
    <w:rsid w:val="002A3DE6"/>
    <w:rsid w:val="002A580C"/>
    <w:rsid w:val="002A6058"/>
    <w:rsid w:val="002A636C"/>
    <w:rsid w:val="002A6CEE"/>
    <w:rsid w:val="002B06FD"/>
    <w:rsid w:val="002B131D"/>
    <w:rsid w:val="002B1E04"/>
    <w:rsid w:val="002B47EA"/>
    <w:rsid w:val="002B4F2A"/>
    <w:rsid w:val="002B5102"/>
    <w:rsid w:val="002B5464"/>
    <w:rsid w:val="002B5BDA"/>
    <w:rsid w:val="002C0E1C"/>
    <w:rsid w:val="002C2E36"/>
    <w:rsid w:val="002C43B0"/>
    <w:rsid w:val="002C4D93"/>
    <w:rsid w:val="002C4E44"/>
    <w:rsid w:val="002C7FB7"/>
    <w:rsid w:val="002D078E"/>
    <w:rsid w:val="002D1681"/>
    <w:rsid w:val="002D244D"/>
    <w:rsid w:val="002D2CEE"/>
    <w:rsid w:val="002D366F"/>
    <w:rsid w:val="002D37F4"/>
    <w:rsid w:val="002D4A55"/>
    <w:rsid w:val="002E073B"/>
    <w:rsid w:val="002E3B43"/>
    <w:rsid w:val="002E4D2C"/>
    <w:rsid w:val="002E4FD9"/>
    <w:rsid w:val="002E713F"/>
    <w:rsid w:val="002F1865"/>
    <w:rsid w:val="002F2572"/>
    <w:rsid w:val="002F3440"/>
    <w:rsid w:val="002F556F"/>
    <w:rsid w:val="002F70D9"/>
    <w:rsid w:val="00301637"/>
    <w:rsid w:val="00301F91"/>
    <w:rsid w:val="003024E5"/>
    <w:rsid w:val="00307746"/>
    <w:rsid w:val="00311C89"/>
    <w:rsid w:val="00314382"/>
    <w:rsid w:val="00314654"/>
    <w:rsid w:val="00314687"/>
    <w:rsid w:val="00315A7B"/>
    <w:rsid w:val="00316880"/>
    <w:rsid w:val="00321548"/>
    <w:rsid w:val="0032170C"/>
    <w:rsid w:val="00321970"/>
    <w:rsid w:val="00322C68"/>
    <w:rsid w:val="0032367A"/>
    <w:rsid w:val="00323AD2"/>
    <w:rsid w:val="003246D2"/>
    <w:rsid w:val="00324DB9"/>
    <w:rsid w:val="00325FAA"/>
    <w:rsid w:val="00331C2D"/>
    <w:rsid w:val="00332C18"/>
    <w:rsid w:val="00333C8F"/>
    <w:rsid w:val="003342F8"/>
    <w:rsid w:val="003350ED"/>
    <w:rsid w:val="00335C1C"/>
    <w:rsid w:val="003368BA"/>
    <w:rsid w:val="0033780E"/>
    <w:rsid w:val="00342E2F"/>
    <w:rsid w:val="003435F7"/>
    <w:rsid w:val="00344F2D"/>
    <w:rsid w:val="00345254"/>
    <w:rsid w:val="00345A76"/>
    <w:rsid w:val="003471DA"/>
    <w:rsid w:val="00347600"/>
    <w:rsid w:val="00347883"/>
    <w:rsid w:val="003501D9"/>
    <w:rsid w:val="003502B3"/>
    <w:rsid w:val="00352717"/>
    <w:rsid w:val="00353C9D"/>
    <w:rsid w:val="003548FE"/>
    <w:rsid w:val="003558D7"/>
    <w:rsid w:val="00355ECE"/>
    <w:rsid w:val="00356924"/>
    <w:rsid w:val="003571D5"/>
    <w:rsid w:val="0035779D"/>
    <w:rsid w:val="00357909"/>
    <w:rsid w:val="00361238"/>
    <w:rsid w:val="003616F3"/>
    <w:rsid w:val="00361728"/>
    <w:rsid w:val="00362473"/>
    <w:rsid w:val="0036418B"/>
    <w:rsid w:val="003660A2"/>
    <w:rsid w:val="00372745"/>
    <w:rsid w:val="00372D3B"/>
    <w:rsid w:val="003734C1"/>
    <w:rsid w:val="00374915"/>
    <w:rsid w:val="00375614"/>
    <w:rsid w:val="003801A2"/>
    <w:rsid w:val="00382F89"/>
    <w:rsid w:val="00383353"/>
    <w:rsid w:val="00383D90"/>
    <w:rsid w:val="00383FF0"/>
    <w:rsid w:val="00384929"/>
    <w:rsid w:val="0038492D"/>
    <w:rsid w:val="0038541C"/>
    <w:rsid w:val="00395385"/>
    <w:rsid w:val="00395D9A"/>
    <w:rsid w:val="003967C0"/>
    <w:rsid w:val="00397D86"/>
    <w:rsid w:val="003A0040"/>
    <w:rsid w:val="003A0791"/>
    <w:rsid w:val="003A0C91"/>
    <w:rsid w:val="003A6A6F"/>
    <w:rsid w:val="003B08F9"/>
    <w:rsid w:val="003B0D26"/>
    <w:rsid w:val="003B1244"/>
    <w:rsid w:val="003B15DD"/>
    <w:rsid w:val="003B1D8E"/>
    <w:rsid w:val="003B26A2"/>
    <w:rsid w:val="003B5361"/>
    <w:rsid w:val="003B6134"/>
    <w:rsid w:val="003B6C38"/>
    <w:rsid w:val="003B76FA"/>
    <w:rsid w:val="003B7F47"/>
    <w:rsid w:val="003C12CC"/>
    <w:rsid w:val="003C2E3E"/>
    <w:rsid w:val="003C48B4"/>
    <w:rsid w:val="003C4AEF"/>
    <w:rsid w:val="003C5A48"/>
    <w:rsid w:val="003C5AD3"/>
    <w:rsid w:val="003C5D2D"/>
    <w:rsid w:val="003C6AED"/>
    <w:rsid w:val="003D12BE"/>
    <w:rsid w:val="003D1A88"/>
    <w:rsid w:val="003D2283"/>
    <w:rsid w:val="003D3CD6"/>
    <w:rsid w:val="003E23D0"/>
    <w:rsid w:val="003E26F6"/>
    <w:rsid w:val="003E43D5"/>
    <w:rsid w:val="003E5FAB"/>
    <w:rsid w:val="003F01C0"/>
    <w:rsid w:val="003F0487"/>
    <w:rsid w:val="003F0558"/>
    <w:rsid w:val="003F362E"/>
    <w:rsid w:val="003F678E"/>
    <w:rsid w:val="004011AE"/>
    <w:rsid w:val="00402A00"/>
    <w:rsid w:val="00402A98"/>
    <w:rsid w:val="00407111"/>
    <w:rsid w:val="004122A3"/>
    <w:rsid w:val="00415BC5"/>
    <w:rsid w:val="0041717A"/>
    <w:rsid w:val="00421167"/>
    <w:rsid w:val="00422234"/>
    <w:rsid w:val="00422D99"/>
    <w:rsid w:val="00424916"/>
    <w:rsid w:val="00424992"/>
    <w:rsid w:val="00425D7D"/>
    <w:rsid w:val="004274E8"/>
    <w:rsid w:val="00430BBE"/>
    <w:rsid w:val="00430D78"/>
    <w:rsid w:val="00431E62"/>
    <w:rsid w:val="00434D6F"/>
    <w:rsid w:val="0043570C"/>
    <w:rsid w:val="00435A32"/>
    <w:rsid w:val="00436A6A"/>
    <w:rsid w:val="00442DBC"/>
    <w:rsid w:val="004439D8"/>
    <w:rsid w:val="00444428"/>
    <w:rsid w:val="004444EE"/>
    <w:rsid w:val="00444A59"/>
    <w:rsid w:val="00445A98"/>
    <w:rsid w:val="00445D73"/>
    <w:rsid w:val="0044628F"/>
    <w:rsid w:val="004464FB"/>
    <w:rsid w:val="004474B0"/>
    <w:rsid w:val="00450587"/>
    <w:rsid w:val="00453A7E"/>
    <w:rsid w:val="00453F1D"/>
    <w:rsid w:val="00454449"/>
    <w:rsid w:val="004554BF"/>
    <w:rsid w:val="0045753F"/>
    <w:rsid w:val="00462812"/>
    <w:rsid w:val="00464D2F"/>
    <w:rsid w:val="0046522E"/>
    <w:rsid w:val="00465B0E"/>
    <w:rsid w:val="00466231"/>
    <w:rsid w:val="004675D2"/>
    <w:rsid w:val="004675F5"/>
    <w:rsid w:val="00470E52"/>
    <w:rsid w:val="00472820"/>
    <w:rsid w:val="00474841"/>
    <w:rsid w:val="00474B77"/>
    <w:rsid w:val="004757AA"/>
    <w:rsid w:val="00476903"/>
    <w:rsid w:val="004819C1"/>
    <w:rsid w:val="00481A93"/>
    <w:rsid w:val="00482EA5"/>
    <w:rsid w:val="0048437C"/>
    <w:rsid w:val="00486B40"/>
    <w:rsid w:val="00490B0F"/>
    <w:rsid w:val="00490DAD"/>
    <w:rsid w:val="0049216E"/>
    <w:rsid w:val="004935E4"/>
    <w:rsid w:val="00493F33"/>
    <w:rsid w:val="004967E6"/>
    <w:rsid w:val="004A10C0"/>
    <w:rsid w:val="004A435B"/>
    <w:rsid w:val="004A43AC"/>
    <w:rsid w:val="004A4857"/>
    <w:rsid w:val="004A5246"/>
    <w:rsid w:val="004A5DC4"/>
    <w:rsid w:val="004A5E55"/>
    <w:rsid w:val="004A66CC"/>
    <w:rsid w:val="004A6F69"/>
    <w:rsid w:val="004B0169"/>
    <w:rsid w:val="004B172E"/>
    <w:rsid w:val="004B2063"/>
    <w:rsid w:val="004B3D4C"/>
    <w:rsid w:val="004B54E5"/>
    <w:rsid w:val="004B7039"/>
    <w:rsid w:val="004C0DE3"/>
    <w:rsid w:val="004C1A5D"/>
    <w:rsid w:val="004C20CC"/>
    <w:rsid w:val="004C2AA2"/>
    <w:rsid w:val="004C3122"/>
    <w:rsid w:val="004C355D"/>
    <w:rsid w:val="004C3881"/>
    <w:rsid w:val="004C4103"/>
    <w:rsid w:val="004C532F"/>
    <w:rsid w:val="004C552E"/>
    <w:rsid w:val="004C572C"/>
    <w:rsid w:val="004D233D"/>
    <w:rsid w:val="004D2A06"/>
    <w:rsid w:val="004D35BF"/>
    <w:rsid w:val="004D4418"/>
    <w:rsid w:val="004D4B5E"/>
    <w:rsid w:val="004D593E"/>
    <w:rsid w:val="004D5A3A"/>
    <w:rsid w:val="004D625D"/>
    <w:rsid w:val="004D6D71"/>
    <w:rsid w:val="004D741F"/>
    <w:rsid w:val="004E3159"/>
    <w:rsid w:val="004E587D"/>
    <w:rsid w:val="004E7D39"/>
    <w:rsid w:val="004F12FF"/>
    <w:rsid w:val="004F6A31"/>
    <w:rsid w:val="005002D9"/>
    <w:rsid w:val="00500AC5"/>
    <w:rsid w:val="00502F44"/>
    <w:rsid w:val="0050438F"/>
    <w:rsid w:val="005077C8"/>
    <w:rsid w:val="00513346"/>
    <w:rsid w:val="00513D89"/>
    <w:rsid w:val="00514384"/>
    <w:rsid w:val="00514C3F"/>
    <w:rsid w:val="00514F94"/>
    <w:rsid w:val="0051600A"/>
    <w:rsid w:val="00516634"/>
    <w:rsid w:val="00520564"/>
    <w:rsid w:val="005205F9"/>
    <w:rsid w:val="00520E80"/>
    <w:rsid w:val="005222E8"/>
    <w:rsid w:val="005245A0"/>
    <w:rsid w:val="00526B19"/>
    <w:rsid w:val="0053049C"/>
    <w:rsid w:val="00530643"/>
    <w:rsid w:val="00531B6E"/>
    <w:rsid w:val="00532B0C"/>
    <w:rsid w:val="0053537B"/>
    <w:rsid w:val="00536132"/>
    <w:rsid w:val="005366C6"/>
    <w:rsid w:val="00537F95"/>
    <w:rsid w:val="005400B8"/>
    <w:rsid w:val="00540FE1"/>
    <w:rsid w:val="00543C40"/>
    <w:rsid w:val="00544BA0"/>
    <w:rsid w:val="005454D0"/>
    <w:rsid w:val="005459F4"/>
    <w:rsid w:val="00546F3F"/>
    <w:rsid w:val="00550775"/>
    <w:rsid w:val="00551300"/>
    <w:rsid w:val="00551831"/>
    <w:rsid w:val="00551B25"/>
    <w:rsid w:val="00555112"/>
    <w:rsid w:val="005551F1"/>
    <w:rsid w:val="0055547B"/>
    <w:rsid w:val="00560FFA"/>
    <w:rsid w:val="005613C8"/>
    <w:rsid w:val="00562386"/>
    <w:rsid w:val="00562D08"/>
    <w:rsid w:val="00564C0E"/>
    <w:rsid w:val="005651AA"/>
    <w:rsid w:val="00565241"/>
    <w:rsid w:val="0056619B"/>
    <w:rsid w:val="00566740"/>
    <w:rsid w:val="00567382"/>
    <w:rsid w:val="00567D61"/>
    <w:rsid w:val="005701A0"/>
    <w:rsid w:val="00570426"/>
    <w:rsid w:val="0057099E"/>
    <w:rsid w:val="00572BF6"/>
    <w:rsid w:val="00573BF0"/>
    <w:rsid w:val="00574549"/>
    <w:rsid w:val="00574E1A"/>
    <w:rsid w:val="005764FD"/>
    <w:rsid w:val="00577A9F"/>
    <w:rsid w:val="00581B77"/>
    <w:rsid w:val="00582EBD"/>
    <w:rsid w:val="00584BD6"/>
    <w:rsid w:val="00585AE4"/>
    <w:rsid w:val="00586349"/>
    <w:rsid w:val="005877C4"/>
    <w:rsid w:val="0059127D"/>
    <w:rsid w:val="00591442"/>
    <w:rsid w:val="00593F26"/>
    <w:rsid w:val="005940EB"/>
    <w:rsid w:val="005953CD"/>
    <w:rsid w:val="00596AD7"/>
    <w:rsid w:val="005A08F6"/>
    <w:rsid w:val="005A1C2F"/>
    <w:rsid w:val="005A263D"/>
    <w:rsid w:val="005A28E1"/>
    <w:rsid w:val="005A2DDF"/>
    <w:rsid w:val="005A3195"/>
    <w:rsid w:val="005A46EE"/>
    <w:rsid w:val="005A54F8"/>
    <w:rsid w:val="005A6751"/>
    <w:rsid w:val="005A67D6"/>
    <w:rsid w:val="005B01F1"/>
    <w:rsid w:val="005B13D5"/>
    <w:rsid w:val="005B183B"/>
    <w:rsid w:val="005B2581"/>
    <w:rsid w:val="005B2786"/>
    <w:rsid w:val="005B2E01"/>
    <w:rsid w:val="005B3E31"/>
    <w:rsid w:val="005B4510"/>
    <w:rsid w:val="005B62F1"/>
    <w:rsid w:val="005B65C1"/>
    <w:rsid w:val="005B71E8"/>
    <w:rsid w:val="005B7BAC"/>
    <w:rsid w:val="005C0BEF"/>
    <w:rsid w:val="005C16D2"/>
    <w:rsid w:val="005C27D1"/>
    <w:rsid w:val="005C2C16"/>
    <w:rsid w:val="005D0F51"/>
    <w:rsid w:val="005D10FA"/>
    <w:rsid w:val="005D3523"/>
    <w:rsid w:val="005D6BC7"/>
    <w:rsid w:val="005E0FE2"/>
    <w:rsid w:val="005E104C"/>
    <w:rsid w:val="005E388B"/>
    <w:rsid w:val="005E54FF"/>
    <w:rsid w:val="005E5552"/>
    <w:rsid w:val="005E753E"/>
    <w:rsid w:val="005F16C3"/>
    <w:rsid w:val="005F2DEE"/>
    <w:rsid w:val="005F39B3"/>
    <w:rsid w:val="005F510D"/>
    <w:rsid w:val="005F7527"/>
    <w:rsid w:val="00603B14"/>
    <w:rsid w:val="00607191"/>
    <w:rsid w:val="006079D3"/>
    <w:rsid w:val="0061027C"/>
    <w:rsid w:val="006112AC"/>
    <w:rsid w:val="006118E2"/>
    <w:rsid w:val="006118EC"/>
    <w:rsid w:val="00611E02"/>
    <w:rsid w:val="00612A50"/>
    <w:rsid w:val="00614124"/>
    <w:rsid w:val="00614AF7"/>
    <w:rsid w:val="0061545E"/>
    <w:rsid w:val="006156D4"/>
    <w:rsid w:val="006157E7"/>
    <w:rsid w:val="00615CF4"/>
    <w:rsid w:val="006167B2"/>
    <w:rsid w:val="006231F7"/>
    <w:rsid w:val="00624193"/>
    <w:rsid w:val="00627B5B"/>
    <w:rsid w:val="006307F9"/>
    <w:rsid w:val="00631009"/>
    <w:rsid w:val="0063105D"/>
    <w:rsid w:val="00631A9E"/>
    <w:rsid w:val="006331F1"/>
    <w:rsid w:val="00633B8E"/>
    <w:rsid w:val="00633DCD"/>
    <w:rsid w:val="00635375"/>
    <w:rsid w:val="00636454"/>
    <w:rsid w:val="00641705"/>
    <w:rsid w:val="00641E05"/>
    <w:rsid w:val="006452F6"/>
    <w:rsid w:val="00650521"/>
    <w:rsid w:val="00653D95"/>
    <w:rsid w:val="006552CA"/>
    <w:rsid w:val="00660E22"/>
    <w:rsid w:val="00662F15"/>
    <w:rsid w:val="006655C3"/>
    <w:rsid w:val="0066574D"/>
    <w:rsid w:val="00665AC1"/>
    <w:rsid w:val="006701EC"/>
    <w:rsid w:val="00671C0B"/>
    <w:rsid w:val="00671D1F"/>
    <w:rsid w:val="00671F55"/>
    <w:rsid w:val="00673948"/>
    <w:rsid w:val="00674C23"/>
    <w:rsid w:val="0067610D"/>
    <w:rsid w:val="0067737E"/>
    <w:rsid w:val="00682F13"/>
    <w:rsid w:val="00685A53"/>
    <w:rsid w:val="00686DDA"/>
    <w:rsid w:val="0069078A"/>
    <w:rsid w:val="0069187D"/>
    <w:rsid w:val="006939E8"/>
    <w:rsid w:val="006946E9"/>
    <w:rsid w:val="00694E65"/>
    <w:rsid w:val="006966CC"/>
    <w:rsid w:val="006979EB"/>
    <w:rsid w:val="006A0161"/>
    <w:rsid w:val="006A1BF0"/>
    <w:rsid w:val="006A1D94"/>
    <w:rsid w:val="006A75EC"/>
    <w:rsid w:val="006B2971"/>
    <w:rsid w:val="006B50AB"/>
    <w:rsid w:val="006B6A6A"/>
    <w:rsid w:val="006B70CF"/>
    <w:rsid w:val="006B7194"/>
    <w:rsid w:val="006C0694"/>
    <w:rsid w:val="006C2021"/>
    <w:rsid w:val="006C282B"/>
    <w:rsid w:val="006C2DFC"/>
    <w:rsid w:val="006C3C2E"/>
    <w:rsid w:val="006C6649"/>
    <w:rsid w:val="006C76C2"/>
    <w:rsid w:val="006D2F2E"/>
    <w:rsid w:val="006D432B"/>
    <w:rsid w:val="006D491E"/>
    <w:rsid w:val="006D4B75"/>
    <w:rsid w:val="006D4D77"/>
    <w:rsid w:val="006D4E35"/>
    <w:rsid w:val="006E07B9"/>
    <w:rsid w:val="006E0B13"/>
    <w:rsid w:val="006E0EF0"/>
    <w:rsid w:val="006E1C22"/>
    <w:rsid w:val="006E66B1"/>
    <w:rsid w:val="006E69BD"/>
    <w:rsid w:val="006E7208"/>
    <w:rsid w:val="006F3ABF"/>
    <w:rsid w:val="006F3CD4"/>
    <w:rsid w:val="006F5BDF"/>
    <w:rsid w:val="007010C1"/>
    <w:rsid w:val="0070217D"/>
    <w:rsid w:val="0070306D"/>
    <w:rsid w:val="007033D6"/>
    <w:rsid w:val="00703A85"/>
    <w:rsid w:val="00710597"/>
    <w:rsid w:val="0071061E"/>
    <w:rsid w:val="0071183D"/>
    <w:rsid w:val="0071270A"/>
    <w:rsid w:val="00714429"/>
    <w:rsid w:val="0071499B"/>
    <w:rsid w:val="00714A3B"/>
    <w:rsid w:val="00714F2A"/>
    <w:rsid w:val="0071526A"/>
    <w:rsid w:val="007154D2"/>
    <w:rsid w:val="0071613F"/>
    <w:rsid w:val="00716B59"/>
    <w:rsid w:val="00716CF6"/>
    <w:rsid w:val="00716E15"/>
    <w:rsid w:val="00717663"/>
    <w:rsid w:val="007176C8"/>
    <w:rsid w:val="00720292"/>
    <w:rsid w:val="00720D7C"/>
    <w:rsid w:val="00721D06"/>
    <w:rsid w:val="00722081"/>
    <w:rsid w:val="0073057A"/>
    <w:rsid w:val="0073369C"/>
    <w:rsid w:val="00733F5A"/>
    <w:rsid w:val="0073429C"/>
    <w:rsid w:val="007364CE"/>
    <w:rsid w:val="00737FF7"/>
    <w:rsid w:val="00740073"/>
    <w:rsid w:val="00743C0E"/>
    <w:rsid w:val="00745FAA"/>
    <w:rsid w:val="00746B57"/>
    <w:rsid w:val="00746C36"/>
    <w:rsid w:val="007510CD"/>
    <w:rsid w:val="00752591"/>
    <w:rsid w:val="007529AF"/>
    <w:rsid w:val="00753915"/>
    <w:rsid w:val="00753BF5"/>
    <w:rsid w:val="00755EB5"/>
    <w:rsid w:val="0075657E"/>
    <w:rsid w:val="00756AF8"/>
    <w:rsid w:val="0076212F"/>
    <w:rsid w:val="007625E0"/>
    <w:rsid w:val="007642CB"/>
    <w:rsid w:val="00765FAE"/>
    <w:rsid w:val="00770302"/>
    <w:rsid w:val="00774B54"/>
    <w:rsid w:val="0077518B"/>
    <w:rsid w:val="00776CAD"/>
    <w:rsid w:val="00777466"/>
    <w:rsid w:val="007811C3"/>
    <w:rsid w:val="0078127E"/>
    <w:rsid w:val="00781D23"/>
    <w:rsid w:val="00784384"/>
    <w:rsid w:val="00787806"/>
    <w:rsid w:val="0079024F"/>
    <w:rsid w:val="007929B9"/>
    <w:rsid w:val="007935D6"/>
    <w:rsid w:val="00793777"/>
    <w:rsid w:val="00793BC6"/>
    <w:rsid w:val="00794161"/>
    <w:rsid w:val="00794B89"/>
    <w:rsid w:val="007954D1"/>
    <w:rsid w:val="007961D6"/>
    <w:rsid w:val="007968F7"/>
    <w:rsid w:val="00796AAD"/>
    <w:rsid w:val="00796CC5"/>
    <w:rsid w:val="00796CCF"/>
    <w:rsid w:val="00796DF5"/>
    <w:rsid w:val="007A10FF"/>
    <w:rsid w:val="007A1522"/>
    <w:rsid w:val="007A2949"/>
    <w:rsid w:val="007A3C96"/>
    <w:rsid w:val="007A3D42"/>
    <w:rsid w:val="007A5E49"/>
    <w:rsid w:val="007A6D7B"/>
    <w:rsid w:val="007B08D5"/>
    <w:rsid w:val="007B13CA"/>
    <w:rsid w:val="007B244A"/>
    <w:rsid w:val="007B498B"/>
    <w:rsid w:val="007B6887"/>
    <w:rsid w:val="007B7471"/>
    <w:rsid w:val="007B77EC"/>
    <w:rsid w:val="007C7ED6"/>
    <w:rsid w:val="007D0398"/>
    <w:rsid w:val="007D2691"/>
    <w:rsid w:val="007D308F"/>
    <w:rsid w:val="007D330C"/>
    <w:rsid w:val="007D359D"/>
    <w:rsid w:val="007E0137"/>
    <w:rsid w:val="007E04FE"/>
    <w:rsid w:val="007E09F2"/>
    <w:rsid w:val="007E2A88"/>
    <w:rsid w:val="007E470F"/>
    <w:rsid w:val="007E6BDE"/>
    <w:rsid w:val="007E7038"/>
    <w:rsid w:val="007E785F"/>
    <w:rsid w:val="007F01CF"/>
    <w:rsid w:val="007F3599"/>
    <w:rsid w:val="007F5953"/>
    <w:rsid w:val="007F618C"/>
    <w:rsid w:val="007F69A9"/>
    <w:rsid w:val="007F74F7"/>
    <w:rsid w:val="007F77E1"/>
    <w:rsid w:val="008010CC"/>
    <w:rsid w:val="00804CD7"/>
    <w:rsid w:val="008117A3"/>
    <w:rsid w:val="0081422A"/>
    <w:rsid w:val="00814B8C"/>
    <w:rsid w:val="008163C8"/>
    <w:rsid w:val="00817145"/>
    <w:rsid w:val="0081753F"/>
    <w:rsid w:val="008204BF"/>
    <w:rsid w:val="00820E1B"/>
    <w:rsid w:val="00822E1F"/>
    <w:rsid w:val="0082384C"/>
    <w:rsid w:val="00825CD3"/>
    <w:rsid w:val="00826BC7"/>
    <w:rsid w:val="00827004"/>
    <w:rsid w:val="00827124"/>
    <w:rsid w:val="0083085F"/>
    <w:rsid w:val="00831F97"/>
    <w:rsid w:val="008323CA"/>
    <w:rsid w:val="00833A02"/>
    <w:rsid w:val="00833E2C"/>
    <w:rsid w:val="008368C1"/>
    <w:rsid w:val="00837359"/>
    <w:rsid w:val="00837FBC"/>
    <w:rsid w:val="00840D8A"/>
    <w:rsid w:val="00840DE3"/>
    <w:rsid w:val="00843CEB"/>
    <w:rsid w:val="00846414"/>
    <w:rsid w:val="00846CCB"/>
    <w:rsid w:val="0084754F"/>
    <w:rsid w:val="00847A73"/>
    <w:rsid w:val="00847ADF"/>
    <w:rsid w:val="0085076E"/>
    <w:rsid w:val="00851079"/>
    <w:rsid w:val="008517D5"/>
    <w:rsid w:val="0085274A"/>
    <w:rsid w:val="008547C8"/>
    <w:rsid w:val="00854AD8"/>
    <w:rsid w:val="00855E27"/>
    <w:rsid w:val="00857562"/>
    <w:rsid w:val="00860594"/>
    <w:rsid w:val="00862060"/>
    <w:rsid w:val="00863F19"/>
    <w:rsid w:val="008649BC"/>
    <w:rsid w:val="00864AD7"/>
    <w:rsid w:val="008656E2"/>
    <w:rsid w:val="00866910"/>
    <w:rsid w:val="00866DFD"/>
    <w:rsid w:val="008678F2"/>
    <w:rsid w:val="00870854"/>
    <w:rsid w:val="008715B2"/>
    <w:rsid w:val="008722D1"/>
    <w:rsid w:val="008732CF"/>
    <w:rsid w:val="00873EE9"/>
    <w:rsid w:val="0087482A"/>
    <w:rsid w:val="00874D2A"/>
    <w:rsid w:val="00874F54"/>
    <w:rsid w:val="008753A7"/>
    <w:rsid w:val="00876005"/>
    <w:rsid w:val="00876FAF"/>
    <w:rsid w:val="00882FB6"/>
    <w:rsid w:val="00883A5F"/>
    <w:rsid w:val="00886206"/>
    <w:rsid w:val="0088724C"/>
    <w:rsid w:val="00887B12"/>
    <w:rsid w:val="00887BC4"/>
    <w:rsid w:val="00890AC7"/>
    <w:rsid w:val="00890CB1"/>
    <w:rsid w:val="00890F63"/>
    <w:rsid w:val="00892C21"/>
    <w:rsid w:val="00892D45"/>
    <w:rsid w:val="00895451"/>
    <w:rsid w:val="00895A0C"/>
    <w:rsid w:val="0089619B"/>
    <w:rsid w:val="008A0954"/>
    <w:rsid w:val="008A16CA"/>
    <w:rsid w:val="008A686D"/>
    <w:rsid w:val="008A75CC"/>
    <w:rsid w:val="008A7A90"/>
    <w:rsid w:val="008A7CF2"/>
    <w:rsid w:val="008B0522"/>
    <w:rsid w:val="008B0CA8"/>
    <w:rsid w:val="008B108E"/>
    <w:rsid w:val="008B32A3"/>
    <w:rsid w:val="008B4CB7"/>
    <w:rsid w:val="008B4E3C"/>
    <w:rsid w:val="008B5EDC"/>
    <w:rsid w:val="008B6342"/>
    <w:rsid w:val="008C06CA"/>
    <w:rsid w:val="008C0794"/>
    <w:rsid w:val="008D03AE"/>
    <w:rsid w:val="008D0883"/>
    <w:rsid w:val="008D0939"/>
    <w:rsid w:val="008D1227"/>
    <w:rsid w:val="008D3062"/>
    <w:rsid w:val="008D3CD3"/>
    <w:rsid w:val="008D750F"/>
    <w:rsid w:val="008E3AFA"/>
    <w:rsid w:val="008E5433"/>
    <w:rsid w:val="008E56DE"/>
    <w:rsid w:val="008E5C00"/>
    <w:rsid w:val="008E6874"/>
    <w:rsid w:val="008F09F6"/>
    <w:rsid w:val="008F1039"/>
    <w:rsid w:val="008F151E"/>
    <w:rsid w:val="008F24B8"/>
    <w:rsid w:val="008F40E3"/>
    <w:rsid w:val="008F5F94"/>
    <w:rsid w:val="008F6163"/>
    <w:rsid w:val="008F723A"/>
    <w:rsid w:val="00900788"/>
    <w:rsid w:val="009027C5"/>
    <w:rsid w:val="00902AB8"/>
    <w:rsid w:val="0090325F"/>
    <w:rsid w:val="009044D8"/>
    <w:rsid w:val="009046CB"/>
    <w:rsid w:val="009069A8"/>
    <w:rsid w:val="00913905"/>
    <w:rsid w:val="00913CEF"/>
    <w:rsid w:val="009143F8"/>
    <w:rsid w:val="00921658"/>
    <w:rsid w:val="00924587"/>
    <w:rsid w:val="009278FB"/>
    <w:rsid w:val="00930B32"/>
    <w:rsid w:val="00930C23"/>
    <w:rsid w:val="00931254"/>
    <w:rsid w:val="009317DF"/>
    <w:rsid w:val="009325B9"/>
    <w:rsid w:val="00932DF2"/>
    <w:rsid w:val="00933498"/>
    <w:rsid w:val="00933B08"/>
    <w:rsid w:val="00933ED3"/>
    <w:rsid w:val="009349BA"/>
    <w:rsid w:val="00935C9B"/>
    <w:rsid w:val="00936DE7"/>
    <w:rsid w:val="0094064E"/>
    <w:rsid w:val="00945069"/>
    <w:rsid w:val="009460A7"/>
    <w:rsid w:val="009463B4"/>
    <w:rsid w:val="00947671"/>
    <w:rsid w:val="00950220"/>
    <w:rsid w:val="00950792"/>
    <w:rsid w:val="00950CE7"/>
    <w:rsid w:val="00951C7E"/>
    <w:rsid w:val="00953099"/>
    <w:rsid w:val="00955E9B"/>
    <w:rsid w:val="00956294"/>
    <w:rsid w:val="009571C2"/>
    <w:rsid w:val="009601A0"/>
    <w:rsid w:val="00962859"/>
    <w:rsid w:val="00963828"/>
    <w:rsid w:val="009638AE"/>
    <w:rsid w:val="009713F9"/>
    <w:rsid w:val="00971E99"/>
    <w:rsid w:val="00974DA4"/>
    <w:rsid w:val="00977E1A"/>
    <w:rsid w:val="0098050E"/>
    <w:rsid w:val="00982D51"/>
    <w:rsid w:val="009857BB"/>
    <w:rsid w:val="009864A1"/>
    <w:rsid w:val="00986FB7"/>
    <w:rsid w:val="00987FB8"/>
    <w:rsid w:val="00991722"/>
    <w:rsid w:val="00992467"/>
    <w:rsid w:val="009928F2"/>
    <w:rsid w:val="00993DC6"/>
    <w:rsid w:val="00995224"/>
    <w:rsid w:val="009958E7"/>
    <w:rsid w:val="00996567"/>
    <w:rsid w:val="00997D2B"/>
    <w:rsid w:val="009A068C"/>
    <w:rsid w:val="009A0692"/>
    <w:rsid w:val="009A3747"/>
    <w:rsid w:val="009A3FD6"/>
    <w:rsid w:val="009A428D"/>
    <w:rsid w:val="009A5302"/>
    <w:rsid w:val="009A61AE"/>
    <w:rsid w:val="009A676A"/>
    <w:rsid w:val="009A78BE"/>
    <w:rsid w:val="009B12F1"/>
    <w:rsid w:val="009B34A7"/>
    <w:rsid w:val="009B35ED"/>
    <w:rsid w:val="009B3E14"/>
    <w:rsid w:val="009B48CA"/>
    <w:rsid w:val="009B4EE3"/>
    <w:rsid w:val="009B70EF"/>
    <w:rsid w:val="009C03B6"/>
    <w:rsid w:val="009C0A72"/>
    <w:rsid w:val="009C4D00"/>
    <w:rsid w:val="009C7153"/>
    <w:rsid w:val="009C7559"/>
    <w:rsid w:val="009D1590"/>
    <w:rsid w:val="009D4DE2"/>
    <w:rsid w:val="009D57D2"/>
    <w:rsid w:val="009D611C"/>
    <w:rsid w:val="009E063C"/>
    <w:rsid w:val="009E22D9"/>
    <w:rsid w:val="009E2634"/>
    <w:rsid w:val="009E2EEB"/>
    <w:rsid w:val="009E3347"/>
    <w:rsid w:val="009E6B52"/>
    <w:rsid w:val="009E7034"/>
    <w:rsid w:val="009F0B4C"/>
    <w:rsid w:val="009F202C"/>
    <w:rsid w:val="009F2781"/>
    <w:rsid w:val="009F3482"/>
    <w:rsid w:val="009F6B77"/>
    <w:rsid w:val="009F79E5"/>
    <w:rsid w:val="00A002DE"/>
    <w:rsid w:val="00A0302A"/>
    <w:rsid w:val="00A03937"/>
    <w:rsid w:val="00A040E1"/>
    <w:rsid w:val="00A041F1"/>
    <w:rsid w:val="00A04AC6"/>
    <w:rsid w:val="00A07035"/>
    <w:rsid w:val="00A072F9"/>
    <w:rsid w:val="00A07483"/>
    <w:rsid w:val="00A13BB4"/>
    <w:rsid w:val="00A15254"/>
    <w:rsid w:val="00A15940"/>
    <w:rsid w:val="00A159A0"/>
    <w:rsid w:val="00A16616"/>
    <w:rsid w:val="00A17354"/>
    <w:rsid w:val="00A24B3B"/>
    <w:rsid w:val="00A25D40"/>
    <w:rsid w:val="00A27443"/>
    <w:rsid w:val="00A27904"/>
    <w:rsid w:val="00A30A03"/>
    <w:rsid w:val="00A32B70"/>
    <w:rsid w:val="00A3519D"/>
    <w:rsid w:val="00A3526F"/>
    <w:rsid w:val="00A36715"/>
    <w:rsid w:val="00A36F29"/>
    <w:rsid w:val="00A42C95"/>
    <w:rsid w:val="00A437B8"/>
    <w:rsid w:val="00A44014"/>
    <w:rsid w:val="00A44071"/>
    <w:rsid w:val="00A4507A"/>
    <w:rsid w:val="00A45F20"/>
    <w:rsid w:val="00A47919"/>
    <w:rsid w:val="00A5005F"/>
    <w:rsid w:val="00A50BE9"/>
    <w:rsid w:val="00A517A5"/>
    <w:rsid w:val="00A5231E"/>
    <w:rsid w:val="00A550F2"/>
    <w:rsid w:val="00A55DD2"/>
    <w:rsid w:val="00A6017D"/>
    <w:rsid w:val="00A60195"/>
    <w:rsid w:val="00A6282A"/>
    <w:rsid w:val="00A63B2A"/>
    <w:rsid w:val="00A6485F"/>
    <w:rsid w:val="00A64F38"/>
    <w:rsid w:val="00A710CF"/>
    <w:rsid w:val="00A720B0"/>
    <w:rsid w:val="00A738EA"/>
    <w:rsid w:val="00A74EE2"/>
    <w:rsid w:val="00A75731"/>
    <w:rsid w:val="00A75E4F"/>
    <w:rsid w:val="00A8068C"/>
    <w:rsid w:val="00A813D4"/>
    <w:rsid w:val="00A840EC"/>
    <w:rsid w:val="00A850F3"/>
    <w:rsid w:val="00A875DA"/>
    <w:rsid w:val="00A90171"/>
    <w:rsid w:val="00A912BB"/>
    <w:rsid w:val="00A91BD8"/>
    <w:rsid w:val="00A92D74"/>
    <w:rsid w:val="00A93E25"/>
    <w:rsid w:val="00A9668B"/>
    <w:rsid w:val="00AA0D54"/>
    <w:rsid w:val="00AA1305"/>
    <w:rsid w:val="00AA4EDC"/>
    <w:rsid w:val="00AA78A5"/>
    <w:rsid w:val="00AB01D1"/>
    <w:rsid w:val="00AB022C"/>
    <w:rsid w:val="00AB1034"/>
    <w:rsid w:val="00AB12F4"/>
    <w:rsid w:val="00AB29C8"/>
    <w:rsid w:val="00AB3F22"/>
    <w:rsid w:val="00AB4207"/>
    <w:rsid w:val="00AB4412"/>
    <w:rsid w:val="00AB58DF"/>
    <w:rsid w:val="00AB7303"/>
    <w:rsid w:val="00AB763A"/>
    <w:rsid w:val="00AB7AA7"/>
    <w:rsid w:val="00AC08FE"/>
    <w:rsid w:val="00AC3FDE"/>
    <w:rsid w:val="00AC42CF"/>
    <w:rsid w:val="00AC4329"/>
    <w:rsid w:val="00AC47D7"/>
    <w:rsid w:val="00AC588A"/>
    <w:rsid w:val="00AC6AD3"/>
    <w:rsid w:val="00AD132C"/>
    <w:rsid w:val="00AD1E90"/>
    <w:rsid w:val="00AD23D7"/>
    <w:rsid w:val="00AD2EE4"/>
    <w:rsid w:val="00AD3CDB"/>
    <w:rsid w:val="00AD417C"/>
    <w:rsid w:val="00AD4297"/>
    <w:rsid w:val="00AE2246"/>
    <w:rsid w:val="00AE33AE"/>
    <w:rsid w:val="00AE4A9D"/>
    <w:rsid w:val="00AE5B02"/>
    <w:rsid w:val="00AE6B27"/>
    <w:rsid w:val="00AF254F"/>
    <w:rsid w:val="00AF2871"/>
    <w:rsid w:val="00AF6529"/>
    <w:rsid w:val="00B026E2"/>
    <w:rsid w:val="00B0346E"/>
    <w:rsid w:val="00B035FD"/>
    <w:rsid w:val="00B04B5F"/>
    <w:rsid w:val="00B05C18"/>
    <w:rsid w:val="00B061D6"/>
    <w:rsid w:val="00B07BBE"/>
    <w:rsid w:val="00B13E0E"/>
    <w:rsid w:val="00B20AD9"/>
    <w:rsid w:val="00B22BFE"/>
    <w:rsid w:val="00B267C5"/>
    <w:rsid w:val="00B30625"/>
    <w:rsid w:val="00B31373"/>
    <w:rsid w:val="00B3419A"/>
    <w:rsid w:val="00B347B3"/>
    <w:rsid w:val="00B429FB"/>
    <w:rsid w:val="00B4369C"/>
    <w:rsid w:val="00B45DAC"/>
    <w:rsid w:val="00B45ECF"/>
    <w:rsid w:val="00B507CB"/>
    <w:rsid w:val="00B50E94"/>
    <w:rsid w:val="00B52A34"/>
    <w:rsid w:val="00B531B2"/>
    <w:rsid w:val="00B54408"/>
    <w:rsid w:val="00B5455E"/>
    <w:rsid w:val="00B60529"/>
    <w:rsid w:val="00B62C38"/>
    <w:rsid w:val="00B63499"/>
    <w:rsid w:val="00B64CE3"/>
    <w:rsid w:val="00B64DE2"/>
    <w:rsid w:val="00B66718"/>
    <w:rsid w:val="00B67009"/>
    <w:rsid w:val="00B67671"/>
    <w:rsid w:val="00B67889"/>
    <w:rsid w:val="00B679A1"/>
    <w:rsid w:val="00B67ADD"/>
    <w:rsid w:val="00B70052"/>
    <w:rsid w:val="00B71BE8"/>
    <w:rsid w:val="00B73E71"/>
    <w:rsid w:val="00B7401D"/>
    <w:rsid w:val="00B74C18"/>
    <w:rsid w:val="00B75336"/>
    <w:rsid w:val="00B77E0D"/>
    <w:rsid w:val="00B812B2"/>
    <w:rsid w:val="00B812B3"/>
    <w:rsid w:val="00B83714"/>
    <w:rsid w:val="00B84BEA"/>
    <w:rsid w:val="00B9428A"/>
    <w:rsid w:val="00B944EC"/>
    <w:rsid w:val="00B946C6"/>
    <w:rsid w:val="00B94F0F"/>
    <w:rsid w:val="00B96A24"/>
    <w:rsid w:val="00BA0072"/>
    <w:rsid w:val="00BA11CC"/>
    <w:rsid w:val="00BA2D34"/>
    <w:rsid w:val="00BA3799"/>
    <w:rsid w:val="00BA509A"/>
    <w:rsid w:val="00BA547A"/>
    <w:rsid w:val="00BA5E1D"/>
    <w:rsid w:val="00BB00EE"/>
    <w:rsid w:val="00BB1751"/>
    <w:rsid w:val="00BB4F46"/>
    <w:rsid w:val="00BB6872"/>
    <w:rsid w:val="00BB6979"/>
    <w:rsid w:val="00BB6BF7"/>
    <w:rsid w:val="00BC13FB"/>
    <w:rsid w:val="00BC2B11"/>
    <w:rsid w:val="00BC6EFA"/>
    <w:rsid w:val="00BD0BEF"/>
    <w:rsid w:val="00BD27E2"/>
    <w:rsid w:val="00BD2F1B"/>
    <w:rsid w:val="00BD3DFA"/>
    <w:rsid w:val="00BD5D6A"/>
    <w:rsid w:val="00BD6EE3"/>
    <w:rsid w:val="00BE0005"/>
    <w:rsid w:val="00BE17EC"/>
    <w:rsid w:val="00BE1A99"/>
    <w:rsid w:val="00BE2831"/>
    <w:rsid w:val="00BE29BF"/>
    <w:rsid w:val="00BE383F"/>
    <w:rsid w:val="00BE3A9F"/>
    <w:rsid w:val="00BE4907"/>
    <w:rsid w:val="00BE7DBB"/>
    <w:rsid w:val="00BF0300"/>
    <w:rsid w:val="00BF08A5"/>
    <w:rsid w:val="00BF2710"/>
    <w:rsid w:val="00BF4FD7"/>
    <w:rsid w:val="00BF5FC8"/>
    <w:rsid w:val="00BF712E"/>
    <w:rsid w:val="00C0058C"/>
    <w:rsid w:val="00C01C9C"/>
    <w:rsid w:val="00C02481"/>
    <w:rsid w:val="00C02652"/>
    <w:rsid w:val="00C0317F"/>
    <w:rsid w:val="00C05428"/>
    <w:rsid w:val="00C10576"/>
    <w:rsid w:val="00C11E8C"/>
    <w:rsid w:val="00C12C77"/>
    <w:rsid w:val="00C15369"/>
    <w:rsid w:val="00C203C4"/>
    <w:rsid w:val="00C212AE"/>
    <w:rsid w:val="00C2264F"/>
    <w:rsid w:val="00C22E47"/>
    <w:rsid w:val="00C23696"/>
    <w:rsid w:val="00C24BBD"/>
    <w:rsid w:val="00C24F07"/>
    <w:rsid w:val="00C251B5"/>
    <w:rsid w:val="00C27CC2"/>
    <w:rsid w:val="00C32FC6"/>
    <w:rsid w:val="00C34AAD"/>
    <w:rsid w:val="00C3569D"/>
    <w:rsid w:val="00C357AB"/>
    <w:rsid w:val="00C35AD0"/>
    <w:rsid w:val="00C376D5"/>
    <w:rsid w:val="00C405EA"/>
    <w:rsid w:val="00C4089C"/>
    <w:rsid w:val="00C40CC5"/>
    <w:rsid w:val="00C416F9"/>
    <w:rsid w:val="00C41E09"/>
    <w:rsid w:val="00C449BF"/>
    <w:rsid w:val="00C44A3C"/>
    <w:rsid w:val="00C45C1B"/>
    <w:rsid w:val="00C46696"/>
    <w:rsid w:val="00C51DC0"/>
    <w:rsid w:val="00C5309E"/>
    <w:rsid w:val="00C5311D"/>
    <w:rsid w:val="00C53373"/>
    <w:rsid w:val="00C556C4"/>
    <w:rsid w:val="00C56C11"/>
    <w:rsid w:val="00C579C9"/>
    <w:rsid w:val="00C6030C"/>
    <w:rsid w:val="00C63845"/>
    <w:rsid w:val="00C642B4"/>
    <w:rsid w:val="00C64845"/>
    <w:rsid w:val="00C64920"/>
    <w:rsid w:val="00C65695"/>
    <w:rsid w:val="00C6799A"/>
    <w:rsid w:val="00C70495"/>
    <w:rsid w:val="00C708C7"/>
    <w:rsid w:val="00C7106C"/>
    <w:rsid w:val="00C71DC5"/>
    <w:rsid w:val="00C72A72"/>
    <w:rsid w:val="00C735A3"/>
    <w:rsid w:val="00C73F79"/>
    <w:rsid w:val="00C7551F"/>
    <w:rsid w:val="00C809C1"/>
    <w:rsid w:val="00C84F95"/>
    <w:rsid w:val="00C858A8"/>
    <w:rsid w:val="00C85E27"/>
    <w:rsid w:val="00C85EBC"/>
    <w:rsid w:val="00C864B1"/>
    <w:rsid w:val="00C87848"/>
    <w:rsid w:val="00C87A91"/>
    <w:rsid w:val="00C90577"/>
    <w:rsid w:val="00C91479"/>
    <w:rsid w:val="00C9207D"/>
    <w:rsid w:val="00C9316E"/>
    <w:rsid w:val="00C93395"/>
    <w:rsid w:val="00C9351B"/>
    <w:rsid w:val="00C93F35"/>
    <w:rsid w:val="00C9440E"/>
    <w:rsid w:val="00C948EC"/>
    <w:rsid w:val="00CA06C4"/>
    <w:rsid w:val="00CA09E8"/>
    <w:rsid w:val="00CA302B"/>
    <w:rsid w:val="00CA5698"/>
    <w:rsid w:val="00CA5A7B"/>
    <w:rsid w:val="00CA5B3A"/>
    <w:rsid w:val="00CA6EA1"/>
    <w:rsid w:val="00CB2421"/>
    <w:rsid w:val="00CB33E0"/>
    <w:rsid w:val="00CB363A"/>
    <w:rsid w:val="00CB3AF4"/>
    <w:rsid w:val="00CB73A0"/>
    <w:rsid w:val="00CB7FCE"/>
    <w:rsid w:val="00CC1313"/>
    <w:rsid w:val="00CC17D8"/>
    <w:rsid w:val="00CC259A"/>
    <w:rsid w:val="00CC437E"/>
    <w:rsid w:val="00CC651C"/>
    <w:rsid w:val="00CC7515"/>
    <w:rsid w:val="00CD0E12"/>
    <w:rsid w:val="00CD142C"/>
    <w:rsid w:val="00CD179E"/>
    <w:rsid w:val="00CD310F"/>
    <w:rsid w:val="00CD357F"/>
    <w:rsid w:val="00CD52BD"/>
    <w:rsid w:val="00CD5577"/>
    <w:rsid w:val="00CD6E33"/>
    <w:rsid w:val="00CD6F48"/>
    <w:rsid w:val="00CE407D"/>
    <w:rsid w:val="00CE4A05"/>
    <w:rsid w:val="00CE4F38"/>
    <w:rsid w:val="00CE5A47"/>
    <w:rsid w:val="00CE63CD"/>
    <w:rsid w:val="00CE67A5"/>
    <w:rsid w:val="00CE7A51"/>
    <w:rsid w:val="00CE7A87"/>
    <w:rsid w:val="00CF2FA0"/>
    <w:rsid w:val="00CF4F44"/>
    <w:rsid w:val="00D00003"/>
    <w:rsid w:val="00D0001B"/>
    <w:rsid w:val="00D01868"/>
    <w:rsid w:val="00D05379"/>
    <w:rsid w:val="00D057DF"/>
    <w:rsid w:val="00D066B1"/>
    <w:rsid w:val="00D12174"/>
    <w:rsid w:val="00D13061"/>
    <w:rsid w:val="00D1314C"/>
    <w:rsid w:val="00D14051"/>
    <w:rsid w:val="00D165A5"/>
    <w:rsid w:val="00D201FC"/>
    <w:rsid w:val="00D23147"/>
    <w:rsid w:val="00D2467C"/>
    <w:rsid w:val="00D24E40"/>
    <w:rsid w:val="00D2637F"/>
    <w:rsid w:val="00D3111C"/>
    <w:rsid w:val="00D32CD1"/>
    <w:rsid w:val="00D33582"/>
    <w:rsid w:val="00D3380E"/>
    <w:rsid w:val="00D33B56"/>
    <w:rsid w:val="00D41585"/>
    <w:rsid w:val="00D4278C"/>
    <w:rsid w:val="00D440A9"/>
    <w:rsid w:val="00D4679F"/>
    <w:rsid w:val="00D477D8"/>
    <w:rsid w:val="00D508AC"/>
    <w:rsid w:val="00D5106D"/>
    <w:rsid w:val="00D526E3"/>
    <w:rsid w:val="00D52DD1"/>
    <w:rsid w:val="00D54B7B"/>
    <w:rsid w:val="00D56B3C"/>
    <w:rsid w:val="00D56EAD"/>
    <w:rsid w:val="00D57C5E"/>
    <w:rsid w:val="00D601A6"/>
    <w:rsid w:val="00D61427"/>
    <w:rsid w:val="00D62F71"/>
    <w:rsid w:val="00D63420"/>
    <w:rsid w:val="00D64332"/>
    <w:rsid w:val="00D70D2C"/>
    <w:rsid w:val="00D74539"/>
    <w:rsid w:val="00D75428"/>
    <w:rsid w:val="00D75E97"/>
    <w:rsid w:val="00D76253"/>
    <w:rsid w:val="00D81AA6"/>
    <w:rsid w:val="00D8393C"/>
    <w:rsid w:val="00D85C25"/>
    <w:rsid w:val="00D93132"/>
    <w:rsid w:val="00D93301"/>
    <w:rsid w:val="00D93E13"/>
    <w:rsid w:val="00D96D94"/>
    <w:rsid w:val="00D97F6B"/>
    <w:rsid w:val="00DA31E7"/>
    <w:rsid w:val="00DA4A08"/>
    <w:rsid w:val="00DA52BD"/>
    <w:rsid w:val="00DA5307"/>
    <w:rsid w:val="00DA6935"/>
    <w:rsid w:val="00DA6F56"/>
    <w:rsid w:val="00DB02FF"/>
    <w:rsid w:val="00DB0B69"/>
    <w:rsid w:val="00DB0CD3"/>
    <w:rsid w:val="00DB20C8"/>
    <w:rsid w:val="00DB2C2D"/>
    <w:rsid w:val="00DB5F61"/>
    <w:rsid w:val="00DC1207"/>
    <w:rsid w:val="00DC2D3A"/>
    <w:rsid w:val="00DC3B01"/>
    <w:rsid w:val="00DC4A8D"/>
    <w:rsid w:val="00DC649A"/>
    <w:rsid w:val="00DC6A3F"/>
    <w:rsid w:val="00DD6B0A"/>
    <w:rsid w:val="00DE0BE7"/>
    <w:rsid w:val="00DE1576"/>
    <w:rsid w:val="00DE6788"/>
    <w:rsid w:val="00DE73EC"/>
    <w:rsid w:val="00DE783A"/>
    <w:rsid w:val="00DF0623"/>
    <w:rsid w:val="00DF0B19"/>
    <w:rsid w:val="00DF11E4"/>
    <w:rsid w:val="00DF1D3C"/>
    <w:rsid w:val="00DF403A"/>
    <w:rsid w:val="00DF5689"/>
    <w:rsid w:val="00DF6856"/>
    <w:rsid w:val="00E00177"/>
    <w:rsid w:val="00E00C58"/>
    <w:rsid w:val="00E03B2D"/>
    <w:rsid w:val="00E06C3B"/>
    <w:rsid w:val="00E06EAF"/>
    <w:rsid w:val="00E11938"/>
    <w:rsid w:val="00E15ABF"/>
    <w:rsid w:val="00E16E31"/>
    <w:rsid w:val="00E2263F"/>
    <w:rsid w:val="00E2311F"/>
    <w:rsid w:val="00E2332A"/>
    <w:rsid w:val="00E2381B"/>
    <w:rsid w:val="00E23861"/>
    <w:rsid w:val="00E2407E"/>
    <w:rsid w:val="00E242A9"/>
    <w:rsid w:val="00E24DD7"/>
    <w:rsid w:val="00E25C79"/>
    <w:rsid w:val="00E2744C"/>
    <w:rsid w:val="00E2758F"/>
    <w:rsid w:val="00E31C95"/>
    <w:rsid w:val="00E3422B"/>
    <w:rsid w:val="00E3428B"/>
    <w:rsid w:val="00E34E96"/>
    <w:rsid w:val="00E35D4B"/>
    <w:rsid w:val="00E36A10"/>
    <w:rsid w:val="00E37864"/>
    <w:rsid w:val="00E43910"/>
    <w:rsid w:val="00E43E38"/>
    <w:rsid w:val="00E45998"/>
    <w:rsid w:val="00E47282"/>
    <w:rsid w:val="00E477A0"/>
    <w:rsid w:val="00E47991"/>
    <w:rsid w:val="00E51F60"/>
    <w:rsid w:val="00E5614B"/>
    <w:rsid w:val="00E56199"/>
    <w:rsid w:val="00E56ED1"/>
    <w:rsid w:val="00E5774D"/>
    <w:rsid w:val="00E61D9C"/>
    <w:rsid w:val="00E646CC"/>
    <w:rsid w:val="00E737D5"/>
    <w:rsid w:val="00E741EA"/>
    <w:rsid w:val="00E74D2D"/>
    <w:rsid w:val="00E75A17"/>
    <w:rsid w:val="00E76C70"/>
    <w:rsid w:val="00E772A7"/>
    <w:rsid w:val="00E81AAF"/>
    <w:rsid w:val="00E82182"/>
    <w:rsid w:val="00E824A2"/>
    <w:rsid w:val="00E83D62"/>
    <w:rsid w:val="00E8415C"/>
    <w:rsid w:val="00E85423"/>
    <w:rsid w:val="00E866BB"/>
    <w:rsid w:val="00E87EBB"/>
    <w:rsid w:val="00E938E6"/>
    <w:rsid w:val="00E967A5"/>
    <w:rsid w:val="00EA0A35"/>
    <w:rsid w:val="00EA0F04"/>
    <w:rsid w:val="00EA21E6"/>
    <w:rsid w:val="00EA27BF"/>
    <w:rsid w:val="00EA3096"/>
    <w:rsid w:val="00EA4639"/>
    <w:rsid w:val="00EA4A63"/>
    <w:rsid w:val="00EA4D31"/>
    <w:rsid w:val="00EA50C0"/>
    <w:rsid w:val="00EA5450"/>
    <w:rsid w:val="00EA5675"/>
    <w:rsid w:val="00EA56A2"/>
    <w:rsid w:val="00EA5852"/>
    <w:rsid w:val="00EA5DDC"/>
    <w:rsid w:val="00EB0AFB"/>
    <w:rsid w:val="00EB0C1F"/>
    <w:rsid w:val="00EB5936"/>
    <w:rsid w:val="00EB5E69"/>
    <w:rsid w:val="00EB7651"/>
    <w:rsid w:val="00EB7A5C"/>
    <w:rsid w:val="00EC4CC3"/>
    <w:rsid w:val="00EC5899"/>
    <w:rsid w:val="00EC5A16"/>
    <w:rsid w:val="00EC5C42"/>
    <w:rsid w:val="00EC604E"/>
    <w:rsid w:val="00EC70DC"/>
    <w:rsid w:val="00ED0BEC"/>
    <w:rsid w:val="00ED129D"/>
    <w:rsid w:val="00ED1548"/>
    <w:rsid w:val="00ED2553"/>
    <w:rsid w:val="00ED3310"/>
    <w:rsid w:val="00ED3766"/>
    <w:rsid w:val="00ED3A0E"/>
    <w:rsid w:val="00ED5D1F"/>
    <w:rsid w:val="00ED6D17"/>
    <w:rsid w:val="00ED7416"/>
    <w:rsid w:val="00EE06EB"/>
    <w:rsid w:val="00EE1F00"/>
    <w:rsid w:val="00EE224C"/>
    <w:rsid w:val="00EE43F4"/>
    <w:rsid w:val="00EE44A5"/>
    <w:rsid w:val="00EE465B"/>
    <w:rsid w:val="00EE5AE8"/>
    <w:rsid w:val="00EE716C"/>
    <w:rsid w:val="00EE71A2"/>
    <w:rsid w:val="00EE75E2"/>
    <w:rsid w:val="00EF55A8"/>
    <w:rsid w:val="00EF67CA"/>
    <w:rsid w:val="00F00EDD"/>
    <w:rsid w:val="00F07B62"/>
    <w:rsid w:val="00F102BB"/>
    <w:rsid w:val="00F10659"/>
    <w:rsid w:val="00F11ECC"/>
    <w:rsid w:val="00F14A90"/>
    <w:rsid w:val="00F150C2"/>
    <w:rsid w:val="00F15353"/>
    <w:rsid w:val="00F21C83"/>
    <w:rsid w:val="00F258AC"/>
    <w:rsid w:val="00F277F8"/>
    <w:rsid w:val="00F32062"/>
    <w:rsid w:val="00F328DF"/>
    <w:rsid w:val="00F32F1B"/>
    <w:rsid w:val="00F340C5"/>
    <w:rsid w:val="00F34B9E"/>
    <w:rsid w:val="00F358EC"/>
    <w:rsid w:val="00F359F4"/>
    <w:rsid w:val="00F36B80"/>
    <w:rsid w:val="00F37874"/>
    <w:rsid w:val="00F409B7"/>
    <w:rsid w:val="00F40A61"/>
    <w:rsid w:val="00F42A10"/>
    <w:rsid w:val="00F43044"/>
    <w:rsid w:val="00F4351C"/>
    <w:rsid w:val="00F452A2"/>
    <w:rsid w:val="00F45627"/>
    <w:rsid w:val="00F462BD"/>
    <w:rsid w:val="00F46B6F"/>
    <w:rsid w:val="00F47946"/>
    <w:rsid w:val="00F47A58"/>
    <w:rsid w:val="00F531D6"/>
    <w:rsid w:val="00F5323C"/>
    <w:rsid w:val="00F53B1A"/>
    <w:rsid w:val="00F54DBF"/>
    <w:rsid w:val="00F60195"/>
    <w:rsid w:val="00F6055B"/>
    <w:rsid w:val="00F61205"/>
    <w:rsid w:val="00F65CDC"/>
    <w:rsid w:val="00F6628A"/>
    <w:rsid w:val="00F670E8"/>
    <w:rsid w:val="00F67241"/>
    <w:rsid w:val="00F67558"/>
    <w:rsid w:val="00F72D14"/>
    <w:rsid w:val="00F736BC"/>
    <w:rsid w:val="00F73CAB"/>
    <w:rsid w:val="00F7500F"/>
    <w:rsid w:val="00F77678"/>
    <w:rsid w:val="00F804D7"/>
    <w:rsid w:val="00F80A21"/>
    <w:rsid w:val="00F81C29"/>
    <w:rsid w:val="00F82662"/>
    <w:rsid w:val="00F834C9"/>
    <w:rsid w:val="00F83821"/>
    <w:rsid w:val="00F83E3D"/>
    <w:rsid w:val="00F84B25"/>
    <w:rsid w:val="00F8570E"/>
    <w:rsid w:val="00F85893"/>
    <w:rsid w:val="00F86C5A"/>
    <w:rsid w:val="00F94640"/>
    <w:rsid w:val="00F94D68"/>
    <w:rsid w:val="00F94D93"/>
    <w:rsid w:val="00F96437"/>
    <w:rsid w:val="00F96D13"/>
    <w:rsid w:val="00F972EA"/>
    <w:rsid w:val="00FA12F6"/>
    <w:rsid w:val="00FA1612"/>
    <w:rsid w:val="00FA2307"/>
    <w:rsid w:val="00FA3CD5"/>
    <w:rsid w:val="00FA56C3"/>
    <w:rsid w:val="00FA6726"/>
    <w:rsid w:val="00FA6CE8"/>
    <w:rsid w:val="00FA7F80"/>
    <w:rsid w:val="00FB055B"/>
    <w:rsid w:val="00FB0C96"/>
    <w:rsid w:val="00FB0CED"/>
    <w:rsid w:val="00FB0E3A"/>
    <w:rsid w:val="00FB1510"/>
    <w:rsid w:val="00FB2083"/>
    <w:rsid w:val="00FB2B40"/>
    <w:rsid w:val="00FB3C1B"/>
    <w:rsid w:val="00FB3FB6"/>
    <w:rsid w:val="00FB4974"/>
    <w:rsid w:val="00FB617E"/>
    <w:rsid w:val="00FC02E3"/>
    <w:rsid w:val="00FC25F6"/>
    <w:rsid w:val="00FC2791"/>
    <w:rsid w:val="00FC2B43"/>
    <w:rsid w:val="00FC48B1"/>
    <w:rsid w:val="00FC556C"/>
    <w:rsid w:val="00FD0A2D"/>
    <w:rsid w:val="00FD5167"/>
    <w:rsid w:val="00FD61D1"/>
    <w:rsid w:val="00FD6B66"/>
    <w:rsid w:val="00FD7B7C"/>
    <w:rsid w:val="00FE0E84"/>
    <w:rsid w:val="00FE4EB7"/>
    <w:rsid w:val="00FE4F18"/>
    <w:rsid w:val="00FE67A1"/>
    <w:rsid w:val="00FE6A67"/>
    <w:rsid w:val="00FE74DD"/>
    <w:rsid w:val="00FE7EB3"/>
    <w:rsid w:val="00FF0567"/>
    <w:rsid w:val="00FF13EB"/>
    <w:rsid w:val="00FF1791"/>
    <w:rsid w:val="00FF185C"/>
    <w:rsid w:val="00FF1D0F"/>
    <w:rsid w:val="00FF35BD"/>
    <w:rsid w:val="00FF416A"/>
    <w:rsid w:val="00FF4E43"/>
    <w:rsid w:val="00FF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9"/>
    <o:shapelayout v:ext="edit">
      <o:idmap v:ext="edit" data="2"/>
    </o:shapelayout>
  </w:shapeDefaults>
  <w:decimalSymbol w:val="."/>
  <w:listSeparator w:val=","/>
  <w14:docId w14:val="4C22A1E9"/>
  <w15:chartTrackingRefBased/>
  <w15:docId w15:val="{147930AE-5060-40A9-ABEF-81B789DD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10F"/>
    <w:pPr>
      <w:spacing w:after="200" w:line="276" w:lineRule="auto"/>
    </w:pPr>
    <w:rPr>
      <w:sz w:val="22"/>
      <w:szCs w:val="22"/>
    </w:rPr>
  </w:style>
  <w:style w:type="paragraph" w:styleId="Heading1">
    <w:name w:val="heading 1"/>
    <w:basedOn w:val="Normal"/>
    <w:link w:val="Heading1Char"/>
    <w:uiPriority w:val="9"/>
    <w:qFormat/>
    <w:rsid w:val="00B679A1"/>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aliases w:val="2 Departamenti"/>
    <w:basedOn w:val="Normal"/>
    <w:next w:val="Normal"/>
    <w:link w:val="Heading2Char"/>
    <w:unhideWhenUsed/>
    <w:qFormat/>
    <w:rsid w:val="00D05379"/>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694E65"/>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79A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679A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679A1"/>
  </w:style>
  <w:style w:type="paragraph" w:styleId="ListParagraph">
    <w:name w:val="List Paragraph"/>
    <w:basedOn w:val="Normal"/>
    <w:link w:val="ListParagraphChar"/>
    <w:uiPriority w:val="34"/>
    <w:qFormat/>
    <w:rsid w:val="00C85E27"/>
    <w:pPr>
      <w:ind w:left="720"/>
      <w:contextualSpacing/>
    </w:pPr>
  </w:style>
  <w:style w:type="character" w:customStyle="1" w:styleId="Heading2Char">
    <w:name w:val="Heading 2 Char"/>
    <w:aliases w:val="2 Departamenti Char"/>
    <w:link w:val="Heading2"/>
    <w:rsid w:val="00D05379"/>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A62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82A"/>
  </w:style>
  <w:style w:type="paragraph" w:styleId="Footer">
    <w:name w:val="footer"/>
    <w:basedOn w:val="Normal"/>
    <w:link w:val="FooterChar"/>
    <w:uiPriority w:val="99"/>
    <w:unhideWhenUsed/>
    <w:rsid w:val="00A62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82A"/>
  </w:style>
  <w:style w:type="character" w:styleId="Hyperlink">
    <w:name w:val="Hyperlink"/>
    <w:uiPriority w:val="99"/>
    <w:unhideWhenUsed/>
    <w:rsid w:val="00301F91"/>
    <w:rPr>
      <w:color w:val="0000FF"/>
      <w:u w:val="single"/>
    </w:rPr>
  </w:style>
  <w:style w:type="paragraph" w:styleId="BalloonText">
    <w:name w:val="Balloon Text"/>
    <w:basedOn w:val="Normal"/>
    <w:link w:val="BalloonTextChar"/>
    <w:uiPriority w:val="99"/>
    <w:semiHidden/>
    <w:unhideWhenUsed/>
    <w:rsid w:val="00FB20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B2083"/>
    <w:rPr>
      <w:rFonts w:ascii="Tahoma" w:hAnsi="Tahoma" w:cs="Tahoma"/>
      <w:sz w:val="16"/>
      <w:szCs w:val="16"/>
    </w:rPr>
  </w:style>
  <w:style w:type="character" w:styleId="Strong">
    <w:name w:val="Strong"/>
    <w:uiPriority w:val="22"/>
    <w:qFormat/>
    <w:rsid w:val="00694E65"/>
    <w:rPr>
      <w:b/>
      <w:bCs/>
    </w:rPr>
  </w:style>
  <w:style w:type="character" w:customStyle="1" w:styleId="Heading3Char">
    <w:name w:val="Heading 3 Char"/>
    <w:link w:val="Heading3"/>
    <w:uiPriority w:val="9"/>
    <w:rsid w:val="00694E65"/>
    <w:rPr>
      <w:rFonts w:ascii="Cambria" w:eastAsia="Times New Roman" w:hAnsi="Cambria" w:cs="Times New Roman"/>
      <w:b/>
      <w:bCs/>
      <w:sz w:val="26"/>
      <w:szCs w:val="26"/>
    </w:rPr>
  </w:style>
  <w:style w:type="paragraph" w:styleId="BodyText">
    <w:name w:val="Body Text"/>
    <w:basedOn w:val="Normal"/>
    <w:link w:val="BodyTextChar"/>
    <w:uiPriority w:val="99"/>
    <w:rsid w:val="00F46B6F"/>
    <w:pPr>
      <w:spacing w:after="0" w:line="240" w:lineRule="auto"/>
      <w:jc w:val="both"/>
    </w:pPr>
    <w:rPr>
      <w:rFonts w:ascii="Verdana" w:hAnsi="Verdana"/>
      <w:szCs w:val="24"/>
    </w:rPr>
  </w:style>
  <w:style w:type="character" w:customStyle="1" w:styleId="BodyTextChar">
    <w:name w:val="Body Text Char"/>
    <w:link w:val="BodyText"/>
    <w:uiPriority w:val="99"/>
    <w:rsid w:val="00F46B6F"/>
    <w:rPr>
      <w:rFonts w:ascii="Verdana" w:eastAsia="MS Mincho" w:hAnsi="Verdana"/>
      <w:sz w:val="22"/>
      <w:szCs w:val="24"/>
    </w:rPr>
  </w:style>
  <w:style w:type="paragraph" w:styleId="Caption">
    <w:name w:val="caption"/>
    <w:aliases w:val="1 Koka e Institucionit"/>
    <w:basedOn w:val="Normal"/>
    <w:autoRedefine/>
    <w:unhideWhenUsed/>
    <w:qFormat/>
    <w:rsid w:val="00C7106C"/>
    <w:pPr>
      <w:framePr w:hSpace="180" w:wrap="around" w:vAnchor="text" w:hAnchor="page" w:x="2941" w:y="170"/>
      <w:widowControl w:val="0"/>
      <w:suppressAutoHyphens/>
      <w:spacing w:after="0" w:line="360" w:lineRule="auto"/>
      <w:jc w:val="both"/>
    </w:pPr>
    <w:rPr>
      <w:rFonts w:ascii="Times New Roman" w:eastAsia="SimSun" w:hAnsi="Times New Roman"/>
      <w:b/>
      <w:color w:val="3F3A38"/>
      <w:spacing w:val="-6"/>
      <w:kern w:val="2"/>
      <w:sz w:val="24"/>
      <w:szCs w:val="24"/>
      <w:lang w:val="en-GB" w:eastAsia="hi-IN" w:bidi="hi-IN"/>
    </w:rPr>
  </w:style>
  <w:style w:type="table" w:styleId="TableGrid">
    <w:name w:val="Table Grid"/>
    <w:basedOn w:val="TableNormal"/>
    <w:uiPriority w:val="59"/>
    <w:rsid w:val="000C2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0C28F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GridTable2-Accent6">
    <w:name w:val="Grid Table 2 Accent 6"/>
    <w:basedOn w:val="TableNormal"/>
    <w:uiPriority w:val="47"/>
    <w:rsid w:val="003B1244"/>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Accent6">
    <w:name w:val="Grid Table 3 Accent 6"/>
    <w:basedOn w:val="TableNormal"/>
    <w:uiPriority w:val="48"/>
    <w:rsid w:val="003B124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1Light-Accent6">
    <w:name w:val="Grid Table 1 Light Accent 6"/>
    <w:basedOn w:val="TableNormal"/>
    <w:uiPriority w:val="46"/>
    <w:rsid w:val="003C5AD3"/>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LightShading-Accent4">
    <w:name w:val="Light Shading Accent 4"/>
    <w:basedOn w:val="TableNormal"/>
    <w:uiPriority w:val="60"/>
    <w:rsid w:val="008F09F6"/>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ECVOrganisationDetails">
    <w:name w:val="_ECV_OrganisationDetails"/>
    <w:basedOn w:val="Normal"/>
    <w:rsid w:val="0003226A"/>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hi-IN" w:bidi="hi-IN"/>
    </w:rPr>
  </w:style>
  <w:style w:type="paragraph" w:customStyle="1" w:styleId="paragraph">
    <w:name w:val="paragraph"/>
    <w:basedOn w:val="Normal"/>
    <w:rsid w:val="008E5C0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8E5C00"/>
  </w:style>
  <w:style w:type="character" w:customStyle="1" w:styleId="eop">
    <w:name w:val="eop"/>
    <w:rsid w:val="008E5C00"/>
  </w:style>
  <w:style w:type="character" w:customStyle="1" w:styleId="ListParagraphChar">
    <w:name w:val="List Paragraph Char"/>
    <w:link w:val="ListParagraph"/>
    <w:uiPriority w:val="34"/>
    <w:locked/>
    <w:rsid w:val="00AD2EE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20775">
      <w:bodyDiv w:val="1"/>
      <w:marLeft w:val="0"/>
      <w:marRight w:val="0"/>
      <w:marTop w:val="0"/>
      <w:marBottom w:val="0"/>
      <w:divBdr>
        <w:top w:val="none" w:sz="0" w:space="0" w:color="auto"/>
        <w:left w:val="none" w:sz="0" w:space="0" w:color="auto"/>
        <w:bottom w:val="none" w:sz="0" w:space="0" w:color="auto"/>
        <w:right w:val="none" w:sz="0" w:space="0" w:color="auto"/>
      </w:divBdr>
    </w:div>
    <w:div w:id="130487269">
      <w:bodyDiv w:val="1"/>
      <w:marLeft w:val="0"/>
      <w:marRight w:val="0"/>
      <w:marTop w:val="0"/>
      <w:marBottom w:val="0"/>
      <w:divBdr>
        <w:top w:val="none" w:sz="0" w:space="0" w:color="auto"/>
        <w:left w:val="none" w:sz="0" w:space="0" w:color="auto"/>
        <w:bottom w:val="none" w:sz="0" w:space="0" w:color="auto"/>
        <w:right w:val="none" w:sz="0" w:space="0" w:color="auto"/>
      </w:divBdr>
    </w:div>
    <w:div w:id="321087408">
      <w:bodyDiv w:val="1"/>
      <w:marLeft w:val="0"/>
      <w:marRight w:val="0"/>
      <w:marTop w:val="0"/>
      <w:marBottom w:val="0"/>
      <w:divBdr>
        <w:top w:val="none" w:sz="0" w:space="0" w:color="auto"/>
        <w:left w:val="none" w:sz="0" w:space="0" w:color="auto"/>
        <w:bottom w:val="none" w:sz="0" w:space="0" w:color="auto"/>
        <w:right w:val="none" w:sz="0" w:space="0" w:color="auto"/>
      </w:divBdr>
    </w:div>
    <w:div w:id="362903541">
      <w:bodyDiv w:val="1"/>
      <w:marLeft w:val="0"/>
      <w:marRight w:val="0"/>
      <w:marTop w:val="0"/>
      <w:marBottom w:val="0"/>
      <w:divBdr>
        <w:top w:val="none" w:sz="0" w:space="0" w:color="auto"/>
        <w:left w:val="none" w:sz="0" w:space="0" w:color="auto"/>
        <w:bottom w:val="none" w:sz="0" w:space="0" w:color="auto"/>
        <w:right w:val="none" w:sz="0" w:space="0" w:color="auto"/>
      </w:divBdr>
    </w:div>
    <w:div w:id="415175003">
      <w:bodyDiv w:val="1"/>
      <w:marLeft w:val="0"/>
      <w:marRight w:val="0"/>
      <w:marTop w:val="0"/>
      <w:marBottom w:val="0"/>
      <w:divBdr>
        <w:top w:val="none" w:sz="0" w:space="0" w:color="auto"/>
        <w:left w:val="none" w:sz="0" w:space="0" w:color="auto"/>
        <w:bottom w:val="none" w:sz="0" w:space="0" w:color="auto"/>
        <w:right w:val="none" w:sz="0" w:space="0" w:color="auto"/>
      </w:divBdr>
    </w:div>
    <w:div w:id="487745011">
      <w:bodyDiv w:val="1"/>
      <w:marLeft w:val="0"/>
      <w:marRight w:val="0"/>
      <w:marTop w:val="0"/>
      <w:marBottom w:val="0"/>
      <w:divBdr>
        <w:top w:val="none" w:sz="0" w:space="0" w:color="auto"/>
        <w:left w:val="none" w:sz="0" w:space="0" w:color="auto"/>
        <w:bottom w:val="none" w:sz="0" w:space="0" w:color="auto"/>
        <w:right w:val="none" w:sz="0" w:space="0" w:color="auto"/>
      </w:divBdr>
    </w:div>
    <w:div w:id="509293974">
      <w:bodyDiv w:val="1"/>
      <w:marLeft w:val="0"/>
      <w:marRight w:val="0"/>
      <w:marTop w:val="0"/>
      <w:marBottom w:val="0"/>
      <w:divBdr>
        <w:top w:val="none" w:sz="0" w:space="0" w:color="auto"/>
        <w:left w:val="none" w:sz="0" w:space="0" w:color="auto"/>
        <w:bottom w:val="none" w:sz="0" w:space="0" w:color="auto"/>
        <w:right w:val="none" w:sz="0" w:space="0" w:color="auto"/>
      </w:divBdr>
    </w:div>
    <w:div w:id="537476736">
      <w:bodyDiv w:val="1"/>
      <w:marLeft w:val="0"/>
      <w:marRight w:val="0"/>
      <w:marTop w:val="0"/>
      <w:marBottom w:val="0"/>
      <w:divBdr>
        <w:top w:val="none" w:sz="0" w:space="0" w:color="auto"/>
        <w:left w:val="none" w:sz="0" w:space="0" w:color="auto"/>
        <w:bottom w:val="none" w:sz="0" w:space="0" w:color="auto"/>
        <w:right w:val="none" w:sz="0" w:space="0" w:color="auto"/>
      </w:divBdr>
    </w:div>
    <w:div w:id="841625863">
      <w:bodyDiv w:val="1"/>
      <w:marLeft w:val="0"/>
      <w:marRight w:val="0"/>
      <w:marTop w:val="0"/>
      <w:marBottom w:val="0"/>
      <w:divBdr>
        <w:top w:val="none" w:sz="0" w:space="0" w:color="auto"/>
        <w:left w:val="none" w:sz="0" w:space="0" w:color="auto"/>
        <w:bottom w:val="none" w:sz="0" w:space="0" w:color="auto"/>
        <w:right w:val="none" w:sz="0" w:space="0" w:color="auto"/>
      </w:divBdr>
    </w:div>
    <w:div w:id="872963439">
      <w:bodyDiv w:val="1"/>
      <w:marLeft w:val="0"/>
      <w:marRight w:val="0"/>
      <w:marTop w:val="0"/>
      <w:marBottom w:val="0"/>
      <w:divBdr>
        <w:top w:val="none" w:sz="0" w:space="0" w:color="auto"/>
        <w:left w:val="none" w:sz="0" w:space="0" w:color="auto"/>
        <w:bottom w:val="none" w:sz="0" w:space="0" w:color="auto"/>
        <w:right w:val="none" w:sz="0" w:space="0" w:color="auto"/>
      </w:divBdr>
    </w:div>
    <w:div w:id="1023625844">
      <w:bodyDiv w:val="1"/>
      <w:marLeft w:val="0"/>
      <w:marRight w:val="0"/>
      <w:marTop w:val="0"/>
      <w:marBottom w:val="0"/>
      <w:divBdr>
        <w:top w:val="none" w:sz="0" w:space="0" w:color="auto"/>
        <w:left w:val="none" w:sz="0" w:space="0" w:color="auto"/>
        <w:bottom w:val="none" w:sz="0" w:space="0" w:color="auto"/>
        <w:right w:val="none" w:sz="0" w:space="0" w:color="auto"/>
      </w:divBdr>
    </w:div>
    <w:div w:id="1088959285">
      <w:bodyDiv w:val="1"/>
      <w:marLeft w:val="0"/>
      <w:marRight w:val="0"/>
      <w:marTop w:val="0"/>
      <w:marBottom w:val="0"/>
      <w:divBdr>
        <w:top w:val="none" w:sz="0" w:space="0" w:color="auto"/>
        <w:left w:val="none" w:sz="0" w:space="0" w:color="auto"/>
        <w:bottom w:val="none" w:sz="0" w:space="0" w:color="auto"/>
        <w:right w:val="none" w:sz="0" w:space="0" w:color="auto"/>
      </w:divBdr>
    </w:div>
    <w:div w:id="1185905556">
      <w:bodyDiv w:val="1"/>
      <w:marLeft w:val="0"/>
      <w:marRight w:val="0"/>
      <w:marTop w:val="0"/>
      <w:marBottom w:val="0"/>
      <w:divBdr>
        <w:top w:val="none" w:sz="0" w:space="0" w:color="auto"/>
        <w:left w:val="none" w:sz="0" w:space="0" w:color="auto"/>
        <w:bottom w:val="none" w:sz="0" w:space="0" w:color="auto"/>
        <w:right w:val="none" w:sz="0" w:space="0" w:color="auto"/>
      </w:divBdr>
    </w:div>
    <w:div w:id="1400206725">
      <w:bodyDiv w:val="1"/>
      <w:marLeft w:val="0"/>
      <w:marRight w:val="0"/>
      <w:marTop w:val="0"/>
      <w:marBottom w:val="0"/>
      <w:divBdr>
        <w:top w:val="none" w:sz="0" w:space="0" w:color="auto"/>
        <w:left w:val="none" w:sz="0" w:space="0" w:color="auto"/>
        <w:bottom w:val="none" w:sz="0" w:space="0" w:color="auto"/>
        <w:right w:val="none" w:sz="0" w:space="0" w:color="auto"/>
      </w:divBdr>
    </w:div>
    <w:div w:id="1415274788">
      <w:bodyDiv w:val="1"/>
      <w:marLeft w:val="0"/>
      <w:marRight w:val="0"/>
      <w:marTop w:val="0"/>
      <w:marBottom w:val="0"/>
      <w:divBdr>
        <w:top w:val="none" w:sz="0" w:space="0" w:color="auto"/>
        <w:left w:val="none" w:sz="0" w:space="0" w:color="auto"/>
        <w:bottom w:val="none" w:sz="0" w:space="0" w:color="auto"/>
        <w:right w:val="none" w:sz="0" w:space="0" w:color="auto"/>
      </w:divBdr>
    </w:div>
    <w:div w:id="1574926281">
      <w:bodyDiv w:val="1"/>
      <w:marLeft w:val="0"/>
      <w:marRight w:val="0"/>
      <w:marTop w:val="0"/>
      <w:marBottom w:val="0"/>
      <w:divBdr>
        <w:top w:val="none" w:sz="0" w:space="0" w:color="auto"/>
        <w:left w:val="none" w:sz="0" w:space="0" w:color="auto"/>
        <w:bottom w:val="none" w:sz="0" w:space="0" w:color="auto"/>
        <w:right w:val="none" w:sz="0" w:space="0" w:color="auto"/>
      </w:divBdr>
    </w:div>
    <w:div w:id="1589535424">
      <w:bodyDiv w:val="1"/>
      <w:marLeft w:val="0"/>
      <w:marRight w:val="0"/>
      <w:marTop w:val="0"/>
      <w:marBottom w:val="0"/>
      <w:divBdr>
        <w:top w:val="none" w:sz="0" w:space="0" w:color="auto"/>
        <w:left w:val="none" w:sz="0" w:space="0" w:color="auto"/>
        <w:bottom w:val="none" w:sz="0" w:space="0" w:color="auto"/>
        <w:right w:val="none" w:sz="0" w:space="0" w:color="auto"/>
      </w:divBdr>
    </w:div>
    <w:div w:id="1751390372">
      <w:bodyDiv w:val="1"/>
      <w:marLeft w:val="0"/>
      <w:marRight w:val="0"/>
      <w:marTop w:val="0"/>
      <w:marBottom w:val="0"/>
      <w:divBdr>
        <w:top w:val="none" w:sz="0" w:space="0" w:color="auto"/>
        <w:left w:val="none" w:sz="0" w:space="0" w:color="auto"/>
        <w:bottom w:val="none" w:sz="0" w:space="0" w:color="auto"/>
        <w:right w:val="none" w:sz="0" w:space="0" w:color="auto"/>
      </w:divBdr>
    </w:div>
    <w:div w:id="1841384884">
      <w:bodyDiv w:val="1"/>
      <w:marLeft w:val="0"/>
      <w:marRight w:val="0"/>
      <w:marTop w:val="0"/>
      <w:marBottom w:val="0"/>
      <w:divBdr>
        <w:top w:val="none" w:sz="0" w:space="0" w:color="auto"/>
        <w:left w:val="none" w:sz="0" w:space="0" w:color="auto"/>
        <w:bottom w:val="none" w:sz="0" w:space="0" w:color="auto"/>
        <w:right w:val="none" w:sz="0" w:space="0" w:color="auto"/>
      </w:divBdr>
    </w:div>
    <w:div w:id="1888488093">
      <w:bodyDiv w:val="1"/>
      <w:marLeft w:val="0"/>
      <w:marRight w:val="0"/>
      <w:marTop w:val="0"/>
      <w:marBottom w:val="0"/>
      <w:divBdr>
        <w:top w:val="none" w:sz="0" w:space="0" w:color="auto"/>
        <w:left w:val="none" w:sz="0" w:space="0" w:color="auto"/>
        <w:bottom w:val="none" w:sz="0" w:space="0" w:color="auto"/>
        <w:right w:val="none" w:sz="0" w:space="0" w:color="auto"/>
      </w:divBdr>
    </w:div>
    <w:div w:id="1896311486">
      <w:bodyDiv w:val="1"/>
      <w:marLeft w:val="0"/>
      <w:marRight w:val="0"/>
      <w:marTop w:val="0"/>
      <w:marBottom w:val="0"/>
      <w:divBdr>
        <w:top w:val="none" w:sz="0" w:space="0" w:color="auto"/>
        <w:left w:val="none" w:sz="0" w:space="0" w:color="auto"/>
        <w:bottom w:val="none" w:sz="0" w:space="0" w:color="auto"/>
        <w:right w:val="none" w:sz="0" w:space="0" w:color="auto"/>
      </w:divBdr>
    </w:div>
    <w:div w:id="19959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qz.gov.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547CF-80A1-4C5B-9DD9-F0D70179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13485</CharactersWithSpaces>
  <SharedDoc>false</SharedDoc>
  <HLinks>
    <vt:vector size="6" baseType="variant">
      <vt:variant>
        <vt:i4>6619170</vt:i4>
      </vt:variant>
      <vt:variant>
        <vt:i4>0</vt:i4>
      </vt:variant>
      <vt:variant>
        <vt:i4>0</vt:i4>
      </vt:variant>
      <vt:variant>
        <vt:i4>5</vt:i4>
      </vt:variant>
      <vt:variant>
        <vt:lpwstr>http://www.kqz.gov.al/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elona dai</dc:creator>
  <cp:keywords/>
  <cp:lastModifiedBy>Elona Dai</cp:lastModifiedBy>
  <cp:revision>2</cp:revision>
  <cp:lastPrinted>2023-10-19T11:17:00Z</cp:lastPrinted>
  <dcterms:created xsi:type="dcterms:W3CDTF">2024-05-28T13:00:00Z</dcterms:created>
  <dcterms:modified xsi:type="dcterms:W3CDTF">2024-05-28T13:00:00Z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0b158edc2630daef669034b2fbe30ee3322d075962bb0fd44d3c09720752a9fb</vt:lpwstr>
  </property>
</Properties>
</file>