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9C41" w14:textId="77777777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30EEA1EC" w14:textId="77777777" w:rsidR="00F15F43" w:rsidRDefault="00F15F43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204315AE" w14:textId="6BAC2155" w:rsidR="00CF46E9" w:rsidRDefault="00CF46E9" w:rsidP="0027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B897DD" w14:textId="77777777" w:rsidR="00EB35AA" w:rsidRDefault="00EB35AA" w:rsidP="00996170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52D67C3B" w14:textId="77777777" w:rsidR="00243D1E" w:rsidRDefault="00EB35AA" w:rsidP="00996170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</w:t>
      </w:r>
    </w:p>
    <w:p w14:paraId="3432D2C9" w14:textId="0968C9DD" w:rsidR="00243D1E" w:rsidRDefault="00EB35AA" w:rsidP="00996170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PRANIM NË SHËRBIMIN CIVIL</w:t>
      </w:r>
    </w:p>
    <w:p w14:paraId="685B6011" w14:textId="1CCD4004" w:rsidR="00EB35AA" w:rsidRDefault="00EB35AA" w:rsidP="00996170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 NË KATEGORINË EKZEKUTIVE</w:t>
      </w:r>
    </w:p>
    <w:p w14:paraId="7AD21629" w14:textId="77777777" w:rsidR="00996170" w:rsidRPr="002128DA" w:rsidRDefault="00996170" w:rsidP="00996170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8CDC461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492C28" w14:textId="532DE14E" w:rsidR="006C160C" w:rsidRDefault="002727F0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771DF3">
        <w:rPr>
          <w:rFonts w:ascii="Times New Roman" w:hAnsi="Times New Roman"/>
          <w:sz w:val="24"/>
          <w:szCs w:val="24"/>
        </w:rPr>
        <w:t>dhe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</w:t>
      </w:r>
      <w:proofErr w:type="spellStart"/>
      <w:r w:rsidRPr="00771DF3">
        <w:rPr>
          <w:rFonts w:ascii="Times New Roman" w:hAnsi="Times New Roman"/>
          <w:sz w:val="24"/>
          <w:szCs w:val="24"/>
        </w:rPr>
        <w:t>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771DF3">
        <w:rPr>
          <w:rFonts w:ascii="Times New Roman" w:hAnsi="Times New Roman"/>
          <w:sz w:val="24"/>
          <w:szCs w:val="24"/>
        </w:rPr>
        <w:t>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dhe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 w:rsidRPr="00771DF3">
        <w:rPr>
          <w:rFonts w:ascii="Times New Roman" w:hAnsi="Times New Roman"/>
          <w:sz w:val="24"/>
          <w:szCs w:val="24"/>
        </w:rPr>
        <w:t>dhe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VII, </w:t>
      </w:r>
      <w:proofErr w:type="spellStart"/>
      <w:r w:rsidRPr="00771DF3">
        <w:rPr>
          <w:rFonts w:ascii="Times New Roman" w:hAnsi="Times New Roman"/>
          <w:sz w:val="24"/>
          <w:szCs w:val="24"/>
        </w:rPr>
        <w:t>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dhe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dhe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</w:t>
      </w:r>
      <w:r w:rsidR="004E2BF7">
        <w:rPr>
          <w:rFonts w:ascii="Times New Roman" w:hAnsi="Times New Roman"/>
          <w:sz w:val="24"/>
          <w:szCs w:val="24"/>
        </w:rPr>
        <w:t>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0B5169FB" w14:textId="77777777" w:rsidR="00AB3D66" w:rsidRPr="00BA6B56" w:rsidRDefault="00AB3D66" w:rsidP="00EB35A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0C83AB92" w14:textId="31408AE4" w:rsidR="00994588" w:rsidRPr="00AD021C" w:rsidRDefault="00E773E0" w:rsidP="00AD021C">
      <w:pPr>
        <w:pStyle w:val="ListParagraph"/>
        <w:numPr>
          <w:ilvl w:val="0"/>
          <w:numId w:val="36"/>
        </w:numPr>
        <w:ind w:right="67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D021C">
        <w:rPr>
          <w:rFonts w:ascii="Times New Roman" w:hAnsi="Times New Roman"/>
          <w:b/>
          <w:sz w:val="24"/>
          <w:szCs w:val="24"/>
        </w:rPr>
        <w:t>1 (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="007E3726" w:rsidRPr="00AD021C">
        <w:rPr>
          <w:rFonts w:ascii="Times New Roman" w:hAnsi="Times New Roman"/>
          <w:b/>
          <w:sz w:val="24"/>
          <w:szCs w:val="24"/>
        </w:rPr>
        <w:t>)</w:t>
      </w:r>
      <w:r w:rsidRPr="00AD021C">
        <w:rPr>
          <w:rFonts w:ascii="Times New Roman" w:hAnsi="Times New Roman"/>
          <w:b/>
          <w:sz w:val="24"/>
          <w:szCs w:val="24"/>
        </w:rPr>
        <w:t xml:space="preserve"> Specialist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Sektorin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Hartimit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Akteve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P</w:t>
      </w:r>
      <w:r w:rsidR="00A35C7E" w:rsidRPr="00AD021C">
        <w:rPr>
          <w:rFonts w:ascii="Times New Roman" w:hAnsi="Times New Roman"/>
          <w:b/>
          <w:sz w:val="24"/>
          <w:szCs w:val="24"/>
        </w:rPr>
        <w:t>ë</w:t>
      </w:r>
      <w:r w:rsidRPr="00AD021C">
        <w:rPr>
          <w:rFonts w:ascii="Times New Roman" w:hAnsi="Times New Roman"/>
          <w:b/>
          <w:sz w:val="24"/>
          <w:szCs w:val="24"/>
        </w:rPr>
        <w:t>rputhshm</w:t>
      </w:r>
      <w:r w:rsidR="00A35C7E" w:rsidRPr="00AD021C">
        <w:rPr>
          <w:rFonts w:ascii="Times New Roman" w:hAnsi="Times New Roman"/>
          <w:b/>
          <w:sz w:val="24"/>
          <w:szCs w:val="24"/>
        </w:rPr>
        <w:t>ë</w:t>
      </w:r>
      <w:r w:rsidRPr="00AD021C">
        <w:rPr>
          <w:rFonts w:ascii="Times New Roman" w:hAnsi="Times New Roman"/>
          <w:b/>
          <w:sz w:val="24"/>
          <w:szCs w:val="24"/>
        </w:rPr>
        <w:t>ris</w:t>
      </w:r>
      <w:r w:rsidR="00A35C7E" w:rsidRPr="00AD021C"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Drejtorinë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Hartimit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Akteve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Juridike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21C">
        <w:rPr>
          <w:rFonts w:ascii="Times New Roman" w:hAnsi="Times New Roman"/>
          <w:b/>
          <w:sz w:val="24"/>
          <w:szCs w:val="24"/>
        </w:rPr>
        <w:t>Drejtësisë-klasa</w:t>
      </w:r>
      <w:proofErr w:type="spellEnd"/>
      <w:r w:rsidRPr="00AD021C">
        <w:rPr>
          <w:rFonts w:ascii="Times New Roman" w:hAnsi="Times New Roman"/>
          <w:b/>
          <w:sz w:val="24"/>
          <w:szCs w:val="24"/>
        </w:rPr>
        <w:t xml:space="preserve"> IV-1</w:t>
      </w:r>
      <w:r w:rsidR="00373D1C" w:rsidRPr="00AD021C">
        <w:rPr>
          <w:rFonts w:ascii="Times New Roman" w:hAnsi="Times New Roman"/>
          <w:b/>
          <w:sz w:val="24"/>
          <w:szCs w:val="24"/>
        </w:rPr>
        <w:t>.</w:t>
      </w:r>
    </w:p>
    <w:p w14:paraId="05904F71" w14:textId="3259C38D" w:rsidR="002727F0" w:rsidRPr="00BA6B56" w:rsidRDefault="002727F0" w:rsidP="00994588">
      <w:pPr>
        <w:pStyle w:val="ListParagraph"/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BA6B56">
        <w:trPr>
          <w:trHeight w:val="1422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4C74877C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të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të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ësht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570B0FDD" w14:textId="77777777" w:rsidR="002727F0" w:rsidRPr="00BA6B56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16"/>
          <w:szCs w:val="16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5824C1">
        <w:trPr>
          <w:trHeight w:val="1520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63DA4EEB" w:rsidR="002727F0" w:rsidRPr="0093051F" w:rsidRDefault="005824C1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03</w:t>
            </w:r>
            <w:r w:rsidR="00FA5733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A35C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="00FA5733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2727F0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 w:rsidR="00A35C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14:paraId="07C9804A" w14:textId="77777777" w:rsidR="00BA6B56" w:rsidRPr="004039DD" w:rsidRDefault="00BA6B56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93051F" w14:paraId="1A8224A0" w14:textId="77777777" w:rsidTr="005824C1">
        <w:trPr>
          <w:trHeight w:val="1757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0C85230E" w:rsidR="002727F0" w:rsidRPr="0093051F" w:rsidRDefault="00A35C7E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5900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="006D3CF4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03</w:t>
            </w:r>
            <w:r w:rsidR="002727F0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14:paraId="6E240757" w14:textId="77777777" w:rsidR="00BA6B56" w:rsidRDefault="00BA6B56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24"/>
          <w:szCs w:val="24"/>
        </w:rPr>
      </w:pPr>
    </w:p>
    <w:p w14:paraId="07177D77" w14:textId="77777777" w:rsidR="00BA6B56" w:rsidRPr="00BA6B56" w:rsidRDefault="00BA6B56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24"/>
          <w:szCs w:val="24"/>
        </w:rPr>
      </w:pPr>
    </w:p>
    <w:tbl>
      <w:tblPr>
        <w:tblpPr w:leftFromText="180" w:rightFromText="180" w:horzAnchor="margin" w:tblpY="405"/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E0748B" w14:paraId="6C61B50D" w14:textId="77777777" w:rsidTr="0068773A">
        <w:trPr>
          <w:trHeight w:val="596"/>
        </w:trPr>
        <w:tc>
          <w:tcPr>
            <w:tcW w:w="9360" w:type="dxa"/>
            <w:shd w:val="clear" w:color="auto" w:fill="C00000"/>
            <w:hideMark/>
          </w:tcPr>
          <w:p w14:paraId="2E64CEE3" w14:textId="77777777" w:rsidR="002727F0" w:rsidRPr="00E0748B" w:rsidRDefault="002727F0" w:rsidP="0068773A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B6BA4B6" w14:textId="77777777" w:rsid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CFEBD7" w14:textId="210DC71C" w:rsidR="00A35C7E" w:rsidRPr="00A35C7E" w:rsidRDefault="00A35C7E" w:rsidP="00A35C7E">
      <w:pPr>
        <w:pStyle w:val="ListParagraph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C7E">
        <w:rPr>
          <w:rFonts w:ascii="Times New Roman" w:hAnsi="Times New Roman"/>
          <w:sz w:val="24"/>
          <w:szCs w:val="24"/>
        </w:rPr>
        <w:t>Përgjigjet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përgatitjen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politikave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problematikat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evidentuara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formulimin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projekt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akteve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C7E">
        <w:rPr>
          <w:rFonts w:ascii="Times New Roman" w:hAnsi="Times New Roman"/>
          <w:sz w:val="24"/>
          <w:szCs w:val="24"/>
        </w:rPr>
        <w:t>në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kuadër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zgjidhjeve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alternative </w:t>
      </w:r>
      <w:proofErr w:type="spellStart"/>
      <w:r w:rsidRPr="00A35C7E">
        <w:rPr>
          <w:rFonts w:ascii="Times New Roman" w:hAnsi="Times New Roman"/>
          <w:sz w:val="24"/>
          <w:szCs w:val="24"/>
        </w:rPr>
        <w:t>në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vlerësim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kuadrit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ligjor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në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fuqi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kuadrit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ligjor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veprimtarisë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së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73A">
        <w:rPr>
          <w:rFonts w:ascii="Times New Roman" w:hAnsi="Times New Roman"/>
          <w:sz w:val="24"/>
          <w:szCs w:val="24"/>
        </w:rPr>
        <w:t>Zyrës</w:t>
      </w:r>
      <w:proofErr w:type="spellEnd"/>
      <w:r w:rsidR="00687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73A">
        <w:rPr>
          <w:rFonts w:ascii="Times New Roman" w:hAnsi="Times New Roman"/>
          <w:sz w:val="24"/>
          <w:szCs w:val="24"/>
        </w:rPr>
        <w:t>së</w:t>
      </w:r>
      <w:proofErr w:type="spellEnd"/>
      <w:r w:rsidR="00687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Inspektorit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Lartë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Drejtësisë</w:t>
      </w:r>
      <w:proofErr w:type="spellEnd"/>
      <w:r w:rsidRPr="00A35C7E">
        <w:rPr>
          <w:rFonts w:ascii="Times New Roman" w:hAnsi="Times New Roman"/>
          <w:sz w:val="24"/>
          <w:szCs w:val="24"/>
        </w:rPr>
        <w:t>.</w:t>
      </w:r>
    </w:p>
    <w:p w14:paraId="36974BB5" w14:textId="77777777" w:rsidR="00A35C7E" w:rsidRPr="00A35C7E" w:rsidRDefault="00A35C7E" w:rsidP="00A35C7E">
      <w:pPr>
        <w:pStyle w:val="ListParagraph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5C7E">
        <w:rPr>
          <w:rFonts w:ascii="Times New Roman" w:hAnsi="Times New Roman"/>
          <w:sz w:val="24"/>
          <w:szCs w:val="24"/>
        </w:rPr>
        <w:t xml:space="preserve">Harton </w:t>
      </w:r>
      <w:proofErr w:type="spellStart"/>
      <w:r w:rsidRPr="00A35C7E">
        <w:rPr>
          <w:rFonts w:ascii="Times New Roman" w:hAnsi="Times New Roman"/>
          <w:sz w:val="24"/>
          <w:szCs w:val="24"/>
        </w:rPr>
        <w:t>urdhrat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përgjithshëm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35C7E">
        <w:rPr>
          <w:rFonts w:ascii="Times New Roman" w:hAnsi="Times New Roman"/>
          <w:sz w:val="24"/>
          <w:szCs w:val="24"/>
        </w:rPr>
        <w:t>natyrë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A35C7E">
        <w:rPr>
          <w:rFonts w:ascii="Times New Roman" w:hAnsi="Times New Roman"/>
          <w:sz w:val="24"/>
          <w:szCs w:val="24"/>
        </w:rPr>
        <w:t>ose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procedurale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mbarëvajtjen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metodën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punës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koordinimin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punës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midis </w:t>
      </w:r>
      <w:proofErr w:type="spellStart"/>
      <w:r w:rsidRPr="00A35C7E">
        <w:rPr>
          <w:rFonts w:ascii="Times New Roman" w:hAnsi="Times New Roman"/>
          <w:sz w:val="24"/>
          <w:szCs w:val="24"/>
        </w:rPr>
        <w:t>inspektorëve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C7E">
        <w:rPr>
          <w:rFonts w:ascii="Times New Roman" w:hAnsi="Times New Roman"/>
          <w:sz w:val="24"/>
          <w:szCs w:val="24"/>
        </w:rPr>
        <w:t>ose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midis </w:t>
      </w:r>
      <w:proofErr w:type="spellStart"/>
      <w:r w:rsidRPr="00A35C7E">
        <w:rPr>
          <w:rFonts w:ascii="Times New Roman" w:hAnsi="Times New Roman"/>
          <w:sz w:val="24"/>
          <w:szCs w:val="24"/>
        </w:rPr>
        <w:t>tyre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organeve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tjera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publike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garantimin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kuptimit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zbatimit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uniform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ligjit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në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lidhje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35C7E">
        <w:rPr>
          <w:rFonts w:ascii="Times New Roman" w:hAnsi="Times New Roman"/>
          <w:sz w:val="24"/>
          <w:szCs w:val="24"/>
        </w:rPr>
        <w:t>verifikimin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ankesave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C7E">
        <w:rPr>
          <w:rFonts w:ascii="Times New Roman" w:hAnsi="Times New Roman"/>
          <w:sz w:val="24"/>
          <w:szCs w:val="24"/>
        </w:rPr>
        <w:t>hetimin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shkeljeve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inspektimin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garantimin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zbatimit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rregullave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etike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profesionale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nga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inspektorët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personeli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administrativ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çdo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çështje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tjetër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35C7E">
        <w:rPr>
          <w:rFonts w:ascii="Times New Roman" w:hAnsi="Times New Roman"/>
          <w:sz w:val="24"/>
          <w:szCs w:val="24"/>
        </w:rPr>
        <w:t>natyrë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përgjithshme</w:t>
      </w:r>
      <w:proofErr w:type="spellEnd"/>
      <w:r w:rsidRPr="00A35C7E">
        <w:rPr>
          <w:rFonts w:ascii="Times New Roman" w:hAnsi="Times New Roman"/>
          <w:sz w:val="24"/>
          <w:szCs w:val="24"/>
        </w:rPr>
        <w:t>.</w:t>
      </w:r>
    </w:p>
    <w:p w14:paraId="654025DC" w14:textId="66365705" w:rsidR="00A35C7E" w:rsidRPr="00A35C7E" w:rsidRDefault="00A35C7E" w:rsidP="00A35C7E">
      <w:pPr>
        <w:pStyle w:val="ListParagraph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C7E">
        <w:rPr>
          <w:rFonts w:ascii="Times New Roman" w:hAnsi="Times New Roman"/>
          <w:sz w:val="24"/>
          <w:szCs w:val="24"/>
        </w:rPr>
        <w:t>Përgjigjet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dhënien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mendimit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juridik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dokumentet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përcjella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pranë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Drejtorisë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së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Hartimit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Akteve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Shërbimeve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Juridike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propozo</w:t>
      </w:r>
      <w:r w:rsidR="0068773A">
        <w:rPr>
          <w:rFonts w:ascii="Times New Roman" w:hAnsi="Times New Roman"/>
          <w:sz w:val="24"/>
          <w:szCs w:val="24"/>
        </w:rPr>
        <w:t>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alternativat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ndërhyrjes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hartimin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35C7E">
        <w:rPr>
          <w:rFonts w:ascii="Times New Roman" w:hAnsi="Times New Roman"/>
          <w:sz w:val="24"/>
          <w:szCs w:val="24"/>
        </w:rPr>
        <w:t>akteve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administrative, </w:t>
      </w:r>
      <w:proofErr w:type="spellStart"/>
      <w:r w:rsidRPr="00A35C7E">
        <w:rPr>
          <w:rFonts w:ascii="Times New Roman" w:hAnsi="Times New Roman"/>
          <w:sz w:val="24"/>
          <w:szCs w:val="24"/>
        </w:rPr>
        <w:t>urdhrave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A35C7E">
        <w:rPr>
          <w:rFonts w:ascii="Times New Roman" w:hAnsi="Times New Roman"/>
          <w:sz w:val="24"/>
          <w:szCs w:val="24"/>
        </w:rPr>
        <w:t>udhëzimeve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C7E">
        <w:rPr>
          <w:rFonts w:ascii="Times New Roman" w:hAnsi="Times New Roman"/>
          <w:sz w:val="24"/>
          <w:szCs w:val="24"/>
        </w:rPr>
        <w:t>që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nxjerr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Inspektori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73A">
        <w:rPr>
          <w:rFonts w:ascii="Times New Roman" w:hAnsi="Times New Roman"/>
          <w:sz w:val="24"/>
          <w:szCs w:val="24"/>
        </w:rPr>
        <w:t>i</w:t>
      </w:r>
      <w:proofErr w:type="spellEnd"/>
      <w:r w:rsidR="00687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73A">
        <w:rPr>
          <w:rFonts w:ascii="Times New Roman" w:hAnsi="Times New Roman"/>
          <w:sz w:val="24"/>
          <w:szCs w:val="24"/>
        </w:rPr>
        <w:t>Lartë</w:t>
      </w:r>
      <w:proofErr w:type="spellEnd"/>
      <w:r w:rsidR="00687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73A">
        <w:rPr>
          <w:rFonts w:ascii="Times New Roman" w:hAnsi="Times New Roman"/>
          <w:sz w:val="24"/>
          <w:szCs w:val="24"/>
        </w:rPr>
        <w:t>i</w:t>
      </w:r>
      <w:proofErr w:type="spellEnd"/>
      <w:r w:rsidR="00687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73A">
        <w:rPr>
          <w:rFonts w:ascii="Times New Roman" w:hAnsi="Times New Roman"/>
          <w:sz w:val="24"/>
          <w:szCs w:val="24"/>
        </w:rPr>
        <w:t>Drejtësisë</w:t>
      </w:r>
      <w:proofErr w:type="spellEnd"/>
      <w:r w:rsidR="00687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gjatë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ushtrimit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funksioneve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tij</w:t>
      </w:r>
      <w:proofErr w:type="spellEnd"/>
      <w:r w:rsidRPr="00A35C7E">
        <w:rPr>
          <w:rFonts w:ascii="Times New Roman" w:hAnsi="Times New Roman"/>
          <w:sz w:val="24"/>
          <w:szCs w:val="24"/>
        </w:rPr>
        <w:t>.</w:t>
      </w:r>
    </w:p>
    <w:p w14:paraId="68F95138" w14:textId="77777777" w:rsidR="00A35C7E" w:rsidRPr="00A35C7E" w:rsidRDefault="00A35C7E" w:rsidP="00A35C7E">
      <w:pPr>
        <w:pStyle w:val="ListParagraph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C7E">
        <w:rPr>
          <w:rFonts w:ascii="Times New Roman" w:hAnsi="Times New Roman"/>
          <w:sz w:val="24"/>
          <w:szCs w:val="24"/>
        </w:rPr>
        <w:t>Kryen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vlerësim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juridik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kërkesave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për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informacion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dhe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çdo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çështje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që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lidhet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35C7E">
        <w:rPr>
          <w:rFonts w:ascii="Times New Roman" w:hAnsi="Times New Roman"/>
          <w:sz w:val="24"/>
          <w:szCs w:val="24"/>
        </w:rPr>
        <w:t>shërbimet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juridike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kërkuar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në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funksion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veprimtarisë</w:t>
      </w:r>
      <w:proofErr w:type="spellEnd"/>
      <w:r w:rsidRPr="00A35C7E">
        <w:rPr>
          <w:rFonts w:ascii="Times New Roman" w:hAnsi="Times New Roman"/>
          <w:sz w:val="24"/>
          <w:szCs w:val="24"/>
        </w:rPr>
        <w:t>.</w:t>
      </w:r>
    </w:p>
    <w:p w14:paraId="02AF1703" w14:textId="77777777" w:rsidR="00043913" w:rsidRPr="00A35C7E" w:rsidRDefault="00043913" w:rsidP="0004391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03CCDDBB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275D0672" w14:textId="77777777" w:rsidR="005824C1" w:rsidRDefault="005824C1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5824C1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214">
        <w:rPr>
          <w:rFonts w:ascii="Times New Roman" w:hAnsi="Times New Roman"/>
          <w:sz w:val="24"/>
          <w:szCs w:val="24"/>
        </w:rPr>
        <w:t>Të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214">
        <w:rPr>
          <w:rFonts w:ascii="Times New Roman" w:hAnsi="Times New Roman"/>
          <w:sz w:val="24"/>
          <w:szCs w:val="24"/>
        </w:rPr>
        <w:t>të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proofErr w:type="gramStart"/>
      <w:r w:rsidRPr="006B4214">
        <w:rPr>
          <w:rFonts w:ascii="Times New Roman" w:hAnsi="Times New Roman"/>
          <w:sz w:val="24"/>
          <w:szCs w:val="24"/>
        </w:rPr>
        <w:t>);</w:t>
      </w:r>
      <w:proofErr w:type="gramEnd"/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0589B403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214">
        <w:rPr>
          <w:rFonts w:ascii="Times New Roman" w:hAnsi="Times New Roman"/>
          <w:sz w:val="24"/>
          <w:szCs w:val="24"/>
        </w:rPr>
        <w:t>Të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Pr="006B4214">
        <w:rPr>
          <w:rFonts w:ascii="Times New Roman" w:hAnsi="Times New Roman"/>
          <w:sz w:val="24"/>
          <w:szCs w:val="24"/>
        </w:rPr>
        <w:t>;</w:t>
      </w:r>
      <w:proofErr w:type="gramEnd"/>
    </w:p>
    <w:p w14:paraId="0ECB9369" w14:textId="7777777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214">
        <w:rPr>
          <w:rFonts w:ascii="Times New Roman" w:hAnsi="Times New Roman"/>
          <w:sz w:val="24"/>
          <w:szCs w:val="24"/>
        </w:rPr>
        <w:t>Të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32E2DF17" w14:textId="2C76AB31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387578BD" w14:textId="1F76A847" w:rsidR="00A35C7E" w:rsidRPr="005824C1" w:rsidRDefault="00A35C7E" w:rsidP="00A35C7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0" w:name="_Hlk159250294"/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zotërojnë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diplomë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nivelit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“Master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Shkencor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”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ose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“Master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Profesional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”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përfituar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fund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studimeve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ciklit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dytë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me 120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kredite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kohëzgjatje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normale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2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vite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akademike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/e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barazvlefshme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me to,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sipas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legjislacionit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arsimit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lartë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, me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kohë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plotë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Shkenca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Juridike</w:t>
      </w:r>
      <w:proofErr w:type="spellEnd"/>
      <w:r w:rsidR="005824C1" w:rsidRPr="005824C1">
        <w:rPr>
          <w:rFonts w:ascii="Times New Roman" w:hAnsi="Times New Roman"/>
          <w:bCs/>
          <w:sz w:val="24"/>
          <w:szCs w:val="24"/>
        </w:rPr>
        <w:t xml:space="preserve">, </w:t>
      </w:r>
      <w:r w:rsidR="00BB7E92">
        <w:rPr>
          <w:rFonts w:ascii="Times New Roman" w:hAnsi="Times New Roman"/>
          <w:bCs/>
          <w:sz w:val="24"/>
          <w:szCs w:val="24"/>
        </w:rPr>
        <w:t xml:space="preserve">me </w:t>
      </w:r>
      <w:proofErr w:type="spellStart"/>
      <w:r w:rsidR="00AD021C">
        <w:rPr>
          <w:rFonts w:ascii="Times New Roman" w:hAnsi="Times New Roman"/>
          <w:bCs/>
          <w:sz w:val="24"/>
          <w:szCs w:val="24"/>
        </w:rPr>
        <w:t>Profil</w:t>
      </w:r>
      <w:proofErr w:type="spellEnd"/>
      <w:r w:rsidR="00AD021C"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7E92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="00BB7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7E92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="005824C1"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1A92">
        <w:rPr>
          <w:rFonts w:ascii="Times New Roman" w:hAnsi="Times New Roman"/>
          <w:bCs/>
          <w:sz w:val="24"/>
          <w:szCs w:val="24"/>
        </w:rPr>
        <w:t>D</w:t>
      </w:r>
      <w:r w:rsidR="005824C1" w:rsidRPr="005824C1">
        <w:rPr>
          <w:rFonts w:ascii="Times New Roman" w:hAnsi="Times New Roman"/>
          <w:bCs/>
          <w:sz w:val="24"/>
          <w:szCs w:val="24"/>
        </w:rPr>
        <w:t>rejtë</w:t>
      </w:r>
      <w:proofErr w:type="spellEnd"/>
      <w:r w:rsidR="005824C1" w:rsidRPr="005824C1">
        <w:rPr>
          <w:rFonts w:ascii="Times New Roman" w:hAnsi="Times New Roman"/>
          <w:bCs/>
          <w:sz w:val="24"/>
          <w:szCs w:val="24"/>
        </w:rPr>
        <w:t xml:space="preserve"> </w:t>
      </w:r>
      <w:r w:rsidR="00FD1A92">
        <w:rPr>
          <w:rFonts w:ascii="Times New Roman" w:hAnsi="Times New Roman"/>
          <w:bCs/>
          <w:sz w:val="24"/>
          <w:szCs w:val="24"/>
        </w:rPr>
        <w:t>P</w:t>
      </w:r>
      <w:r w:rsidR="005824C1" w:rsidRPr="005824C1">
        <w:rPr>
          <w:rFonts w:ascii="Times New Roman" w:hAnsi="Times New Roman"/>
          <w:bCs/>
          <w:sz w:val="24"/>
          <w:szCs w:val="24"/>
        </w:rPr>
        <w:t xml:space="preserve">rivate </w:t>
      </w:r>
      <w:proofErr w:type="spellStart"/>
      <w:r w:rsidR="005824C1" w:rsidRPr="005824C1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="005824C1"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1A92">
        <w:rPr>
          <w:rFonts w:ascii="Times New Roman" w:hAnsi="Times New Roman"/>
          <w:bCs/>
          <w:sz w:val="24"/>
          <w:szCs w:val="24"/>
        </w:rPr>
        <w:t>B</w:t>
      </w:r>
      <w:r w:rsidR="005824C1" w:rsidRPr="005824C1">
        <w:rPr>
          <w:rFonts w:ascii="Times New Roman" w:hAnsi="Times New Roman"/>
          <w:bCs/>
          <w:sz w:val="24"/>
          <w:szCs w:val="24"/>
        </w:rPr>
        <w:t>iznesi</w:t>
      </w:r>
      <w:proofErr w:type="spellEnd"/>
      <w:r w:rsidR="005824C1" w:rsidRPr="005824C1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AD021C">
        <w:rPr>
          <w:rFonts w:ascii="Times New Roman" w:hAnsi="Times New Roman"/>
          <w:bCs/>
          <w:sz w:val="24"/>
          <w:szCs w:val="24"/>
        </w:rPr>
        <w:t>Profil</w:t>
      </w:r>
      <w:proofErr w:type="spellEnd"/>
      <w:r w:rsidR="00AD021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7E92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="00BB7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7E92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="005824C1"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1A92">
        <w:rPr>
          <w:rFonts w:ascii="Times New Roman" w:hAnsi="Times New Roman"/>
          <w:bCs/>
          <w:sz w:val="24"/>
          <w:szCs w:val="24"/>
        </w:rPr>
        <w:t>D</w:t>
      </w:r>
      <w:r w:rsidR="005824C1" w:rsidRPr="005824C1">
        <w:rPr>
          <w:rFonts w:ascii="Times New Roman" w:hAnsi="Times New Roman"/>
          <w:bCs/>
          <w:sz w:val="24"/>
          <w:szCs w:val="24"/>
        </w:rPr>
        <w:t>rejtë</w:t>
      </w:r>
      <w:proofErr w:type="spellEnd"/>
      <w:r w:rsidR="005824C1" w:rsidRPr="005824C1">
        <w:rPr>
          <w:rFonts w:ascii="Times New Roman" w:hAnsi="Times New Roman"/>
          <w:bCs/>
          <w:sz w:val="24"/>
          <w:szCs w:val="24"/>
        </w:rPr>
        <w:t xml:space="preserve"> </w:t>
      </w:r>
      <w:r w:rsidR="00FD1A92">
        <w:rPr>
          <w:rFonts w:ascii="Times New Roman" w:hAnsi="Times New Roman"/>
          <w:bCs/>
          <w:sz w:val="24"/>
          <w:szCs w:val="24"/>
        </w:rPr>
        <w:t>C</w:t>
      </w:r>
      <w:r w:rsidR="005824C1" w:rsidRPr="005824C1">
        <w:rPr>
          <w:rFonts w:ascii="Times New Roman" w:hAnsi="Times New Roman"/>
          <w:bCs/>
          <w:sz w:val="24"/>
          <w:szCs w:val="24"/>
        </w:rPr>
        <w:t>ivile</w:t>
      </w:r>
      <w:r w:rsidRPr="005824C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edhe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diploma e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nivelit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“Bachelor”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duhet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jetë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njëjtën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fushë</w:t>
      </w:r>
      <w:proofErr w:type="spellEnd"/>
      <w:r w:rsidRPr="005824C1">
        <w:rPr>
          <w:bCs/>
        </w:rPr>
        <w:t xml:space="preserve">. </w:t>
      </w:r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(Diplomat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cilat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janë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marrë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jashtë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vendit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duhet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jenë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njohura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pranë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institucionit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përgjegjës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për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njehsimin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e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diplomave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sipas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legjislacionit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në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fuqi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>)</w:t>
      </w:r>
      <w:r w:rsidR="0068773A" w:rsidRPr="005824C1">
        <w:rPr>
          <w:rFonts w:ascii="Times New Roman" w:hAnsi="Times New Roman"/>
          <w:bCs/>
          <w:i/>
          <w:iCs/>
          <w:sz w:val="24"/>
          <w:szCs w:val="24"/>
        </w:rPr>
        <w:t>.</w:t>
      </w:r>
    </w:p>
    <w:bookmarkEnd w:id="0"/>
    <w:p w14:paraId="25FBE8C5" w14:textId="1CCB1646" w:rsidR="00E53639" w:rsidRPr="00A35C7E" w:rsidRDefault="00A35C7E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35C7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A35C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kenë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A35C7E">
        <w:rPr>
          <w:rFonts w:ascii="Times New Roman" w:hAnsi="Times New Roman"/>
          <w:sz w:val="24"/>
          <w:szCs w:val="24"/>
        </w:rPr>
        <w:t>më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pak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se 1 vit </w:t>
      </w:r>
      <w:proofErr w:type="spellStart"/>
      <w:r w:rsidRPr="00A35C7E">
        <w:rPr>
          <w:rFonts w:ascii="Times New Roman" w:hAnsi="Times New Roman"/>
          <w:sz w:val="24"/>
          <w:szCs w:val="24"/>
        </w:rPr>
        <w:t>përvojë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pune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në</w:t>
      </w:r>
      <w:proofErr w:type="spellEnd"/>
      <w:r w:rsidRPr="00A3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C7E">
        <w:rPr>
          <w:rFonts w:ascii="Times New Roman" w:hAnsi="Times New Roman"/>
          <w:sz w:val="24"/>
          <w:szCs w:val="24"/>
        </w:rPr>
        <w:t>profesion</w:t>
      </w:r>
      <w:proofErr w:type="spellEnd"/>
      <w:r w:rsidR="00E53639" w:rsidRPr="00A35C7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40CFD9B9" w14:textId="63130688" w:rsidR="003B7B98" w:rsidRPr="00BA6B56" w:rsidRDefault="00E53639" w:rsidP="003B7B98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Të kenë njohuri të mira të gjuhës angleze. </w:t>
      </w:r>
    </w:p>
    <w:p w14:paraId="683E9033" w14:textId="77777777" w:rsidR="002727F0" w:rsidRDefault="002727F0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5824C1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D4C9D5C" w14:textId="77777777" w:rsidR="002727F0" w:rsidRPr="00EC73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2727F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2727F0"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dhe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proofErr w:type="gram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  <w:r w:rsidRPr="00EC730E">
        <w:rPr>
          <w:rFonts w:ascii="Times New Roman" w:hAnsi="Times New Roman"/>
          <w:sz w:val="24"/>
          <w:szCs w:val="24"/>
        </w:rPr>
        <w:t xml:space="preserve"> </w:t>
      </w:r>
    </w:p>
    <w:p w14:paraId="40C35E10" w14:textId="6C3DA330" w:rsidR="000C7966" w:rsidRPr="00041E29" w:rsidRDefault="00000000" w:rsidP="00041E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 w:rsidR="002727F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376ED7C2" w14:textId="17CFE97E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CF">
        <w:rPr>
          <w:rFonts w:ascii="Times New Roman" w:hAnsi="Times New Roman"/>
          <w:sz w:val="24"/>
          <w:szCs w:val="24"/>
        </w:rPr>
        <w:t>direkt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(</w:t>
      </w:r>
      <w:r w:rsidR="002B350D">
        <w:rPr>
          <w:rFonts w:ascii="Times New Roman" w:hAnsi="Times New Roman"/>
          <w:sz w:val="24"/>
          <w:szCs w:val="24"/>
          <w:lang w:val="de-DE"/>
        </w:rPr>
        <w:t xml:space="preserve">për kandidatët në marrëdhënie pune </w:t>
      </w:r>
      <w:r w:rsidR="002B350D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2B350D">
        <w:rPr>
          <w:rFonts w:ascii="Times New Roman" w:hAnsi="Times New Roman"/>
          <w:sz w:val="24"/>
          <w:szCs w:val="24"/>
        </w:rPr>
        <w:t>mujori</w:t>
      </w:r>
      <w:proofErr w:type="spellEnd"/>
      <w:r w:rsidR="002B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50D">
        <w:rPr>
          <w:rFonts w:ascii="Times New Roman" w:hAnsi="Times New Roman"/>
          <w:sz w:val="24"/>
          <w:szCs w:val="24"/>
        </w:rPr>
        <w:t>i</w:t>
      </w:r>
      <w:proofErr w:type="spellEnd"/>
      <w:r w:rsidR="002B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C7E">
        <w:rPr>
          <w:rFonts w:ascii="Times New Roman" w:hAnsi="Times New Roman"/>
          <w:sz w:val="24"/>
          <w:szCs w:val="24"/>
        </w:rPr>
        <w:t>dyt</w:t>
      </w:r>
      <w:r w:rsidR="002B350D">
        <w:rPr>
          <w:rFonts w:ascii="Times New Roman" w:hAnsi="Times New Roman"/>
          <w:sz w:val="24"/>
          <w:szCs w:val="24"/>
        </w:rPr>
        <w:t>ë</w:t>
      </w:r>
      <w:proofErr w:type="spellEnd"/>
      <w:r w:rsidR="002B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50D">
        <w:rPr>
          <w:rFonts w:ascii="Times New Roman" w:hAnsi="Times New Roman"/>
          <w:sz w:val="24"/>
          <w:szCs w:val="24"/>
        </w:rPr>
        <w:t>i</w:t>
      </w:r>
      <w:proofErr w:type="spellEnd"/>
      <w:r w:rsidR="002B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50D">
        <w:rPr>
          <w:rFonts w:ascii="Times New Roman" w:hAnsi="Times New Roman"/>
          <w:sz w:val="24"/>
          <w:szCs w:val="24"/>
        </w:rPr>
        <w:t>vitit</w:t>
      </w:r>
      <w:proofErr w:type="spellEnd"/>
      <w:r w:rsidR="002B350D">
        <w:rPr>
          <w:rFonts w:ascii="Times New Roman" w:hAnsi="Times New Roman"/>
          <w:sz w:val="24"/>
          <w:szCs w:val="24"/>
        </w:rPr>
        <w:t xml:space="preserve"> 2023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257FA0E" w14:textId="2D52EEBF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 w:rsidR="006D097E"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214">
        <w:rPr>
          <w:rFonts w:ascii="Times New Roman" w:hAnsi="Times New Roman"/>
          <w:sz w:val="24"/>
          <w:szCs w:val="24"/>
        </w:rPr>
        <w:t>të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2618E1D3" w14:textId="5AF5D1B5" w:rsidR="002727F0" w:rsidRPr="00967BC6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dhe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b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h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67BC6">
        <w:rPr>
          <w:rFonts w:ascii="Times New Roman" w:hAnsi="Times New Roman"/>
          <w:sz w:val="24"/>
          <w:szCs w:val="24"/>
        </w:rPr>
        <w:t>postë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ose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fi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sht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</w:t>
      </w:r>
      <w:r w:rsidRPr="00967BC6">
        <w:rPr>
          <w:rFonts w:ascii="Times New Roman" w:hAnsi="Times New Roman"/>
          <w:spacing w:val="1"/>
          <w:sz w:val="24"/>
          <w:szCs w:val="24"/>
        </w:rPr>
        <w:t>j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diset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</w:t>
      </w:r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6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ns</w:t>
      </w:r>
      <w:r w:rsidRPr="00967BC6">
        <w:rPr>
          <w:rFonts w:ascii="Times New Roman" w:hAnsi="Times New Roman"/>
          <w:spacing w:val="2"/>
          <w:sz w:val="24"/>
          <w:szCs w:val="24"/>
        </w:rPr>
        <w:t>p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5"/>
          <w:sz w:val="24"/>
          <w:szCs w:val="24"/>
        </w:rPr>
        <w:t>L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</w:t>
      </w:r>
      <w:r w:rsidRPr="00967BC6">
        <w:rPr>
          <w:rFonts w:ascii="Times New Roman" w:hAnsi="Times New Roman"/>
          <w:spacing w:val="1"/>
          <w:sz w:val="24"/>
          <w:szCs w:val="24"/>
        </w:rPr>
        <w:t>re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pacing w:val="2"/>
          <w:sz w:val="24"/>
          <w:szCs w:val="24"/>
        </w:rPr>
        <w:t>s</w:t>
      </w:r>
      <w:r w:rsidRPr="00967BC6">
        <w:rPr>
          <w:rFonts w:ascii="Times New Roman" w:hAnsi="Times New Roman"/>
          <w:sz w:val="24"/>
          <w:szCs w:val="24"/>
        </w:rPr>
        <w:t>is</w:t>
      </w:r>
      <w:r w:rsidRPr="00967BC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</w:t>
      </w:r>
      <w:bookmarkStart w:id="1" w:name="_Hlk135377017"/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Toptani”, </w:t>
      </w:r>
      <w:r w:rsidR="000C7966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d. 5,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617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454576">
        <w:rPr>
          <w:rFonts w:ascii="Times New Roman" w:hAnsi="Times New Roman"/>
          <w:sz w:val="24"/>
          <w:szCs w:val="24"/>
        </w:rPr>
        <w:t>Ti</w:t>
      </w:r>
      <w:r w:rsidR="00F759B3" w:rsidRPr="00454576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454576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454576">
        <w:rPr>
          <w:rFonts w:ascii="Times New Roman" w:hAnsi="Times New Roman"/>
          <w:sz w:val="24"/>
          <w:szCs w:val="24"/>
        </w:rPr>
        <w:t>në</w:t>
      </w:r>
      <w:bookmarkEnd w:id="1"/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5824C1">
        <w:rPr>
          <w:rFonts w:ascii="Times New Roman" w:hAnsi="Times New Roman"/>
          <w:b/>
          <w:color w:val="FF0000"/>
          <w:sz w:val="24"/>
          <w:szCs w:val="24"/>
        </w:rPr>
        <w:t>03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</w:t>
      </w:r>
      <w:r w:rsidR="00A35C7E">
        <w:rPr>
          <w:rFonts w:ascii="Times New Roman" w:hAnsi="Times New Roman"/>
          <w:b/>
          <w:color w:val="FF0000"/>
          <w:sz w:val="24"/>
          <w:szCs w:val="24"/>
        </w:rPr>
        <w:t>0</w:t>
      </w:r>
      <w:r w:rsidR="005824C1">
        <w:rPr>
          <w:rFonts w:ascii="Times New Roman" w:hAnsi="Times New Roman"/>
          <w:b/>
          <w:color w:val="FF0000"/>
          <w:sz w:val="24"/>
          <w:szCs w:val="24"/>
        </w:rPr>
        <w:t>3</w:t>
      </w:r>
      <w:r w:rsidR="00AC43E6"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A35C7E">
        <w:rPr>
          <w:rFonts w:ascii="Times New Roman" w:hAnsi="Times New Roman"/>
          <w:b/>
          <w:color w:val="FF0000"/>
          <w:sz w:val="24"/>
          <w:szCs w:val="24"/>
        </w:rPr>
        <w:t>4</w:t>
      </w:r>
      <w:r w:rsidR="00AC43E6" w:rsidRPr="00077EB4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>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414FA45A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7A64">
        <w:rPr>
          <w:rFonts w:ascii="Times New Roman" w:hAnsi="Times New Roman"/>
          <w:b/>
          <w:i/>
          <w:iCs/>
          <w:color w:val="FF0000"/>
          <w:sz w:val="24"/>
          <w:szCs w:val="24"/>
        </w:rPr>
        <w:t>0</w:t>
      </w:r>
      <w:r w:rsidR="005824C1">
        <w:rPr>
          <w:rFonts w:ascii="Times New Roman" w:hAnsi="Times New Roman"/>
          <w:b/>
          <w:i/>
          <w:iCs/>
          <w:color w:val="FF0000"/>
          <w:sz w:val="24"/>
          <w:szCs w:val="24"/>
        </w:rPr>
        <w:t>5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617A64">
        <w:rPr>
          <w:rFonts w:ascii="Times New Roman" w:hAnsi="Times New Roman"/>
          <w:b/>
          <w:i/>
          <w:color w:val="FF0000"/>
          <w:sz w:val="24"/>
          <w:szCs w:val="24"/>
        </w:rPr>
        <w:t>03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617A64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454576">
        <w:rPr>
          <w:rFonts w:ascii="Times New Roman" w:hAnsi="Times New Roman"/>
          <w:sz w:val="24"/>
          <w:szCs w:val="24"/>
        </w:rPr>
        <w:t>listën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Default="002727F0" w:rsidP="002727F0">
      <w:pPr>
        <w:jc w:val="both"/>
        <w:rPr>
          <w:rFonts w:ascii="Times New Roman" w:hAnsi="Times New Roman"/>
          <w:iCs/>
          <w:sz w:val="16"/>
          <w:szCs w:val="16"/>
          <w:shd w:val="clear" w:color="auto" w:fill="FFFFFF"/>
        </w:rPr>
      </w:pPr>
    </w:p>
    <w:p w14:paraId="54749BDB" w14:textId="77777777" w:rsidR="0068773A" w:rsidRPr="00BA6B56" w:rsidRDefault="0068773A" w:rsidP="002727F0">
      <w:pPr>
        <w:jc w:val="both"/>
        <w:rPr>
          <w:rFonts w:ascii="Times New Roman" w:hAnsi="Times New Roman"/>
          <w:iCs/>
          <w:sz w:val="16"/>
          <w:szCs w:val="16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7C9A781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0748B">
        <w:rPr>
          <w:rFonts w:ascii="Times New Roman" w:hAnsi="Times New Roman"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651C7D88" w14:textId="77777777" w:rsidR="00A35C7E" w:rsidRPr="00181298" w:rsidRDefault="00A35C7E" w:rsidP="005824C1">
      <w:pPr>
        <w:pStyle w:val="ListParagraph"/>
        <w:numPr>
          <w:ilvl w:val="0"/>
          <w:numId w:val="15"/>
        </w:numPr>
        <w:spacing w:after="0"/>
        <w:ind w:right="-576"/>
        <w:jc w:val="both"/>
        <w:rPr>
          <w:rFonts w:ascii="Times New Roman" w:hAnsi="Times New Roman"/>
          <w:sz w:val="24"/>
          <w:szCs w:val="24"/>
        </w:rPr>
      </w:pPr>
      <w:bookmarkStart w:id="2" w:name="_Hlk135377102"/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Njohuritë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mbi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z w:val="24"/>
          <w:szCs w:val="24"/>
        </w:rPr>
        <w:t>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  <w:proofErr w:type="gramEnd"/>
    </w:p>
    <w:p w14:paraId="1108AE37" w14:textId="77777777" w:rsidR="00A35C7E" w:rsidRPr="00181298" w:rsidRDefault="00A35C7E" w:rsidP="005824C1">
      <w:pPr>
        <w:pStyle w:val="ListParagraph"/>
        <w:numPr>
          <w:ilvl w:val="0"/>
          <w:numId w:val="15"/>
        </w:numPr>
        <w:spacing w:after="0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1298"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pacing w:val="-2"/>
          <w:sz w:val="24"/>
          <w:szCs w:val="24"/>
        </w:rPr>
        <w:t xml:space="preserve">”,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18129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</w:p>
    <w:p w14:paraId="1510255C" w14:textId="28966F4F" w:rsidR="00A35C7E" w:rsidRPr="00181298" w:rsidRDefault="00A35C7E" w:rsidP="005824C1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</w:t>
      </w:r>
      <w:r w:rsidR="00617A64"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 xml:space="preserve">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>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i</w:t>
      </w:r>
      <w:proofErr w:type="spellEnd"/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;</w:t>
      </w:r>
      <w:proofErr w:type="gramEnd"/>
    </w:p>
    <w:p w14:paraId="277608CC" w14:textId="2E38E844" w:rsidR="00A35C7E" w:rsidRPr="00181298" w:rsidRDefault="00A35C7E" w:rsidP="005824C1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</w:t>
      </w:r>
      <w:r w:rsidR="00617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44/2015 "Kodi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proofErr w:type="gram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  <w:proofErr w:type="gramEnd"/>
    </w:p>
    <w:p w14:paraId="763C53CC" w14:textId="583345E1" w:rsidR="00A35C7E" w:rsidRPr="00181298" w:rsidRDefault="00A35C7E" w:rsidP="005824C1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 w:rsidR="00617A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>152/2013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civil”,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dhe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akte</w:t>
      </w:r>
      <w:r>
        <w:rPr>
          <w:rFonts w:ascii="Times New Roman" w:hAnsi="Times New Roman"/>
          <w:spacing w:val="-3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nënligjore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zbatim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tij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0367A336" w14:textId="77777777" w:rsidR="00A35C7E" w:rsidRPr="00181298" w:rsidRDefault="00A35C7E" w:rsidP="005824C1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9367,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”,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39ED09E3" w14:textId="420CA606" w:rsidR="00A35C7E" w:rsidRPr="00181298" w:rsidRDefault="00A35C7E" w:rsidP="005824C1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 w:rsidR="00617A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9131,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8.09.2003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rregullat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etikës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Administratën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”;</w:t>
      </w:r>
      <w:proofErr w:type="gram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5A116F1" w14:textId="6178374B" w:rsidR="00A35C7E" w:rsidRPr="00181298" w:rsidRDefault="00A35C7E" w:rsidP="005824C1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 w:rsidR="006877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>119/2014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drejtën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informimit</w:t>
      </w:r>
      <w:proofErr w:type="spellEnd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”;</w:t>
      </w:r>
      <w:proofErr w:type="gramEnd"/>
    </w:p>
    <w:bookmarkEnd w:id="2"/>
    <w:p w14:paraId="7A84BBEC" w14:textId="7F81A44A" w:rsidR="00E53639" w:rsidRPr="00454576" w:rsidRDefault="00E53639" w:rsidP="00617A64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lang w:val="sq-AL"/>
        </w:rPr>
      </w:pPr>
    </w:p>
    <w:p w14:paraId="08F8E677" w14:textId="77777777" w:rsidR="002727F0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F853E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Pr="00BA6B5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DF8FC76" w14:textId="5BEE2783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r w:rsidR="00687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 w:rsidR="00307B71">
        <w:rPr>
          <w:rFonts w:ascii="Times New Roman" w:hAnsi="Times New Roman"/>
        </w:rPr>
        <w:t>faqa</w:t>
      </w:r>
      <w:proofErr w:type="spellEnd"/>
      <w:r w:rsidR="00307B71">
        <w:rPr>
          <w:rFonts w:ascii="Times New Roman" w:hAnsi="Times New Roman"/>
        </w:rPr>
        <w:t xml:space="preserve"> </w:t>
      </w:r>
      <w:proofErr w:type="spellStart"/>
      <w:r w:rsidR="00307B71"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9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Linku</w:t>
      </w:r>
      <w:proofErr w:type="spellEnd"/>
      <w:r>
        <w:rPr>
          <w:rFonts w:ascii="Times New Roman" w:hAnsi="Times New Roman"/>
        </w:rPr>
        <w:t>:</w:t>
      </w:r>
      <w:r w:rsidR="002727F0" w:rsidRPr="00EC730E">
        <w:rPr>
          <w:rFonts w:ascii="Times New Roman" w:hAnsi="Times New Roman"/>
        </w:rPr>
        <w:t xml:space="preserve"> </w:t>
      </w:r>
      <w:hyperlink r:id="rId10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p w14:paraId="0E4C430C" w14:textId="77777777" w:rsidR="0068773A" w:rsidRPr="00967BC6" w:rsidRDefault="0068773A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të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të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6A3C2854" w14:textId="7F72E290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>ë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540F6F6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</w:t>
            </w:r>
            <w:r w:rsidR="004E6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672B50AA" w14:textId="52E7DF76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C554F1" w:rsidRPr="00C554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2</w:t>
            </w:r>
            <w:r w:rsidR="0094418E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1</w:t>
            </w:r>
            <w:r w:rsidRPr="00C554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</w:t>
            </w:r>
            <w:r w:rsidR="00617A64" w:rsidRPr="00C554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03</w:t>
            </w:r>
            <w:r w:rsidRPr="00C554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/202</w:t>
            </w:r>
            <w:r w:rsidR="00617A64" w:rsidRPr="00C554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4</w:t>
            </w:r>
            <w:r w:rsidR="00454576" w:rsidRPr="00C554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18A7170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</w:t>
            </w:r>
            <w:r w:rsidR="00826D1E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22FFAFDF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Për këtë procedurë kanë të drejtë të aplikojnë të gjithë kandidatët jashtë sistemit të shërbimit civil, që plotësojnë kërkesat e përgjithshme sipas nenit 21, të ligjit </w:t>
      </w:r>
      <w:r w:rsidR="008D76C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nr. </w:t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152/2013 “Për nëpunësin civil” i ndryshuar.</w:t>
      </w:r>
    </w:p>
    <w:p w14:paraId="34D06C92" w14:textId="3C4A142B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</w:t>
      </w:r>
      <w:r w:rsidR="00826D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ët</w:t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603E4C86" w14:textId="77777777" w:rsidR="0068773A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</w:p>
    <w:p w14:paraId="5FC91EC8" w14:textId="0E2E37C3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f - Ndaj tij të mos jetë marrë masa disiplinore e largimit nga shërbimi civil, që nuk është shuar sipas ligjit </w:t>
      </w:r>
      <w:r w:rsidR="00C254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nr. </w:t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152/2013 “Për nëpunësin civil” i ndryshuar.</w:t>
      </w: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634A0116" w14:textId="23A0F613" w:rsidR="005824C1" w:rsidRPr="005824C1" w:rsidRDefault="005824C1" w:rsidP="005824C1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zotërojnë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diplomë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nivelit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“Master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Shkencor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”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ose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“Master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Profesional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”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përfituar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fund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studimeve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ciklit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dytë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me 120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kredite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kohëzgjatje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normale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2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vite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akademike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/e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barazvlefshme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me to,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sipas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legjislacionit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arsimit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lartë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, me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kohë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plotë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Shkenca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Juridike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, </w:t>
      </w:r>
      <w:r w:rsidR="008D76CE">
        <w:rPr>
          <w:rFonts w:ascii="Times New Roman" w:hAnsi="Times New Roman"/>
          <w:bCs/>
          <w:sz w:val="24"/>
          <w:szCs w:val="24"/>
        </w:rPr>
        <w:t xml:space="preserve">me 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Profil</w:t>
      </w:r>
      <w:proofErr w:type="spellEnd"/>
      <w:r w:rsidR="008D76CE"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="008D76C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="008D76CE"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D</w:t>
      </w:r>
      <w:r w:rsidR="008D76CE" w:rsidRPr="005824C1">
        <w:rPr>
          <w:rFonts w:ascii="Times New Roman" w:hAnsi="Times New Roman"/>
          <w:bCs/>
          <w:sz w:val="24"/>
          <w:szCs w:val="24"/>
        </w:rPr>
        <w:t>rejtë</w:t>
      </w:r>
      <w:proofErr w:type="spellEnd"/>
      <w:r w:rsidR="008D76CE" w:rsidRPr="005824C1">
        <w:rPr>
          <w:rFonts w:ascii="Times New Roman" w:hAnsi="Times New Roman"/>
          <w:bCs/>
          <w:sz w:val="24"/>
          <w:szCs w:val="24"/>
        </w:rPr>
        <w:t xml:space="preserve"> </w:t>
      </w:r>
      <w:r w:rsidR="008D76CE">
        <w:rPr>
          <w:rFonts w:ascii="Times New Roman" w:hAnsi="Times New Roman"/>
          <w:bCs/>
          <w:sz w:val="24"/>
          <w:szCs w:val="24"/>
        </w:rPr>
        <w:t>P</w:t>
      </w:r>
      <w:r w:rsidR="008D76CE" w:rsidRPr="005824C1">
        <w:rPr>
          <w:rFonts w:ascii="Times New Roman" w:hAnsi="Times New Roman"/>
          <w:bCs/>
          <w:sz w:val="24"/>
          <w:szCs w:val="24"/>
        </w:rPr>
        <w:t xml:space="preserve">rivate </w:t>
      </w:r>
      <w:proofErr w:type="spellStart"/>
      <w:r w:rsidR="008D76CE" w:rsidRPr="005824C1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="008D76CE"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B</w:t>
      </w:r>
      <w:r w:rsidR="008D76CE" w:rsidRPr="005824C1">
        <w:rPr>
          <w:rFonts w:ascii="Times New Roman" w:hAnsi="Times New Roman"/>
          <w:bCs/>
          <w:sz w:val="24"/>
          <w:szCs w:val="24"/>
        </w:rPr>
        <w:t>iznesi</w:t>
      </w:r>
      <w:proofErr w:type="spellEnd"/>
      <w:r w:rsidR="008D76CE" w:rsidRPr="005824C1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Profil</w:t>
      </w:r>
      <w:proofErr w:type="spellEnd"/>
      <w:r w:rsidR="008D76C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="008D76C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="008D76CE"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76CE">
        <w:rPr>
          <w:rFonts w:ascii="Times New Roman" w:hAnsi="Times New Roman"/>
          <w:bCs/>
          <w:sz w:val="24"/>
          <w:szCs w:val="24"/>
        </w:rPr>
        <w:t>D</w:t>
      </w:r>
      <w:r w:rsidR="008D76CE" w:rsidRPr="005824C1">
        <w:rPr>
          <w:rFonts w:ascii="Times New Roman" w:hAnsi="Times New Roman"/>
          <w:bCs/>
          <w:sz w:val="24"/>
          <w:szCs w:val="24"/>
        </w:rPr>
        <w:t>rejtë</w:t>
      </w:r>
      <w:proofErr w:type="spellEnd"/>
      <w:r w:rsidR="008D76CE" w:rsidRPr="005824C1">
        <w:rPr>
          <w:rFonts w:ascii="Times New Roman" w:hAnsi="Times New Roman"/>
          <w:bCs/>
          <w:sz w:val="24"/>
          <w:szCs w:val="24"/>
        </w:rPr>
        <w:t xml:space="preserve"> </w:t>
      </w:r>
      <w:r w:rsidR="008D76CE">
        <w:rPr>
          <w:rFonts w:ascii="Times New Roman" w:hAnsi="Times New Roman"/>
          <w:bCs/>
          <w:sz w:val="24"/>
          <w:szCs w:val="24"/>
        </w:rPr>
        <w:t>C</w:t>
      </w:r>
      <w:r w:rsidR="008D76CE" w:rsidRPr="005824C1">
        <w:rPr>
          <w:rFonts w:ascii="Times New Roman" w:hAnsi="Times New Roman"/>
          <w:bCs/>
          <w:sz w:val="24"/>
          <w:szCs w:val="24"/>
        </w:rPr>
        <w:t>ivile</w:t>
      </w:r>
      <w:r w:rsidRPr="005824C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edhe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diploma e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nivelit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“Bachelor”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duhet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jetë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njëjtën</w:t>
      </w:r>
      <w:proofErr w:type="spellEnd"/>
      <w:r w:rsidRPr="005824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sz w:val="24"/>
          <w:szCs w:val="24"/>
        </w:rPr>
        <w:t>fushë</w:t>
      </w:r>
      <w:proofErr w:type="spellEnd"/>
      <w:r w:rsidRPr="005824C1">
        <w:rPr>
          <w:bCs/>
        </w:rPr>
        <w:t xml:space="preserve">. </w:t>
      </w:r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(Diplomat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cilat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janë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marrë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jashtë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vendit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duhet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jenë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të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njohura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pranë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institucionit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përgjegjës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për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njehsimin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e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diplomave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sipas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legjislacionit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në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824C1">
        <w:rPr>
          <w:rFonts w:ascii="Times New Roman" w:hAnsi="Times New Roman"/>
          <w:bCs/>
          <w:i/>
          <w:iCs/>
          <w:sz w:val="24"/>
          <w:szCs w:val="24"/>
        </w:rPr>
        <w:t>fuqi</w:t>
      </w:r>
      <w:proofErr w:type="spellEnd"/>
      <w:r w:rsidRPr="005824C1">
        <w:rPr>
          <w:rFonts w:ascii="Times New Roman" w:hAnsi="Times New Roman"/>
          <w:bCs/>
          <w:i/>
          <w:iCs/>
          <w:sz w:val="24"/>
          <w:szCs w:val="24"/>
        </w:rPr>
        <w:t>).</w:t>
      </w:r>
    </w:p>
    <w:p w14:paraId="7E1C3147" w14:textId="77777777" w:rsidR="00B37CB2" w:rsidRPr="00B37CB2" w:rsidRDefault="00B37CB2" w:rsidP="005824C1">
      <w:pPr>
        <w:pStyle w:val="ListParagraph"/>
        <w:numPr>
          <w:ilvl w:val="0"/>
          <w:numId w:val="35"/>
        </w:numPr>
        <w:jc w:val="both"/>
        <w:rPr>
          <w:bCs/>
        </w:rPr>
      </w:pPr>
      <w:proofErr w:type="spellStart"/>
      <w:r w:rsidRPr="00B37CB2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B37C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37CB2">
        <w:rPr>
          <w:rFonts w:ascii="Times New Roman" w:hAnsi="Times New Roman"/>
          <w:sz w:val="24"/>
          <w:szCs w:val="24"/>
        </w:rPr>
        <w:t>kenë</w:t>
      </w:r>
      <w:proofErr w:type="spellEnd"/>
      <w:r w:rsidRPr="00B37CB2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B37CB2">
        <w:rPr>
          <w:rFonts w:ascii="Times New Roman" w:hAnsi="Times New Roman"/>
          <w:sz w:val="24"/>
          <w:szCs w:val="24"/>
        </w:rPr>
        <w:t>më</w:t>
      </w:r>
      <w:proofErr w:type="spellEnd"/>
      <w:r w:rsidRPr="00B37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CB2">
        <w:rPr>
          <w:rFonts w:ascii="Times New Roman" w:hAnsi="Times New Roman"/>
          <w:sz w:val="24"/>
          <w:szCs w:val="24"/>
        </w:rPr>
        <w:t>pak</w:t>
      </w:r>
      <w:proofErr w:type="spellEnd"/>
      <w:r w:rsidRPr="00B37CB2">
        <w:rPr>
          <w:rFonts w:ascii="Times New Roman" w:hAnsi="Times New Roman"/>
          <w:sz w:val="24"/>
          <w:szCs w:val="24"/>
        </w:rPr>
        <w:t xml:space="preserve"> se 1 vit </w:t>
      </w:r>
      <w:proofErr w:type="spellStart"/>
      <w:r w:rsidRPr="00B37CB2">
        <w:rPr>
          <w:rFonts w:ascii="Times New Roman" w:hAnsi="Times New Roman"/>
          <w:sz w:val="24"/>
          <w:szCs w:val="24"/>
        </w:rPr>
        <w:t>përvojë</w:t>
      </w:r>
      <w:proofErr w:type="spellEnd"/>
      <w:r w:rsidRPr="00B37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CB2">
        <w:rPr>
          <w:rFonts w:ascii="Times New Roman" w:hAnsi="Times New Roman"/>
          <w:sz w:val="24"/>
          <w:szCs w:val="24"/>
        </w:rPr>
        <w:t>pune</w:t>
      </w:r>
      <w:proofErr w:type="spellEnd"/>
      <w:r w:rsidRPr="00B37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CB2">
        <w:rPr>
          <w:rFonts w:ascii="Times New Roman" w:hAnsi="Times New Roman"/>
          <w:sz w:val="24"/>
          <w:szCs w:val="24"/>
        </w:rPr>
        <w:t>në</w:t>
      </w:r>
      <w:proofErr w:type="spellEnd"/>
      <w:r w:rsidRPr="00B37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CB2">
        <w:rPr>
          <w:rFonts w:ascii="Times New Roman" w:hAnsi="Times New Roman"/>
          <w:sz w:val="24"/>
          <w:szCs w:val="24"/>
        </w:rPr>
        <w:t>profesion</w:t>
      </w:r>
      <w:proofErr w:type="spellEnd"/>
      <w:r w:rsidRPr="00B37CB2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07EED771" w14:textId="1A9B62C3" w:rsidR="0045530C" w:rsidRPr="00B37CB2" w:rsidRDefault="00B37CB2" w:rsidP="00C254A7">
      <w:pPr>
        <w:pStyle w:val="ListParagraph"/>
        <w:numPr>
          <w:ilvl w:val="0"/>
          <w:numId w:val="35"/>
        </w:numPr>
        <w:jc w:val="both"/>
        <w:rPr>
          <w:bCs/>
        </w:rPr>
      </w:pPr>
      <w:r w:rsidRPr="00B37CB2">
        <w:rPr>
          <w:rFonts w:ascii="Times New Roman" w:hAnsi="Times New Roman"/>
          <w:sz w:val="24"/>
          <w:szCs w:val="24"/>
          <w:lang w:val="sq-AL"/>
        </w:rPr>
        <w:t>Të kenë njohuri të mira të gjuhës angleze.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i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04263A70" w14:textId="77777777" w:rsidR="002727F0" w:rsidRPr="00A81EA9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 w:rsidR="002727F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dhe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proofErr w:type="gram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453D">
        <w:rPr>
          <w:rFonts w:ascii="Times New Roman" w:hAnsi="Times New Roman"/>
          <w:sz w:val="24"/>
          <w:szCs w:val="24"/>
        </w:rPr>
        <w:t>vlefshmëria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3453D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="00F3453D"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042C37CA" w14:textId="7394CCC6" w:rsidR="00F759B3" w:rsidRPr="00902DF3" w:rsidRDefault="002727F0" w:rsidP="00902DF3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të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hyperlink r:id="rId12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1D8B0CEB" w14:textId="1709D378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DC7D448" w14:textId="2E76523A" w:rsidR="002727F0" w:rsidRPr="00C554F1" w:rsidRDefault="002727F0" w:rsidP="00C554F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502C1">
        <w:rPr>
          <w:rFonts w:ascii="Times New Roman" w:hAnsi="Times New Roman"/>
          <w:sz w:val="24"/>
          <w:szCs w:val="24"/>
        </w:rPr>
        <w:t>të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27C97D" w14:textId="5C809020" w:rsidR="002727F0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dhe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b</w:t>
      </w:r>
      <w:r w:rsidRPr="00454576">
        <w:rPr>
          <w:rFonts w:ascii="Times New Roman" w:hAnsi="Times New Roman"/>
          <w:spacing w:val="-1"/>
          <w:sz w:val="24"/>
          <w:szCs w:val="24"/>
        </w:rPr>
        <w:t>ë</w:t>
      </w:r>
      <w:r w:rsidRPr="00454576">
        <w:rPr>
          <w:rFonts w:ascii="Times New Roman" w:hAnsi="Times New Roman"/>
          <w:sz w:val="24"/>
          <w:szCs w:val="24"/>
        </w:rPr>
        <w:t>h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454576">
        <w:rPr>
          <w:rFonts w:ascii="Times New Roman" w:hAnsi="Times New Roman"/>
          <w:sz w:val="24"/>
          <w:szCs w:val="24"/>
        </w:rPr>
        <w:t>dor</w:t>
      </w:r>
      <w:r w:rsidRPr="00454576">
        <w:rPr>
          <w:rFonts w:ascii="Times New Roman" w:hAnsi="Times New Roman"/>
          <w:spacing w:val="-2"/>
          <w:sz w:val="24"/>
          <w:szCs w:val="24"/>
        </w:rPr>
        <w:t>ë</w:t>
      </w:r>
      <w:r w:rsidRPr="00454576">
        <w:rPr>
          <w:rFonts w:ascii="Times New Roman" w:hAnsi="Times New Roman"/>
          <w:spacing w:val="1"/>
          <w:sz w:val="24"/>
          <w:szCs w:val="24"/>
        </w:rPr>
        <w:t>z</w:t>
      </w:r>
      <w:r w:rsidRPr="00454576">
        <w:rPr>
          <w:rFonts w:ascii="Times New Roman" w:hAnsi="Times New Roman"/>
          <w:sz w:val="24"/>
          <w:szCs w:val="24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</w:rPr>
        <w:t>a</w:t>
      </w:r>
      <w:r w:rsidRPr="00454576">
        <w:rPr>
          <w:rFonts w:ascii="Times New Roman" w:hAnsi="Times New Roman"/>
          <w:sz w:val="24"/>
          <w:szCs w:val="24"/>
        </w:rPr>
        <w:t>r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54576">
        <w:rPr>
          <w:rFonts w:ascii="Times New Roman" w:hAnsi="Times New Roman"/>
          <w:sz w:val="24"/>
          <w:szCs w:val="24"/>
        </w:rPr>
        <w:t>postë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ose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fi</w:t>
      </w:r>
      <w:r w:rsidRPr="00454576">
        <w:rPr>
          <w:rFonts w:ascii="Times New Roman" w:hAnsi="Times New Roman"/>
          <w:spacing w:val="1"/>
          <w:sz w:val="24"/>
          <w:szCs w:val="24"/>
        </w:rPr>
        <w:t>z</w:t>
      </w:r>
      <w:r w:rsidRPr="00454576">
        <w:rPr>
          <w:rFonts w:ascii="Times New Roman" w:hAnsi="Times New Roman"/>
          <w:sz w:val="24"/>
          <w:szCs w:val="24"/>
        </w:rPr>
        <w:t>ik</w:t>
      </w:r>
      <w:r w:rsidRPr="00454576">
        <w:rPr>
          <w:rFonts w:ascii="Times New Roman" w:hAnsi="Times New Roman"/>
          <w:spacing w:val="1"/>
          <w:sz w:val="24"/>
          <w:szCs w:val="24"/>
        </w:rPr>
        <w:t>i</w:t>
      </w:r>
      <w:r w:rsidRPr="00454576">
        <w:rPr>
          <w:rFonts w:ascii="Times New Roman" w:hAnsi="Times New Roman"/>
          <w:sz w:val="24"/>
          <w:szCs w:val="24"/>
        </w:rPr>
        <w:t>sht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m</w:t>
      </w:r>
      <w:r w:rsidRPr="00454576">
        <w:rPr>
          <w:rFonts w:ascii="Times New Roman" w:hAnsi="Times New Roman"/>
          <w:spacing w:val="1"/>
          <w:sz w:val="24"/>
          <w:szCs w:val="24"/>
        </w:rPr>
        <w:t>j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diset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e</w:t>
      </w:r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-6"/>
          <w:sz w:val="24"/>
          <w:szCs w:val="24"/>
        </w:rPr>
        <w:t>I</w:t>
      </w:r>
      <w:r w:rsidRPr="00454576">
        <w:rPr>
          <w:rFonts w:ascii="Times New Roman" w:hAnsi="Times New Roman"/>
          <w:sz w:val="24"/>
          <w:szCs w:val="24"/>
        </w:rPr>
        <w:t>ns</w:t>
      </w:r>
      <w:r w:rsidRPr="00454576">
        <w:rPr>
          <w:rFonts w:ascii="Times New Roman" w:hAnsi="Times New Roman"/>
          <w:spacing w:val="2"/>
          <w:sz w:val="24"/>
          <w:szCs w:val="24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ktorit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-5"/>
          <w:sz w:val="24"/>
          <w:szCs w:val="24"/>
        </w:rPr>
        <w:t>L</w:t>
      </w:r>
      <w:r w:rsidRPr="00454576">
        <w:rPr>
          <w:rFonts w:ascii="Times New Roman" w:hAnsi="Times New Roman"/>
          <w:spacing w:val="-1"/>
          <w:sz w:val="24"/>
          <w:szCs w:val="24"/>
        </w:rPr>
        <w:t>a</w:t>
      </w:r>
      <w:r w:rsidRPr="00454576">
        <w:rPr>
          <w:rFonts w:ascii="Times New Roman" w:hAnsi="Times New Roman"/>
          <w:sz w:val="24"/>
          <w:szCs w:val="24"/>
        </w:rPr>
        <w:t>rtë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D</w:t>
      </w:r>
      <w:r w:rsidRPr="00454576">
        <w:rPr>
          <w:rFonts w:ascii="Times New Roman" w:hAnsi="Times New Roman"/>
          <w:spacing w:val="1"/>
          <w:sz w:val="24"/>
          <w:szCs w:val="24"/>
        </w:rPr>
        <w:t>re</w:t>
      </w:r>
      <w:r w:rsidRPr="00454576">
        <w:rPr>
          <w:rFonts w:ascii="Times New Roman" w:hAnsi="Times New Roman"/>
          <w:sz w:val="24"/>
          <w:szCs w:val="24"/>
        </w:rPr>
        <w:t>j</w:t>
      </w:r>
      <w:r w:rsidRPr="00454576">
        <w:rPr>
          <w:rFonts w:ascii="Times New Roman" w:hAnsi="Times New Roman"/>
          <w:spacing w:val="1"/>
          <w:sz w:val="24"/>
          <w:szCs w:val="24"/>
        </w:rPr>
        <w:t>t</w:t>
      </w:r>
      <w:r w:rsidRPr="00454576">
        <w:rPr>
          <w:rFonts w:ascii="Times New Roman" w:hAnsi="Times New Roman"/>
          <w:spacing w:val="-1"/>
          <w:sz w:val="24"/>
          <w:szCs w:val="24"/>
        </w:rPr>
        <w:t>ë</w:t>
      </w:r>
      <w:r w:rsidRPr="00454576">
        <w:rPr>
          <w:rFonts w:ascii="Times New Roman" w:hAnsi="Times New Roman"/>
          <w:spacing w:val="2"/>
          <w:sz w:val="24"/>
          <w:szCs w:val="24"/>
        </w:rPr>
        <w:t>s</w:t>
      </w:r>
      <w:r w:rsidRPr="00454576">
        <w:rPr>
          <w:rFonts w:ascii="Times New Roman" w:hAnsi="Times New Roman"/>
          <w:sz w:val="24"/>
          <w:szCs w:val="24"/>
        </w:rPr>
        <w:t>is</w:t>
      </w:r>
      <w:r w:rsidRPr="0045457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Toptani”, Nd. 5,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C554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454576">
        <w:rPr>
          <w:rFonts w:ascii="Times New Roman" w:hAnsi="Times New Roman"/>
          <w:sz w:val="24"/>
          <w:szCs w:val="24"/>
        </w:rPr>
        <w:t>Ti</w:t>
      </w:r>
      <w:r w:rsidR="00F759B3" w:rsidRPr="00454576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454576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>,</w:t>
      </w:r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617A64">
        <w:rPr>
          <w:rFonts w:ascii="Times New Roman" w:hAnsi="Times New Roman"/>
          <w:b/>
          <w:color w:val="FF0000"/>
          <w:sz w:val="24"/>
          <w:szCs w:val="24"/>
        </w:rPr>
        <w:t>0</w:t>
      </w:r>
      <w:r w:rsidR="00590021">
        <w:rPr>
          <w:rFonts w:ascii="Times New Roman" w:hAnsi="Times New Roman"/>
          <w:b/>
          <w:color w:val="FF0000"/>
          <w:sz w:val="24"/>
          <w:szCs w:val="24"/>
        </w:rPr>
        <w:t>7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</w:t>
      </w:r>
      <w:r w:rsidR="00617A64">
        <w:rPr>
          <w:rFonts w:ascii="Times New Roman" w:hAnsi="Times New Roman"/>
          <w:b/>
          <w:color w:val="FF0000"/>
          <w:sz w:val="24"/>
          <w:szCs w:val="24"/>
        </w:rPr>
        <w:t>03</w:t>
      </w:r>
      <w:r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617A64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077EB4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1329C38" w14:textId="7FEA7CCC" w:rsidR="002727F0" w:rsidRPr="005E2AE8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288A749F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041E29" w:rsidRPr="00041E2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</w:t>
      </w:r>
      <w:r w:rsidR="0094418E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1</w:t>
      </w:r>
      <w:r w:rsidR="00041E29" w:rsidRPr="00041E2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  <w:r w:rsidR="00C554F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03</w:t>
      </w:r>
      <w:r w:rsidR="00EC1BA1" w:rsidRPr="00041E2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  <w:r w:rsidRPr="00041E2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202</w:t>
      </w:r>
      <w:r w:rsidR="00C554F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4</w:t>
      </w:r>
      <w:r w:rsidRPr="00BA6B56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F759B3" w:rsidRPr="00041E2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listën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sakt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testimi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2A06E630" w14:textId="77777777" w:rsidR="0068773A" w:rsidRPr="00EC730E" w:rsidRDefault="0068773A" w:rsidP="002727F0">
      <w:pPr>
        <w:jc w:val="both"/>
        <w:rPr>
          <w:rFonts w:ascii="Times New Roman" w:hAnsi="Times New Roman"/>
          <w:sz w:val="24"/>
          <w:szCs w:val="24"/>
        </w:rPr>
      </w:pP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A37FA">
        <w:rPr>
          <w:rFonts w:ascii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619BA4F2" w14:textId="77777777" w:rsidR="00C554F1" w:rsidRPr="00181298" w:rsidRDefault="00C554F1" w:rsidP="002F3299">
      <w:pPr>
        <w:pStyle w:val="ListParagraph"/>
        <w:numPr>
          <w:ilvl w:val="0"/>
          <w:numId w:val="15"/>
        </w:numPr>
        <w:spacing w:after="0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Njohuritë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mbi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z w:val="24"/>
          <w:szCs w:val="24"/>
        </w:rPr>
        <w:t>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  <w:proofErr w:type="gramEnd"/>
    </w:p>
    <w:p w14:paraId="2B13C60F" w14:textId="77777777" w:rsidR="00C554F1" w:rsidRPr="00181298" w:rsidRDefault="00C554F1" w:rsidP="002F3299">
      <w:pPr>
        <w:pStyle w:val="ListParagraph"/>
        <w:numPr>
          <w:ilvl w:val="0"/>
          <w:numId w:val="15"/>
        </w:numPr>
        <w:spacing w:after="0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1298"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pacing w:val="-2"/>
          <w:sz w:val="24"/>
          <w:szCs w:val="24"/>
        </w:rPr>
        <w:t xml:space="preserve">”,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18129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</w:p>
    <w:p w14:paraId="30A207BD" w14:textId="77777777" w:rsidR="00C554F1" w:rsidRPr="00181298" w:rsidRDefault="00C554F1" w:rsidP="002F3299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 xml:space="preserve">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>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i</w:t>
      </w:r>
      <w:proofErr w:type="spellEnd"/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;</w:t>
      </w:r>
      <w:proofErr w:type="gramEnd"/>
    </w:p>
    <w:p w14:paraId="530FB2C7" w14:textId="77777777" w:rsidR="00C554F1" w:rsidRPr="00181298" w:rsidRDefault="00C554F1" w:rsidP="002F3299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44/2015 "Kodi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proofErr w:type="gram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  <w:proofErr w:type="gramEnd"/>
    </w:p>
    <w:p w14:paraId="1C4A6352" w14:textId="77777777" w:rsidR="00C554F1" w:rsidRPr="00181298" w:rsidRDefault="00C554F1" w:rsidP="002F3299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>152/2013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civil”,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dhe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akte</w:t>
      </w:r>
      <w:r>
        <w:rPr>
          <w:rFonts w:ascii="Times New Roman" w:hAnsi="Times New Roman"/>
          <w:spacing w:val="-3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nënligjore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zbatim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tij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6CD11142" w14:textId="77777777" w:rsidR="00C554F1" w:rsidRPr="00181298" w:rsidRDefault="00C554F1" w:rsidP="002F3299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9367,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”,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2B901454" w14:textId="77777777" w:rsidR="00C554F1" w:rsidRPr="00181298" w:rsidRDefault="00C554F1" w:rsidP="002F3299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9131,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8.09.2003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rregullat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etikës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Administratën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”;</w:t>
      </w:r>
      <w:proofErr w:type="gram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1689E06" w14:textId="4802CD14" w:rsidR="00C554F1" w:rsidRPr="00181298" w:rsidRDefault="00C554F1" w:rsidP="002F3299">
      <w:pPr>
        <w:pStyle w:val="ListParagraph"/>
        <w:numPr>
          <w:ilvl w:val="0"/>
          <w:numId w:val="14"/>
        </w:numPr>
        <w:spacing w:after="0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 w:rsidR="006877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>119/2014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drejtën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informimit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”</w:t>
      </w:r>
      <w:r>
        <w:rPr>
          <w:rFonts w:ascii="Times New Roman" w:hAnsi="Times New Roman"/>
          <w:spacing w:val="-3"/>
          <w:sz w:val="24"/>
          <w:szCs w:val="24"/>
        </w:rPr>
        <w:t>.</w:t>
      </w:r>
    </w:p>
    <w:p w14:paraId="725EBACF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411769CD" w14:textId="65B98ABD" w:rsidR="0068773A" w:rsidRPr="0068773A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6D3FBBE0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t xml:space="preserve"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</w:t>
      </w:r>
      <w:r w:rsidRPr="00F658C6">
        <w:rPr>
          <w:rFonts w:ascii="Times New Roman" w:hAnsi="Times New Roman"/>
          <w:lang w:val="sq-AL"/>
        </w:rPr>
        <w:lastRenderedPageBreak/>
        <w:t>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faqa zyrtare </w:t>
      </w:r>
      <w:r w:rsidR="00000000">
        <w:fldChar w:fldCharType="begin"/>
      </w:r>
      <w:r w:rsidR="00000000">
        <w:instrText>HYPERLINK "http://www.dap.gov.al"</w:instrText>
      </w:r>
      <w:r w:rsidR="00000000">
        <w:fldChar w:fldCharType="separate"/>
      </w:r>
      <w:r w:rsidRPr="00F658C6">
        <w:rPr>
          <w:rStyle w:val="Hyperlink"/>
          <w:rFonts w:ascii="Times New Roman" w:hAnsi="Times New Roman"/>
          <w:lang w:val="sq-AL"/>
        </w:rPr>
        <w:t>www.dap.gov.al</w:t>
      </w:r>
      <w:r w:rsidR="00000000">
        <w:rPr>
          <w:rStyle w:val="Hyperlink"/>
          <w:rFonts w:ascii="Times New Roman" w:hAnsi="Times New Roman"/>
          <w:lang w:val="sq-AL"/>
        </w:rPr>
        <w:fldChar w:fldCharType="end"/>
      </w:r>
    </w:p>
    <w:p w14:paraId="588EF8C5" w14:textId="48242141" w:rsidR="005E2AE8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3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3E666192" w14:textId="77777777" w:rsidR="0045530C" w:rsidRPr="005E2AE8" w:rsidRDefault="0045530C" w:rsidP="002727F0">
      <w:pPr>
        <w:jc w:val="both"/>
        <w:rPr>
          <w:rFonts w:ascii="Times New Roman" w:hAnsi="Times New Roman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A37FA">
        <w:rPr>
          <w:rFonts w:ascii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proofErr w:type="gram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 w:rsidR="00954B7B"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1D76A065" w14:textId="1A0C638F" w:rsidR="00826D1E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përfundim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afatit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ankimimit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454576">
        <w:rPr>
          <w:rFonts w:ascii="Times New Roman" w:hAnsi="Times New Roman"/>
          <w:sz w:val="24"/>
          <w:szCs w:val="24"/>
        </w:rPr>
        <w:t>Inspektorit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Lartë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Drejtësisë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454576">
        <w:rPr>
          <w:rFonts w:ascii="Times New Roman" w:hAnsi="Times New Roman"/>
          <w:sz w:val="24"/>
          <w:szCs w:val="24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shpallë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fituesin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4545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(70%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454576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C3CEAA6" w14:textId="77777777" w:rsidR="0068773A" w:rsidRPr="00454576" w:rsidRDefault="0068773A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EC730E" w14:paraId="2FBBC143" w14:textId="77777777" w:rsidTr="00CC6267">
        <w:trPr>
          <w:trHeight w:val="3185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454576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civil, do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58320A" w14:textId="77777777" w:rsidR="002727F0" w:rsidRPr="00454576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8456AA" w14:textId="77777777" w:rsidR="002727F0" w:rsidRPr="00454576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4576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24FD97F8" w14:textId="00DFB9BC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5457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45457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454576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45457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45457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7966" w:rsidRPr="00454576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45457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45457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C554F1" w:rsidRPr="00C554F1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2</w:t>
            </w:r>
            <w:r w:rsidR="0094418E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1</w:t>
            </w:r>
            <w:r w:rsidRPr="00C554F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C554F1" w:rsidRPr="00C554F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03</w:t>
            </w:r>
            <w:r w:rsidRPr="00C554F1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.</w:t>
            </w:r>
            <w:r w:rsidRPr="00C554F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</w:t>
            </w:r>
            <w:r w:rsidR="00C554F1" w:rsidRPr="00C554F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307B71" w:rsidRPr="00041E2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50F1FBB5" w14:textId="77777777" w:rsidR="002727F0" w:rsidRPr="00EC730E" w:rsidRDefault="002727F0" w:rsidP="005E2AE8">
      <w:pPr>
        <w:rPr>
          <w:rFonts w:ascii="Times New Roman" w:hAnsi="Times New Roman"/>
          <w:sz w:val="24"/>
          <w:szCs w:val="24"/>
        </w:rPr>
      </w:pPr>
    </w:p>
    <w:sectPr w:rsidR="002727F0" w:rsidRPr="00EC730E" w:rsidSect="00EA2C38">
      <w:footerReference w:type="default" r:id="rId14"/>
      <w:pgSz w:w="12240" w:h="15840"/>
      <w:pgMar w:top="450" w:right="1440" w:bottom="45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D23E" w14:textId="77777777" w:rsidR="00EA2C38" w:rsidRDefault="00EA2C38" w:rsidP="002727F0">
      <w:pPr>
        <w:spacing w:after="0" w:line="240" w:lineRule="auto"/>
      </w:pPr>
      <w:r>
        <w:separator/>
      </w:r>
    </w:p>
  </w:endnote>
  <w:endnote w:type="continuationSeparator" w:id="0">
    <w:p w14:paraId="5BE04FD3" w14:textId="77777777" w:rsidR="00EA2C38" w:rsidRDefault="00EA2C38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BD4D" w14:textId="77777777" w:rsidR="00EA2C38" w:rsidRDefault="00EA2C38" w:rsidP="002727F0">
      <w:pPr>
        <w:spacing w:after="0" w:line="240" w:lineRule="auto"/>
      </w:pPr>
      <w:r>
        <w:separator/>
      </w:r>
    </w:p>
  </w:footnote>
  <w:footnote w:type="continuationSeparator" w:id="0">
    <w:p w14:paraId="618DB244" w14:textId="77777777" w:rsidR="00EA2C38" w:rsidRDefault="00EA2C38" w:rsidP="0027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1FD"/>
    <w:multiLevelType w:val="hybridMultilevel"/>
    <w:tmpl w:val="05863D3E"/>
    <w:lvl w:ilvl="0" w:tplc="FFFFFFFF">
      <w:start w:val="1"/>
      <w:numFmt w:val="lowerLetter"/>
      <w:lvlText w:val="%1)"/>
      <w:lvlJc w:val="left"/>
      <w:pPr>
        <w:ind w:left="45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D7EA6"/>
    <w:multiLevelType w:val="hybridMultilevel"/>
    <w:tmpl w:val="494418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C17B8"/>
    <w:multiLevelType w:val="hybridMultilevel"/>
    <w:tmpl w:val="313E76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700553"/>
    <w:multiLevelType w:val="hybridMultilevel"/>
    <w:tmpl w:val="3E4A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B40CA"/>
    <w:multiLevelType w:val="hybridMultilevel"/>
    <w:tmpl w:val="97A87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F0311"/>
    <w:multiLevelType w:val="hybridMultilevel"/>
    <w:tmpl w:val="85A478B6"/>
    <w:lvl w:ilvl="0" w:tplc="5B88F75C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C50F5"/>
    <w:multiLevelType w:val="hybridMultilevel"/>
    <w:tmpl w:val="18A0F1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92CE6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0199D"/>
    <w:multiLevelType w:val="hybridMultilevel"/>
    <w:tmpl w:val="AF9C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94425"/>
    <w:multiLevelType w:val="hybridMultilevel"/>
    <w:tmpl w:val="4D88F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9"/>
  </w:num>
  <w:num w:numId="2" w16cid:durableId="729112803">
    <w:abstractNumId w:val="30"/>
  </w:num>
  <w:num w:numId="3" w16cid:durableId="1661497972">
    <w:abstractNumId w:val="26"/>
  </w:num>
  <w:num w:numId="4" w16cid:durableId="1358968212">
    <w:abstractNumId w:val="2"/>
  </w:num>
  <w:num w:numId="5" w16cid:durableId="1843424103">
    <w:abstractNumId w:val="19"/>
  </w:num>
  <w:num w:numId="6" w16cid:durableId="1210459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21"/>
  </w:num>
  <w:num w:numId="8" w16cid:durableId="5534636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9"/>
  </w:num>
  <w:num w:numId="11" w16cid:durableId="1995178602">
    <w:abstractNumId w:val="13"/>
  </w:num>
  <w:num w:numId="12" w16cid:durableId="2039888102">
    <w:abstractNumId w:val="9"/>
  </w:num>
  <w:num w:numId="13" w16cid:durableId="44719507">
    <w:abstractNumId w:val="20"/>
  </w:num>
  <w:num w:numId="14" w16cid:durableId="728919195">
    <w:abstractNumId w:val="22"/>
  </w:num>
  <w:num w:numId="15" w16cid:durableId="1253666982">
    <w:abstractNumId w:val="23"/>
  </w:num>
  <w:num w:numId="16" w16cid:durableId="1794329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12"/>
  </w:num>
  <w:num w:numId="18" w16cid:durableId="1989288841">
    <w:abstractNumId w:val="14"/>
  </w:num>
  <w:num w:numId="19" w16cid:durableId="777413937">
    <w:abstractNumId w:val="4"/>
  </w:num>
  <w:num w:numId="20" w16cid:durableId="1534224830">
    <w:abstractNumId w:val="15"/>
  </w:num>
  <w:num w:numId="21" w16cid:durableId="101610430">
    <w:abstractNumId w:val="1"/>
  </w:num>
  <w:num w:numId="22" w16cid:durableId="104428118">
    <w:abstractNumId w:val="16"/>
  </w:num>
  <w:num w:numId="23" w16cid:durableId="953101297">
    <w:abstractNumId w:val="3"/>
  </w:num>
  <w:num w:numId="24" w16cid:durableId="1084570146">
    <w:abstractNumId w:val="31"/>
  </w:num>
  <w:num w:numId="25" w16cid:durableId="247154420">
    <w:abstractNumId w:val="18"/>
  </w:num>
  <w:num w:numId="26" w16cid:durableId="2059281079">
    <w:abstractNumId w:val="11"/>
  </w:num>
  <w:num w:numId="27" w16cid:durableId="700865178">
    <w:abstractNumId w:val="6"/>
  </w:num>
  <w:num w:numId="28" w16cid:durableId="109396594">
    <w:abstractNumId w:val="5"/>
  </w:num>
  <w:num w:numId="29" w16cid:durableId="366179969">
    <w:abstractNumId w:val="24"/>
  </w:num>
  <w:num w:numId="30" w16cid:durableId="351808559">
    <w:abstractNumId w:val="6"/>
  </w:num>
  <w:num w:numId="31" w16cid:durableId="591429062">
    <w:abstractNumId w:val="27"/>
  </w:num>
  <w:num w:numId="32" w16cid:durableId="74087200">
    <w:abstractNumId w:val="0"/>
  </w:num>
  <w:num w:numId="33" w16cid:durableId="1407416810">
    <w:abstractNumId w:val="10"/>
  </w:num>
  <w:num w:numId="34" w16cid:durableId="2103525460">
    <w:abstractNumId w:val="8"/>
  </w:num>
  <w:num w:numId="35" w16cid:durableId="1695498768">
    <w:abstractNumId w:val="17"/>
  </w:num>
  <w:num w:numId="36" w16cid:durableId="16024510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403CF"/>
    <w:rsid w:val="00041E29"/>
    <w:rsid w:val="00043913"/>
    <w:rsid w:val="000521DB"/>
    <w:rsid w:val="00077EB4"/>
    <w:rsid w:val="00093E2B"/>
    <w:rsid w:val="000C7966"/>
    <w:rsid w:val="001016A9"/>
    <w:rsid w:val="00102787"/>
    <w:rsid w:val="001665B9"/>
    <w:rsid w:val="00181298"/>
    <w:rsid w:val="001F2B17"/>
    <w:rsid w:val="002075A3"/>
    <w:rsid w:val="0022398E"/>
    <w:rsid w:val="00231904"/>
    <w:rsid w:val="00243D1E"/>
    <w:rsid w:val="002727F0"/>
    <w:rsid w:val="00284171"/>
    <w:rsid w:val="002B350D"/>
    <w:rsid w:val="002B3F49"/>
    <w:rsid w:val="002F3299"/>
    <w:rsid w:val="002F4B1F"/>
    <w:rsid w:val="00307B71"/>
    <w:rsid w:val="003516E2"/>
    <w:rsid w:val="00353185"/>
    <w:rsid w:val="00360496"/>
    <w:rsid w:val="00373D1C"/>
    <w:rsid w:val="003B7B98"/>
    <w:rsid w:val="003D485C"/>
    <w:rsid w:val="003E2AD8"/>
    <w:rsid w:val="00420CC4"/>
    <w:rsid w:val="00454576"/>
    <w:rsid w:val="0045530C"/>
    <w:rsid w:val="0048174D"/>
    <w:rsid w:val="004A4296"/>
    <w:rsid w:val="004B6285"/>
    <w:rsid w:val="004D2C7D"/>
    <w:rsid w:val="004E2BF7"/>
    <w:rsid w:val="004E6036"/>
    <w:rsid w:val="005171BF"/>
    <w:rsid w:val="00520218"/>
    <w:rsid w:val="00524C90"/>
    <w:rsid w:val="00555B0F"/>
    <w:rsid w:val="005824C1"/>
    <w:rsid w:val="00590021"/>
    <w:rsid w:val="0059292D"/>
    <w:rsid w:val="005A37FA"/>
    <w:rsid w:val="005B21CC"/>
    <w:rsid w:val="005B2A8A"/>
    <w:rsid w:val="005B61DF"/>
    <w:rsid w:val="005C73B2"/>
    <w:rsid w:val="005E2AE8"/>
    <w:rsid w:val="005E3D22"/>
    <w:rsid w:val="00617A64"/>
    <w:rsid w:val="00635145"/>
    <w:rsid w:val="00661A90"/>
    <w:rsid w:val="00685348"/>
    <w:rsid w:val="0068773A"/>
    <w:rsid w:val="006B3898"/>
    <w:rsid w:val="006C160C"/>
    <w:rsid w:val="006D097E"/>
    <w:rsid w:val="006D3CF4"/>
    <w:rsid w:val="006F4CC4"/>
    <w:rsid w:val="006F5E50"/>
    <w:rsid w:val="0074445A"/>
    <w:rsid w:val="0074549D"/>
    <w:rsid w:val="0075097D"/>
    <w:rsid w:val="007562E9"/>
    <w:rsid w:val="007A572C"/>
    <w:rsid w:val="007C612A"/>
    <w:rsid w:val="007E3726"/>
    <w:rsid w:val="00820878"/>
    <w:rsid w:val="00826D1E"/>
    <w:rsid w:val="008465A1"/>
    <w:rsid w:val="008B14E6"/>
    <w:rsid w:val="008B4861"/>
    <w:rsid w:val="008D76CE"/>
    <w:rsid w:val="008E2EDE"/>
    <w:rsid w:val="008F49BE"/>
    <w:rsid w:val="00902DF3"/>
    <w:rsid w:val="00920B3B"/>
    <w:rsid w:val="0094418E"/>
    <w:rsid w:val="00954B7B"/>
    <w:rsid w:val="00967BC6"/>
    <w:rsid w:val="00973F2C"/>
    <w:rsid w:val="00994588"/>
    <w:rsid w:val="00996170"/>
    <w:rsid w:val="00A31043"/>
    <w:rsid w:val="00A35C7E"/>
    <w:rsid w:val="00A500C3"/>
    <w:rsid w:val="00A50D6B"/>
    <w:rsid w:val="00AA4F49"/>
    <w:rsid w:val="00AB3D66"/>
    <w:rsid w:val="00AC43E6"/>
    <w:rsid w:val="00AD021C"/>
    <w:rsid w:val="00AE5975"/>
    <w:rsid w:val="00AE7519"/>
    <w:rsid w:val="00AF5DE7"/>
    <w:rsid w:val="00B25D1E"/>
    <w:rsid w:val="00B37CB2"/>
    <w:rsid w:val="00B83AC6"/>
    <w:rsid w:val="00BA1A45"/>
    <w:rsid w:val="00BA2E05"/>
    <w:rsid w:val="00BA4D1C"/>
    <w:rsid w:val="00BA6B56"/>
    <w:rsid w:val="00BB7E92"/>
    <w:rsid w:val="00BF5153"/>
    <w:rsid w:val="00C020F3"/>
    <w:rsid w:val="00C254A7"/>
    <w:rsid w:val="00C45BC4"/>
    <w:rsid w:val="00C5028B"/>
    <w:rsid w:val="00C554F1"/>
    <w:rsid w:val="00CA4605"/>
    <w:rsid w:val="00CC2560"/>
    <w:rsid w:val="00CC6267"/>
    <w:rsid w:val="00CF02FA"/>
    <w:rsid w:val="00CF46E9"/>
    <w:rsid w:val="00D12C75"/>
    <w:rsid w:val="00D43C1D"/>
    <w:rsid w:val="00D65B98"/>
    <w:rsid w:val="00D8718B"/>
    <w:rsid w:val="00D90042"/>
    <w:rsid w:val="00D91BC9"/>
    <w:rsid w:val="00D977B4"/>
    <w:rsid w:val="00DA61A5"/>
    <w:rsid w:val="00DF71CD"/>
    <w:rsid w:val="00E53639"/>
    <w:rsid w:val="00E75887"/>
    <w:rsid w:val="00E773E0"/>
    <w:rsid w:val="00EA2C38"/>
    <w:rsid w:val="00EB35AA"/>
    <w:rsid w:val="00EC1BA1"/>
    <w:rsid w:val="00EE63FE"/>
    <w:rsid w:val="00EF7100"/>
    <w:rsid w:val="00F071ED"/>
    <w:rsid w:val="00F1239E"/>
    <w:rsid w:val="00F12A95"/>
    <w:rsid w:val="00F15F43"/>
    <w:rsid w:val="00F167D1"/>
    <w:rsid w:val="00F16A25"/>
    <w:rsid w:val="00F3453D"/>
    <w:rsid w:val="00F41D23"/>
    <w:rsid w:val="00F759B3"/>
    <w:rsid w:val="00F853EE"/>
    <w:rsid w:val="00FA5733"/>
    <w:rsid w:val="00FD1A92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0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071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E603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588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588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58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E2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Alma Zili</cp:lastModifiedBy>
  <cp:revision>84</cp:revision>
  <cp:lastPrinted>2024-02-20T15:24:00Z</cp:lastPrinted>
  <dcterms:created xsi:type="dcterms:W3CDTF">2022-01-06T07:41:00Z</dcterms:created>
  <dcterms:modified xsi:type="dcterms:W3CDTF">2024-02-20T15:28:00Z</dcterms:modified>
</cp:coreProperties>
</file>