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347F" w:rsidRDefault="001A347F" w:rsidP="007E13EC">
      <w:pPr>
        <w:spacing w:after="0" w:line="240" w:lineRule="auto"/>
        <w:jc w:val="both"/>
        <w:rPr>
          <w:rFonts w:ascii="Times New Roman" w:hAnsi="Times New Roman" w:cs="Times New Roman"/>
          <w:sz w:val="24"/>
          <w:szCs w:val="24"/>
          <w:lang w:val="sq-AL"/>
        </w:rPr>
      </w:pPr>
    </w:p>
    <w:p w:rsidR="001A347F" w:rsidRDefault="001A347F" w:rsidP="007E13EC">
      <w:pPr>
        <w:spacing w:after="0" w:line="240" w:lineRule="auto"/>
        <w:jc w:val="both"/>
        <w:rPr>
          <w:rFonts w:ascii="Times New Roman" w:hAnsi="Times New Roman" w:cs="Times New Roman"/>
          <w:sz w:val="24"/>
          <w:szCs w:val="24"/>
          <w:lang w:val="sq-AL"/>
        </w:rPr>
      </w:pP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SHPALLJE PËR NËPUNËS CIVIL,</w:t>
      </w: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 xml:space="preserve">LËVIZJE PARALELE </w:t>
      </w: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NGRITJE NË DETYRË</w:t>
      </w:r>
    </w:p>
    <w:p w:rsidR="002F437E" w:rsidRPr="001B7B9E" w:rsidRDefault="009B7519" w:rsidP="00BC2A0D">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N</w:t>
      </w:r>
      <w:r w:rsidR="00EA0A9A" w:rsidRPr="001B7B9E">
        <w:rPr>
          <w:rFonts w:ascii="Times New Roman" w:hAnsi="Times New Roman"/>
          <w:b/>
          <w:color w:val="FFFF00"/>
          <w:sz w:val="24"/>
          <w:szCs w:val="24"/>
        </w:rPr>
        <w:t>Ë</w:t>
      </w:r>
      <w:r w:rsidRPr="001B7B9E">
        <w:rPr>
          <w:rFonts w:ascii="Times New Roman" w:hAnsi="Times New Roman"/>
          <w:b/>
          <w:color w:val="FFFF00"/>
          <w:sz w:val="24"/>
          <w:szCs w:val="24"/>
        </w:rPr>
        <w:t xml:space="preserve"> KATEGORIN</w:t>
      </w:r>
      <w:r w:rsidR="00EA0A9A" w:rsidRPr="001B7B9E">
        <w:rPr>
          <w:rFonts w:ascii="Times New Roman" w:hAnsi="Times New Roman"/>
          <w:b/>
          <w:color w:val="FFFF00"/>
          <w:sz w:val="24"/>
          <w:szCs w:val="24"/>
        </w:rPr>
        <w:t>Ë</w:t>
      </w:r>
      <w:r w:rsidRPr="001B7B9E">
        <w:rPr>
          <w:rFonts w:ascii="Times New Roman" w:hAnsi="Times New Roman"/>
          <w:b/>
          <w:color w:val="FFFF00"/>
          <w:sz w:val="24"/>
          <w:szCs w:val="24"/>
        </w:rPr>
        <w:t xml:space="preserve"> E MESME</w:t>
      </w:r>
      <w:r w:rsidR="00BC2A0D" w:rsidRPr="001B7B9E">
        <w:rPr>
          <w:rFonts w:ascii="Times New Roman" w:hAnsi="Times New Roman"/>
          <w:b/>
          <w:color w:val="FFFF00"/>
          <w:sz w:val="24"/>
          <w:szCs w:val="24"/>
        </w:rPr>
        <w:t xml:space="preserve"> DHE TË ULËT</w:t>
      </w:r>
      <w:r w:rsidRPr="001B7B9E">
        <w:rPr>
          <w:rFonts w:ascii="Times New Roman" w:hAnsi="Times New Roman"/>
          <w:b/>
          <w:color w:val="FFFF00"/>
          <w:sz w:val="24"/>
          <w:szCs w:val="24"/>
        </w:rPr>
        <w:t xml:space="preserve"> DREJTUESE</w:t>
      </w:r>
    </w:p>
    <w:p w:rsidR="002F437E" w:rsidRPr="009F0056" w:rsidRDefault="002F437E" w:rsidP="002F437E">
      <w:pPr>
        <w:spacing w:after="0"/>
        <w:jc w:val="center"/>
        <w:rPr>
          <w:rFonts w:ascii="Times New Roman" w:hAnsi="Times New Roman"/>
          <w:color w:val="C00000"/>
          <w:sz w:val="24"/>
          <w:szCs w:val="24"/>
        </w:rPr>
      </w:pPr>
    </w:p>
    <w:p w:rsidR="002009BA" w:rsidRPr="00D244CA" w:rsidRDefault="002009BA" w:rsidP="002009BA">
      <w:pPr>
        <w:spacing w:after="0"/>
        <w:jc w:val="center"/>
        <w:rPr>
          <w:rFonts w:ascii="Times New Roman" w:hAnsi="Times New Roman"/>
          <w:b/>
          <w:color w:val="auto"/>
          <w:sz w:val="24"/>
          <w:szCs w:val="24"/>
        </w:rPr>
      </w:pPr>
      <w:r w:rsidRPr="00D244CA">
        <w:rPr>
          <w:rFonts w:ascii="Times New Roman" w:hAnsi="Times New Roman"/>
          <w:b/>
          <w:color w:val="auto"/>
          <w:sz w:val="24"/>
          <w:szCs w:val="24"/>
        </w:rPr>
        <w:t xml:space="preserve">Autoriteti për Infomimin mbi Dokumentet e </w:t>
      </w:r>
      <w:r w:rsidR="00E86CE0">
        <w:rPr>
          <w:rFonts w:ascii="Times New Roman" w:hAnsi="Times New Roman"/>
          <w:b/>
          <w:color w:val="auto"/>
          <w:sz w:val="24"/>
          <w:szCs w:val="24"/>
        </w:rPr>
        <w:t>i</w:t>
      </w:r>
      <w:r w:rsidRPr="00D244CA">
        <w:rPr>
          <w:rFonts w:ascii="Times New Roman" w:hAnsi="Times New Roman"/>
          <w:b/>
          <w:color w:val="auto"/>
          <w:sz w:val="24"/>
          <w:szCs w:val="24"/>
        </w:rPr>
        <w:t>sh Sigurimit të Shtetit (AIDSSH)</w:t>
      </w:r>
    </w:p>
    <w:p w:rsidR="002F437E" w:rsidRPr="00D244CA" w:rsidRDefault="002009BA" w:rsidP="002F437E">
      <w:pPr>
        <w:spacing w:after="0" w:line="360" w:lineRule="auto"/>
        <w:jc w:val="center"/>
        <w:rPr>
          <w:rFonts w:ascii="Times New Roman" w:eastAsia="Times New Roman" w:hAnsi="Times New Roman"/>
          <w:b/>
          <w:color w:val="auto"/>
          <w:sz w:val="24"/>
          <w:szCs w:val="24"/>
          <w:lang w:val="sq-AL"/>
        </w:rPr>
      </w:pPr>
      <w:r w:rsidRPr="00D244CA">
        <w:rPr>
          <w:rFonts w:ascii="Times New Roman" w:hAnsi="Times New Roman"/>
          <w:b/>
          <w:color w:val="auto"/>
          <w:sz w:val="24"/>
          <w:szCs w:val="24"/>
        </w:rPr>
        <w:t>Drejtoria</w:t>
      </w:r>
      <w:r w:rsidR="002F437E" w:rsidRPr="00D244CA">
        <w:rPr>
          <w:rFonts w:ascii="Times New Roman" w:hAnsi="Times New Roman"/>
          <w:b/>
          <w:color w:val="auto"/>
          <w:sz w:val="24"/>
          <w:szCs w:val="24"/>
        </w:rPr>
        <w:t xml:space="preserve"> </w:t>
      </w:r>
      <w:r w:rsidR="002F437E" w:rsidRPr="00D244CA">
        <w:rPr>
          <w:rFonts w:ascii="Times New Roman" w:hAnsi="Times New Roman" w:cs="Times New Roman"/>
          <w:b/>
          <w:color w:val="auto"/>
          <w:sz w:val="24"/>
          <w:szCs w:val="24"/>
        </w:rPr>
        <w:t>e</w:t>
      </w:r>
      <w:r w:rsidR="002F437E" w:rsidRPr="00D244CA">
        <w:rPr>
          <w:rFonts w:ascii="Times New Roman" w:hAnsi="Times New Roman" w:cs="Times New Roman"/>
          <w:b/>
          <w:color w:val="auto"/>
        </w:rPr>
        <w:t xml:space="preserve"> </w:t>
      </w:r>
      <w:r w:rsidR="000E798E" w:rsidRPr="00D244CA">
        <w:rPr>
          <w:rFonts w:ascii="Times New Roman" w:hAnsi="Times New Roman" w:cs="Times New Roman"/>
          <w:b/>
          <w:color w:val="auto"/>
        </w:rPr>
        <w:t>S</w:t>
      </w:r>
      <w:r w:rsidR="00DC02B3">
        <w:rPr>
          <w:rFonts w:ascii="Times New Roman" w:hAnsi="Times New Roman" w:cs="Times New Roman"/>
          <w:b/>
          <w:color w:val="auto"/>
        </w:rPr>
        <w:t>h</w:t>
      </w:r>
      <w:r w:rsidR="00DC02B3" w:rsidRPr="00D244CA">
        <w:rPr>
          <w:rFonts w:ascii="Times New Roman" w:hAnsi="Times New Roman"/>
          <w:b/>
          <w:color w:val="auto"/>
          <w:sz w:val="24"/>
          <w:szCs w:val="24"/>
        </w:rPr>
        <w:t>ë</w:t>
      </w:r>
      <w:r w:rsidR="00DC02B3">
        <w:rPr>
          <w:rFonts w:ascii="Times New Roman" w:hAnsi="Times New Roman" w:cs="Times New Roman"/>
          <w:b/>
          <w:color w:val="auto"/>
        </w:rPr>
        <w:t>rbimeve t</w:t>
      </w:r>
      <w:r w:rsidR="00DC02B3" w:rsidRPr="00D244CA">
        <w:rPr>
          <w:rFonts w:ascii="Times New Roman" w:hAnsi="Times New Roman"/>
          <w:b/>
          <w:color w:val="auto"/>
          <w:sz w:val="24"/>
          <w:szCs w:val="24"/>
        </w:rPr>
        <w:t>ë</w:t>
      </w:r>
      <w:r w:rsidR="00DC02B3">
        <w:rPr>
          <w:rFonts w:ascii="Times New Roman" w:hAnsi="Times New Roman" w:cs="Times New Roman"/>
          <w:b/>
          <w:color w:val="auto"/>
        </w:rPr>
        <w:t xml:space="preserve"> Brendshme dhe Financave</w:t>
      </w:r>
      <w:r w:rsidR="002F437E" w:rsidRPr="00D244CA">
        <w:rPr>
          <w:rFonts w:ascii="Times New Roman" w:eastAsia="Times New Roman" w:hAnsi="Times New Roman"/>
          <w:b/>
          <w:color w:val="auto"/>
          <w:sz w:val="24"/>
          <w:szCs w:val="24"/>
          <w:lang w:val="sq-AL"/>
        </w:rPr>
        <w:t xml:space="preserve"> </w:t>
      </w:r>
    </w:p>
    <w:p w:rsidR="002F437E" w:rsidRDefault="002F437E" w:rsidP="002F437E">
      <w:pPr>
        <w:spacing w:after="240"/>
        <w:jc w:val="both"/>
        <w:rPr>
          <w:rFonts w:ascii="Times New Roman" w:hAnsi="Times New Roman"/>
          <w:sz w:val="24"/>
          <w:szCs w:val="24"/>
        </w:rPr>
      </w:pPr>
    </w:p>
    <w:p w:rsidR="002F437E" w:rsidRDefault="002F437E" w:rsidP="002F437E">
      <w:pPr>
        <w:spacing w:after="240"/>
        <w:jc w:val="both"/>
        <w:rPr>
          <w:rFonts w:ascii="Times New Roman" w:hAnsi="Times New Roman"/>
          <w:sz w:val="24"/>
          <w:szCs w:val="24"/>
        </w:rPr>
      </w:pPr>
      <w:r>
        <w:rPr>
          <w:rFonts w:ascii="Times New Roman" w:hAnsi="Times New Roman"/>
          <w:sz w:val="24"/>
          <w:szCs w:val="24"/>
        </w:rPr>
        <w:t xml:space="preserve">Në zbatim të nenit </w:t>
      </w:r>
      <w:r w:rsidRPr="009F0056">
        <w:rPr>
          <w:rFonts w:ascii="Times New Roman" w:hAnsi="Times New Roman"/>
          <w:sz w:val="24"/>
          <w:szCs w:val="24"/>
        </w:rPr>
        <w:t>26</w:t>
      </w:r>
      <w:r>
        <w:rPr>
          <w:rFonts w:ascii="Times New Roman" w:hAnsi="Times New Roman"/>
          <w:sz w:val="24"/>
          <w:szCs w:val="24"/>
        </w:rPr>
        <w:t xml:space="preserve"> të L</w:t>
      </w:r>
      <w:r w:rsidRPr="009F0056">
        <w:rPr>
          <w:rFonts w:ascii="Times New Roman" w:hAnsi="Times New Roman"/>
          <w:sz w:val="24"/>
          <w:szCs w:val="24"/>
        </w:rPr>
        <w:t xml:space="preserve">igjit </w:t>
      </w:r>
      <w:r>
        <w:rPr>
          <w:rFonts w:ascii="Times New Roman" w:hAnsi="Times New Roman"/>
          <w:sz w:val="24"/>
          <w:szCs w:val="24"/>
        </w:rPr>
        <w:t xml:space="preserve">Nr. </w:t>
      </w:r>
      <w:r w:rsidRPr="009F0056">
        <w:rPr>
          <w:rFonts w:ascii="Times New Roman" w:hAnsi="Times New Roman"/>
          <w:sz w:val="24"/>
          <w:szCs w:val="24"/>
        </w:rPr>
        <w:t>152/2013</w:t>
      </w:r>
      <w:r>
        <w:rPr>
          <w:rFonts w:ascii="Times New Roman" w:hAnsi="Times New Roman"/>
          <w:sz w:val="24"/>
          <w:szCs w:val="24"/>
        </w:rPr>
        <w:t>,</w:t>
      </w:r>
      <w:r w:rsidRPr="009F0056">
        <w:rPr>
          <w:rFonts w:ascii="Times New Roman" w:hAnsi="Times New Roman"/>
          <w:sz w:val="24"/>
          <w:szCs w:val="24"/>
        </w:rPr>
        <w:t xml:space="preserve"> “</w:t>
      </w:r>
      <w:r w:rsidRPr="008D097E">
        <w:rPr>
          <w:rFonts w:ascii="Times New Roman" w:hAnsi="Times New Roman"/>
          <w:i/>
          <w:sz w:val="24"/>
          <w:szCs w:val="24"/>
        </w:rPr>
        <w:t>Për nëpunësin civil</w:t>
      </w:r>
      <w:r w:rsidRPr="009F0056">
        <w:rPr>
          <w:rFonts w:ascii="Times New Roman" w:hAnsi="Times New Roman"/>
          <w:sz w:val="24"/>
          <w:szCs w:val="24"/>
        </w:rPr>
        <w:t>”</w:t>
      </w:r>
      <w:r>
        <w:rPr>
          <w:rFonts w:ascii="Times New Roman" w:hAnsi="Times New Roman"/>
          <w:sz w:val="24"/>
          <w:szCs w:val="24"/>
        </w:rPr>
        <w:t>,</w:t>
      </w:r>
      <w:r w:rsidRPr="009F0056">
        <w:rPr>
          <w:rFonts w:ascii="Times New Roman" w:hAnsi="Times New Roman"/>
          <w:sz w:val="24"/>
          <w:szCs w:val="24"/>
        </w:rPr>
        <w:t xml:space="preserve"> i ndryshuar, si dhe të Kreut II dhe III</w:t>
      </w:r>
      <w:r>
        <w:rPr>
          <w:rFonts w:ascii="Times New Roman" w:hAnsi="Times New Roman"/>
          <w:sz w:val="24"/>
          <w:szCs w:val="24"/>
        </w:rPr>
        <w:t>, të Vendimit N</w:t>
      </w:r>
      <w:r w:rsidRPr="009F0056">
        <w:rPr>
          <w:rFonts w:ascii="Times New Roman" w:hAnsi="Times New Roman"/>
          <w:sz w:val="24"/>
          <w:szCs w:val="24"/>
        </w:rPr>
        <w:t xml:space="preserve">r. 242, datë 18/03/2015, të Këshillit të Ministrave, </w:t>
      </w:r>
      <w:r w:rsidRPr="000109B8">
        <w:rPr>
          <w:rFonts w:ascii="Times New Roman" w:hAnsi="Times New Roman"/>
          <w:sz w:val="24"/>
          <w:szCs w:val="24"/>
        </w:rPr>
        <w:t xml:space="preserve">Autoriteti për </w:t>
      </w:r>
      <w:r>
        <w:rPr>
          <w:rFonts w:ascii="Times New Roman" w:hAnsi="Times New Roman"/>
          <w:sz w:val="24"/>
          <w:szCs w:val="24"/>
        </w:rPr>
        <w:t>Informim</w:t>
      </w:r>
      <w:r w:rsidR="002117CC">
        <w:rPr>
          <w:rFonts w:ascii="Times New Roman" w:hAnsi="Times New Roman"/>
          <w:sz w:val="24"/>
          <w:szCs w:val="24"/>
        </w:rPr>
        <w:t>in</w:t>
      </w:r>
      <w:r>
        <w:rPr>
          <w:rFonts w:ascii="Times New Roman" w:hAnsi="Times New Roman"/>
          <w:sz w:val="24"/>
          <w:szCs w:val="24"/>
        </w:rPr>
        <w:t xml:space="preserve"> mbi Dokumentet e</w:t>
      </w:r>
      <w:r w:rsidRPr="000109B8">
        <w:rPr>
          <w:rFonts w:ascii="Times New Roman" w:hAnsi="Times New Roman"/>
          <w:sz w:val="24"/>
          <w:szCs w:val="24"/>
        </w:rPr>
        <w:t xml:space="preserve"> </w:t>
      </w:r>
      <w:r w:rsidR="00A51005">
        <w:rPr>
          <w:rFonts w:ascii="Times New Roman" w:hAnsi="Times New Roman"/>
          <w:sz w:val="24"/>
          <w:szCs w:val="24"/>
        </w:rPr>
        <w:t>I</w:t>
      </w:r>
      <w:r w:rsidRPr="000109B8">
        <w:rPr>
          <w:rFonts w:ascii="Times New Roman" w:hAnsi="Times New Roman"/>
          <w:sz w:val="24"/>
          <w:szCs w:val="24"/>
        </w:rPr>
        <w:t>sh-Sigurimit të Shtetit</w:t>
      </w:r>
      <w:r w:rsidR="00A51005">
        <w:rPr>
          <w:rFonts w:ascii="Times New Roman" w:hAnsi="Times New Roman"/>
          <w:sz w:val="24"/>
          <w:szCs w:val="24"/>
        </w:rPr>
        <w:t xml:space="preserve"> (AIDSSH)</w:t>
      </w:r>
      <w:r w:rsidRPr="009F0056">
        <w:rPr>
          <w:rFonts w:ascii="Times New Roman" w:hAnsi="Times New Roman"/>
          <w:sz w:val="24"/>
          <w:szCs w:val="24"/>
        </w:rPr>
        <w:t xml:space="preserve"> shpall </w:t>
      </w:r>
      <w:r w:rsidR="00265B16">
        <w:rPr>
          <w:rFonts w:ascii="Times New Roman" w:hAnsi="Times New Roman"/>
          <w:sz w:val="24"/>
          <w:szCs w:val="24"/>
        </w:rPr>
        <w:t>p</w:t>
      </w:r>
      <w:r>
        <w:rPr>
          <w:rFonts w:ascii="Times New Roman" w:hAnsi="Times New Roman"/>
          <w:sz w:val="24"/>
          <w:szCs w:val="24"/>
        </w:rPr>
        <w:t>rocedura</w:t>
      </w:r>
      <w:r w:rsidRPr="009F0056">
        <w:rPr>
          <w:rFonts w:ascii="Times New Roman" w:hAnsi="Times New Roman"/>
          <w:sz w:val="24"/>
          <w:szCs w:val="24"/>
        </w:rPr>
        <w:t xml:space="preserve">t e </w:t>
      </w:r>
      <w:r w:rsidRPr="00156137">
        <w:rPr>
          <w:rFonts w:ascii="Times New Roman" w:hAnsi="Times New Roman"/>
          <w:sz w:val="24"/>
          <w:szCs w:val="24"/>
        </w:rPr>
        <w:t>lëvizjes paralele dhe të ngritjes në detyrë për pozicionin:</w:t>
      </w:r>
    </w:p>
    <w:p w:rsidR="002F437E" w:rsidRPr="007B09D8" w:rsidRDefault="002F437E" w:rsidP="00D34532">
      <w:pPr>
        <w:numPr>
          <w:ilvl w:val="0"/>
          <w:numId w:val="9"/>
        </w:numPr>
        <w:spacing w:after="0" w:line="360" w:lineRule="auto"/>
        <w:rPr>
          <w:rFonts w:ascii="Times New Roman" w:eastAsia="Times New Roman" w:hAnsi="Times New Roman"/>
          <w:sz w:val="24"/>
          <w:szCs w:val="24"/>
          <w:lang w:val="sq-AL"/>
        </w:rPr>
      </w:pPr>
      <w:r w:rsidRPr="0088720B">
        <w:rPr>
          <w:rFonts w:ascii="Times New Roman" w:hAnsi="Times New Roman"/>
          <w:sz w:val="24"/>
          <w:szCs w:val="24"/>
        </w:rPr>
        <w:t>Drejtor</w:t>
      </w:r>
      <w:r>
        <w:rPr>
          <w:rFonts w:ascii="Times New Roman" w:hAnsi="Times New Roman"/>
          <w:sz w:val="24"/>
          <w:szCs w:val="24"/>
        </w:rPr>
        <w:t xml:space="preserve"> në </w:t>
      </w:r>
      <w:r w:rsidRPr="0088720B">
        <w:rPr>
          <w:rFonts w:ascii="Times New Roman" w:hAnsi="Times New Roman"/>
          <w:sz w:val="24"/>
          <w:szCs w:val="24"/>
        </w:rPr>
        <w:t>Drejtorin</w:t>
      </w:r>
      <w:r>
        <w:rPr>
          <w:rFonts w:ascii="Times New Roman" w:hAnsi="Times New Roman"/>
          <w:sz w:val="24"/>
          <w:szCs w:val="24"/>
        </w:rPr>
        <w:t>ë</w:t>
      </w:r>
      <w:r w:rsidRPr="0088720B">
        <w:rPr>
          <w:rFonts w:ascii="Times New Roman" w:hAnsi="Times New Roman"/>
          <w:sz w:val="24"/>
          <w:szCs w:val="24"/>
        </w:rPr>
        <w:t xml:space="preserve"> </w:t>
      </w:r>
      <w:r w:rsidRPr="00BB082E">
        <w:rPr>
          <w:rFonts w:ascii="Times New Roman" w:hAnsi="Times New Roman" w:cs="Times New Roman"/>
          <w:sz w:val="24"/>
          <w:szCs w:val="24"/>
        </w:rPr>
        <w:t xml:space="preserve">e </w:t>
      </w:r>
      <w:r w:rsidR="00DC02B3" w:rsidRPr="00DC02B3">
        <w:rPr>
          <w:rFonts w:ascii="Times New Roman" w:hAnsi="Times New Roman" w:cs="Times New Roman"/>
          <w:color w:val="auto"/>
        </w:rPr>
        <w:t>Sh</w:t>
      </w:r>
      <w:r w:rsidR="00DC02B3" w:rsidRPr="00DC02B3">
        <w:rPr>
          <w:rFonts w:ascii="Times New Roman" w:hAnsi="Times New Roman"/>
          <w:color w:val="auto"/>
          <w:sz w:val="24"/>
          <w:szCs w:val="24"/>
        </w:rPr>
        <w:t>ë</w:t>
      </w:r>
      <w:r w:rsidR="00DC02B3" w:rsidRPr="00DC02B3">
        <w:rPr>
          <w:rFonts w:ascii="Times New Roman" w:hAnsi="Times New Roman" w:cs="Times New Roman"/>
          <w:color w:val="auto"/>
        </w:rPr>
        <w:t>rbimeve t</w:t>
      </w:r>
      <w:r w:rsidR="00DC02B3" w:rsidRPr="00DC02B3">
        <w:rPr>
          <w:rFonts w:ascii="Times New Roman" w:hAnsi="Times New Roman"/>
          <w:color w:val="auto"/>
          <w:sz w:val="24"/>
          <w:szCs w:val="24"/>
        </w:rPr>
        <w:t>ë</w:t>
      </w:r>
      <w:r w:rsidR="00DC02B3" w:rsidRPr="00DC02B3">
        <w:rPr>
          <w:rFonts w:ascii="Times New Roman" w:hAnsi="Times New Roman" w:cs="Times New Roman"/>
          <w:color w:val="auto"/>
        </w:rPr>
        <w:t xml:space="preserve"> Brendshme dhe Financave</w:t>
      </w:r>
      <w:r w:rsidRPr="00BB082E">
        <w:rPr>
          <w:rFonts w:ascii="Times New Roman" w:hAnsi="Times New Roman" w:cs="Times New Roman"/>
          <w:sz w:val="24"/>
          <w:szCs w:val="24"/>
        </w:rPr>
        <w:t xml:space="preserve">, </w:t>
      </w:r>
      <w:r w:rsidRPr="00BB082E">
        <w:rPr>
          <w:rFonts w:ascii="Times New Roman" w:eastAsia="Times New Roman" w:hAnsi="Times New Roman" w:cs="Times New Roman"/>
          <w:sz w:val="24"/>
          <w:szCs w:val="24"/>
        </w:rPr>
        <w:t>pranë</w:t>
      </w:r>
      <w:r>
        <w:rPr>
          <w:rFonts w:ascii="Times New Roman" w:eastAsia="Times New Roman" w:hAnsi="Times New Roman"/>
          <w:sz w:val="24"/>
          <w:szCs w:val="24"/>
        </w:rPr>
        <w:t xml:space="preserve"> AIDSSH.</w:t>
      </w:r>
      <w:r>
        <w:rPr>
          <w:rFonts w:ascii="Times New Roman" w:eastAsia="Times New Roman" w:hAnsi="Times New Roman"/>
          <w:b/>
          <w:sz w:val="24"/>
          <w:szCs w:val="24"/>
          <w:lang w:val="sq-AL"/>
        </w:rPr>
        <w:t xml:space="preserve"> </w:t>
      </w:r>
    </w:p>
    <w:p w:rsidR="002F437E" w:rsidRPr="007B09D8" w:rsidRDefault="002F437E" w:rsidP="00D34532">
      <w:pPr>
        <w:numPr>
          <w:ilvl w:val="0"/>
          <w:numId w:val="9"/>
        </w:numPr>
        <w:spacing w:after="0" w:line="360" w:lineRule="auto"/>
        <w:rPr>
          <w:rFonts w:ascii="Times New Roman" w:eastAsia="Times New Roman" w:hAnsi="Times New Roman"/>
          <w:sz w:val="24"/>
          <w:szCs w:val="24"/>
          <w:lang w:val="sq-AL"/>
        </w:rPr>
      </w:pPr>
      <w:r w:rsidRPr="007B09D8">
        <w:rPr>
          <w:rFonts w:ascii="Times New Roman" w:hAnsi="Times New Roman"/>
          <w:sz w:val="24"/>
          <w:szCs w:val="24"/>
        </w:rPr>
        <w:t>Kategoria e pagës II-</w:t>
      </w:r>
      <w:r w:rsidR="00B33769">
        <w:rPr>
          <w:rFonts w:ascii="Times New Roman" w:hAnsi="Times New Roman"/>
          <w:sz w:val="24"/>
          <w:szCs w:val="24"/>
        </w:rPr>
        <w:t>1</w:t>
      </w:r>
      <w:r w:rsidRPr="007B09D8">
        <w:rPr>
          <w:rFonts w:ascii="Times New Roman" w:hAnsi="Times New Roman"/>
          <w:sz w:val="24"/>
          <w:szCs w:val="24"/>
        </w:rPr>
        <w:t>.</w:t>
      </w:r>
    </w:p>
    <w:p w:rsidR="002F437E" w:rsidRPr="008D097E" w:rsidRDefault="002F437E" w:rsidP="002F437E">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016"/>
      </w:tblGrid>
      <w:tr w:rsidR="003E5838" w:rsidRPr="003E5838" w:rsidTr="009D4177">
        <w:tc>
          <w:tcPr>
            <w:tcW w:w="9855" w:type="dxa"/>
            <w:shd w:val="clear" w:color="auto" w:fill="FFFFCC"/>
          </w:tcPr>
          <w:p w:rsidR="002F437E" w:rsidRPr="003E5838" w:rsidRDefault="005A74E5" w:rsidP="00300E89">
            <w:pPr>
              <w:spacing w:after="0" w:line="240" w:lineRule="auto"/>
              <w:jc w:val="both"/>
              <w:rPr>
                <w:rFonts w:ascii="Times New Roman" w:hAnsi="Times New Roman"/>
                <w:i/>
                <w:color w:val="002060"/>
                <w:sz w:val="24"/>
                <w:szCs w:val="24"/>
              </w:rPr>
            </w:pPr>
            <w:r w:rsidRPr="00D244CA">
              <w:rPr>
                <w:rFonts w:ascii="Times New Roman" w:hAnsi="Times New Roman"/>
                <w:i/>
                <w:color w:val="FF0000"/>
                <w:sz w:val="24"/>
                <w:szCs w:val="24"/>
                <w:lang w:val="sq-AL"/>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ngritjes në detyrë</w:t>
            </w:r>
            <w:r w:rsidR="00300E89">
              <w:rPr>
                <w:rFonts w:ascii="Times New Roman" w:hAnsi="Times New Roman"/>
                <w:i/>
                <w:color w:val="FF0000"/>
                <w:sz w:val="24"/>
                <w:szCs w:val="24"/>
                <w:lang w:val="sq-AL"/>
              </w:rPr>
              <w:t>.</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center"/>
        <w:rPr>
          <w:rFonts w:ascii="Times New Roman" w:hAnsi="Times New Roman"/>
          <w:b/>
          <w:sz w:val="24"/>
          <w:szCs w:val="24"/>
        </w:rPr>
      </w:pPr>
      <w:r w:rsidRPr="009F0056">
        <w:rPr>
          <w:rFonts w:ascii="Times New Roman" w:hAnsi="Times New Roman"/>
          <w:b/>
          <w:sz w:val="24"/>
          <w:szCs w:val="24"/>
        </w:rPr>
        <w:t xml:space="preserve">Për të </w:t>
      </w:r>
      <w:r w:rsidR="00D53F28">
        <w:rPr>
          <w:rFonts w:ascii="Times New Roman" w:hAnsi="Times New Roman"/>
          <w:b/>
          <w:sz w:val="24"/>
          <w:szCs w:val="24"/>
        </w:rPr>
        <w:t>tre</w:t>
      </w:r>
      <w:r w:rsidRPr="009F0056">
        <w:rPr>
          <w:rFonts w:ascii="Times New Roman" w:hAnsi="Times New Roman"/>
          <w:b/>
          <w:sz w:val="24"/>
          <w:szCs w:val="24"/>
        </w:rPr>
        <w:t xml:space="preserve"> </w:t>
      </w:r>
      <w:r>
        <w:rPr>
          <w:rFonts w:ascii="Times New Roman" w:hAnsi="Times New Roman"/>
          <w:b/>
          <w:sz w:val="24"/>
          <w:szCs w:val="24"/>
        </w:rPr>
        <w:t>Procedura</w:t>
      </w:r>
      <w:r w:rsidRPr="009F0056">
        <w:rPr>
          <w:rFonts w:ascii="Times New Roman" w:hAnsi="Times New Roman"/>
          <w:b/>
          <w:sz w:val="24"/>
          <w:szCs w:val="24"/>
        </w:rPr>
        <w:t>t (lëvizje paralele dhe ngritje në detyrë</w:t>
      </w:r>
      <w:r w:rsidR="00D53F28">
        <w:rPr>
          <w:rFonts w:ascii="Times New Roman" w:hAnsi="Times New Roman"/>
          <w:b/>
          <w:sz w:val="24"/>
          <w:szCs w:val="24"/>
        </w:rPr>
        <w:t>, pranim n</w:t>
      </w:r>
      <w:r w:rsidR="00D53F28" w:rsidRPr="009F0056">
        <w:rPr>
          <w:rFonts w:ascii="Times New Roman" w:hAnsi="Times New Roman"/>
          <w:b/>
          <w:sz w:val="24"/>
          <w:szCs w:val="24"/>
        </w:rPr>
        <w:t>ë</w:t>
      </w:r>
      <w:r w:rsidR="00D53F28">
        <w:rPr>
          <w:rFonts w:ascii="Times New Roman" w:hAnsi="Times New Roman"/>
          <w:b/>
          <w:sz w:val="24"/>
          <w:szCs w:val="24"/>
        </w:rPr>
        <w:t xml:space="preserve"> sh</w:t>
      </w:r>
      <w:r w:rsidR="00D53F28" w:rsidRPr="009F0056">
        <w:rPr>
          <w:rFonts w:ascii="Times New Roman" w:hAnsi="Times New Roman"/>
          <w:b/>
          <w:sz w:val="24"/>
          <w:szCs w:val="24"/>
        </w:rPr>
        <w:t>ë</w:t>
      </w:r>
      <w:r w:rsidR="00D53F28">
        <w:rPr>
          <w:rFonts w:ascii="Times New Roman" w:hAnsi="Times New Roman"/>
          <w:b/>
          <w:sz w:val="24"/>
          <w:szCs w:val="24"/>
        </w:rPr>
        <w:t xml:space="preserve">rbimin civil mund </w:t>
      </w:r>
      <w:r w:rsidRPr="009F0056">
        <w:rPr>
          <w:rFonts w:ascii="Times New Roman" w:hAnsi="Times New Roman"/>
          <w:b/>
          <w:sz w:val="24"/>
          <w:szCs w:val="24"/>
        </w:rPr>
        <w:t>aplikohet në të njëjtën kohë!</w:t>
      </w:r>
    </w:p>
    <w:tbl>
      <w:tblPr>
        <w:tblW w:w="9653" w:type="dxa"/>
        <w:tblCellMar>
          <w:top w:w="113" w:type="dxa"/>
          <w:left w:w="113" w:type="dxa"/>
          <w:bottom w:w="113" w:type="dxa"/>
          <w:right w:w="113" w:type="dxa"/>
        </w:tblCellMar>
        <w:tblLook w:val="00A0" w:firstRow="1" w:lastRow="0" w:firstColumn="1" w:lastColumn="0" w:noHBand="0" w:noVBand="0"/>
      </w:tblPr>
      <w:tblGrid>
        <w:gridCol w:w="9023"/>
        <w:gridCol w:w="630"/>
      </w:tblGrid>
      <w:tr w:rsidR="002F437E" w:rsidRPr="00D34B34" w:rsidTr="009D4177">
        <w:tc>
          <w:tcPr>
            <w:tcW w:w="9023" w:type="dxa"/>
            <w:tcBorders>
              <w:top w:val="single" w:sz="8" w:space="0" w:color="auto"/>
              <w:left w:val="single" w:sz="8" w:space="0" w:color="auto"/>
              <w:bottom w:val="single" w:sz="18" w:space="0" w:color="auto"/>
            </w:tcBorders>
            <w:shd w:val="clear" w:color="auto" w:fill="FFFFFF"/>
          </w:tcPr>
          <w:p w:rsidR="002F437E" w:rsidRPr="00A55497" w:rsidRDefault="002F437E" w:rsidP="009D4177">
            <w:pPr>
              <w:pStyle w:val="NoSpacing"/>
              <w:rPr>
                <w:b/>
                <w:lang w:val="sq-AL"/>
              </w:rPr>
            </w:pPr>
            <w:r w:rsidRPr="00651FCA">
              <w:rPr>
                <w:lang w:val="sq-AL"/>
              </w:rPr>
              <w:t>Afati për dorëzimin e dokumentave për:</w:t>
            </w:r>
            <w:r>
              <w:rPr>
                <w:lang w:val="sq-AL"/>
              </w:rPr>
              <w:t xml:space="preserve"> </w:t>
            </w:r>
            <w:r w:rsidRPr="00651FCA">
              <w:rPr>
                <w:lang w:val="sq-AL"/>
              </w:rPr>
              <w:t>LËVIZJE PARALELE</w:t>
            </w:r>
            <w:r>
              <w:rPr>
                <w:lang w:val="sq-AL"/>
              </w:rPr>
              <w:t xml:space="preserve"> </w:t>
            </w:r>
            <w:r>
              <w:rPr>
                <w:lang w:val="sq-AL"/>
              </w:rPr>
              <w:tab/>
              <w:t xml:space="preserve">        </w:t>
            </w:r>
            <w:r w:rsidR="008B1589">
              <w:rPr>
                <w:lang w:val="sq-AL"/>
              </w:rPr>
              <w:t xml:space="preserve"> </w:t>
            </w:r>
            <w:r w:rsidR="00712CCB">
              <w:rPr>
                <w:lang w:val="sq-AL"/>
              </w:rPr>
              <w:t xml:space="preserve">           </w:t>
            </w:r>
            <w:r w:rsidR="00712CCB">
              <w:rPr>
                <w:b/>
                <w:color w:val="FF0000"/>
                <w:lang w:val="sq-AL"/>
              </w:rPr>
              <w:t>30.</w:t>
            </w:r>
            <w:r w:rsidR="008B1589">
              <w:rPr>
                <w:b/>
                <w:color w:val="FF0000"/>
                <w:lang w:val="sq-AL"/>
              </w:rPr>
              <w:t>1</w:t>
            </w:r>
            <w:r w:rsidR="00712CCB">
              <w:rPr>
                <w:b/>
                <w:color w:val="FF0000"/>
                <w:lang w:val="sq-AL"/>
              </w:rPr>
              <w:t>1</w:t>
            </w:r>
            <w:r w:rsidR="003B2E73">
              <w:rPr>
                <w:b/>
                <w:color w:val="FF0000"/>
                <w:lang w:val="sq-AL"/>
              </w:rPr>
              <w:t>.</w:t>
            </w:r>
            <w:r w:rsidRPr="00B01F68">
              <w:rPr>
                <w:b/>
                <w:color w:val="FF0000"/>
                <w:lang w:val="sq-AL"/>
              </w:rPr>
              <w:t>20</w:t>
            </w:r>
            <w:r w:rsidR="003B2E73">
              <w:rPr>
                <w:b/>
                <w:color w:val="FF0000"/>
                <w:lang w:val="sq-AL"/>
              </w:rPr>
              <w:t>2</w:t>
            </w:r>
            <w:r w:rsidR="00A21FBB">
              <w:rPr>
                <w:b/>
                <w:color w:val="FF0000"/>
                <w:lang w:val="sq-AL"/>
              </w:rPr>
              <w:t>3</w:t>
            </w:r>
          </w:p>
          <w:p w:rsidR="002F437E" w:rsidRDefault="002F437E" w:rsidP="009D4177">
            <w:pPr>
              <w:pStyle w:val="NoSpacing"/>
              <w:rPr>
                <w:lang w:val="sq-AL"/>
              </w:rPr>
            </w:pPr>
          </w:p>
          <w:p w:rsidR="002F437E" w:rsidRDefault="002F437E" w:rsidP="009D4177">
            <w:pPr>
              <w:pStyle w:val="NoSpacing"/>
              <w:rPr>
                <w:b/>
                <w:color w:val="FF0000"/>
                <w:lang w:val="sq-AL"/>
              </w:rPr>
            </w:pPr>
            <w:r w:rsidRPr="00651FCA">
              <w:rPr>
                <w:lang w:val="sq-AL"/>
              </w:rPr>
              <w:t>Afati për dorëzimin e dokumentave për:</w:t>
            </w:r>
            <w:r>
              <w:rPr>
                <w:lang w:val="sq-AL"/>
              </w:rPr>
              <w:t xml:space="preserve"> </w:t>
            </w:r>
            <w:r w:rsidRPr="00651FCA">
              <w:rPr>
                <w:lang w:val="sq-AL"/>
              </w:rPr>
              <w:t>NGRITJE NË DETYRË</w:t>
            </w:r>
            <w:r>
              <w:rPr>
                <w:lang w:val="sq-AL"/>
              </w:rPr>
              <w:tab/>
            </w:r>
            <w:r>
              <w:rPr>
                <w:lang w:val="sq-AL"/>
              </w:rPr>
              <w:tab/>
            </w:r>
            <w:r w:rsidR="003B2E73">
              <w:rPr>
                <w:b/>
                <w:color w:val="FF0000"/>
                <w:lang w:val="sq-AL"/>
              </w:rPr>
              <w:t xml:space="preserve">        </w:t>
            </w:r>
            <w:r w:rsidR="00712CCB">
              <w:rPr>
                <w:b/>
                <w:color w:val="FF0000"/>
                <w:lang w:val="sq-AL"/>
              </w:rPr>
              <w:t xml:space="preserve"> 5</w:t>
            </w:r>
            <w:r w:rsidR="003B2E73">
              <w:rPr>
                <w:b/>
                <w:color w:val="FF0000"/>
                <w:lang w:val="sq-AL"/>
              </w:rPr>
              <w:t>.</w:t>
            </w:r>
            <w:r w:rsidR="008B1589">
              <w:rPr>
                <w:b/>
                <w:color w:val="FF0000"/>
                <w:lang w:val="sq-AL"/>
              </w:rPr>
              <w:t>1</w:t>
            </w:r>
            <w:r w:rsidR="00E37F2B">
              <w:rPr>
                <w:b/>
                <w:color w:val="FF0000"/>
                <w:lang w:val="sq-AL"/>
              </w:rPr>
              <w:t>2</w:t>
            </w:r>
            <w:r w:rsidR="003B2E73">
              <w:rPr>
                <w:b/>
                <w:color w:val="FF0000"/>
                <w:lang w:val="sq-AL"/>
              </w:rPr>
              <w:t>.</w:t>
            </w:r>
            <w:r w:rsidR="00BB082E" w:rsidRPr="00B01F68">
              <w:rPr>
                <w:b/>
                <w:color w:val="FF0000"/>
                <w:lang w:val="sq-AL"/>
              </w:rPr>
              <w:t>20</w:t>
            </w:r>
            <w:r w:rsidR="003B2E73">
              <w:rPr>
                <w:b/>
                <w:color w:val="FF0000"/>
                <w:lang w:val="sq-AL"/>
              </w:rPr>
              <w:t>2</w:t>
            </w:r>
            <w:r w:rsidR="00A21FBB">
              <w:rPr>
                <w:b/>
                <w:color w:val="FF0000"/>
                <w:lang w:val="sq-AL"/>
              </w:rPr>
              <w:t>3</w:t>
            </w:r>
          </w:p>
          <w:p w:rsidR="00B0580B" w:rsidRDefault="00B0580B" w:rsidP="009D4177">
            <w:pPr>
              <w:pStyle w:val="NoSpacing"/>
              <w:rPr>
                <w:b/>
                <w:color w:val="FF0000"/>
                <w:lang w:val="sq-AL"/>
              </w:rPr>
            </w:pPr>
          </w:p>
          <w:p w:rsidR="00B0580B" w:rsidRDefault="00B0580B" w:rsidP="00B0580B">
            <w:pPr>
              <w:pStyle w:val="NoSpacing"/>
              <w:rPr>
                <w:b/>
                <w:lang w:val="sq-AL"/>
              </w:rPr>
            </w:pPr>
            <w:r w:rsidRPr="00651FCA">
              <w:rPr>
                <w:lang w:val="sq-AL"/>
              </w:rPr>
              <w:t>Afati për dorëzimin e dokumentave për:</w:t>
            </w:r>
            <w:r>
              <w:rPr>
                <w:lang w:val="sq-AL"/>
              </w:rPr>
              <w:t xml:space="preserve"> PRANIM N</w:t>
            </w:r>
            <w:r w:rsidRPr="00651FCA">
              <w:rPr>
                <w:lang w:val="sq-AL"/>
              </w:rPr>
              <w:t>Ë</w:t>
            </w:r>
            <w:r>
              <w:rPr>
                <w:lang w:val="sq-AL"/>
              </w:rPr>
              <w:t xml:space="preserve"> SH</w:t>
            </w:r>
            <w:r w:rsidRPr="00651FCA">
              <w:rPr>
                <w:lang w:val="sq-AL"/>
              </w:rPr>
              <w:t>Ë</w:t>
            </w:r>
            <w:r>
              <w:rPr>
                <w:lang w:val="sq-AL"/>
              </w:rPr>
              <w:t xml:space="preserve">RBIMIN CIVIL       </w:t>
            </w:r>
            <w:r w:rsidRPr="00B0580B">
              <w:rPr>
                <w:b/>
                <w:color w:val="FF0000"/>
                <w:lang w:val="sq-AL"/>
              </w:rPr>
              <w:t>5.12.2023</w:t>
            </w:r>
          </w:p>
          <w:p w:rsidR="002F437E" w:rsidRPr="00D34B34" w:rsidRDefault="002F437E" w:rsidP="00DC02B3">
            <w:pPr>
              <w:pStyle w:val="NoSpacing"/>
              <w:rPr>
                <w:b/>
                <w:color w:val="C00000"/>
              </w:rPr>
            </w:pPr>
          </w:p>
        </w:tc>
        <w:tc>
          <w:tcPr>
            <w:tcW w:w="630" w:type="dxa"/>
            <w:tcBorders>
              <w:top w:val="single" w:sz="8" w:space="0" w:color="auto"/>
              <w:bottom w:val="single" w:sz="18" w:space="0" w:color="auto"/>
              <w:right w:val="single" w:sz="8" w:space="0" w:color="auto"/>
            </w:tcBorders>
            <w:shd w:val="clear" w:color="auto" w:fill="FFFFFF"/>
            <w:vAlign w:val="center"/>
          </w:tcPr>
          <w:p w:rsidR="002F437E" w:rsidRPr="0024362E" w:rsidRDefault="002F437E" w:rsidP="009D4177">
            <w:pPr>
              <w:spacing w:after="0"/>
              <w:jc w:val="center"/>
              <w:rPr>
                <w:rFonts w:ascii="Times New Roman" w:hAnsi="Times New Roman"/>
                <w:b/>
                <w:sz w:val="24"/>
                <w:szCs w:val="24"/>
              </w:rPr>
            </w:pPr>
          </w:p>
        </w:tc>
      </w:tr>
    </w:tbl>
    <w:p w:rsidR="002F437E" w:rsidRPr="009F0056" w:rsidRDefault="002F437E" w:rsidP="002F437E">
      <w:pPr>
        <w:rPr>
          <w:rFonts w:ascii="Times New Roman" w:hAnsi="Times New Roman"/>
          <w:b/>
          <w:color w:val="C00000"/>
          <w:sz w:val="24"/>
          <w:szCs w:val="24"/>
        </w:rPr>
      </w:pPr>
    </w:p>
    <w:tbl>
      <w:tblPr>
        <w:tblW w:w="0" w:type="auto"/>
        <w:tblInd w:w="-62" w:type="dxa"/>
        <w:tblCellMar>
          <w:top w:w="113" w:type="dxa"/>
          <w:bottom w:w="113" w:type="dxa"/>
        </w:tblCellMar>
        <w:tblLook w:val="00A0" w:firstRow="1" w:lastRow="0" w:firstColumn="1" w:lastColumn="0" w:noHBand="0" w:noVBand="0"/>
      </w:tblPr>
      <w:tblGrid>
        <w:gridCol w:w="56"/>
        <w:gridCol w:w="689"/>
        <w:gridCol w:w="8242"/>
        <w:gridCol w:w="101"/>
      </w:tblGrid>
      <w:tr w:rsidR="002F437E" w:rsidRPr="00D34B34" w:rsidTr="009D4177">
        <w:trPr>
          <w:gridBefore w:val="1"/>
          <w:wBefore w:w="62" w:type="dxa"/>
          <w:trHeight w:val="517"/>
        </w:trPr>
        <w:tc>
          <w:tcPr>
            <w:tcW w:w="9855" w:type="dxa"/>
            <w:gridSpan w:val="3"/>
            <w:shd w:val="clear" w:color="auto" w:fill="C00000"/>
          </w:tcPr>
          <w:p w:rsidR="002F437E" w:rsidRPr="00D34B34" w:rsidRDefault="002F437E" w:rsidP="009D4177">
            <w:pPr>
              <w:spacing w:after="0" w:line="240" w:lineRule="auto"/>
              <w:rPr>
                <w:rFonts w:ascii="Times New Roman" w:hAnsi="Times New Roman"/>
                <w:b/>
                <w:color w:val="FFFF00"/>
                <w:sz w:val="24"/>
                <w:szCs w:val="24"/>
              </w:rPr>
            </w:pPr>
            <w:r w:rsidRPr="00D34B34">
              <w:rPr>
                <w:rFonts w:ascii="Times New Roman" w:hAnsi="Times New Roman"/>
                <w:b/>
                <w:color w:val="FFFF00"/>
                <w:sz w:val="24"/>
                <w:szCs w:val="24"/>
              </w:rPr>
              <w:lastRenderedPageBreak/>
              <w:t>Përshkrimi përgjithësues i punës për pozicionin si më sipër është:</w:t>
            </w:r>
          </w:p>
        </w:tc>
      </w:tr>
      <w:tr w:rsidR="002F437E" w:rsidRPr="00D34B34" w:rsidTr="009D4177">
        <w:trPr>
          <w:gridBefore w:val="1"/>
          <w:wBefore w:w="62" w:type="dxa"/>
        </w:trPr>
        <w:tc>
          <w:tcPr>
            <w:tcW w:w="9855" w:type="dxa"/>
            <w:gridSpan w:val="3"/>
          </w:tcPr>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 xml:space="preserve">Si nëpunës zbatues i Autoriteit kryen, realizon, garanton: </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përgatitjen e dokumentit përfundimtar të buxhetit (afatshkurtër, afatmesëm, afatgjatë) dhe bashkërendimin e punës me të gjithë strukturat e Autoritetit gjatë procesit të përgatitjes së buxhetit (afatshkurtër, afatmesëm, afatgjatë);</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identifikimin dhe krijimin e regjistrit të riskut, vlerësimin, kontrollin e risqeve që vënë në rrezik arritjen e objektivave dhe realizimin me sukses të veprimtarive;</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 xml:space="preserve">ligjshmërinë, rregullshmërinë dhe respektimin e parimeve të  ekonomicitetit,  efiçencës dhe efektivitetit të shkresave/urdhrave me karakter financiar para miratimit përfundimtar të tyre; </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mbajtjen e sistemit të kontabilitetit, raportimit për vendimmarrjen, në funksion të realizimit të objektivave, kontabilizimin e plotë, të saktë dhe në kohë të të gjitha transaksioneve, si dhe përgatitjen e pasqyrave financiare, në përputhje me rregullat e miratuara nga Ministria e Financave;</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ndjekjen në mënyrë sistematike të realizimit të shpenzimeve dhe të ardhurave të institucionit të ndara në periudha kohore;</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ruajtjen dhe mbrojtjen e aktiveve dhe të dokumentacionit përkatës kundrejt humbjeve, vjedhjeve, keqpërdorimit dhe përdorimit të paautorizuar;</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raportimin periodik për vendimmarrjen, në funksion të realizimit të objektivave, si dhe të pasqyrave financiare vjetore të Autoritetit, në përputhje me kërkesat e legjislacionit në fuqi dhe rregullat e miratuara nga Ministri i Financave;</w:t>
            </w:r>
          </w:p>
          <w:p w:rsidR="00DC02B3" w:rsidRPr="00DC02B3" w:rsidRDefault="00DC02B3" w:rsidP="00DC02B3">
            <w:pPr>
              <w:pStyle w:val="ListParagraph"/>
              <w:numPr>
                <w:ilvl w:val="0"/>
                <w:numId w:val="16"/>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programe tre mujore të kontrollit, si dhe programin vjetor të ushtrimit të kontrollit të brendshëm financiar;</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Në përputhje dhe në përshtatje me aktivitetin e Autoritetit, mban të gjithë përgjegjësitë dhe kryen të gjithë detyrat e tjera të ngarkuara nga legjislacioni përkatës apo udhëzimet e Ministrisë së Finanacve për nëpunësit zbatues;</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Në bashkëpunim me drejtoritë, sektorët, harton  dhe paraqet në Autoritet planin e rekrutimeve dhe menaxhon punën e sektorit të burimeve njerëzore për zbatimin e të gjitha proçedurave të pranimeve dhe emërimeve në shërbimin civil, transferimet dhe largimet nga puna si dhe trajtimin e personelit, sipas kërkesave të ligjit “Për Nëpunësin Civil”, i ndryshuar, apo Kodit të Punes, të rregullores së brendshme të Autoritetit dhe urdhërave</w:t>
            </w:r>
            <w:r>
              <w:rPr>
                <w:rFonts w:ascii="Times New Roman" w:hAnsi="Times New Roman" w:cs="Times New Roman"/>
                <w:sz w:val="24"/>
                <w:szCs w:val="24"/>
                <w:lang w:val="sq-AL"/>
              </w:rPr>
              <w:t xml:space="preserve"> dhe udhëzimeve të Autoritetit;</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Ndjek dhe miraton punën e sektorit të burimeve njerëzore në lidhje hartimin, përgatitjen e dokumentacionit përkatës dhe zbatimin konkret, të listëprezencave dhe paraqitjes të tyre mujore pranë sektorit të financës, planit të lejeve të zakonshme, planit e trajnimeve, mbajtjen e dosjeve personale etj;</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lastRenderedPageBreak/>
              <w:t>Në bashkëpunim me drejtoritë, sektorët ndihmon në realizimin e proceseve të vleresimit në punë</w:t>
            </w:r>
            <w:r>
              <w:rPr>
                <w:rFonts w:ascii="Times New Roman" w:hAnsi="Times New Roman" w:cs="Times New Roman"/>
                <w:sz w:val="24"/>
                <w:szCs w:val="24"/>
                <w:lang w:val="sq-AL"/>
              </w:rPr>
              <w:t xml:space="preserve"> të punonjësve të Autoritetit; </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Në bashkëpunim me drejtoritë, sektorët për nevojat e tyre për mallra dhe shërbime, ndjek dhe miraton punën e sektorit të prokurimeve në hartimin e planit vjetor të prokurimeve,  zbatimin dhe realizimin konkret të tij, në përputhje me ligjin “Për prokurimin publi</w:t>
            </w:r>
            <w:r>
              <w:rPr>
                <w:rFonts w:ascii="Times New Roman" w:hAnsi="Times New Roman" w:cs="Times New Roman"/>
                <w:sz w:val="24"/>
                <w:szCs w:val="24"/>
                <w:lang w:val="sq-AL"/>
              </w:rPr>
              <w:t>k” dhe legjislacionin përkatës;</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 xml:space="preserve">Menaxhon dhe monitoron veprimtarinë dhe punën e sektorit juridik; </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Ndjek dhe monitoron punën e specialistëve të Arkiv-Protokollit për regjistrimin e korrespondencës së institucionit dhe çdo dokumentacioni tjetër zyrtar të institucionit dhe krijimin e regjistrave dhe inventarëve të dosjeve, ruajtjen dhe mirëmbajtjen e tyre dhe gjithë dokumentacionit sipas  ligjit “Për Arkivat” si d</w:t>
            </w:r>
            <w:r>
              <w:rPr>
                <w:rFonts w:ascii="Times New Roman" w:hAnsi="Times New Roman" w:cs="Times New Roman"/>
                <w:sz w:val="24"/>
                <w:szCs w:val="24"/>
                <w:lang w:val="sq-AL"/>
              </w:rPr>
              <w:t>he akteve nënligjore përkatëse;</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Ndjek, monitoron, miraton punën e sektorit të logjisitkës dhe mirëmbajtjes në lidhje me administrimin, mirëpërdorimin, mirëshfrytëzimin e aseteve (godinës, sistemeve te infrstrukturës, pajisjeve, automjeteve, karburanteve etj)  të Autoritetit, planifikimin dhe realizimin e shërbimeve peroidike të mirëmbajtjes apo edhe atyre emergjente, të pastrimit të ambienteve të punes, të sigurimit  të logjisitikës apo të ndihmës të nevojshme në njerëz, mallra dhe shërbime gjatë zhvillimit të aktiviteteve të ndryshme të Autoritetit në ambiente e tij apo dhe jashtë këtyre ambie</w:t>
            </w:r>
            <w:r>
              <w:rPr>
                <w:rFonts w:ascii="Times New Roman" w:hAnsi="Times New Roman" w:cs="Times New Roman"/>
                <w:sz w:val="24"/>
                <w:szCs w:val="24"/>
                <w:lang w:val="sq-AL"/>
              </w:rPr>
              <w:t xml:space="preserve">nteve;  </w:t>
            </w:r>
          </w:p>
          <w:p w:rsidR="00DC02B3" w:rsidRPr="00DC02B3"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Garanton përgatitjen e raporteve periodike të sektorëve të drejtorisë, përgatit raporte përmbledhëse dhe ja paraqet Autoritetit në menyrë periodike ose me kërkesa të vecanta të Autoritetit;</w:t>
            </w:r>
          </w:p>
          <w:p w:rsidR="002F437E" w:rsidRDefault="00DC02B3" w:rsidP="00DC02B3">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DC02B3">
              <w:rPr>
                <w:rFonts w:ascii="Times New Roman" w:hAnsi="Times New Roman" w:cs="Times New Roman"/>
                <w:sz w:val="24"/>
                <w:szCs w:val="24"/>
                <w:lang w:val="sq-AL"/>
              </w:rPr>
              <w:t>Kryen detyra të tje</w:t>
            </w:r>
            <w:r>
              <w:rPr>
                <w:rFonts w:ascii="Times New Roman" w:hAnsi="Times New Roman" w:cs="Times New Roman"/>
                <w:sz w:val="24"/>
                <w:szCs w:val="24"/>
                <w:lang w:val="sq-AL"/>
              </w:rPr>
              <w:t>ra sipas kërkesave të eprorëve.</w:t>
            </w:r>
          </w:p>
          <w:p w:rsidR="00DC02B3" w:rsidRPr="00DC02B3" w:rsidRDefault="00DC02B3" w:rsidP="00DC02B3">
            <w:pPr>
              <w:pStyle w:val="ListParagraph"/>
              <w:autoSpaceDE w:val="0"/>
              <w:autoSpaceDN w:val="0"/>
              <w:adjustRightInd w:val="0"/>
              <w:spacing w:after="0"/>
              <w:jc w:val="both"/>
              <w:rPr>
                <w:rFonts w:ascii="Times New Roman" w:hAnsi="Times New Roman" w:cs="Times New Roman"/>
                <w:sz w:val="24"/>
                <w:szCs w:val="24"/>
                <w:lang w:val="sq-AL"/>
              </w:rPr>
            </w:pPr>
          </w:p>
        </w:tc>
      </w:tr>
      <w:tr w:rsidR="00E83F69" w:rsidRPr="00D34B34" w:rsidTr="009D4177">
        <w:tblPrEx>
          <w:tblBorders>
            <w:bottom w:val="single" w:sz="18" w:space="0" w:color="C00000"/>
          </w:tblBorders>
          <w:tblCellMar>
            <w:top w:w="0" w:type="dxa"/>
            <w:left w:w="170" w:type="dxa"/>
            <w:bottom w:w="0" w:type="dxa"/>
            <w:right w:w="0" w:type="dxa"/>
          </w:tblCellMar>
        </w:tblPrEx>
        <w:trPr>
          <w:gridAfter w:val="1"/>
          <w:wAfter w:w="108" w:type="dxa"/>
        </w:trPr>
        <w:tc>
          <w:tcPr>
            <w:tcW w:w="814"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tcPr>
          <w:p w:rsidR="002F437E" w:rsidRPr="00D34B34" w:rsidRDefault="002F437E" w:rsidP="009D4177">
            <w:pPr>
              <w:spacing w:after="0" w:line="240" w:lineRule="auto"/>
              <w:jc w:val="center"/>
              <w:rPr>
                <w:rFonts w:ascii="Times New Roman" w:hAnsi="Times New Roman"/>
                <w:b/>
                <w:color w:val="C00000"/>
                <w:sz w:val="24"/>
                <w:szCs w:val="24"/>
              </w:rPr>
            </w:pPr>
            <w:r w:rsidRPr="00D34B34">
              <w:rPr>
                <w:rFonts w:ascii="Times New Roman" w:hAnsi="Times New Roman"/>
                <w:b/>
                <w:color w:val="FFFFFF"/>
                <w:sz w:val="24"/>
                <w:szCs w:val="24"/>
              </w:rPr>
              <w:lastRenderedPageBreak/>
              <w:t>1</w:t>
            </w:r>
          </w:p>
        </w:tc>
        <w:tc>
          <w:tcPr>
            <w:tcW w:w="8995" w:type="dxa"/>
            <w:tcBorders>
              <w:left w:val="single" w:sz="4" w:space="0" w:color="C00000"/>
              <w:bottom w:val="single" w:sz="12" w:space="0" w:color="C00000"/>
            </w:tcBorders>
            <w:vAlign w:val="center"/>
          </w:tcPr>
          <w:p w:rsidR="002F437E" w:rsidRPr="00D34B34" w:rsidRDefault="002F437E" w:rsidP="009D4177">
            <w:pPr>
              <w:spacing w:after="0" w:line="240" w:lineRule="auto"/>
              <w:rPr>
                <w:rFonts w:ascii="Times New Roman" w:hAnsi="Times New Roman"/>
                <w:b/>
                <w:color w:val="C00000"/>
                <w:sz w:val="24"/>
                <w:szCs w:val="24"/>
              </w:rPr>
            </w:pPr>
            <w:r w:rsidRPr="00D34B34">
              <w:rPr>
                <w:rFonts w:ascii="Times New Roman" w:hAnsi="Times New Roman"/>
                <w:b/>
                <w:color w:val="C00000"/>
                <w:sz w:val="24"/>
                <w:szCs w:val="24"/>
              </w:rPr>
              <w:t xml:space="preserve">LËVIZJA PARALELE </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Kanë të d</w:t>
      </w:r>
      <w:r>
        <w:rPr>
          <w:rFonts w:ascii="Times New Roman" w:hAnsi="Times New Roman"/>
          <w:sz w:val="24"/>
          <w:szCs w:val="24"/>
        </w:rPr>
        <w:t>rejtë të aplikojnë për këtë procedurë</w:t>
      </w:r>
      <w:r w:rsidRPr="009F0056">
        <w:rPr>
          <w:rFonts w:ascii="Times New Roman" w:hAnsi="Times New Roman"/>
          <w:sz w:val="24"/>
          <w:szCs w:val="24"/>
        </w:rPr>
        <w:t xml:space="preserve"> vetëm nëpunësit civilë të së njëjtës kategori, në të gjitha insitucionet pjesë e shërbimit civil.</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211"/>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2F437E" w:rsidP="00F965F5">
            <w:pPr>
              <w:spacing w:after="0" w:line="240" w:lineRule="auto"/>
              <w:rPr>
                <w:rFonts w:ascii="Times New Roman" w:hAnsi="Times New Roman"/>
                <w:sz w:val="24"/>
                <w:szCs w:val="24"/>
              </w:rPr>
            </w:pPr>
            <w:r w:rsidRPr="00D34B34">
              <w:rPr>
                <w:rFonts w:ascii="Times New Roman" w:hAnsi="Times New Roman"/>
                <w:b/>
                <w:sz w:val="24"/>
                <w:szCs w:val="24"/>
              </w:rPr>
              <w:t>1</w:t>
            </w:r>
            <w:r w:rsidR="00F965F5">
              <w:rPr>
                <w:rFonts w:ascii="Times New Roman" w:hAnsi="Times New Roman"/>
                <w:b/>
                <w:color w:val="FFFFFF" w:themeColor="background1"/>
                <w:sz w:val="24"/>
                <w:szCs w:val="24"/>
              </w:rPr>
              <w:t>1.1</w:t>
            </w:r>
            <w:r w:rsidRPr="00D34B34">
              <w:rPr>
                <w:rFonts w:ascii="Times New Roman" w:hAnsi="Times New Roman"/>
                <w:b/>
                <w:sz w:val="24"/>
                <w:szCs w:val="24"/>
              </w:rPr>
              <w:t>1</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KUSHTET PËR LËVIZJEN PARALELE DHE KRITERET E VEÇANTA</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duhet të plotësojnë kushtet për lëvizjen paralele si vijon:</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jenë nëpunës civil të</w:t>
      </w:r>
      <w:r w:rsidRPr="009F0056">
        <w:rPr>
          <w:rFonts w:ascii="Times New Roman" w:hAnsi="Times New Roman"/>
          <w:sz w:val="24"/>
          <w:szCs w:val="24"/>
        </w:rPr>
        <w:t xml:space="preserve"> konfirm</w:t>
      </w:r>
      <w:r w:rsidR="00A21FBB">
        <w:rPr>
          <w:rFonts w:ascii="Times New Roman" w:hAnsi="Times New Roman"/>
          <w:sz w:val="24"/>
          <w:szCs w:val="24"/>
        </w:rPr>
        <w:t>uar, brenda së njëjtës kategori</w:t>
      </w:r>
      <w:r w:rsidR="008B1589">
        <w:rPr>
          <w:rFonts w:ascii="Times New Roman" w:hAnsi="Times New Roman"/>
          <w:sz w:val="24"/>
          <w:szCs w:val="24"/>
        </w:rPr>
        <w:t xml:space="preserve"> (e mesme drjetuese)</w:t>
      </w:r>
      <w:r w:rsidRPr="009F0056">
        <w:rPr>
          <w:rFonts w:ascii="Times New Roman" w:hAnsi="Times New Roman"/>
          <w:sz w:val="24"/>
          <w:szCs w:val="24"/>
        </w:rPr>
        <w:t>;</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mos ken</w:t>
      </w:r>
      <w:r w:rsidRPr="009F0056">
        <w:rPr>
          <w:rFonts w:ascii="Times New Roman" w:hAnsi="Times New Roman"/>
          <w:sz w:val="24"/>
          <w:szCs w:val="24"/>
        </w:rPr>
        <w:t>ë masë disiplinore në fuqi</w:t>
      </w:r>
      <w:r w:rsidR="007970ED">
        <w:rPr>
          <w:rFonts w:ascii="Times New Roman" w:hAnsi="Times New Roman"/>
          <w:sz w:val="24"/>
          <w:szCs w:val="24"/>
        </w:rPr>
        <w:t xml:space="preserve"> (të vë</w:t>
      </w:r>
      <w:r w:rsidR="007970ED" w:rsidRPr="00452AF3">
        <w:rPr>
          <w:rFonts w:ascii="Times New Roman" w:hAnsi="Times New Roman"/>
          <w:sz w:val="24"/>
          <w:szCs w:val="24"/>
        </w:rPr>
        <w:t>rtetuar me një dokument nga institucioni)</w:t>
      </w:r>
      <w:r w:rsidR="007970ED" w:rsidRPr="009F0056">
        <w:rPr>
          <w:rFonts w:ascii="Times New Roman" w:hAnsi="Times New Roman"/>
          <w:sz w:val="24"/>
          <w:szCs w:val="24"/>
        </w:rPr>
        <w:t>;</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ken</w:t>
      </w:r>
      <w:r w:rsidRPr="009F0056">
        <w:rPr>
          <w:rFonts w:ascii="Times New Roman" w:hAnsi="Times New Roman"/>
          <w:sz w:val="24"/>
          <w:szCs w:val="24"/>
        </w:rPr>
        <w:t>ë të paktën vlerësimin e fundit “mirë” apo “shumë mirë”;</w:t>
      </w:r>
    </w:p>
    <w:p w:rsidR="002F437E" w:rsidRPr="0042321C" w:rsidRDefault="002F437E" w:rsidP="002F437E">
      <w:pPr>
        <w:jc w:val="both"/>
        <w:rPr>
          <w:rFonts w:ascii="Times New Roman" w:hAnsi="Times New Roman"/>
          <w:b/>
          <w:sz w:val="24"/>
          <w:szCs w:val="24"/>
        </w:rPr>
      </w:pPr>
      <w:r w:rsidRPr="0042321C">
        <w:rPr>
          <w:rFonts w:ascii="Times New Roman" w:hAnsi="Times New Roman"/>
          <w:b/>
          <w:sz w:val="24"/>
          <w:szCs w:val="24"/>
        </w:rPr>
        <w:t>Kandidatët duhet të plotësojnë kërkesat e posaçme si vijon:</w:t>
      </w:r>
    </w:p>
    <w:p w:rsidR="00DC02B3" w:rsidRPr="00E37F2B" w:rsidRDefault="0088350C" w:rsidP="00DB1B13">
      <w:pPr>
        <w:pStyle w:val="ListParagraph"/>
        <w:numPr>
          <w:ilvl w:val="0"/>
          <w:numId w:val="8"/>
        </w:numPr>
        <w:spacing w:after="0"/>
        <w:ind w:left="270" w:hanging="270"/>
        <w:jc w:val="both"/>
        <w:rPr>
          <w:rFonts w:ascii="Times New Roman" w:hAnsi="Times New Roman" w:cs="Times New Roman"/>
          <w:sz w:val="24"/>
          <w:szCs w:val="24"/>
        </w:rPr>
      </w:pPr>
      <w:r w:rsidRPr="00E37F2B">
        <w:rPr>
          <w:rFonts w:ascii="Times New Roman" w:hAnsi="Times New Roman" w:cs="Times New Roman"/>
          <w:sz w:val="24"/>
          <w:szCs w:val="24"/>
        </w:rPr>
        <w:lastRenderedPageBreak/>
        <w:t xml:space="preserve">Të </w:t>
      </w:r>
      <w:r w:rsidR="004E05D8" w:rsidRPr="00E37F2B">
        <w:rPr>
          <w:rFonts w:ascii="Times New Roman" w:hAnsi="Times New Roman" w:cs="Times New Roman"/>
          <w:sz w:val="24"/>
          <w:szCs w:val="24"/>
        </w:rPr>
        <w:t>ketë perfunduar studimet e larta në shkencat ekonomike dhe të zotërojnë diplomë universitare “Master i Shkencave” në të njëjtën fushë</w:t>
      </w:r>
      <w:sdt>
        <w:sdtPr>
          <w:rPr>
            <w:rFonts w:ascii="Times New Roman" w:hAnsi="Times New Roman" w:cs="Times New Roman"/>
            <w:sz w:val="24"/>
            <w:szCs w:val="24"/>
          </w:rPr>
          <w:alias w:val="Arsimi"/>
          <w:tag w:val="Arsimi"/>
          <w:id w:val="1633621"/>
          <w:placeholder>
            <w:docPart w:val="0F57A936701A465EAC4E380F1F71D8A3"/>
          </w:placeholder>
        </w:sdtPr>
        <w:sdtEndPr/>
        <w:sdtContent>
          <w:r w:rsidR="004E05D8" w:rsidRPr="00E37F2B">
            <w:rPr>
              <w:rFonts w:ascii="Times New Roman" w:hAnsi="Times New Roman" w:cs="Times New Roman"/>
              <w:sz w:val="24"/>
              <w:szCs w:val="24"/>
            </w:rPr>
            <w:t xml:space="preserve">. </w:t>
          </w:r>
          <w:r w:rsidR="00DC02B3" w:rsidRPr="00E37F2B">
            <w:rPr>
              <w:rFonts w:ascii="Times New Roman" w:hAnsi="Times New Roman" w:cs="Times New Roman"/>
              <w:i/>
              <w:sz w:val="24"/>
              <w:szCs w:val="24"/>
            </w:rPr>
            <w:t>(Diplomat, të cilat janë marrë jashtë vendit, duhet të jenë njohur paraprakisht pranë institucionit përgjegjës për njehsimin e diplomave, sipas legjislacionit në fuqi)</w:t>
          </w:r>
          <w:r w:rsidR="00DC02B3" w:rsidRPr="00E37F2B">
            <w:rPr>
              <w:rFonts w:ascii="Times New Roman" w:hAnsi="Times New Roman" w:cs="Times New Roman"/>
              <w:sz w:val="24"/>
              <w:szCs w:val="24"/>
            </w:rPr>
            <w:t xml:space="preserve">. </w:t>
          </w:r>
        </w:sdtContent>
      </w:sdt>
    </w:p>
    <w:p w:rsidR="00DC02B3" w:rsidRPr="00E37F2B" w:rsidRDefault="0088350C" w:rsidP="00DC02B3">
      <w:pPr>
        <w:pStyle w:val="ListParagraph"/>
        <w:spacing w:after="0"/>
        <w:ind w:left="270"/>
        <w:jc w:val="both"/>
        <w:rPr>
          <w:rFonts w:ascii="Times New Roman" w:hAnsi="Times New Roman"/>
          <w:sz w:val="24"/>
          <w:szCs w:val="24"/>
        </w:rPr>
      </w:pPr>
      <w:r w:rsidRPr="00E37F2B">
        <w:rPr>
          <w:rFonts w:ascii="Times New Roman" w:hAnsi="Times New Roman"/>
          <w:sz w:val="24"/>
          <w:szCs w:val="24"/>
        </w:rPr>
        <w:t>b) Të kenë jo më pak s</w:t>
      </w:r>
      <w:r w:rsidR="00B01F68" w:rsidRPr="00E37F2B">
        <w:rPr>
          <w:rFonts w:ascii="Times New Roman" w:hAnsi="Times New Roman"/>
          <w:sz w:val="24"/>
          <w:szCs w:val="24"/>
        </w:rPr>
        <w:t>e</w:t>
      </w:r>
      <w:r w:rsidRPr="00E37F2B">
        <w:rPr>
          <w:rFonts w:ascii="Times New Roman" w:hAnsi="Times New Roman"/>
          <w:sz w:val="24"/>
          <w:szCs w:val="24"/>
        </w:rPr>
        <w:t xml:space="preserve"> </w:t>
      </w:r>
      <w:r w:rsidR="00DC02B3" w:rsidRPr="00E37F2B">
        <w:rPr>
          <w:rFonts w:ascii="Times New Roman" w:hAnsi="Times New Roman"/>
          <w:sz w:val="24"/>
          <w:szCs w:val="24"/>
        </w:rPr>
        <w:t>5</w:t>
      </w:r>
      <w:r w:rsidRPr="00E37F2B">
        <w:rPr>
          <w:rFonts w:ascii="Times New Roman" w:hAnsi="Times New Roman"/>
          <w:sz w:val="24"/>
          <w:szCs w:val="24"/>
        </w:rPr>
        <w:t xml:space="preserve"> vjet eksperiencë pune</w:t>
      </w:r>
      <w:r w:rsidR="00DC02B3" w:rsidRPr="00E37F2B">
        <w:rPr>
          <w:rFonts w:ascii="Times New Roman" w:hAnsi="Times New Roman"/>
          <w:sz w:val="24"/>
          <w:szCs w:val="24"/>
        </w:rPr>
        <w:t xml:space="preserve">, </w:t>
      </w:r>
      <w:r w:rsidR="0053476C" w:rsidRPr="00E37F2B">
        <w:rPr>
          <w:rFonts w:ascii="Times New Roman" w:hAnsi="Times New Roman"/>
          <w:sz w:val="24"/>
          <w:szCs w:val="24"/>
        </w:rPr>
        <w:t xml:space="preserve">nga të cilat jo më pak se 1 vit në administratën publike në nivel të </w:t>
      </w:r>
      <w:r w:rsidR="00015EBB" w:rsidRPr="00E37F2B">
        <w:rPr>
          <w:rFonts w:ascii="Times New Roman" w:hAnsi="Times New Roman"/>
          <w:sz w:val="24"/>
          <w:szCs w:val="24"/>
        </w:rPr>
        <w:t>mesëm</w:t>
      </w:r>
      <w:r w:rsidR="0053476C" w:rsidRPr="00E37F2B">
        <w:rPr>
          <w:rFonts w:ascii="Times New Roman" w:hAnsi="Times New Roman"/>
          <w:sz w:val="24"/>
          <w:szCs w:val="24"/>
        </w:rPr>
        <w:t xml:space="preserve"> drejtues.</w:t>
      </w:r>
      <w:r w:rsidR="00DC02B3" w:rsidRPr="00E37F2B">
        <w:rPr>
          <w:rFonts w:ascii="Times New Roman" w:hAnsi="Times New Roman"/>
          <w:sz w:val="24"/>
          <w:szCs w:val="24"/>
        </w:rPr>
        <w:t xml:space="preserve"> </w:t>
      </w:r>
    </w:p>
    <w:p w:rsidR="00DC02B3" w:rsidRPr="00E37F2B" w:rsidRDefault="0088350C" w:rsidP="00DC02B3">
      <w:pPr>
        <w:pStyle w:val="ListParagraph"/>
        <w:spacing w:after="0"/>
        <w:ind w:left="270"/>
        <w:jc w:val="both"/>
        <w:rPr>
          <w:rFonts w:ascii="Times New Roman" w:hAnsi="Times New Roman"/>
          <w:sz w:val="24"/>
          <w:szCs w:val="24"/>
        </w:rPr>
      </w:pPr>
      <w:r w:rsidRPr="00E37F2B">
        <w:rPr>
          <w:rFonts w:ascii="Times New Roman" w:hAnsi="Times New Roman"/>
          <w:sz w:val="24"/>
          <w:szCs w:val="24"/>
        </w:rPr>
        <w:t xml:space="preserve">c) Do të kenë prioritet kandidatët që kanë eksperiencë </w:t>
      </w:r>
      <w:r w:rsidR="00DC02B3" w:rsidRPr="00E37F2B">
        <w:rPr>
          <w:rFonts w:ascii="Times New Roman" w:hAnsi="Times New Roman"/>
          <w:sz w:val="24"/>
          <w:szCs w:val="24"/>
        </w:rPr>
        <w:t>konkrete pune n</w:t>
      </w:r>
      <w:r w:rsidR="00512DED" w:rsidRPr="00E37F2B">
        <w:rPr>
          <w:rFonts w:ascii="Times New Roman" w:hAnsi="Times New Roman"/>
          <w:sz w:val="24"/>
          <w:szCs w:val="24"/>
        </w:rPr>
        <w:t>ë</w:t>
      </w:r>
      <w:r w:rsidR="00DC02B3" w:rsidRPr="00E37F2B">
        <w:rPr>
          <w:rFonts w:ascii="Times New Roman" w:hAnsi="Times New Roman"/>
          <w:sz w:val="24"/>
          <w:szCs w:val="24"/>
        </w:rPr>
        <w:t xml:space="preserve"> fush</w:t>
      </w:r>
      <w:r w:rsidR="00512DED" w:rsidRPr="00E37F2B">
        <w:rPr>
          <w:rFonts w:ascii="Times New Roman" w:hAnsi="Times New Roman"/>
          <w:sz w:val="24"/>
          <w:szCs w:val="24"/>
        </w:rPr>
        <w:t>ë</w:t>
      </w:r>
      <w:r w:rsidR="00DC02B3" w:rsidRPr="00E37F2B">
        <w:rPr>
          <w:rFonts w:ascii="Times New Roman" w:hAnsi="Times New Roman"/>
          <w:sz w:val="24"/>
          <w:szCs w:val="24"/>
        </w:rPr>
        <w:t>n e sh</w:t>
      </w:r>
      <w:r w:rsidR="00512DED" w:rsidRPr="00E37F2B">
        <w:rPr>
          <w:rFonts w:ascii="Times New Roman" w:hAnsi="Times New Roman"/>
          <w:sz w:val="24"/>
          <w:szCs w:val="24"/>
        </w:rPr>
        <w:t>ë</w:t>
      </w:r>
      <w:r w:rsidR="00DC02B3" w:rsidRPr="00E37F2B">
        <w:rPr>
          <w:rFonts w:ascii="Times New Roman" w:hAnsi="Times New Roman"/>
          <w:sz w:val="24"/>
          <w:szCs w:val="24"/>
        </w:rPr>
        <w:t>rbimeve t</w:t>
      </w:r>
      <w:r w:rsidR="00512DED" w:rsidRPr="00E37F2B">
        <w:rPr>
          <w:rFonts w:ascii="Times New Roman" w:hAnsi="Times New Roman"/>
          <w:sz w:val="24"/>
          <w:szCs w:val="24"/>
        </w:rPr>
        <w:t>ë brendshme dhe financave.</w:t>
      </w:r>
    </w:p>
    <w:p w:rsidR="00512DED" w:rsidRPr="00E37F2B" w:rsidRDefault="00DB2536" w:rsidP="00512DED">
      <w:pPr>
        <w:pStyle w:val="ListParagraph"/>
        <w:spacing w:after="0"/>
        <w:ind w:left="270"/>
        <w:jc w:val="both"/>
        <w:rPr>
          <w:rFonts w:ascii="Times New Roman" w:hAnsi="Times New Roman"/>
          <w:sz w:val="24"/>
          <w:szCs w:val="24"/>
          <w:lang w:val="it-IT"/>
        </w:rPr>
      </w:pPr>
      <w:r w:rsidRPr="00E37F2B">
        <w:rPr>
          <w:rFonts w:ascii="Times New Roman" w:hAnsi="Times New Roman"/>
          <w:color w:val="auto"/>
          <w:sz w:val="24"/>
          <w:szCs w:val="24"/>
        </w:rPr>
        <w:t>d)</w:t>
      </w:r>
      <w:r w:rsidRPr="00E37F2B">
        <w:rPr>
          <w:rFonts w:ascii="Times New Roman" w:hAnsi="Times New Roman"/>
          <w:color w:val="002060"/>
          <w:sz w:val="24"/>
          <w:szCs w:val="24"/>
        </w:rPr>
        <w:t xml:space="preserve"> </w:t>
      </w:r>
      <w:r w:rsidR="0088350C" w:rsidRPr="00E37F2B">
        <w:rPr>
          <w:rFonts w:ascii="Times New Roman" w:hAnsi="Times New Roman"/>
          <w:color w:val="002060"/>
          <w:sz w:val="24"/>
          <w:szCs w:val="24"/>
        </w:rPr>
        <w:t xml:space="preserve"> </w:t>
      </w:r>
      <w:r w:rsidRPr="00E37F2B">
        <w:rPr>
          <w:rFonts w:ascii="Times New Roman" w:hAnsi="Times New Roman"/>
          <w:sz w:val="24"/>
          <w:szCs w:val="24"/>
        </w:rPr>
        <w:t xml:space="preserve">Do të kenë prioritet kandidatët që janë të pajisur me </w:t>
      </w:r>
      <w:r w:rsidRPr="00E37F2B">
        <w:rPr>
          <w:rFonts w:ascii="Times New Roman" w:hAnsi="Times New Roman"/>
          <w:sz w:val="24"/>
          <w:szCs w:val="24"/>
          <w:lang w:val="it-IT"/>
        </w:rPr>
        <w:t>Certifikat</w:t>
      </w:r>
      <w:r w:rsidRPr="00E37F2B">
        <w:rPr>
          <w:rFonts w:ascii="Times New Roman" w:hAnsi="Times New Roman"/>
          <w:sz w:val="24"/>
          <w:szCs w:val="24"/>
        </w:rPr>
        <w:t>ë</w:t>
      </w:r>
      <w:r w:rsidRPr="00E37F2B">
        <w:rPr>
          <w:rFonts w:ascii="Times New Roman" w:hAnsi="Times New Roman"/>
          <w:sz w:val="24"/>
          <w:szCs w:val="24"/>
          <w:lang w:val="it-IT"/>
        </w:rPr>
        <w:t xml:space="preserve"> t</w:t>
      </w:r>
      <w:r w:rsidRPr="00E37F2B">
        <w:rPr>
          <w:rFonts w:ascii="Times New Roman" w:hAnsi="Times New Roman"/>
          <w:sz w:val="24"/>
          <w:szCs w:val="24"/>
        </w:rPr>
        <w:t>ë</w:t>
      </w:r>
      <w:r w:rsidRPr="00E37F2B">
        <w:rPr>
          <w:rFonts w:ascii="Times New Roman" w:hAnsi="Times New Roman"/>
          <w:sz w:val="24"/>
          <w:szCs w:val="24"/>
          <w:lang w:val="it-IT"/>
        </w:rPr>
        <w:t xml:space="preserve"> Sigurimit t</w:t>
      </w:r>
      <w:r w:rsidRPr="00E37F2B">
        <w:rPr>
          <w:rFonts w:ascii="Times New Roman" w:hAnsi="Times New Roman"/>
          <w:sz w:val="24"/>
          <w:szCs w:val="24"/>
        </w:rPr>
        <w:t>ë</w:t>
      </w:r>
      <w:r w:rsidRPr="00E37F2B">
        <w:rPr>
          <w:rFonts w:ascii="Times New Roman" w:hAnsi="Times New Roman"/>
          <w:sz w:val="24"/>
          <w:szCs w:val="24"/>
          <w:lang w:val="it-IT"/>
        </w:rPr>
        <w:t xml:space="preserve"> Personelit (CSP).</w:t>
      </w:r>
      <w:r w:rsidR="00512DED" w:rsidRPr="00E37F2B">
        <w:rPr>
          <w:rFonts w:ascii="Times New Roman" w:hAnsi="Times New Roman"/>
          <w:sz w:val="24"/>
          <w:szCs w:val="24"/>
          <w:lang w:val="it-IT"/>
        </w:rPr>
        <w:t xml:space="preserve"> </w:t>
      </w:r>
    </w:p>
    <w:p w:rsidR="0088350C" w:rsidRPr="00CD2459" w:rsidRDefault="00DB2536" w:rsidP="00512DED">
      <w:pPr>
        <w:pStyle w:val="ListParagraph"/>
        <w:spacing w:after="0"/>
        <w:ind w:left="270"/>
        <w:jc w:val="both"/>
        <w:rPr>
          <w:rFonts w:ascii="Times New Roman" w:hAnsi="Times New Roman"/>
          <w:sz w:val="24"/>
          <w:szCs w:val="24"/>
        </w:rPr>
      </w:pPr>
      <w:r w:rsidRPr="00E37F2B">
        <w:rPr>
          <w:rFonts w:ascii="Times New Roman" w:hAnsi="Times New Roman"/>
          <w:sz w:val="24"/>
          <w:szCs w:val="24"/>
        </w:rPr>
        <w:t>e</w:t>
      </w:r>
      <w:r w:rsidR="0088350C" w:rsidRPr="00E37F2B">
        <w:rPr>
          <w:rFonts w:ascii="Times New Roman" w:hAnsi="Times New Roman"/>
          <w:sz w:val="24"/>
          <w:szCs w:val="24"/>
        </w:rPr>
        <w:t xml:space="preserve">) </w:t>
      </w:r>
      <w:r w:rsidR="007542CD" w:rsidRPr="00E37F2B">
        <w:rPr>
          <w:rFonts w:ascii="Times New Roman" w:hAnsi="Times New Roman" w:cs="Times New Roman"/>
          <w:sz w:val="24"/>
          <w:szCs w:val="24"/>
        </w:rPr>
        <w:t xml:space="preserve">Të </w:t>
      </w:r>
      <w:r w:rsidR="00512DED" w:rsidRPr="00E37F2B">
        <w:rPr>
          <w:rFonts w:ascii="Times New Roman" w:hAnsi="Times New Roman" w:cs="Times New Roman"/>
          <w:sz w:val="24"/>
          <w:szCs w:val="24"/>
        </w:rPr>
        <w:t>zot</w:t>
      </w:r>
      <w:r w:rsidR="007542CD" w:rsidRPr="00E37F2B">
        <w:rPr>
          <w:rFonts w:ascii="Times New Roman" w:hAnsi="Times New Roman" w:cs="Times New Roman"/>
          <w:sz w:val="24"/>
          <w:szCs w:val="24"/>
        </w:rPr>
        <w:t>ë</w:t>
      </w:r>
      <w:r w:rsidR="00512DED" w:rsidRPr="00E37F2B">
        <w:rPr>
          <w:rFonts w:ascii="Times New Roman" w:hAnsi="Times New Roman" w:cs="Times New Roman"/>
          <w:sz w:val="24"/>
          <w:szCs w:val="24"/>
        </w:rPr>
        <w:t>rojn</w:t>
      </w:r>
      <w:r w:rsidR="00512DED" w:rsidRPr="00E37F2B">
        <w:rPr>
          <w:rFonts w:ascii="Times New Roman" w:hAnsi="Times New Roman"/>
          <w:sz w:val="24"/>
          <w:szCs w:val="24"/>
        </w:rPr>
        <w:t>ë</w:t>
      </w:r>
      <w:r w:rsidR="007542CD" w:rsidRPr="00E37F2B">
        <w:rPr>
          <w:rFonts w:ascii="Times New Roman" w:hAnsi="Times New Roman" w:cs="Times New Roman"/>
          <w:sz w:val="24"/>
          <w:szCs w:val="24"/>
        </w:rPr>
        <w:t xml:space="preserve"> gjuhë</w:t>
      </w:r>
      <w:r w:rsidR="00512DED" w:rsidRPr="00E37F2B">
        <w:rPr>
          <w:rFonts w:ascii="Times New Roman" w:hAnsi="Times New Roman" w:cs="Times New Roman"/>
          <w:sz w:val="24"/>
          <w:szCs w:val="24"/>
        </w:rPr>
        <w:t>n</w:t>
      </w:r>
      <w:r w:rsidR="007542CD" w:rsidRPr="00E37F2B">
        <w:rPr>
          <w:rFonts w:ascii="Times New Roman" w:hAnsi="Times New Roman" w:cs="Times New Roman"/>
          <w:sz w:val="24"/>
          <w:szCs w:val="24"/>
        </w:rPr>
        <w:t xml:space="preserve"> angleze</w:t>
      </w:r>
      <w:r w:rsidR="00182BB7">
        <w:rPr>
          <w:rFonts w:ascii="Times New Roman" w:hAnsi="Times New Roman" w:cs="Times New Roman"/>
          <w:sz w:val="24"/>
          <w:szCs w:val="24"/>
        </w:rPr>
        <w:t xml:space="preserve"> (v</w:t>
      </w:r>
      <w:r w:rsidR="00182BB7" w:rsidRPr="00E37F2B">
        <w:rPr>
          <w:rFonts w:ascii="Times New Roman" w:hAnsi="Times New Roman"/>
          <w:sz w:val="24"/>
          <w:szCs w:val="24"/>
        </w:rPr>
        <w:t>ë</w:t>
      </w:r>
      <w:r w:rsidR="00182BB7">
        <w:rPr>
          <w:rFonts w:ascii="Times New Roman" w:hAnsi="Times New Roman" w:cs="Times New Roman"/>
          <w:sz w:val="24"/>
          <w:szCs w:val="24"/>
        </w:rPr>
        <w:t>rtetuar me dokumentin p</w:t>
      </w:r>
      <w:r w:rsidR="00182BB7" w:rsidRPr="00E37F2B">
        <w:rPr>
          <w:rFonts w:ascii="Times New Roman" w:hAnsi="Times New Roman"/>
          <w:sz w:val="24"/>
          <w:szCs w:val="24"/>
        </w:rPr>
        <w:t>ë</w:t>
      </w:r>
      <w:r w:rsidR="00182BB7">
        <w:rPr>
          <w:rFonts w:ascii="Times New Roman" w:hAnsi="Times New Roman" w:cs="Times New Roman"/>
          <w:sz w:val="24"/>
          <w:szCs w:val="24"/>
        </w:rPr>
        <w:t>rkat</w:t>
      </w:r>
      <w:r w:rsidR="00182BB7" w:rsidRPr="00E37F2B">
        <w:rPr>
          <w:rFonts w:ascii="Times New Roman" w:hAnsi="Times New Roman"/>
          <w:sz w:val="24"/>
          <w:szCs w:val="24"/>
        </w:rPr>
        <w:t>ë</w:t>
      </w:r>
      <w:r w:rsidR="00182BB7">
        <w:rPr>
          <w:rFonts w:ascii="Times New Roman" w:hAnsi="Times New Roman" w:cs="Times New Roman"/>
          <w:sz w:val="24"/>
          <w:szCs w:val="24"/>
        </w:rPr>
        <w:t>s)</w:t>
      </w:r>
      <w:r w:rsidR="0088350C" w:rsidRPr="00E37F2B">
        <w:rPr>
          <w:rFonts w:ascii="Times New Roman" w:hAnsi="Times New Roman"/>
          <w:sz w:val="24"/>
          <w:szCs w:val="24"/>
        </w:rPr>
        <w:t>. Përparësi ka një gjuhë e dytë e BE-së.</w:t>
      </w:r>
    </w:p>
    <w:p w:rsidR="002F437E" w:rsidRPr="009F0056" w:rsidRDefault="002F437E" w:rsidP="002F437E">
      <w:pPr>
        <w:pStyle w:val="ListParagraph"/>
        <w:ind w:left="360"/>
        <w:jc w:val="both"/>
        <w:rPr>
          <w:rFonts w:ascii="Times New Roman" w:hAnsi="Times New Roman"/>
          <w:color w:val="00B050"/>
          <w:sz w:val="24"/>
          <w:szCs w:val="24"/>
        </w:rPr>
      </w:pPr>
    </w:p>
    <w:tbl>
      <w:tblPr>
        <w:tblW w:w="0" w:type="auto"/>
        <w:tblBorders>
          <w:bottom w:val="single" w:sz="8" w:space="0" w:color="auto"/>
        </w:tblBorders>
        <w:tblLook w:val="00A0" w:firstRow="1" w:lastRow="0" w:firstColumn="1" w:lastColumn="0" w:noHBand="0" w:noVBand="0"/>
      </w:tblPr>
      <w:tblGrid>
        <w:gridCol w:w="817"/>
        <w:gridCol w:w="8199"/>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2F437E" w:rsidP="009D4177">
            <w:pPr>
              <w:spacing w:after="0" w:line="240" w:lineRule="auto"/>
              <w:jc w:val="center"/>
              <w:rPr>
                <w:rFonts w:ascii="Times New Roman" w:hAnsi="Times New Roman"/>
                <w:sz w:val="24"/>
                <w:szCs w:val="24"/>
              </w:rPr>
            </w:pPr>
            <w:r w:rsidRPr="00D34B34">
              <w:rPr>
                <w:rFonts w:ascii="Times New Roman" w:hAnsi="Times New Roman"/>
                <w:b/>
                <w:sz w:val="24"/>
                <w:szCs w:val="24"/>
              </w:rPr>
              <w:t>1.</w:t>
            </w:r>
            <w:r w:rsidR="00F965F5">
              <w:rPr>
                <w:rFonts w:ascii="Times New Roman" w:hAnsi="Times New Roman"/>
                <w:b/>
                <w:color w:val="FFFFFF" w:themeColor="background1"/>
                <w:sz w:val="24"/>
                <w:szCs w:val="24"/>
              </w:rPr>
              <w:t>1.2</w:t>
            </w:r>
            <w:r w:rsidRPr="00D34B34">
              <w:rPr>
                <w:rFonts w:ascii="Times New Roman" w:hAnsi="Times New Roman"/>
                <w:b/>
                <w:sz w:val="24"/>
                <w:szCs w:val="24"/>
              </w:rPr>
              <w:t>2</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DOKUMENT</w:t>
            </w:r>
            <w:r>
              <w:rPr>
                <w:rFonts w:ascii="Times New Roman" w:hAnsi="Times New Roman"/>
                <w:b/>
                <w:sz w:val="24"/>
                <w:szCs w:val="24"/>
              </w:rPr>
              <w:t>A</w:t>
            </w:r>
            <w:r w:rsidRPr="00D34B34">
              <w:rPr>
                <w:rFonts w:ascii="Times New Roman" w:hAnsi="Times New Roman"/>
                <w:b/>
                <w:sz w:val="24"/>
                <w:szCs w:val="24"/>
              </w:rPr>
              <w:t>CIONI, MËNYRA DHE AFATI I DORËZIMIT</w:t>
            </w:r>
          </w:p>
        </w:tc>
      </w:tr>
    </w:tbl>
    <w:p w:rsidR="002F437E" w:rsidRPr="009F0056" w:rsidRDefault="002F437E" w:rsidP="002F437E">
      <w:pPr>
        <w:jc w:val="both"/>
        <w:rPr>
          <w:rFonts w:ascii="Times New Roman" w:hAnsi="Times New Roman"/>
          <w:b/>
          <w:sz w:val="24"/>
          <w:szCs w:val="24"/>
        </w:rPr>
      </w:pPr>
    </w:p>
    <w:p w:rsidR="002F437E" w:rsidRPr="0088603A" w:rsidRDefault="002F437E" w:rsidP="002F437E">
      <w:pPr>
        <w:jc w:val="both"/>
        <w:rPr>
          <w:rFonts w:ascii="Times New Roman" w:hAnsi="Times New Roman"/>
          <w:sz w:val="24"/>
          <w:szCs w:val="24"/>
          <w:lang w:val="sq-AL"/>
        </w:rPr>
      </w:pPr>
      <w:r w:rsidRPr="009F0056">
        <w:rPr>
          <w:rFonts w:ascii="Times New Roman" w:hAnsi="Times New Roman"/>
          <w:sz w:val="24"/>
          <w:szCs w:val="24"/>
        </w:rPr>
        <w:t xml:space="preserve">Kandidatët që aplikojnë duhet të dorëzojnë </w:t>
      </w:r>
      <w:r>
        <w:rPr>
          <w:rFonts w:ascii="Times New Roman" w:hAnsi="Times New Roman"/>
          <w:sz w:val="24"/>
          <w:szCs w:val="24"/>
        </w:rPr>
        <w:t>Dokumente</w:t>
      </w:r>
      <w:r w:rsidRPr="009F0056">
        <w:rPr>
          <w:rFonts w:ascii="Times New Roman" w:hAnsi="Times New Roman"/>
          <w:sz w:val="24"/>
          <w:szCs w:val="24"/>
        </w:rPr>
        <w:t xml:space="preserve">t si më poshtë: </w:t>
      </w:r>
    </w:p>
    <w:p w:rsidR="00672345" w:rsidRDefault="00672345" w:rsidP="00D34532">
      <w:pPr>
        <w:pStyle w:val="ListParagraph"/>
        <w:numPr>
          <w:ilvl w:val="0"/>
          <w:numId w:val="2"/>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Jetëshkrim i plotësuar në përputhje me dokumentin tip që e gjeni në linkun:</w:t>
      </w:r>
    </w:p>
    <w:p w:rsidR="002F437E" w:rsidRPr="009F0056" w:rsidRDefault="00182BB7" w:rsidP="002F437E">
      <w:pPr>
        <w:pStyle w:val="ListParagraph"/>
        <w:ind w:left="360"/>
        <w:rPr>
          <w:rFonts w:ascii="Times New Roman" w:hAnsi="Times New Roman"/>
          <w:color w:val="0000FF"/>
          <w:sz w:val="24"/>
          <w:szCs w:val="24"/>
          <w:u w:val="single"/>
        </w:rPr>
      </w:pPr>
      <w:hyperlink r:id="rId8" w:history="1">
        <w:r w:rsidR="002F437E" w:rsidRPr="009F0056">
          <w:rPr>
            <w:rStyle w:val="Hyperlink"/>
            <w:rFonts w:ascii="Times New Roman" w:hAnsi="Times New Roman"/>
            <w:sz w:val="24"/>
            <w:szCs w:val="24"/>
          </w:rPr>
          <w:t>http://dap.gov.al/vende-vakante/udhezime-</w:t>
        </w:r>
        <w:r w:rsidR="002F437E">
          <w:rPr>
            <w:rStyle w:val="Hyperlink"/>
            <w:rFonts w:ascii="Times New Roman" w:hAnsi="Times New Roman"/>
            <w:sz w:val="24"/>
            <w:szCs w:val="24"/>
          </w:rPr>
          <w:t>Dokumente</w:t>
        </w:r>
        <w:r w:rsidR="002F437E" w:rsidRPr="009F0056">
          <w:rPr>
            <w:rStyle w:val="Hyperlink"/>
            <w:rFonts w:ascii="Times New Roman" w:hAnsi="Times New Roman"/>
            <w:sz w:val="24"/>
            <w:szCs w:val="24"/>
          </w:rPr>
          <w:t>/219-udhezime-</w:t>
        </w:r>
        <w:r w:rsidR="002F437E">
          <w:rPr>
            <w:rStyle w:val="Hyperlink"/>
            <w:rFonts w:ascii="Times New Roman" w:hAnsi="Times New Roman"/>
            <w:sz w:val="24"/>
            <w:szCs w:val="24"/>
          </w:rPr>
          <w:t>Dokumente</w:t>
        </w:r>
      </w:hyperlink>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diplom</w:t>
      </w:r>
      <w:r w:rsidR="00182BB7">
        <w:rPr>
          <w:rFonts w:ascii="Times New Roman" w:hAnsi="Times New Roman"/>
          <w:sz w:val="24"/>
          <w:szCs w:val="24"/>
        </w:rPr>
        <w:t>ave t</w:t>
      </w:r>
      <w:r w:rsidR="00182BB7" w:rsidRPr="009F0056">
        <w:rPr>
          <w:rFonts w:ascii="Times New Roman" w:hAnsi="Times New Roman"/>
          <w:sz w:val="24"/>
          <w:szCs w:val="24"/>
        </w:rPr>
        <w:t>ë</w:t>
      </w:r>
      <w:r w:rsidR="00182BB7">
        <w:rPr>
          <w:rFonts w:ascii="Times New Roman" w:hAnsi="Times New Roman"/>
          <w:sz w:val="24"/>
          <w:szCs w:val="24"/>
        </w:rPr>
        <w:t xml:space="preserve"> arsimimit</w:t>
      </w:r>
      <w:r w:rsidRPr="009F0056">
        <w:rPr>
          <w:rFonts w:ascii="Times New Roman" w:hAnsi="Times New Roman"/>
          <w:sz w:val="24"/>
          <w:szCs w:val="24"/>
        </w:rPr>
        <w:t xml:space="preserve"> (përfshirë edhe diplomën bachelor);</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librezës së punës (të gjitha faqet që vërtetojnë eksperiencën në punë);</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letërnjoftimit (ID);</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w:t>
      </w:r>
      <w:r>
        <w:rPr>
          <w:rFonts w:ascii="Times New Roman" w:hAnsi="Times New Roman"/>
          <w:sz w:val="24"/>
          <w:szCs w:val="24"/>
        </w:rPr>
        <w:t>ërtetim të gjë</w:t>
      </w:r>
      <w:r w:rsidRPr="009F0056">
        <w:rPr>
          <w:rFonts w:ascii="Times New Roman" w:hAnsi="Times New Roman"/>
          <w:sz w:val="24"/>
          <w:szCs w:val="24"/>
        </w:rPr>
        <w:t>ndjes shëndetësore</w:t>
      </w:r>
      <w:r w:rsidR="00265B16">
        <w:rPr>
          <w:rFonts w:ascii="Times New Roman" w:hAnsi="Times New Roman"/>
          <w:sz w:val="24"/>
          <w:szCs w:val="24"/>
        </w:rPr>
        <w:t xml:space="preserve"> (jo m</w:t>
      </w:r>
      <w:r w:rsidR="00265B16" w:rsidRPr="009F0056">
        <w:rPr>
          <w:rFonts w:ascii="Times New Roman" w:hAnsi="Times New Roman"/>
          <w:sz w:val="24"/>
          <w:szCs w:val="24"/>
        </w:rPr>
        <w:t>ë</w:t>
      </w:r>
      <w:r w:rsidR="00265B16">
        <w:rPr>
          <w:rFonts w:ascii="Times New Roman" w:hAnsi="Times New Roman"/>
          <w:sz w:val="24"/>
          <w:szCs w:val="24"/>
        </w:rPr>
        <w:t xml:space="preserve"> t</w:t>
      </w:r>
      <w:r w:rsidR="00265B16" w:rsidRPr="009F0056">
        <w:rPr>
          <w:rFonts w:ascii="Times New Roman" w:hAnsi="Times New Roman"/>
          <w:sz w:val="24"/>
          <w:szCs w:val="24"/>
        </w:rPr>
        <w:t>ë</w:t>
      </w:r>
      <w:r w:rsidR="00265B16">
        <w:rPr>
          <w:rFonts w:ascii="Times New Roman" w:hAnsi="Times New Roman"/>
          <w:sz w:val="24"/>
          <w:szCs w:val="24"/>
        </w:rPr>
        <w:t xml:space="preserve"> vjet</w:t>
      </w:r>
      <w:r w:rsidR="00265B16" w:rsidRPr="009F0056">
        <w:rPr>
          <w:rFonts w:ascii="Times New Roman" w:hAnsi="Times New Roman"/>
          <w:sz w:val="24"/>
          <w:szCs w:val="24"/>
        </w:rPr>
        <w:t>ë</w:t>
      </w:r>
      <w:r w:rsidR="00265B16">
        <w:rPr>
          <w:rFonts w:ascii="Times New Roman" w:hAnsi="Times New Roman"/>
          <w:sz w:val="24"/>
          <w:szCs w:val="24"/>
        </w:rPr>
        <w:t>r se 1 muaj)</w:t>
      </w:r>
      <w:r w:rsidRPr="009F0056">
        <w:rPr>
          <w:rFonts w:ascii="Times New Roman" w:hAnsi="Times New Roman"/>
          <w:sz w:val="24"/>
          <w:szCs w:val="24"/>
        </w:rPr>
        <w:t>;</w:t>
      </w:r>
    </w:p>
    <w:p w:rsidR="002F437E" w:rsidRPr="009F0056" w:rsidRDefault="002F437E" w:rsidP="00D34532">
      <w:pPr>
        <w:pStyle w:val="ListParagraph"/>
        <w:numPr>
          <w:ilvl w:val="0"/>
          <w:numId w:val="2"/>
        </w:numPr>
        <w:rPr>
          <w:rFonts w:ascii="Times New Roman" w:hAnsi="Times New Roman"/>
          <w:sz w:val="24"/>
          <w:szCs w:val="24"/>
        </w:rPr>
      </w:pPr>
      <w:r w:rsidRPr="0088603A">
        <w:rPr>
          <w:rFonts w:ascii="Times New Roman" w:hAnsi="Times New Roman"/>
          <w:sz w:val="24"/>
          <w:szCs w:val="24"/>
          <w:lang w:val="sq-AL"/>
        </w:rPr>
        <w:t>Vetëdeklarim</w:t>
      </w:r>
      <w:r>
        <w:rPr>
          <w:rFonts w:ascii="Times New Roman" w:hAnsi="Times New Roman"/>
          <w:sz w:val="24"/>
          <w:szCs w:val="24"/>
        </w:rPr>
        <w:t xml:space="preserve"> të gjëndjes gjyqësore;</w:t>
      </w:r>
      <w:r w:rsidRPr="009F0056">
        <w:rPr>
          <w:rFonts w:ascii="Times New Roman" w:hAnsi="Times New Roman"/>
          <w:sz w:val="24"/>
          <w:szCs w:val="24"/>
        </w:rPr>
        <w:t xml:space="preserve"> </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Vlerësimin e fundit nga eprori direkt;</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Vërtetim</w:t>
      </w:r>
      <w:r>
        <w:rPr>
          <w:rFonts w:ascii="Times New Roman" w:hAnsi="Times New Roman"/>
          <w:sz w:val="24"/>
          <w:szCs w:val="24"/>
        </w:rPr>
        <w:t xml:space="preserve"> nga Institucioni qe nuk ka masë displinore në</w:t>
      </w:r>
      <w:r w:rsidRPr="009F0056">
        <w:rPr>
          <w:rFonts w:ascii="Times New Roman" w:hAnsi="Times New Roman"/>
          <w:sz w:val="24"/>
          <w:szCs w:val="24"/>
        </w:rPr>
        <w:t xml:space="preserve"> fuqi.</w:t>
      </w:r>
    </w:p>
    <w:p w:rsidR="002F437E" w:rsidRDefault="002F437E" w:rsidP="00D34532">
      <w:pPr>
        <w:pStyle w:val="ListParagraph"/>
        <w:numPr>
          <w:ilvl w:val="0"/>
          <w:numId w:val="2"/>
        </w:numPr>
        <w:rPr>
          <w:rFonts w:ascii="Times New Roman" w:hAnsi="Times New Roman"/>
          <w:sz w:val="24"/>
          <w:szCs w:val="24"/>
        </w:rPr>
      </w:pPr>
      <w:r>
        <w:rPr>
          <w:rFonts w:ascii="Times New Roman" w:hAnsi="Times New Roman"/>
          <w:sz w:val="24"/>
          <w:szCs w:val="24"/>
        </w:rPr>
        <w:t>Ç</w:t>
      </w:r>
      <w:r w:rsidRPr="009F0056">
        <w:rPr>
          <w:rFonts w:ascii="Times New Roman" w:hAnsi="Times New Roman"/>
          <w:sz w:val="24"/>
          <w:szCs w:val="24"/>
        </w:rPr>
        <w:t xml:space="preserve">do </w:t>
      </w:r>
      <w:r>
        <w:rPr>
          <w:rFonts w:ascii="Times New Roman" w:hAnsi="Times New Roman"/>
          <w:sz w:val="24"/>
          <w:szCs w:val="24"/>
        </w:rPr>
        <w:t>dokumenta</w:t>
      </w:r>
      <w:r w:rsidRPr="009F0056">
        <w:rPr>
          <w:rFonts w:ascii="Times New Roman" w:hAnsi="Times New Roman"/>
          <w:sz w:val="24"/>
          <w:szCs w:val="24"/>
        </w:rPr>
        <w:t xml:space="preserve">cion tjetër që vërteton trajnimet, kualifikimet, arsimin shtesë, vlerësimet pozitive apo të tjera të </w:t>
      </w:r>
      <w:r>
        <w:rPr>
          <w:rFonts w:ascii="Times New Roman" w:hAnsi="Times New Roman"/>
          <w:sz w:val="24"/>
          <w:szCs w:val="24"/>
        </w:rPr>
        <w:t>përmendura në jetëshkrimin tuaj.</w:t>
      </w:r>
    </w:p>
    <w:p w:rsidR="002F437E" w:rsidRDefault="002F437E" w:rsidP="002F437E">
      <w:pPr>
        <w:pStyle w:val="ListParagraph"/>
        <w:ind w:left="0"/>
        <w:jc w:val="both"/>
        <w:rPr>
          <w:rFonts w:ascii="Times New Roman" w:hAnsi="Times New Roman"/>
          <w:sz w:val="24"/>
          <w:szCs w:val="24"/>
        </w:rPr>
      </w:pPr>
    </w:p>
    <w:p w:rsidR="002F437E" w:rsidRPr="00160577" w:rsidRDefault="002F437E" w:rsidP="002F437E">
      <w:pPr>
        <w:pStyle w:val="ListParagraph"/>
        <w:ind w:left="0"/>
        <w:jc w:val="both"/>
        <w:rPr>
          <w:rFonts w:ascii="Times New Roman" w:hAnsi="Times New Roman"/>
          <w:sz w:val="24"/>
          <w:szCs w:val="24"/>
        </w:rPr>
      </w:pPr>
      <w:r w:rsidRPr="00160577">
        <w:rPr>
          <w:rFonts w:ascii="Times New Roman" w:hAnsi="Times New Roman"/>
          <w:sz w:val="24"/>
          <w:szCs w:val="24"/>
        </w:rPr>
        <w:t>Kandidatët që aplikojnë duhet të plotësojnë gjithashtu kushtet e parashikuara në pikën 3 të nenit 12 të ligjit nr. 45/2015 “Për të Drejtën e Informimit për Dokumentet e Ish-Sigurimit të Shtetit të Republikës Popullore Socialiste të Shqipërisë"</w:t>
      </w:r>
    </w:p>
    <w:p w:rsidR="00265B16" w:rsidRDefault="00265B16" w:rsidP="00265B16">
      <w:pPr>
        <w:jc w:val="both"/>
        <w:rPr>
          <w:rFonts w:ascii="Times New Roman" w:hAnsi="Times New Roman"/>
          <w:b/>
          <w:i/>
          <w:color w:val="FF0000"/>
          <w:sz w:val="24"/>
          <w:szCs w:val="24"/>
          <w:lang w:val="it-IT"/>
        </w:rPr>
      </w:pPr>
      <w:r>
        <w:rPr>
          <w:rFonts w:ascii="Times New Roman" w:hAnsi="Times New Roman"/>
          <w:b/>
          <w:i/>
          <w:sz w:val="24"/>
          <w:szCs w:val="24"/>
          <w:lang w:val="it-IT"/>
        </w:rPr>
        <w:t>Dokumentet duhet të dorëzohen me postë apo drejtpërsëdrej</w:t>
      </w:r>
      <w:r w:rsidR="000619B8">
        <w:rPr>
          <w:rFonts w:ascii="Times New Roman" w:hAnsi="Times New Roman"/>
          <w:b/>
          <w:i/>
          <w:sz w:val="24"/>
          <w:szCs w:val="24"/>
          <w:lang w:val="it-IT"/>
        </w:rPr>
        <w:t>ti në institucion, brenda datës</w:t>
      </w:r>
      <w:r w:rsidR="000619B8">
        <w:rPr>
          <w:rFonts w:ascii="Times New Roman" w:hAnsi="Times New Roman"/>
          <w:b/>
          <w:i/>
          <w:color w:val="FF0000"/>
          <w:sz w:val="24"/>
          <w:szCs w:val="24"/>
          <w:lang w:val="it-IT"/>
        </w:rPr>
        <w:t xml:space="preserve"> </w:t>
      </w:r>
      <w:r w:rsidR="00E15671">
        <w:rPr>
          <w:rFonts w:ascii="Times New Roman" w:hAnsi="Times New Roman"/>
          <w:b/>
          <w:i/>
          <w:color w:val="FF0000"/>
          <w:sz w:val="24"/>
          <w:szCs w:val="24"/>
          <w:lang w:val="it-IT"/>
        </w:rPr>
        <w:t>30</w:t>
      </w:r>
      <w:r w:rsidR="008B1589">
        <w:rPr>
          <w:rFonts w:ascii="Times New Roman" w:hAnsi="Times New Roman"/>
          <w:b/>
          <w:i/>
          <w:color w:val="FF0000"/>
          <w:sz w:val="24"/>
          <w:szCs w:val="24"/>
          <w:lang w:val="it-IT"/>
        </w:rPr>
        <w:t>.1</w:t>
      </w:r>
      <w:r w:rsidR="00E15671">
        <w:rPr>
          <w:rFonts w:ascii="Times New Roman" w:hAnsi="Times New Roman"/>
          <w:b/>
          <w:i/>
          <w:color w:val="FF0000"/>
          <w:sz w:val="24"/>
          <w:szCs w:val="24"/>
          <w:lang w:val="it-IT"/>
        </w:rPr>
        <w:t>1</w:t>
      </w:r>
      <w:r>
        <w:rPr>
          <w:rFonts w:ascii="Times New Roman" w:hAnsi="Times New Roman"/>
          <w:b/>
          <w:i/>
          <w:color w:val="FF0000"/>
          <w:sz w:val="24"/>
          <w:szCs w:val="24"/>
          <w:lang w:val="it-IT"/>
        </w:rPr>
        <w:t>.202</w:t>
      </w:r>
      <w:r w:rsidR="00A21FBB">
        <w:rPr>
          <w:rFonts w:ascii="Times New Roman" w:hAnsi="Times New Roman"/>
          <w:b/>
          <w:i/>
          <w:color w:val="FF0000"/>
          <w:sz w:val="24"/>
          <w:szCs w:val="24"/>
          <w:lang w:val="it-IT"/>
        </w:rPr>
        <w:t>3</w:t>
      </w:r>
      <w:r>
        <w:rPr>
          <w:rFonts w:ascii="Times New Roman" w:hAnsi="Times New Roman"/>
          <w:b/>
          <w:i/>
          <w:color w:val="FF0000"/>
          <w:sz w:val="24"/>
          <w:szCs w:val="24"/>
          <w:lang w:val="it-IT"/>
        </w:rPr>
        <w:t xml:space="preserve">, </w:t>
      </w:r>
      <w:r>
        <w:rPr>
          <w:rFonts w:ascii="Times New Roman" w:hAnsi="Times New Roman"/>
          <w:b/>
          <w:i/>
          <w:sz w:val="24"/>
          <w:szCs w:val="24"/>
          <w:lang w:val="it-IT"/>
        </w:rPr>
        <w:t>në adresën: Zyra e Arkiv-Protokollit, "Autoriteti për Informimin mbi Dokumentet e Ish-Sigurimit të Shtetit", Njësia Administrative nr .4, Rruga e Dibrës, Garnizoni “Skënderbej” Tiranë.</w:t>
      </w:r>
    </w:p>
    <w:p w:rsidR="002F437E" w:rsidRPr="009F0056" w:rsidRDefault="002F437E" w:rsidP="002F437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1.3</w:t>
            </w:r>
            <w:r w:rsidR="002F437E" w:rsidRPr="00D34B34">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REZULTATET PËR FAZËN E VERIFIKIMIT PARAPRAK</w:t>
            </w:r>
          </w:p>
        </w:tc>
      </w:tr>
    </w:tbl>
    <w:p w:rsidR="002F437E" w:rsidRPr="009F0056" w:rsidRDefault="002F437E" w:rsidP="002F437E">
      <w:pPr>
        <w:jc w:val="both"/>
        <w:rPr>
          <w:rFonts w:ascii="Times New Roman" w:hAnsi="Times New Roman"/>
          <w:b/>
          <w:i/>
          <w:sz w:val="24"/>
          <w:szCs w:val="24"/>
        </w:rPr>
      </w:pPr>
    </w:p>
    <w:p w:rsidR="00A21FBB" w:rsidRPr="009F0056" w:rsidRDefault="00A21FBB" w:rsidP="00A21FBB">
      <w:pPr>
        <w:jc w:val="both"/>
        <w:rPr>
          <w:rFonts w:ascii="Times New Roman" w:hAnsi="Times New Roman"/>
          <w:sz w:val="24"/>
          <w:szCs w:val="24"/>
        </w:rPr>
      </w:pPr>
      <w:r>
        <w:rPr>
          <w:rFonts w:ascii="Times New Roman" w:hAnsi="Times New Roman"/>
          <w:sz w:val="24"/>
          <w:szCs w:val="24"/>
        </w:rPr>
        <w:t>Jo m</w:t>
      </w:r>
      <w:r w:rsidRPr="009F0056">
        <w:rPr>
          <w:rFonts w:ascii="Times New Roman" w:hAnsi="Times New Roman"/>
          <w:sz w:val="24"/>
          <w:szCs w:val="24"/>
        </w:rPr>
        <w:t>ë</w:t>
      </w:r>
      <w:r>
        <w:rPr>
          <w:rFonts w:ascii="Times New Roman" w:hAnsi="Times New Roman"/>
          <w:sz w:val="24"/>
          <w:szCs w:val="24"/>
        </w:rPr>
        <w:t xml:space="preserve"> von</w:t>
      </w:r>
      <w:r w:rsidRPr="009F0056">
        <w:rPr>
          <w:rFonts w:ascii="Times New Roman" w:hAnsi="Times New Roman"/>
          <w:sz w:val="24"/>
          <w:szCs w:val="24"/>
        </w:rPr>
        <w:t>ë</w:t>
      </w:r>
      <w:r>
        <w:rPr>
          <w:rFonts w:ascii="Times New Roman" w:hAnsi="Times New Roman"/>
          <w:sz w:val="24"/>
          <w:szCs w:val="24"/>
        </w:rPr>
        <w:t xml:space="preserve"> se </w:t>
      </w:r>
      <w:r w:rsidRPr="009F0056">
        <w:rPr>
          <w:rFonts w:ascii="Times New Roman" w:hAnsi="Times New Roman"/>
          <w:sz w:val="24"/>
          <w:szCs w:val="24"/>
        </w:rPr>
        <w:t>dat</w:t>
      </w:r>
      <w:r w:rsidR="000619B8">
        <w:rPr>
          <w:rFonts w:ascii="Times New Roman" w:hAnsi="Times New Roman"/>
          <w:sz w:val="24"/>
          <w:szCs w:val="24"/>
        </w:rPr>
        <w:t xml:space="preserve">a </w:t>
      </w:r>
      <w:r w:rsidR="000619B8">
        <w:rPr>
          <w:rFonts w:ascii="Times New Roman" w:hAnsi="Times New Roman"/>
          <w:b/>
          <w:i/>
          <w:color w:val="FF0000"/>
          <w:sz w:val="24"/>
          <w:szCs w:val="24"/>
        </w:rPr>
        <w:t>02</w:t>
      </w:r>
      <w:r w:rsidR="00E37F2B">
        <w:rPr>
          <w:rFonts w:ascii="Times New Roman" w:hAnsi="Times New Roman"/>
          <w:b/>
          <w:i/>
          <w:color w:val="FF0000"/>
          <w:sz w:val="24"/>
          <w:szCs w:val="24"/>
        </w:rPr>
        <w:t>.</w:t>
      </w:r>
      <w:r w:rsidR="008B1589">
        <w:rPr>
          <w:rFonts w:ascii="Times New Roman" w:hAnsi="Times New Roman"/>
          <w:b/>
          <w:i/>
          <w:color w:val="FF0000"/>
          <w:sz w:val="24"/>
          <w:szCs w:val="24"/>
        </w:rPr>
        <w:t>1</w:t>
      </w:r>
      <w:r w:rsidR="00E37F2B">
        <w:rPr>
          <w:rFonts w:ascii="Times New Roman" w:hAnsi="Times New Roman"/>
          <w:b/>
          <w:i/>
          <w:color w:val="FF0000"/>
          <w:sz w:val="24"/>
          <w:szCs w:val="24"/>
        </w:rPr>
        <w:t>2</w:t>
      </w:r>
      <w:r>
        <w:rPr>
          <w:rFonts w:ascii="Times New Roman" w:hAnsi="Times New Roman"/>
          <w:b/>
          <w:i/>
          <w:color w:val="FF0000"/>
          <w:sz w:val="24"/>
          <w:szCs w:val="24"/>
        </w:rPr>
        <w:t>.</w:t>
      </w:r>
      <w:r w:rsidRPr="00B01F68">
        <w:rPr>
          <w:rFonts w:ascii="Times New Roman" w:hAnsi="Times New Roman"/>
          <w:b/>
          <w:i/>
          <w:color w:val="FF0000"/>
          <w:sz w:val="24"/>
          <w:szCs w:val="24"/>
        </w:rPr>
        <w:t>20</w:t>
      </w:r>
      <w:r>
        <w:rPr>
          <w:rFonts w:ascii="Times New Roman" w:hAnsi="Times New Roman"/>
          <w:b/>
          <w:i/>
          <w:color w:val="FF0000"/>
          <w:sz w:val="24"/>
          <w:szCs w:val="24"/>
        </w:rPr>
        <w:t>23</w:t>
      </w:r>
      <w:r w:rsidRPr="00954CFD">
        <w:rPr>
          <w:rFonts w:ascii="Times New Roman" w:hAnsi="Times New Roman"/>
          <w:i/>
          <w:sz w:val="24"/>
          <w:szCs w:val="24"/>
        </w:rPr>
        <w:t>,</w:t>
      </w:r>
      <w:r w:rsidRPr="009F0056">
        <w:rPr>
          <w:rFonts w:ascii="Times New Roman" w:hAnsi="Times New Roman"/>
          <w:b/>
          <w:i/>
          <w:color w:val="FF0000"/>
          <w:sz w:val="24"/>
          <w:szCs w:val="24"/>
        </w:rPr>
        <w:t xml:space="preserve"> </w:t>
      </w:r>
      <w:r w:rsidRPr="009F0056">
        <w:rPr>
          <w:rFonts w:ascii="Times New Roman" w:hAnsi="Times New Roman"/>
          <w:sz w:val="24"/>
          <w:szCs w:val="24"/>
        </w:rPr>
        <w:t>njësia e men</w:t>
      </w:r>
      <w:r>
        <w:rPr>
          <w:rFonts w:ascii="Times New Roman" w:hAnsi="Times New Roman"/>
          <w:sz w:val="24"/>
          <w:szCs w:val="24"/>
        </w:rPr>
        <w:t>axhimit të burimeve njerëzore të</w:t>
      </w:r>
      <w:r w:rsidRPr="009F0056">
        <w:rPr>
          <w:rFonts w:ascii="Times New Roman" w:hAnsi="Times New Roman"/>
          <w:sz w:val="24"/>
          <w:szCs w:val="24"/>
        </w:rPr>
        <w:t xml:space="preserve"> </w:t>
      </w:r>
      <w:r w:rsidRPr="000109B8">
        <w:rPr>
          <w:rFonts w:ascii="Times New Roman" w:hAnsi="Times New Roman"/>
          <w:sz w:val="24"/>
          <w:szCs w:val="24"/>
        </w:rPr>
        <w:t>Autoriteti</w:t>
      </w:r>
      <w:r>
        <w:rPr>
          <w:rFonts w:ascii="Times New Roman" w:hAnsi="Times New Roman"/>
          <w:sz w:val="24"/>
          <w:szCs w:val="24"/>
        </w:rPr>
        <w:t>t</w:t>
      </w:r>
      <w:r w:rsidRPr="000109B8">
        <w:rPr>
          <w:rFonts w:ascii="Times New Roman" w:hAnsi="Times New Roman"/>
          <w:sz w:val="24"/>
          <w:szCs w:val="24"/>
        </w:rPr>
        <w:t xml:space="preserve"> për</w:t>
      </w:r>
      <w:r>
        <w:rPr>
          <w:rFonts w:ascii="Times New Roman" w:hAnsi="Times New Roman"/>
          <w:sz w:val="24"/>
          <w:szCs w:val="24"/>
        </w:rPr>
        <w:t xml:space="preserve"> </w:t>
      </w:r>
      <w:r w:rsidRPr="00160577">
        <w:rPr>
          <w:rFonts w:ascii="Times New Roman" w:hAnsi="Times New Roman"/>
          <w:sz w:val="24"/>
          <w:szCs w:val="24"/>
        </w:rPr>
        <w:t>Informimi</w:t>
      </w:r>
      <w:r>
        <w:rPr>
          <w:rFonts w:ascii="Times New Roman" w:hAnsi="Times New Roman"/>
          <w:sz w:val="24"/>
          <w:szCs w:val="24"/>
        </w:rPr>
        <w:t>n</w:t>
      </w:r>
      <w:r w:rsidRPr="00160577">
        <w:rPr>
          <w:rFonts w:ascii="Times New Roman" w:hAnsi="Times New Roman"/>
          <w:sz w:val="24"/>
          <w:szCs w:val="24"/>
        </w:rPr>
        <w:t xml:space="preserve"> </w:t>
      </w:r>
      <w:r>
        <w:rPr>
          <w:rFonts w:ascii="Times New Roman" w:hAnsi="Times New Roman"/>
          <w:sz w:val="24"/>
          <w:szCs w:val="24"/>
        </w:rPr>
        <w:t>mbi</w:t>
      </w:r>
      <w:r w:rsidRPr="00160577">
        <w:rPr>
          <w:rFonts w:ascii="Times New Roman" w:hAnsi="Times New Roman"/>
          <w:sz w:val="24"/>
          <w:szCs w:val="24"/>
        </w:rPr>
        <w:t xml:space="preserve"> Dokumentet</w:t>
      </w:r>
      <w:r w:rsidRPr="000109B8">
        <w:rPr>
          <w:rFonts w:ascii="Times New Roman" w:hAnsi="Times New Roman"/>
          <w:sz w:val="24"/>
          <w:szCs w:val="24"/>
        </w:rPr>
        <w:t xml:space="preserve"> </w:t>
      </w:r>
      <w:r>
        <w:rPr>
          <w:rFonts w:ascii="Times New Roman" w:hAnsi="Times New Roman"/>
          <w:sz w:val="24"/>
          <w:szCs w:val="24"/>
        </w:rPr>
        <w:t>e</w:t>
      </w:r>
      <w:r w:rsidRPr="000109B8">
        <w:rPr>
          <w:rFonts w:ascii="Times New Roman" w:hAnsi="Times New Roman"/>
          <w:sz w:val="24"/>
          <w:szCs w:val="24"/>
        </w:rPr>
        <w:t xml:space="preserve"> ish-Sigurimit të Shtetit</w:t>
      </w:r>
      <w:r w:rsidRPr="009F0056">
        <w:rPr>
          <w:rFonts w:ascii="Times New Roman" w:hAnsi="Times New Roman"/>
          <w:sz w:val="24"/>
          <w:szCs w:val="24"/>
        </w:rPr>
        <w:t xml:space="preserve"> ku ndodhet pozicioni për të cilin ju dëshironi të aplikoni do të shpallë në portalin </w:t>
      </w:r>
      <w:r>
        <w:rPr>
          <w:rFonts w:ascii="Times New Roman" w:hAnsi="Times New Roman"/>
          <w:sz w:val="24"/>
          <w:szCs w:val="24"/>
        </w:rPr>
        <w:t>“Agjencia Kombëtare e Punësimit dhe Aft</w:t>
      </w:r>
      <w:r w:rsidRPr="009F0056">
        <w:rPr>
          <w:rFonts w:ascii="Times New Roman" w:hAnsi="Times New Roman"/>
          <w:sz w:val="24"/>
          <w:szCs w:val="24"/>
        </w:rPr>
        <w:t>ë</w:t>
      </w:r>
      <w:r>
        <w:rPr>
          <w:rFonts w:ascii="Times New Roman" w:hAnsi="Times New Roman"/>
          <w:sz w:val="24"/>
          <w:szCs w:val="24"/>
        </w:rPr>
        <w:t>sive”</w:t>
      </w:r>
      <w:r w:rsidRPr="009F0056">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A21FBB" w:rsidRPr="009F0056" w:rsidRDefault="00A21FBB" w:rsidP="00A21FBB">
      <w:pPr>
        <w:jc w:val="both"/>
        <w:rPr>
          <w:rFonts w:ascii="Times New Roman" w:hAnsi="Times New Roman"/>
          <w:sz w:val="24"/>
          <w:szCs w:val="24"/>
        </w:rPr>
      </w:pPr>
      <w:r w:rsidRPr="009F0056">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F0056">
        <w:rPr>
          <w:rFonts w:ascii="Times New Roman" w:hAnsi="Times New Roman"/>
          <w:sz w:val="24"/>
          <w:szCs w:val="24"/>
          <w:u w:val="single"/>
        </w:rPr>
        <w:t>nëpërmjet adresës tuaj të e-mail</w:t>
      </w:r>
      <w:r w:rsidRPr="009F0056">
        <w:rPr>
          <w:rFonts w:ascii="Times New Roman" w:hAnsi="Times New Roman"/>
          <w:sz w:val="24"/>
          <w:szCs w:val="24"/>
        </w:rPr>
        <w:t>, për shkaqet e moskualifikimit.</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1.4</w:t>
            </w:r>
            <w:r w:rsidR="002F437E" w:rsidRPr="00D34B34">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FUSHAT E NJOHURIVE, AFTËSITË DHE CILËSITË MBI TË CILAT DO TË ZHVILLOHET INTERVISTA</w:t>
            </w:r>
          </w:p>
        </w:tc>
      </w:tr>
    </w:tbl>
    <w:p w:rsidR="002F437E" w:rsidRPr="009F0056" w:rsidRDefault="002F437E" w:rsidP="002F437E">
      <w:pPr>
        <w:jc w:val="both"/>
        <w:rPr>
          <w:rFonts w:ascii="Times New Roman" w:hAnsi="Times New Roman"/>
          <w:sz w:val="24"/>
          <w:szCs w:val="24"/>
        </w:rPr>
      </w:pPr>
    </w:p>
    <w:p w:rsidR="002F437E" w:rsidRDefault="002F437E" w:rsidP="002F437E">
      <w:pPr>
        <w:jc w:val="both"/>
        <w:rPr>
          <w:rFonts w:ascii="Times New Roman" w:hAnsi="Times New Roman"/>
          <w:sz w:val="24"/>
          <w:szCs w:val="24"/>
        </w:rPr>
      </w:pPr>
      <w:r w:rsidRPr="009F0056">
        <w:rPr>
          <w:rFonts w:ascii="Times New Roman" w:hAnsi="Times New Roman"/>
          <w:sz w:val="24"/>
          <w:szCs w:val="24"/>
        </w:rPr>
        <w:t>Kandidatët do të vlerësohen në lidhje me:</w:t>
      </w:r>
    </w:p>
    <w:p w:rsidR="0011306C" w:rsidRDefault="0011306C" w:rsidP="002F437E">
      <w:pPr>
        <w:jc w:val="both"/>
        <w:rPr>
          <w:rFonts w:ascii="Times New Roman" w:hAnsi="Times New Roman" w:cs="Times New Roman"/>
          <w:sz w:val="24"/>
          <w:szCs w:val="24"/>
        </w:rPr>
      </w:pPr>
    </w:p>
    <w:p w:rsidR="0011306C" w:rsidRPr="00120D29" w:rsidRDefault="0011306C" w:rsidP="002F437E">
      <w:pPr>
        <w:jc w:val="both"/>
        <w:rPr>
          <w:rFonts w:ascii="Times New Roman" w:hAnsi="Times New Roman" w:cs="Times New Roman"/>
          <w:color w:val="auto"/>
          <w:sz w:val="24"/>
          <w:szCs w:val="24"/>
        </w:rPr>
      </w:pPr>
      <w:r w:rsidRPr="00120D29">
        <w:rPr>
          <w:rFonts w:ascii="Times New Roman" w:hAnsi="Times New Roman" w:cs="Times New Roman"/>
          <w:color w:val="auto"/>
          <w:sz w:val="24"/>
          <w:szCs w:val="24"/>
        </w:rPr>
        <w:t>Njohurit</w:t>
      </w:r>
      <w:r w:rsidR="008F6556" w:rsidRPr="00120D29">
        <w:rPr>
          <w:rFonts w:ascii="Times New Roman" w:hAnsi="Times New Roman"/>
          <w:color w:val="auto"/>
          <w:sz w:val="24"/>
          <w:szCs w:val="24"/>
        </w:rPr>
        <w:t>ë</w:t>
      </w:r>
      <w:r w:rsidRPr="00120D29">
        <w:rPr>
          <w:rFonts w:ascii="Times New Roman" w:hAnsi="Times New Roman" w:cs="Times New Roman"/>
          <w:color w:val="auto"/>
          <w:sz w:val="24"/>
          <w:szCs w:val="24"/>
        </w:rPr>
        <w:t xml:space="preserve"> mbi legjislacionin:</w:t>
      </w:r>
    </w:p>
    <w:p w:rsidR="00512DED" w:rsidRPr="00E37F2B" w:rsidRDefault="00512DED" w:rsidP="00512DED">
      <w:pPr>
        <w:pStyle w:val="ListParagraph"/>
        <w:numPr>
          <w:ilvl w:val="0"/>
          <w:numId w:val="17"/>
        </w:numPr>
        <w:ind w:right="-81"/>
        <w:jc w:val="both"/>
        <w:rPr>
          <w:rFonts w:ascii="Times New Roman" w:hAnsi="Times New Roman"/>
          <w:color w:val="auto"/>
          <w:sz w:val="24"/>
          <w:szCs w:val="24"/>
        </w:rPr>
      </w:pPr>
      <w:r w:rsidRPr="00E37F2B">
        <w:rPr>
          <w:rFonts w:ascii="Times New Roman" w:hAnsi="Times New Roman"/>
          <w:color w:val="auto"/>
          <w:sz w:val="24"/>
          <w:szCs w:val="24"/>
        </w:rPr>
        <w:t xml:space="preserve">Njohuri mbi Ligjin Nr. 45/2015 </w:t>
      </w:r>
      <w:r w:rsidRPr="00E37F2B">
        <w:rPr>
          <w:rFonts w:ascii="Times New Roman" w:hAnsi="Times New Roman"/>
          <w:i/>
          <w:color w:val="auto"/>
          <w:sz w:val="24"/>
          <w:szCs w:val="24"/>
        </w:rPr>
        <w:t>“Për të drejtën e informimit për dokumentet e ish-Sigurimit të Shtetit të RPSSH”</w:t>
      </w:r>
      <w:r w:rsidR="00E37F2B" w:rsidRPr="00E37F2B">
        <w:rPr>
          <w:rFonts w:ascii="Times New Roman" w:hAnsi="Times New Roman"/>
          <w:i/>
          <w:color w:val="auto"/>
          <w:sz w:val="24"/>
          <w:szCs w:val="24"/>
        </w:rPr>
        <w:t>,</w:t>
      </w:r>
      <w:r w:rsidRPr="00E37F2B">
        <w:rPr>
          <w:rFonts w:ascii="Times New Roman" w:hAnsi="Times New Roman"/>
          <w:color w:val="auto"/>
          <w:sz w:val="24"/>
          <w:szCs w:val="24"/>
        </w:rPr>
        <w:t xml:space="preserve"> </w:t>
      </w:r>
      <w:r w:rsidR="00E37F2B" w:rsidRPr="00E37F2B">
        <w:rPr>
          <w:rFonts w:ascii="Times New Roman" w:hAnsi="Times New Roman"/>
          <w:color w:val="auto"/>
          <w:sz w:val="24"/>
          <w:szCs w:val="24"/>
        </w:rPr>
        <w:t>i ndryshuar;</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w:t>
      </w:r>
      <w:r w:rsidRPr="00E37F2B">
        <w:rPr>
          <w:rFonts w:ascii="Times New Roman" w:hAnsi="Times New Roman"/>
          <w:i/>
          <w:color w:val="auto"/>
          <w:sz w:val="24"/>
          <w:szCs w:val="24"/>
        </w:rPr>
        <w:t>Rregulloren për organizimin dhe funksionimin e Autoritetit për Informimin mbi Dokumentet e ish-Sigurimit të Shtetit”</w:t>
      </w:r>
      <w:r w:rsidRPr="00E37F2B">
        <w:rPr>
          <w:rFonts w:ascii="Times New Roman" w:hAnsi="Times New Roman"/>
          <w:color w:val="auto"/>
          <w:sz w:val="24"/>
          <w:szCs w:val="24"/>
        </w:rPr>
        <w:t>;</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152/2013, </w:t>
      </w:r>
      <w:r w:rsidRPr="00E37F2B">
        <w:rPr>
          <w:rFonts w:ascii="Times New Roman" w:hAnsi="Times New Roman"/>
          <w:i/>
          <w:color w:val="auto"/>
          <w:sz w:val="24"/>
          <w:szCs w:val="24"/>
        </w:rPr>
        <w:t>“Për nëpunësin civil”,</w:t>
      </w:r>
      <w:r w:rsidRPr="00E37F2B">
        <w:rPr>
          <w:rFonts w:ascii="Times New Roman" w:hAnsi="Times New Roman"/>
          <w:color w:val="auto"/>
          <w:sz w:val="24"/>
          <w:szCs w:val="24"/>
        </w:rPr>
        <w:t xml:space="preserve"> i ndryshuar, dhe aktet nënligjore dalë në zbatim të tij; </w:t>
      </w:r>
    </w:p>
    <w:p w:rsidR="00512DED" w:rsidRPr="00E37F2B" w:rsidRDefault="000619B8" w:rsidP="00512DED">
      <w:pPr>
        <w:pStyle w:val="ListParagraph"/>
        <w:numPr>
          <w:ilvl w:val="0"/>
          <w:numId w:val="17"/>
        </w:numPr>
        <w:ind w:right="-81"/>
        <w:jc w:val="both"/>
        <w:rPr>
          <w:rFonts w:ascii="Times New Roman" w:hAnsi="Times New Roman" w:cs="Times New Roman"/>
          <w:i/>
          <w:color w:val="auto"/>
          <w:sz w:val="24"/>
          <w:szCs w:val="24"/>
        </w:rPr>
      </w:pPr>
      <w:r>
        <w:rPr>
          <w:rFonts w:ascii="Times New Roman" w:hAnsi="Times New Roman"/>
          <w:color w:val="auto"/>
          <w:sz w:val="24"/>
          <w:szCs w:val="24"/>
        </w:rPr>
        <w:t xml:space="preserve">Njohuri mbi Ligjin Nr. 9131, </w:t>
      </w:r>
      <w:r w:rsidR="00512DED" w:rsidRPr="00E37F2B">
        <w:rPr>
          <w:rFonts w:ascii="Times New Roman" w:hAnsi="Times New Roman"/>
          <w:i/>
          <w:color w:val="auto"/>
          <w:sz w:val="24"/>
          <w:szCs w:val="24"/>
        </w:rPr>
        <w:t>“Për rregullat e etikës në administratën publike”</w:t>
      </w:r>
      <w:r w:rsidR="00512DED"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44/2015, </w:t>
      </w:r>
      <w:r w:rsidRPr="00E37F2B">
        <w:rPr>
          <w:rFonts w:ascii="Times New Roman" w:hAnsi="Times New Roman"/>
          <w:i/>
          <w:color w:val="auto"/>
          <w:sz w:val="24"/>
          <w:szCs w:val="24"/>
        </w:rPr>
        <w:t>“Kodi i Procedurave Administrative të Republikës së Shqipërisë”</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119/2014, </w:t>
      </w:r>
      <w:r w:rsidRPr="00E37F2B">
        <w:rPr>
          <w:rFonts w:ascii="Times New Roman" w:hAnsi="Times New Roman"/>
          <w:i/>
          <w:color w:val="auto"/>
          <w:sz w:val="24"/>
          <w:szCs w:val="24"/>
        </w:rPr>
        <w:t>“Për të drejtën e informimit për dokumentet zyrtare”</w:t>
      </w:r>
      <w:r w:rsidRPr="00E37F2B">
        <w:rPr>
          <w:rFonts w:ascii="Times New Roman" w:hAnsi="Times New Roman"/>
          <w:color w:val="auto"/>
          <w:sz w:val="24"/>
          <w:szCs w:val="24"/>
        </w:rPr>
        <w:t>, i ndryshuar;</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9887, </w:t>
      </w:r>
      <w:r w:rsidRPr="00E37F2B">
        <w:rPr>
          <w:rFonts w:ascii="Times New Roman" w:hAnsi="Times New Roman"/>
          <w:i/>
          <w:color w:val="auto"/>
          <w:sz w:val="24"/>
          <w:szCs w:val="24"/>
        </w:rPr>
        <w:t>“Për mbrojtjen e të dhënave personale”,</w:t>
      </w:r>
      <w:r w:rsidRPr="00E37F2B">
        <w:rPr>
          <w:rFonts w:ascii="Times New Roman" w:hAnsi="Times New Roman"/>
          <w:color w:val="auto"/>
          <w:sz w:val="24"/>
          <w:szCs w:val="24"/>
        </w:rPr>
        <w:t xml:space="preserve"> i ndryshuar;</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Nr.9936, datë 26.6.2008 </w:t>
      </w:r>
      <w:r w:rsidRPr="00E37F2B">
        <w:rPr>
          <w:rFonts w:ascii="Times New Roman" w:hAnsi="Times New Roman"/>
          <w:i/>
          <w:color w:val="auto"/>
          <w:sz w:val="24"/>
          <w:szCs w:val="24"/>
        </w:rPr>
        <w:t>“Për menaxhimin e sistemit buxhetor në Republikën e Shqipërisë”</w:t>
      </w:r>
      <w:r w:rsidRPr="00E37F2B">
        <w:rPr>
          <w:rFonts w:ascii="Times New Roman" w:hAnsi="Times New Roman"/>
          <w:color w:val="auto"/>
          <w:sz w:val="24"/>
          <w:szCs w:val="24"/>
        </w:rPr>
        <w:t xml:space="preserve">, i ndryshuar;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Ligjin Nr.9367, datë 7.4.</w:t>
      </w:r>
      <w:r w:rsidRPr="00E37F2B">
        <w:rPr>
          <w:rFonts w:ascii="Times New Roman" w:hAnsi="Times New Roman"/>
          <w:i/>
          <w:color w:val="auto"/>
          <w:sz w:val="24"/>
          <w:szCs w:val="24"/>
        </w:rPr>
        <w:t>2005 “Për parandalimin e konfliktit të interesave në ushtrimin e funksioneve publike”</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9643, datë 20.11.2006, </w:t>
      </w:r>
      <w:r w:rsidRPr="00E37F2B">
        <w:rPr>
          <w:rFonts w:ascii="Times New Roman" w:hAnsi="Times New Roman"/>
          <w:i/>
          <w:color w:val="auto"/>
          <w:sz w:val="24"/>
          <w:szCs w:val="24"/>
        </w:rPr>
        <w:t>“Për prokurimin publik”</w:t>
      </w:r>
      <w:r w:rsidRPr="00E37F2B">
        <w:rPr>
          <w:rFonts w:ascii="Times New Roman" w:hAnsi="Times New Roman"/>
          <w:color w:val="auto"/>
          <w:sz w:val="24"/>
          <w:szCs w:val="24"/>
        </w:rPr>
        <w:t>, i ndryshuar;</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Nr.10296, date 8.7.2010, </w:t>
      </w:r>
      <w:r w:rsidRPr="00E37F2B">
        <w:rPr>
          <w:rFonts w:ascii="Times New Roman" w:hAnsi="Times New Roman"/>
          <w:i/>
          <w:color w:val="auto"/>
          <w:sz w:val="24"/>
          <w:szCs w:val="24"/>
        </w:rPr>
        <w:t>“Për menaxhimin financiar dhe kontrollin”</w:t>
      </w:r>
      <w:r w:rsidRPr="00E37F2B">
        <w:rPr>
          <w:rFonts w:ascii="Times New Roman" w:hAnsi="Times New Roman"/>
          <w:color w:val="auto"/>
          <w:sz w:val="24"/>
          <w:szCs w:val="24"/>
        </w:rPr>
        <w:t xml:space="preserve">, i ndryshuar;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lastRenderedPageBreak/>
        <w:t xml:space="preserve">Njohuri mbi Udhëzimin nr. 2, datë 06.02.2012, </w:t>
      </w:r>
      <w:r w:rsidRPr="00E37F2B">
        <w:rPr>
          <w:rFonts w:ascii="Times New Roman" w:hAnsi="Times New Roman"/>
          <w:i/>
          <w:color w:val="auto"/>
          <w:sz w:val="24"/>
          <w:szCs w:val="24"/>
        </w:rPr>
        <w:t>“Mbi Procedurat Standarde për Zbatimin e Buxhetit”</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Udhëzimin nr.8, datë 29.03.2012, </w:t>
      </w:r>
      <w:r w:rsidRPr="00E37F2B">
        <w:rPr>
          <w:rFonts w:ascii="Times New Roman" w:hAnsi="Times New Roman"/>
          <w:i/>
          <w:color w:val="auto"/>
          <w:sz w:val="24"/>
          <w:szCs w:val="24"/>
        </w:rPr>
        <w:t>“Mbi Procedurat Standarde për Përgatitjen e Programit të Buxhetit Afatmesëm”;</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Udhëzimin nr. 16, datë 20.07.2016, </w:t>
      </w:r>
      <w:r w:rsidRPr="00E37F2B">
        <w:rPr>
          <w:rFonts w:ascii="Times New Roman" w:hAnsi="Times New Roman"/>
          <w:i/>
          <w:color w:val="auto"/>
          <w:sz w:val="24"/>
          <w:szCs w:val="24"/>
        </w:rPr>
        <w:t>“Për përgjegjësitë dhe detyrat e koordinatorit të menaxhimit financiar dhe kontrollit dhe koordinatorit të riskut në njësitë publike”;</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Udhëzimin nr. 30, datë. 27.12.2011, “</w:t>
      </w:r>
      <w:r w:rsidRPr="00E37F2B">
        <w:rPr>
          <w:rFonts w:ascii="Times New Roman" w:hAnsi="Times New Roman"/>
          <w:i/>
          <w:color w:val="auto"/>
          <w:sz w:val="24"/>
          <w:szCs w:val="24"/>
        </w:rPr>
        <w:t xml:space="preserve">Për menaxhimin e aktiveve në </w:t>
      </w:r>
      <w:r w:rsidR="000619B8">
        <w:rPr>
          <w:rFonts w:ascii="Times New Roman" w:hAnsi="Times New Roman"/>
          <w:i/>
          <w:color w:val="auto"/>
          <w:sz w:val="24"/>
          <w:szCs w:val="24"/>
        </w:rPr>
        <w:t>njësitë e sektorit publik”</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Nr.9154, datë 6.11.2003, </w:t>
      </w:r>
      <w:r w:rsidRPr="00E37F2B">
        <w:rPr>
          <w:rFonts w:ascii="Times New Roman" w:hAnsi="Times New Roman"/>
          <w:i/>
          <w:color w:val="auto"/>
          <w:sz w:val="24"/>
          <w:szCs w:val="24"/>
        </w:rPr>
        <w:t>“Për Arkivat”</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8457, datë 11.02.1999 </w:t>
      </w:r>
      <w:r w:rsidRPr="00E37F2B">
        <w:rPr>
          <w:rFonts w:ascii="Times New Roman" w:hAnsi="Times New Roman"/>
          <w:i/>
          <w:color w:val="auto"/>
          <w:sz w:val="24"/>
          <w:szCs w:val="24"/>
        </w:rPr>
        <w:t>“Për informacionin e klasifikuar sekret shtetëror”</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VKM Nr.502, datë 23.6.2010 </w:t>
      </w:r>
      <w:r w:rsidRPr="00E37F2B">
        <w:rPr>
          <w:rFonts w:ascii="Times New Roman" w:hAnsi="Times New Roman"/>
          <w:i/>
          <w:color w:val="auto"/>
          <w:sz w:val="24"/>
          <w:szCs w:val="24"/>
        </w:rPr>
        <w:t>"Për miratimin e rregullores “Për transportimin fizik të informacionit të klasifikuar "sekret shtetëror"”</w:t>
      </w:r>
      <w:r w:rsidRPr="00E37F2B">
        <w:rPr>
          <w:rFonts w:ascii="Times New Roman" w:hAnsi="Times New Roman"/>
          <w:color w:val="auto"/>
          <w:sz w:val="24"/>
          <w:szCs w:val="24"/>
        </w:rPr>
        <w:t xml:space="preserve">; </w:t>
      </w:r>
    </w:p>
    <w:p w:rsidR="00512DED"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VKM Nr. 124, date 15.3. 2001, “</w:t>
      </w:r>
      <w:r w:rsidRPr="00E37F2B">
        <w:rPr>
          <w:rFonts w:ascii="Times New Roman" w:hAnsi="Times New Roman"/>
          <w:i/>
          <w:color w:val="auto"/>
          <w:sz w:val="24"/>
          <w:szCs w:val="24"/>
        </w:rPr>
        <w:t>Për deklasifikimin e zhvlerësimin e informacionit të klasifikuar "sekret shtetëror"</w:t>
      </w:r>
      <w:r w:rsidRPr="00E37F2B">
        <w:rPr>
          <w:rFonts w:ascii="Times New Roman" w:hAnsi="Times New Roman"/>
          <w:color w:val="auto"/>
          <w:sz w:val="24"/>
          <w:szCs w:val="24"/>
        </w:rPr>
        <w:t xml:space="preserve">, që ndodhet në rrjetin kombëtar të arkivave"; </w:t>
      </w:r>
    </w:p>
    <w:p w:rsidR="00E637DC" w:rsidRPr="00E37F2B" w:rsidRDefault="00512DED"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VKM Nr.190, datë 4.3.2015 </w:t>
      </w:r>
      <w:r w:rsidRPr="00E37F2B">
        <w:rPr>
          <w:rFonts w:ascii="Times New Roman" w:hAnsi="Times New Roman"/>
          <w:i/>
          <w:color w:val="auto"/>
          <w:sz w:val="24"/>
          <w:szCs w:val="24"/>
        </w:rPr>
        <w:t>"Për disa ndryshime dhe shtesa në vendimin nr. 81, datë 28.01.2008, të Këshillit të Ministrave, "për përcaktimin e kritereve dhe procedurave për asgjësimin e informacionit të klasifikuar "sekret shtetëror"</w:t>
      </w:r>
      <w:r w:rsidRPr="00E37F2B">
        <w:rPr>
          <w:rFonts w:ascii="Times New Roman" w:hAnsi="Times New Roman"/>
          <w:color w:val="auto"/>
          <w:sz w:val="24"/>
          <w:szCs w:val="24"/>
        </w:rPr>
        <w:t xml:space="preserve">”; </w:t>
      </w:r>
    </w:p>
    <w:p w:rsidR="000E798E" w:rsidRPr="00E37F2B" w:rsidRDefault="00E637DC" w:rsidP="00512DED">
      <w:pPr>
        <w:pStyle w:val="ListParagraph"/>
        <w:numPr>
          <w:ilvl w:val="0"/>
          <w:numId w:val="17"/>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w:t>
      </w:r>
      <w:r w:rsidR="00512DED" w:rsidRPr="00E37F2B">
        <w:rPr>
          <w:rFonts w:ascii="Times New Roman" w:hAnsi="Times New Roman"/>
          <w:color w:val="auto"/>
          <w:sz w:val="24"/>
          <w:szCs w:val="24"/>
        </w:rPr>
        <w:t>VKM Nr.</w:t>
      </w:r>
      <w:r w:rsidRPr="00E37F2B">
        <w:rPr>
          <w:rFonts w:ascii="Times New Roman" w:hAnsi="Times New Roman"/>
          <w:color w:val="auto"/>
          <w:sz w:val="24"/>
          <w:szCs w:val="24"/>
        </w:rPr>
        <w:t>54</w:t>
      </w:r>
      <w:r w:rsidR="00512DED" w:rsidRPr="00E37F2B">
        <w:rPr>
          <w:rFonts w:ascii="Times New Roman" w:hAnsi="Times New Roman"/>
          <w:color w:val="auto"/>
          <w:sz w:val="24"/>
          <w:szCs w:val="24"/>
        </w:rPr>
        <w:t xml:space="preserve">2, date </w:t>
      </w:r>
      <w:r w:rsidRPr="00E37F2B">
        <w:rPr>
          <w:rFonts w:ascii="Times New Roman" w:hAnsi="Times New Roman"/>
          <w:color w:val="auto"/>
          <w:sz w:val="24"/>
          <w:szCs w:val="24"/>
        </w:rPr>
        <w:t>25</w:t>
      </w:r>
      <w:r w:rsidR="00512DED" w:rsidRPr="00E37F2B">
        <w:rPr>
          <w:rFonts w:ascii="Times New Roman" w:hAnsi="Times New Roman"/>
          <w:color w:val="auto"/>
          <w:sz w:val="24"/>
          <w:szCs w:val="24"/>
        </w:rPr>
        <w:t>.</w:t>
      </w:r>
      <w:r w:rsidRPr="00E37F2B">
        <w:rPr>
          <w:rFonts w:ascii="Times New Roman" w:hAnsi="Times New Roman"/>
          <w:color w:val="auto"/>
          <w:sz w:val="24"/>
          <w:szCs w:val="24"/>
        </w:rPr>
        <w:t>7</w:t>
      </w:r>
      <w:r w:rsidR="00512DED" w:rsidRPr="00E37F2B">
        <w:rPr>
          <w:rFonts w:ascii="Times New Roman" w:hAnsi="Times New Roman"/>
          <w:color w:val="auto"/>
          <w:sz w:val="24"/>
          <w:szCs w:val="24"/>
        </w:rPr>
        <w:t>.20</w:t>
      </w:r>
      <w:r w:rsidRPr="00E37F2B">
        <w:rPr>
          <w:rFonts w:ascii="Times New Roman" w:hAnsi="Times New Roman"/>
          <w:color w:val="auto"/>
          <w:sz w:val="24"/>
          <w:szCs w:val="24"/>
        </w:rPr>
        <w:t>19</w:t>
      </w:r>
      <w:r w:rsidR="00512DED" w:rsidRPr="00E37F2B">
        <w:rPr>
          <w:rFonts w:ascii="Times New Roman" w:hAnsi="Times New Roman"/>
          <w:color w:val="auto"/>
          <w:sz w:val="24"/>
          <w:szCs w:val="24"/>
        </w:rPr>
        <w:t xml:space="preserve">, </w:t>
      </w:r>
      <w:r w:rsidR="00512DED" w:rsidRPr="00E37F2B">
        <w:rPr>
          <w:rFonts w:ascii="Times New Roman" w:hAnsi="Times New Roman"/>
          <w:i/>
          <w:color w:val="auto"/>
          <w:sz w:val="24"/>
          <w:szCs w:val="24"/>
        </w:rPr>
        <w:t>“Për sigurimin e informacionit të klasifikuar "sekret shtetëror" që prodhohet, ruhet, përpunohet apo transmetohet në sistemet e komunikimit (INFOSEC)".</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8"/>
        <w:gridCol w:w="8238"/>
      </w:tblGrid>
      <w:tr w:rsidR="002F437E" w:rsidRPr="00D34B34" w:rsidTr="008C13BA">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1.5</w:t>
            </w:r>
            <w:r w:rsidR="002F437E" w:rsidRPr="00D34B34">
              <w:rPr>
                <w:rFonts w:ascii="Times New Roman" w:hAnsi="Times New Roman"/>
                <w:b/>
                <w:sz w:val="24"/>
                <w:szCs w:val="24"/>
              </w:rPr>
              <w:t>1.5</w:t>
            </w:r>
          </w:p>
        </w:tc>
        <w:tc>
          <w:tcPr>
            <w:tcW w:w="82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MËNYRA E VLERËSIMIT TË KANDIDATËVE</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b/>
          <w:sz w:val="24"/>
          <w:szCs w:val="24"/>
        </w:rPr>
        <w:t xml:space="preserve">Kandidatët do të vlerësohen në lidhje me </w:t>
      </w:r>
      <w:r>
        <w:rPr>
          <w:rFonts w:ascii="Times New Roman" w:hAnsi="Times New Roman"/>
          <w:b/>
          <w:sz w:val="24"/>
          <w:szCs w:val="24"/>
        </w:rPr>
        <w:t>Dokumenta</w:t>
      </w:r>
      <w:r w:rsidRPr="009F0056">
        <w:rPr>
          <w:rFonts w:ascii="Times New Roman" w:hAnsi="Times New Roman"/>
          <w:b/>
          <w:sz w:val="24"/>
          <w:szCs w:val="24"/>
        </w:rPr>
        <w:t>cionin e dorëzuar:</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Kandidatët do të vlerësohen për përvojën, trajnimet apo kualifikimet e lidhura me fushën, si dhe çertifikimin pozitiv ose për vlerësimet e rezultateve indiv</w:t>
      </w:r>
      <w:r>
        <w:rPr>
          <w:rFonts w:ascii="Times New Roman" w:hAnsi="Times New Roman"/>
          <w:sz w:val="24"/>
          <w:szCs w:val="24"/>
        </w:rPr>
        <w:t>idale në punë në rastet kur proç</w:t>
      </w:r>
      <w:r w:rsidRPr="009F0056">
        <w:rPr>
          <w:rFonts w:ascii="Times New Roman" w:hAnsi="Times New Roman"/>
          <w:sz w:val="24"/>
          <w:szCs w:val="24"/>
        </w:rPr>
        <w:t>esi i çertifikimit nuk është kryer. Totali i pikëve për këtë vlerësim është 40 pikë.</w:t>
      </w: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gjatë intervistës së strukturuar me gojë do të vlerësohen në lidhje me:</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Njohuritë, aftësitë, kompetencën në lidhje me përshkrimin e pozicionit të punës;</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Eksperiencën e tyre të mëparshme;</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Totali i pikëve për këtë vlerësim është 60 pikë.</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Pr>
          <w:rFonts w:ascii="Times New Roman" w:hAnsi="Times New Roman"/>
          <w:sz w:val="24"/>
          <w:szCs w:val="24"/>
        </w:rPr>
        <w:t xml:space="preserve"> “</w:t>
      </w:r>
      <w:r w:rsidRPr="00C616B0">
        <w:rPr>
          <w:rFonts w:ascii="Times New Roman" w:hAnsi="Times New Roman"/>
          <w:i/>
          <w:sz w:val="24"/>
          <w:szCs w:val="24"/>
        </w:rPr>
        <w:t xml:space="preserve">Për procesin e plotësimit të vendeve të lira në shërbimin civil nëpërmjet procedures së lëvizjes </w:t>
      </w:r>
      <w:r w:rsidRPr="00C616B0">
        <w:rPr>
          <w:rFonts w:ascii="Times New Roman" w:hAnsi="Times New Roman"/>
          <w:i/>
          <w:sz w:val="24"/>
          <w:szCs w:val="24"/>
        </w:rPr>
        <w:lastRenderedPageBreak/>
        <w:t>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Pr="00E86089">
        <w:rPr>
          <w:rFonts w:ascii="Times New Roman" w:hAnsi="Times New Roman"/>
          <w:sz w:val="24"/>
          <w:szCs w:val="24"/>
        </w:rPr>
        <w:t xml:space="preserve"> </w:t>
      </w:r>
      <w:r w:rsidRPr="009F0056">
        <w:rPr>
          <w:rFonts w:ascii="Times New Roman" w:hAnsi="Times New Roman"/>
          <w:sz w:val="24"/>
          <w:szCs w:val="24"/>
        </w:rPr>
        <w:t xml:space="preserve">të Departamentit të Administratës Publike </w:t>
      </w:r>
      <w:hyperlink r:id="rId9" w:history="1">
        <w:r w:rsidRPr="009F0056">
          <w:rPr>
            <w:rStyle w:val="Hyperlink"/>
            <w:rFonts w:ascii="Times New Roman" w:hAnsi="Times New Roman"/>
            <w:sz w:val="24"/>
            <w:szCs w:val="24"/>
          </w:rPr>
          <w:t>http://dap.gov.al/2014-03-21-12-52-44/udhezime/426-udhezim-nr-2-date-27-03-2015</w:t>
        </w:r>
      </w:hyperlink>
      <w:r w:rsidRPr="009F0056">
        <w:rPr>
          <w:rFonts w:ascii="Times New Roman" w:hAnsi="Times New Roman"/>
          <w:sz w:val="24"/>
          <w:szCs w:val="24"/>
        </w:rPr>
        <w:t xml:space="preserve"> </w:t>
      </w:r>
    </w:p>
    <w:p w:rsidR="002F437E" w:rsidRPr="009F0056" w:rsidRDefault="002F437E" w:rsidP="002F437E">
      <w:pPr>
        <w:jc w:val="both"/>
        <w:rPr>
          <w:rStyle w:val="Hyperlink"/>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1.6</w:t>
            </w:r>
            <w:r w:rsidR="002F437E" w:rsidRPr="00D34B34">
              <w:rPr>
                <w:rFonts w:ascii="Times New Roman" w:hAnsi="Times New Roman"/>
                <w:b/>
                <w:sz w:val="24"/>
                <w:szCs w:val="24"/>
              </w:rPr>
              <w:t>1.6</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 xml:space="preserve">DATA </w:t>
            </w:r>
            <w:smartTag w:uri="urn:schemas-microsoft-com:office:smarttags" w:element="place">
              <w:r w:rsidRPr="00D34B34">
                <w:rPr>
                  <w:rFonts w:ascii="Times New Roman" w:hAnsi="Times New Roman"/>
                  <w:b/>
                  <w:sz w:val="24"/>
                  <w:szCs w:val="24"/>
                </w:rPr>
                <w:t>E DALJES</w:t>
              </w:r>
            </w:smartTag>
            <w:r w:rsidRPr="00D34B34">
              <w:rPr>
                <w:rFonts w:ascii="Times New Roman" w:hAnsi="Times New Roman"/>
                <w:b/>
                <w:sz w:val="24"/>
                <w:szCs w:val="24"/>
              </w:rPr>
              <w:t xml:space="preserve"> SË REZULTATEVE TË KONKURIMIT DHE MËNYRA E KOMUNIKIMIT</w:t>
            </w:r>
          </w:p>
        </w:tc>
      </w:tr>
    </w:tbl>
    <w:p w:rsidR="002F437E" w:rsidRPr="009F0056" w:rsidRDefault="002F437E" w:rsidP="002F437E">
      <w:pPr>
        <w:jc w:val="both"/>
        <w:rPr>
          <w:rStyle w:val="Hyperlink"/>
          <w:rFonts w:ascii="Times New Roman" w:hAnsi="Times New Roman"/>
          <w:sz w:val="24"/>
          <w:szCs w:val="24"/>
        </w:rPr>
      </w:pPr>
    </w:p>
    <w:p w:rsidR="00A21FBB" w:rsidRPr="0045518D" w:rsidRDefault="00A21FBB" w:rsidP="00A21FBB">
      <w:pPr>
        <w:spacing w:after="0" w:line="240" w:lineRule="auto"/>
        <w:jc w:val="both"/>
        <w:outlineLvl w:val="0"/>
        <w:rPr>
          <w:rFonts w:ascii="Times New Roman" w:hAnsi="Times New Roman"/>
          <w:sz w:val="24"/>
          <w:szCs w:val="24"/>
          <w:lang w:val="it-IT"/>
        </w:rPr>
      </w:pPr>
      <w:r w:rsidRPr="0045518D">
        <w:rPr>
          <w:rFonts w:ascii="Times New Roman" w:hAnsi="Times New Roman"/>
          <w:sz w:val="24"/>
          <w:szCs w:val="24"/>
          <w:lang w:val="it-IT"/>
        </w:rPr>
        <w:t xml:space="preserve">Në përfundim të vlerësimit të kandidatëve, </w:t>
      </w:r>
      <w:r w:rsidRPr="0045518D">
        <w:rPr>
          <w:rFonts w:ascii="Times New Roman" w:eastAsia="Times New Roman" w:hAnsi="Times New Roman"/>
          <w:sz w:val="24"/>
          <w:szCs w:val="24"/>
          <w:lang w:val="it-IT"/>
        </w:rPr>
        <w:t xml:space="preserve">Autoriteti për Informim mbi Dokumentet e ish-Sigurimit të Shtetit </w:t>
      </w:r>
      <w:r w:rsidRPr="0045518D">
        <w:rPr>
          <w:rFonts w:ascii="Times New Roman" w:hAnsi="Times New Roman"/>
          <w:sz w:val="24"/>
          <w:szCs w:val="24"/>
          <w:lang w:val="it-IT"/>
        </w:rPr>
        <w:t>do të shpallë fituesin në portalin “</w:t>
      </w:r>
      <w:r>
        <w:rPr>
          <w:rFonts w:ascii="Times New Roman" w:hAnsi="Times New Roman"/>
          <w:sz w:val="24"/>
          <w:szCs w:val="24"/>
          <w:lang w:val="it-IT"/>
        </w:rPr>
        <w:t xml:space="preserve">Agjencia </w:t>
      </w:r>
      <w:r w:rsidRPr="0045518D">
        <w:rPr>
          <w:rFonts w:ascii="Times New Roman" w:hAnsi="Times New Roman"/>
          <w:sz w:val="24"/>
          <w:szCs w:val="24"/>
          <w:lang w:val="it-IT"/>
        </w:rPr>
        <w:t>Kombëtar</w:t>
      </w:r>
      <w:r>
        <w:rPr>
          <w:rFonts w:ascii="Times New Roman" w:hAnsi="Times New Roman"/>
          <w:sz w:val="24"/>
          <w:szCs w:val="24"/>
          <w:lang w:val="it-IT"/>
        </w:rPr>
        <w:t>e</w:t>
      </w:r>
      <w:r w:rsidRPr="0045518D">
        <w:rPr>
          <w:rFonts w:ascii="Times New Roman" w:hAnsi="Times New Roman"/>
          <w:sz w:val="24"/>
          <w:szCs w:val="24"/>
          <w:lang w:val="it-IT"/>
        </w:rPr>
        <w:t xml:space="preserve"> </w:t>
      </w:r>
      <w:r>
        <w:rPr>
          <w:rFonts w:ascii="Times New Roman" w:hAnsi="Times New Roman"/>
          <w:sz w:val="24"/>
          <w:szCs w:val="24"/>
          <w:lang w:val="it-IT"/>
        </w:rPr>
        <w:t>e</w:t>
      </w:r>
      <w:r w:rsidRPr="0045518D">
        <w:rPr>
          <w:rFonts w:ascii="Times New Roman" w:hAnsi="Times New Roman"/>
          <w:sz w:val="24"/>
          <w:szCs w:val="24"/>
          <w:lang w:val="it-IT"/>
        </w:rPr>
        <w:t xml:space="preserve"> Punësimit</w:t>
      </w:r>
      <w:r>
        <w:rPr>
          <w:rFonts w:ascii="Times New Roman" w:hAnsi="Times New Roman"/>
          <w:sz w:val="24"/>
          <w:szCs w:val="24"/>
          <w:lang w:val="it-IT"/>
        </w:rPr>
        <w:t xml:space="preserve"> dhe Aft</w:t>
      </w:r>
      <w:r w:rsidRPr="0045518D">
        <w:rPr>
          <w:rFonts w:ascii="Times New Roman" w:eastAsia="Times New Roman" w:hAnsi="Times New Roman"/>
          <w:sz w:val="24"/>
          <w:szCs w:val="24"/>
          <w:lang w:val="it-IT"/>
        </w:rPr>
        <w:t>ë</w:t>
      </w:r>
      <w:r>
        <w:rPr>
          <w:rFonts w:ascii="Times New Roman" w:hAnsi="Times New Roman"/>
          <w:sz w:val="24"/>
          <w:szCs w:val="24"/>
          <w:lang w:val="it-IT"/>
        </w:rPr>
        <w:t>sive</w:t>
      </w:r>
      <w:r w:rsidRPr="0045518D">
        <w:rPr>
          <w:rFonts w:ascii="Times New Roman" w:hAnsi="Times New Roman"/>
          <w:sz w:val="24"/>
          <w:szCs w:val="24"/>
          <w:lang w:val="it-IT"/>
        </w:rPr>
        <w:t>”. Të gjithë kandidatët pjesëmarrës në këtë procedurë do të njoftohen në mënyrë elektronike për datën e saktë të shpalljes së fituesit.</w:t>
      </w:r>
    </w:p>
    <w:p w:rsidR="002F437E" w:rsidRPr="009F0056" w:rsidRDefault="002F437E" w:rsidP="002F437E">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64"/>
        <w:gridCol w:w="8257"/>
      </w:tblGrid>
      <w:tr w:rsidR="002F437E" w:rsidRPr="00D34B34" w:rsidTr="009D4177">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2F437E" w:rsidRPr="00D34B34" w:rsidRDefault="002F437E" w:rsidP="009D4177">
            <w:pPr>
              <w:spacing w:after="0" w:line="240" w:lineRule="auto"/>
              <w:jc w:val="center"/>
              <w:rPr>
                <w:rFonts w:ascii="Times New Roman" w:hAnsi="Times New Roman"/>
                <w:b/>
                <w:color w:val="C00000"/>
                <w:sz w:val="24"/>
                <w:szCs w:val="24"/>
              </w:rPr>
            </w:pPr>
            <w:r w:rsidRPr="00D34B34">
              <w:rPr>
                <w:rFonts w:ascii="Times New Roman" w:hAnsi="Times New Roman"/>
                <w:b/>
                <w:color w:val="FFFFFF"/>
                <w:sz w:val="24"/>
                <w:szCs w:val="24"/>
              </w:rPr>
              <w:t>2</w:t>
            </w:r>
          </w:p>
        </w:tc>
        <w:tc>
          <w:tcPr>
            <w:tcW w:w="9038" w:type="dxa"/>
            <w:tcBorders>
              <w:left w:val="single" w:sz="4" w:space="0" w:color="C00000"/>
              <w:bottom w:val="single" w:sz="12" w:space="0" w:color="C00000"/>
            </w:tcBorders>
            <w:vAlign w:val="center"/>
          </w:tcPr>
          <w:p w:rsidR="002F437E" w:rsidRPr="00D34B34" w:rsidRDefault="002F437E" w:rsidP="00902EF3">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NGRITJA NË DETYRË </w:t>
            </w:r>
          </w:p>
        </w:tc>
      </w:tr>
    </w:tbl>
    <w:p w:rsidR="002F437E" w:rsidRPr="009F0056" w:rsidRDefault="002F437E" w:rsidP="002F437E">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shd w:val="clear" w:color="auto" w:fill="FFFFCC"/>
        <w:tblCellMar>
          <w:top w:w="113" w:type="dxa"/>
          <w:left w:w="113" w:type="dxa"/>
          <w:bottom w:w="113" w:type="dxa"/>
          <w:right w:w="113" w:type="dxa"/>
        </w:tblCellMar>
        <w:tblLook w:val="00A0" w:firstRow="1" w:lastRow="0" w:firstColumn="1" w:lastColumn="0" w:noHBand="0" w:noVBand="0"/>
      </w:tblPr>
      <w:tblGrid>
        <w:gridCol w:w="9006"/>
      </w:tblGrid>
      <w:tr w:rsidR="002F437E" w:rsidRPr="00D34B34" w:rsidTr="00BC2A0D">
        <w:trPr>
          <w:trHeight w:val="1335"/>
        </w:trPr>
        <w:tc>
          <w:tcPr>
            <w:tcW w:w="5000" w:type="pct"/>
            <w:shd w:val="clear" w:color="auto" w:fill="FFFFCC"/>
            <w:vAlign w:val="center"/>
          </w:tcPr>
          <w:p w:rsidR="002F437E" w:rsidRPr="00902EF3" w:rsidRDefault="002F437E" w:rsidP="008B1589">
            <w:pPr>
              <w:spacing w:after="0" w:line="240" w:lineRule="auto"/>
              <w:jc w:val="both"/>
              <w:rPr>
                <w:rFonts w:ascii="Times New Roman" w:hAnsi="Times New Roman" w:cs="Times New Roman"/>
                <w:i/>
                <w:color w:val="FF0000"/>
                <w:sz w:val="24"/>
                <w:szCs w:val="24"/>
              </w:rPr>
            </w:pPr>
            <w:r w:rsidRPr="000619B8">
              <w:rPr>
                <w:rFonts w:ascii="Times New Roman" w:hAnsi="Times New Roman" w:cs="Times New Roman"/>
                <w:i/>
                <w:color w:val="FF0000"/>
                <w:sz w:val="24"/>
                <w:szCs w:val="24"/>
              </w:rPr>
              <w:t xml:space="preserve">Vetëm në rast se pozicioni i renditur në fillim të kësaj shpalljeje, në përfundim të procedurës së lëvizjes paralele, rezulton se është ende vakant, </w:t>
            </w:r>
            <w:r w:rsidR="00BC2A0D" w:rsidRPr="000619B8">
              <w:rPr>
                <w:rFonts w:ascii="Times New Roman" w:hAnsi="Times New Roman" w:cs="Times New Roman"/>
                <w:i/>
                <w:color w:val="FF0000"/>
                <w:sz w:val="24"/>
                <w:szCs w:val="24"/>
                <w:shd w:val="clear" w:color="auto" w:fill="FFFF99"/>
              </w:rPr>
              <w:t>ai është i vlefshëm për konkurimin nëpërmjet procedurës së ngritjes në detyrë</w:t>
            </w:r>
            <w:r w:rsidR="008B1589" w:rsidRPr="000619B8">
              <w:rPr>
                <w:rFonts w:ascii="Times New Roman" w:hAnsi="Times New Roman" w:cs="Times New Roman"/>
                <w:i/>
                <w:color w:val="FF0000"/>
                <w:sz w:val="24"/>
                <w:szCs w:val="24"/>
                <w:shd w:val="clear" w:color="auto" w:fill="FFFF99"/>
              </w:rPr>
              <w:t xml:space="preserve"> si dhe nga jashtë shërbimit civil</w:t>
            </w:r>
            <w:r w:rsidR="00BC2A0D" w:rsidRPr="000619B8">
              <w:rPr>
                <w:rFonts w:ascii="Times New Roman" w:hAnsi="Times New Roman" w:cs="Times New Roman"/>
                <w:i/>
                <w:color w:val="FF0000"/>
                <w:sz w:val="24"/>
                <w:szCs w:val="24"/>
                <w:shd w:val="clear" w:color="auto" w:fill="FFFF99"/>
              </w:rPr>
              <w:t>.</w:t>
            </w:r>
            <w:r w:rsidR="00BC2A0D" w:rsidRPr="000619B8">
              <w:rPr>
                <w:rFonts w:ascii="Times New Roman" w:hAnsi="Times New Roman" w:cs="Times New Roman"/>
                <w:i/>
                <w:color w:val="FF0000"/>
                <w:sz w:val="24"/>
                <w:szCs w:val="24"/>
              </w:rPr>
              <w:t xml:space="preserve"> </w:t>
            </w:r>
            <w:r w:rsidR="00954CFD" w:rsidRPr="000619B8">
              <w:rPr>
                <w:rFonts w:ascii="Times New Roman" w:hAnsi="Times New Roman" w:cs="Times New Roman"/>
                <w:i/>
                <w:color w:val="FF0000"/>
                <w:sz w:val="24"/>
                <w:szCs w:val="24"/>
                <w:lang w:val="it-IT"/>
              </w:rPr>
              <w:t>Këtë informacion do ta merrni në faqen e institucionit dhe portalin “</w:t>
            </w:r>
            <w:r w:rsidR="00A21FBB" w:rsidRPr="000619B8">
              <w:rPr>
                <w:rFonts w:ascii="Times New Roman" w:hAnsi="Times New Roman" w:cs="Times New Roman"/>
                <w:i/>
                <w:color w:val="FF0000"/>
                <w:sz w:val="24"/>
                <w:szCs w:val="24"/>
                <w:lang w:val="it-IT"/>
              </w:rPr>
              <w:t xml:space="preserve">Agjencia </w:t>
            </w:r>
            <w:r w:rsidR="00954CFD" w:rsidRPr="000619B8">
              <w:rPr>
                <w:rFonts w:ascii="Times New Roman" w:hAnsi="Times New Roman" w:cs="Times New Roman"/>
                <w:i/>
                <w:color w:val="FF0000"/>
                <w:sz w:val="24"/>
                <w:szCs w:val="24"/>
                <w:lang w:val="it-IT"/>
              </w:rPr>
              <w:t>Kombëtar</w:t>
            </w:r>
            <w:r w:rsidR="00A21FBB" w:rsidRPr="000619B8">
              <w:rPr>
                <w:rFonts w:ascii="Times New Roman" w:hAnsi="Times New Roman" w:cs="Times New Roman"/>
                <w:i/>
                <w:color w:val="FF0000"/>
                <w:sz w:val="24"/>
                <w:szCs w:val="24"/>
                <w:lang w:val="it-IT"/>
              </w:rPr>
              <w:t>e</w:t>
            </w:r>
            <w:r w:rsidR="00954CFD" w:rsidRPr="000619B8">
              <w:rPr>
                <w:rFonts w:ascii="Times New Roman" w:hAnsi="Times New Roman" w:cs="Times New Roman"/>
                <w:i/>
                <w:color w:val="FF0000"/>
                <w:sz w:val="24"/>
                <w:szCs w:val="24"/>
                <w:lang w:val="it-IT"/>
              </w:rPr>
              <w:t xml:space="preserve"> </w:t>
            </w:r>
            <w:r w:rsidR="00A21FBB" w:rsidRPr="000619B8">
              <w:rPr>
                <w:rFonts w:ascii="Times New Roman" w:hAnsi="Times New Roman" w:cs="Times New Roman"/>
                <w:i/>
                <w:color w:val="FF0000"/>
                <w:sz w:val="24"/>
                <w:szCs w:val="24"/>
                <w:lang w:val="it-IT"/>
              </w:rPr>
              <w:t>e</w:t>
            </w:r>
            <w:r w:rsidR="00954CFD" w:rsidRPr="000619B8">
              <w:rPr>
                <w:rFonts w:ascii="Times New Roman" w:hAnsi="Times New Roman" w:cs="Times New Roman"/>
                <w:i/>
                <w:color w:val="FF0000"/>
                <w:sz w:val="24"/>
                <w:szCs w:val="24"/>
                <w:lang w:val="it-IT"/>
              </w:rPr>
              <w:t xml:space="preserve"> Punësimit</w:t>
            </w:r>
            <w:r w:rsidR="00A21FBB" w:rsidRPr="000619B8">
              <w:rPr>
                <w:rFonts w:ascii="Times New Roman" w:hAnsi="Times New Roman" w:cs="Times New Roman"/>
                <w:i/>
                <w:color w:val="FF0000"/>
                <w:sz w:val="24"/>
                <w:szCs w:val="24"/>
                <w:lang w:val="it-IT"/>
              </w:rPr>
              <w:t xml:space="preserve"> dhe Aftësive</w:t>
            </w:r>
            <w:r w:rsidR="00954CFD" w:rsidRPr="000619B8">
              <w:rPr>
                <w:rFonts w:ascii="Times New Roman" w:hAnsi="Times New Roman"/>
                <w:i/>
                <w:color w:val="FF0000"/>
                <w:sz w:val="24"/>
                <w:szCs w:val="24"/>
                <w:lang w:val="it-IT"/>
              </w:rPr>
              <w:t>”</w:t>
            </w:r>
            <w:r w:rsidR="001A1E1B" w:rsidRPr="000619B8">
              <w:rPr>
                <w:rFonts w:ascii="Times New Roman" w:hAnsi="Times New Roman"/>
                <w:i/>
                <w:color w:val="FF0000"/>
                <w:sz w:val="24"/>
                <w:szCs w:val="24"/>
                <w:lang w:val="it-IT"/>
              </w:rPr>
              <w:t>.</w:t>
            </w:r>
            <w:r w:rsidR="00954CFD" w:rsidRPr="00902EF3">
              <w:rPr>
                <w:rFonts w:ascii="Helvetica" w:hAnsi="Helvetica" w:cs="Helvetica"/>
                <w:i/>
                <w:color w:val="FF0000"/>
                <w:shd w:val="clear" w:color="auto" w:fill="FFFF99"/>
                <w:lang w:val="it-IT"/>
              </w:rPr>
              <w:t> </w:t>
            </w:r>
          </w:p>
        </w:tc>
      </w:tr>
    </w:tbl>
    <w:p w:rsidR="002F437E" w:rsidRDefault="002F437E" w:rsidP="002F437E">
      <w:pPr>
        <w:jc w:val="both"/>
        <w:rPr>
          <w:rFonts w:ascii="Times New Roman" w:hAnsi="Times New Roman"/>
          <w:sz w:val="24"/>
          <w:szCs w:val="24"/>
        </w:rPr>
      </w:pPr>
    </w:p>
    <w:p w:rsidR="005C4E74" w:rsidRPr="008B1589" w:rsidRDefault="00BC2A0D" w:rsidP="002F437E">
      <w:pPr>
        <w:jc w:val="both"/>
        <w:rPr>
          <w:rFonts w:ascii="Times New Roman" w:hAnsi="Times New Roman" w:cs="Times New Roman"/>
          <w:color w:val="FF0000"/>
          <w:sz w:val="24"/>
          <w:szCs w:val="24"/>
          <w:shd w:val="clear" w:color="auto" w:fill="FFFFFF"/>
        </w:rPr>
      </w:pPr>
      <w:r w:rsidRPr="00FB5B5F">
        <w:rPr>
          <w:rFonts w:ascii="Times New Roman" w:hAnsi="Times New Roman" w:cs="Times New Roman"/>
          <w:color w:val="auto"/>
          <w:sz w:val="24"/>
          <w:szCs w:val="24"/>
          <w:shd w:val="clear" w:color="auto" w:fill="FFFFFF"/>
        </w:rPr>
        <w:t>Për këtë procedurë kanë të drejtë të aplikojnë vetëm nëpunësit civilë të një kategorie paraardhëse (kategori e ulët</w:t>
      </w:r>
      <w:r w:rsidR="008B1589">
        <w:rPr>
          <w:rFonts w:ascii="Times New Roman" w:hAnsi="Times New Roman" w:cs="Times New Roman"/>
          <w:color w:val="auto"/>
          <w:sz w:val="24"/>
          <w:szCs w:val="24"/>
          <w:shd w:val="clear" w:color="auto" w:fill="FFFFFF"/>
        </w:rPr>
        <w:t xml:space="preserve"> drejtuese</w:t>
      </w:r>
      <w:r w:rsidRPr="00FB5B5F">
        <w:rPr>
          <w:rFonts w:ascii="Times New Roman" w:hAnsi="Times New Roman" w:cs="Times New Roman"/>
          <w:color w:val="auto"/>
          <w:sz w:val="24"/>
          <w:szCs w:val="24"/>
          <w:shd w:val="clear" w:color="auto" w:fill="FFFFFF"/>
        </w:rPr>
        <w:t>), të punësuar në të njëjtin apo në një institucion tjetër të shërbimit civil, që plotësojnë kushtet për ngritjen në detyrë dhe kërkesat e veçanta për vendin e lire</w:t>
      </w:r>
      <w:r w:rsidR="008B1589">
        <w:rPr>
          <w:rFonts w:ascii="Times New Roman" w:hAnsi="Times New Roman" w:cs="Times New Roman"/>
          <w:color w:val="auto"/>
          <w:sz w:val="24"/>
          <w:szCs w:val="24"/>
          <w:shd w:val="clear" w:color="auto" w:fill="FFFFFF"/>
        </w:rPr>
        <w:t xml:space="preserve">, </w:t>
      </w:r>
      <w:r w:rsidR="008B1589" w:rsidRPr="00B0580B">
        <w:rPr>
          <w:rFonts w:ascii="Times New Roman" w:hAnsi="Times New Roman" w:cs="Times New Roman"/>
          <w:color w:val="auto"/>
          <w:sz w:val="24"/>
          <w:szCs w:val="24"/>
          <w:shd w:val="clear" w:color="auto" w:fill="FFFFFF"/>
        </w:rPr>
        <w:t>sikurse edhe kandidatë nga jashtë shërbimit civil të punësuar në pozicione të barasvlefshme me kategorinë e mesme apo të ulët drejtuese</w:t>
      </w:r>
      <w:r w:rsidR="008B1589" w:rsidRPr="008B1589">
        <w:rPr>
          <w:rFonts w:ascii="Times New Roman" w:hAnsi="Times New Roman" w:cs="Times New Roman"/>
          <w:color w:val="FF0000"/>
          <w:sz w:val="24"/>
          <w:szCs w:val="24"/>
          <w:shd w:val="clear" w:color="auto" w:fill="FFFFFF"/>
        </w:rPr>
        <w:t>,</w:t>
      </w:r>
      <w:r w:rsidR="008B1589">
        <w:rPr>
          <w:rFonts w:ascii="Times New Roman" w:hAnsi="Times New Roman" w:cs="Times New Roman"/>
          <w:color w:val="FF0000"/>
          <w:sz w:val="24"/>
          <w:szCs w:val="24"/>
          <w:shd w:val="clear" w:color="auto" w:fill="FFFFFF"/>
        </w:rPr>
        <w:t xml:space="preserve"> </w:t>
      </w:r>
      <w:r w:rsidRPr="008B1589">
        <w:rPr>
          <w:rFonts w:ascii="Times New Roman" w:hAnsi="Times New Roman" w:cs="Times New Roman"/>
          <w:color w:val="FF0000"/>
          <w:sz w:val="24"/>
          <w:szCs w:val="24"/>
          <w:shd w:val="clear" w:color="auto" w:fill="FFFFFF"/>
        </w:rPr>
        <w:t xml:space="preserve"> </w:t>
      </w:r>
      <w:r w:rsidR="008B1589" w:rsidRPr="00FB5B5F">
        <w:rPr>
          <w:rFonts w:ascii="Times New Roman" w:hAnsi="Times New Roman" w:cs="Times New Roman"/>
          <w:color w:val="auto"/>
          <w:sz w:val="24"/>
          <w:szCs w:val="24"/>
          <w:shd w:val="clear" w:color="auto" w:fill="FFFFFF"/>
        </w:rPr>
        <w:t>që plotësojnë kushtet për ngritjen në detyrë dhe kërkesat e veçanta për vendin e lire</w:t>
      </w:r>
      <w:r w:rsidR="008B1589">
        <w:rPr>
          <w:rFonts w:ascii="Times New Roman" w:hAnsi="Times New Roman" w:cs="Times New Roman"/>
          <w:color w:val="auto"/>
          <w:sz w:val="24"/>
          <w:szCs w:val="24"/>
          <w:shd w:val="clear" w:color="auto" w:fill="FFFFFF"/>
        </w:rPr>
        <w:t>,</w:t>
      </w:r>
    </w:p>
    <w:p w:rsidR="00FB5B5F" w:rsidRPr="00FB5B5F" w:rsidRDefault="00FB5B5F" w:rsidP="002F437E">
      <w:pPr>
        <w:jc w:val="both"/>
        <w:rPr>
          <w:rFonts w:ascii="Times New Roman" w:hAnsi="Times New Roman"/>
          <w:color w:val="auto"/>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2.1</w:t>
            </w:r>
            <w:r w:rsidR="002F437E" w:rsidRPr="00D34B34">
              <w:rPr>
                <w:rFonts w:ascii="Times New Roman" w:hAnsi="Times New Roman"/>
                <w:b/>
                <w:sz w:val="24"/>
                <w:szCs w:val="24"/>
              </w:rPr>
              <w:t>2.1</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KUSHTET QË DUHET TË PLOTËSOJË KANDIDATI NË PROCEDURËN E NGRITJES NË DETYRË DHE KRITERET E VEÇANTA</w:t>
            </w:r>
          </w:p>
        </w:tc>
      </w:tr>
    </w:tbl>
    <w:p w:rsidR="002F437E" w:rsidRPr="009F0056" w:rsidRDefault="002F437E" w:rsidP="002F437E">
      <w:pPr>
        <w:jc w:val="both"/>
        <w:rPr>
          <w:rFonts w:ascii="Times New Roman" w:hAnsi="Times New Roman"/>
          <w:b/>
          <w:sz w:val="24"/>
          <w:szCs w:val="24"/>
          <w:u w:val="single"/>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Kushtet që duhe</w:t>
      </w:r>
      <w:r>
        <w:rPr>
          <w:rFonts w:ascii="Times New Roman" w:hAnsi="Times New Roman"/>
          <w:b/>
          <w:sz w:val="24"/>
          <w:szCs w:val="24"/>
        </w:rPr>
        <w:t>t të plotësojë kandidati në procedurë</w:t>
      </w:r>
      <w:r w:rsidRPr="009F0056">
        <w:rPr>
          <w:rFonts w:ascii="Times New Roman" w:hAnsi="Times New Roman"/>
          <w:b/>
          <w:sz w:val="24"/>
          <w:szCs w:val="24"/>
        </w:rPr>
        <w:t xml:space="preserve">n e ngritjes në detyrë janë: </w:t>
      </w:r>
    </w:p>
    <w:p w:rsidR="002F437E" w:rsidRPr="009F0056" w:rsidRDefault="0053476C"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jetë nëpunës civil i konfirmuar</w:t>
      </w:r>
      <w:r>
        <w:rPr>
          <w:rFonts w:ascii="Times New Roman" w:hAnsi="Times New Roman"/>
          <w:sz w:val="24"/>
          <w:szCs w:val="24"/>
        </w:rPr>
        <w:t xml:space="preserve"> i nj</w:t>
      </w:r>
      <w:r w:rsidRPr="009F0056">
        <w:rPr>
          <w:rFonts w:ascii="Times New Roman" w:hAnsi="Times New Roman"/>
          <w:sz w:val="24"/>
          <w:szCs w:val="24"/>
        </w:rPr>
        <w:t>ë</w:t>
      </w:r>
      <w:r>
        <w:rPr>
          <w:rFonts w:ascii="Times New Roman" w:hAnsi="Times New Roman"/>
          <w:sz w:val="24"/>
          <w:szCs w:val="24"/>
        </w:rPr>
        <w:t xml:space="preserve"> kategorie m</w:t>
      </w:r>
      <w:r w:rsidRPr="009F0056">
        <w:rPr>
          <w:rFonts w:ascii="Times New Roman" w:hAnsi="Times New Roman"/>
          <w:sz w:val="24"/>
          <w:szCs w:val="24"/>
        </w:rPr>
        <w:t>ë</w:t>
      </w:r>
      <w:r>
        <w:rPr>
          <w:rFonts w:ascii="Times New Roman" w:hAnsi="Times New Roman"/>
          <w:sz w:val="24"/>
          <w:szCs w:val="24"/>
        </w:rPr>
        <w:t xml:space="preserve"> t</w:t>
      </w:r>
      <w:r w:rsidRPr="009F0056">
        <w:rPr>
          <w:rFonts w:ascii="Times New Roman" w:hAnsi="Times New Roman"/>
          <w:sz w:val="24"/>
          <w:szCs w:val="24"/>
        </w:rPr>
        <w:t>ë</w:t>
      </w:r>
      <w:r>
        <w:rPr>
          <w:rFonts w:ascii="Times New Roman" w:hAnsi="Times New Roman"/>
          <w:sz w:val="24"/>
          <w:szCs w:val="24"/>
        </w:rPr>
        <w:t xml:space="preserve"> ul</w:t>
      </w:r>
      <w:r w:rsidRPr="009F0056">
        <w:rPr>
          <w:rFonts w:ascii="Times New Roman" w:hAnsi="Times New Roman"/>
          <w:sz w:val="24"/>
          <w:szCs w:val="24"/>
        </w:rPr>
        <w:t>ë</w:t>
      </w:r>
      <w:r w:rsidR="00180942">
        <w:rPr>
          <w:rFonts w:ascii="Times New Roman" w:hAnsi="Times New Roman"/>
          <w:sz w:val="24"/>
          <w:szCs w:val="24"/>
        </w:rPr>
        <w:t>t</w:t>
      </w:r>
      <w:r w:rsidR="002F437E" w:rsidRPr="009F0056">
        <w:rPr>
          <w:rFonts w:ascii="Times New Roman" w:hAnsi="Times New Roman"/>
          <w:sz w:val="24"/>
          <w:szCs w:val="24"/>
        </w:rPr>
        <w:t>;</w:t>
      </w:r>
    </w:p>
    <w:p w:rsidR="002F437E" w:rsidRPr="009F0056" w:rsidRDefault="002F437E"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mos ketë masë</w:t>
      </w:r>
      <w:r>
        <w:rPr>
          <w:rFonts w:ascii="Times New Roman" w:hAnsi="Times New Roman"/>
          <w:sz w:val="24"/>
          <w:szCs w:val="24"/>
        </w:rPr>
        <w:t xml:space="preserve"> disiplinore në fuqi (të vë</w:t>
      </w:r>
      <w:r w:rsidRPr="009F0056">
        <w:rPr>
          <w:rFonts w:ascii="Times New Roman" w:hAnsi="Times New Roman"/>
          <w:sz w:val="24"/>
          <w:szCs w:val="24"/>
        </w:rPr>
        <w:t>rtetuar me një dokument nga institucioni);</w:t>
      </w:r>
    </w:p>
    <w:p w:rsidR="002F437E" w:rsidRPr="009F0056" w:rsidRDefault="002F437E"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ketë të paktën vlerësimin e fundit “Mirë” ose “Shumë mirë”;</w:t>
      </w:r>
    </w:p>
    <w:p w:rsidR="002F437E" w:rsidRDefault="002F437E" w:rsidP="002F437E">
      <w:pPr>
        <w:jc w:val="both"/>
        <w:rPr>
          <w:rFonts w:ascii="Times New Roman" w:hAnsi="Times New Roman"/>
          <w:b/>
          <w:sz w:val="24"/>
          <w:szCs w:val="24"/>
        </w:rPr>
      </w:pPr>
      <w:r w:rsidRPr="009F0056">
        <w:rPr>
          <w:rFonts w:ascii="Times New Roman" w:hAnsi="Times New Roman"/>
          <w:b/>
          <w:sz w:val="24"/>
          <w:szCs w:val="24"/>
        </w:rPr>
        <w:lastRenderedPageBreak/>
        <w:t>Kandidatët duhet të plotësojnë kriteret e veçanta si vijon:</w:t>
      </w:r>
    </w:p>
    <w:p w:rsidR="009827B4" w:rsidRPr="009827B4" w:rsidRDefault="009827B4" w:rsidP="009827B4">
      <w:pPr>
        <w:pStyle w:val="ListParagraph"/>
        <w:ind w:left="270"/>
        <w:jc w:val="both"/>
        <w:rPr>
          <w:rFonts w:ascii="Times New Roman" w:hAnsi="Times New Roman"/>
          <w:sz w:val="24"/>
          <w:szCs w:val="24"/>
        </w:rPr>
      </w:pPr>
      <w:r w:rsidRPr="009827B4">
        <w:rPr>
          <w:rFonts w:ascii="Times New Roman" w:hAnsi="Times New Roman"/>
          <w:sz w:val="24"/>
          <w:szCs w:val="24"/>
        </w:rPr>
        <w:t>a)</w:t>
      </w:r>
      <w:r w:rsidRPr="009827B4">
        <w:rPr>
          <w:rFonts w:ascii="Times New Roman" w:hAnsi="Times New Roman"/>
          <w:sz w:val="24"/>
          <w:szCs w:val="24"/>
        </w:rPr>
        <w:tab/>
      </w:r>
      <w:r w:rsidR="004E05D8" w:rsidRPr="00DC02B3">
        <w:rPr>
          <w:rFonts w:ascii="Times New Roman" w:hAnsi="Times New Roman" w:cs="Times New Roman"/>
          <w:sz w:val="24"/>
          <w:szCs w:val="24"/>
        </w:rPr>
        <w:t xml:space="preserve">Të </w:t>
      </w:r>
      <w:r w:rsidR="004E05D8">
        <w:rPr>
          <w:rFonts w:ascii="Times New Roman" w:hAnsi="Times New Roman" w:cs="Times New Roman"/>
          <w:sz w:val="24"/>
          <w:szCs w:val="24"/>
        </w:rPr>
        <w:t>ket</w:t>
      </w:r>
      <w:r w:rsidR="004E05D8" w:rsidRPr="00DC02B3">
        <w:rPr>
          <w:rFonts w:ascii="Times New Roman" w:hAnsi="Times New Roman" w:cs="Times New Roman"/>
          <w:sz w:val="24"/>
          <w:szCs w:val="24"/>
        </w:rPr>
        <w:t>ë</w:t>
      </w:r>
      <w:r w:rsidR="004E05D8">
        <w:rPr>
          <w:rFonts w:ascii="Times New Roman" w:hAnsi="Times New Roman" w:cs="Times New Roman"/>
          <w:sz w:val="24"/>
          <w:szCs w:val="24"/>
        </w:rPr>
        <w:t xml:space="preserve"> perfunduar studimet e larta n</w:t>
      </w:r>
      <w:r w:rsidR="004E05D8" w:rsidRPr="00DC02B3">
        <w:rPr>
          <w:rFonts w:ascii="Times New Roman" w:hAnsi="Times New Roman" w:cs="Times New Roman"/>
          <w:sz w:val="24"/>
          <w:szCs w:val="24"/>
        </w:rPr>
        <w:t>ë</w:t>
      </w:r>
      <w:r w:rsidR="004E05D8">
        <w:rPr>
          <w:rFonts w:ascii="Times New Roman" w:hAnsi="Times New Roman" w:cs="Times New Roman"/>
          <w:sz w:val="24"/>
          <w:szCs w:val="24"/>
        </w:rPr>
        <w:t xml:space="preserve"> shkencat ekonomike dhe t</w:t>
      </w:r>
      <w:r w:rsidR="004E05D8" w:rsidRPr="00DC02B3">
        <w:rPr>
          <w:rFonts w:ascii="Times New Roman" w:hAnsi="Times New Roman" w:cs="Times New Roman"/>
          <w:sz w:val="24"/>
          <w:szCs w:val="24"/>
        </w:rPr>
        <w:t>ë</w:t>
      </w:r>
      <w:r w:rsidR="004E05D8">
        <w:rPr>
          <w:rFonts w:ascii="Times New Roman" w:hAnsi="Times New Roman" w:cs="Times New Roman"/>
          <w:sz w:val="24"/>
          <w:szCs w:val="24"/>
        </w:rPr>
        <w:t xml:space="preserve"> </w:t>
      </w:r>
      <w:r w:rsidR="004E05D8" w:rsidRPr="00DC02B3">
        <w:rPr>
          <w:rFonts w:ascii="Times New Roman" w:hAnsi="Times New Roman" w:cs="Times New Roman"/>
          <w:sz w:val="24"/>
          <w:szCs w:val="24"/>
        </w:rPr>
        <w:t xml:space="preserve">zotërojnë diplomë universitare “Master i Shkencave” në </w:t>
      </w:r>
      <w:r w:rsidR="004E05D8">
        <w:rPr>
          <w:rFonts w:ascii="Times New Roman" w:hAnsi="Times New Roman" w:cs="Times New Roman"/>
          <w:sz w:val="24"/>
          <w:szCs w:val="24"/>
        </w:rPr>
        <w:t>t</w:t>
      </w:r>
      <w:r w:rsidR="004E05D8" w:rsidRPr="00DC02B3">
        <w:rPr>
          <w:rFonts w:ascii="Times New Roman" w:hAnsi="Times New Roman" w:cs="Times New Roman"/>
          <w:sz w:val="24"/>
          <w:szCs w:val="24"/>
        </w:rPr>
        <w:t>ë</w:t>
      </w:r>
      <w:r w:rsidR="004E05D8">
        <w:rPr>
          <w:rFonts w:ascii="Times New Roman" w:hAnsi="Times New Roman" w:cs="Times New Roman"/>
          <w:sz w:val="24"/>
          <w:szCs w:val="24"/>
        </w:rPr>
        <w:t xml:space="preserve"> nj</w:t>
      </w:r>
      <w:r w:rsidR="004E05D8" w:rsidRPr="00DC02B3">
        <w:rPr>
          <w:rFonts w:ascii="Times New Roman" w:hAnsi="Times New Roman" w:cs="Times New Roman"/>
          <w:sz w:val="24"/>
          <w:szCs w:val="24"/>
        </w:rPr>
        <w:t>ë</w:t>
      </w:r>
      <w:r w:rsidR="004E05D8">
        <w:rPr>
          <w:rFonts w:ascii="Times New Roman" w:hAnsi="Times New Roman" w:cs="Times New Roman"/>
          <w:sz w:val="24"/>
          <w:szCs w:val="24"/>
        </w:rPr>
        <w:t>jt</w:t>
      </w:r>
      <w:r w:rsidR="004E05D8" w:rsidRPr="00DC02B3">
        <w:rPr>
          <w:rFonts w:ascii="Times New Roman" w:hAnsi="Times New Roman" w:cs="Times New Roman"/>
          <w:sz w:val="24"/>
          <w:szCs w:val="24"/>
        </w:rPr>
        <w:t>ë</w:t>
      </w:r>
      <w:r w:rsidR="004E05D8">
        <w:rPr>
          <w:rFonts w:ascii="Times New Roman" w:hAnsi="Times New Roman" w:cs="Times New Roman"/>
          <w:sz w:val="24"/>
          <w:szCs w:val="24"/>
        </w:rPr>
        <w:t>n fush</w:t>
      </w:r>
      <w:r w:rsidR="004E05D8" w:rsidRPr="00DC02B3">
        <w:rPr>
          <w:rFonts w:ascii="Times New Roman" w:hAnsi="Times New Roman" w:cs="Times New Roman"/>
          <w:sz w:val="24"/>
          <w:szCs w:val="24"/>
        </w:rPr>
        <w:t>ë</w:t>
      </w:r>
      <w:r w:rsidRPr="009827B4">
        <w:rPr>
          <w:rFonts w:ascii="Times New Roman" w:hAnsi="Times New Roman"/>
          <w:sz w:val="24"/>
          <w:szCs w:val="24"/>
        </w:rPr>
        <w:t>. (</w:t>
      </w:r>
      <w:r w:rsidRPr="004E05D8">
        <w:rPr>
          <w:rFonts w:ascii="Times New Roman" w:hAnsi="Times New Roman"/>
          <w:i/>
          <w:sz w:val="24"/>
          <w:szCs w:val="24"/>
        </w:rPr>
        <w:t>Diplomat, të cilat janë marrë jashtë vendit, duhet të jenë njohur paraprakisht pranë institucionit përgjegjës për njehsimin e diplomave, sipas legjislacionit në fuqi</w:t>
      </w:r>
      <w:r w:rsidRPr="009827B4">
        <w:rPr>
          <w:rFonts w:ascii="Times New Roman" w:hAnsi="Times New Roman"/>
          <w:sz w:val="24"/>
          <w:szCs w:val="24"/>
        </w:rPr>
        <w:t xml:space="preserve">). </w:t>
      </w:r>
    </w:p>
    <w:p w:rsidR="009827B4" w:rsidRPr="009827B4" w:rsidRDefault="009827B4" w:rsidP="009827B4">
      <w:pPr>
        <w:pStyle w:val="ListParagraph"/>
        <w:ind w:left="270"/>
        <w:jc w:val="both"/>
        <w:rPr>
          <w:rFonts w:ascii="Times New Roman" w:hAnsi="Times New Roman"/>
          <w:sz w:val="24"/>
          <w:szCs w:val="24"/>
        </w:rPr>
      </w:pPr>
      <w:r w:rsidRPr="009827B4">
        <w:rPr>
          <w:rFonts w:ascii="Times New Roman" w:hAnsi="Times New Roman"/>
          <w:sz w:val="24"/>
          <w:szCs w:val="24"/>
        </w:rPr>
        <w:t xml:space="preserve">b) Të kenë jo më pak se 5 vjet eksperiencë pune, nga të cilat jo më pak se </w:t>
      </w:r>
      <w:r w:rsidR="004E05D8">
        <w:rPr>
          <w:rFonts w:ascii="Times New Roman" w:hAnsi="Times New Roman"/>
          <w:sz w:val="24"/>
          <w:szCs w:val="24"/>
        </w:rPr>
        <w:t>2</w:t>
      </w:r>
      <w:r w:rsidRPr="009827B4">
        <w:rPr>
          <w:rFonts w:ascii="Times New Roman" w:hAnsi="Times New Roman"/>
          <w:sz w:val="24"/>
          <w:szCs w:val="24"/>
        </w:rPr>
        <w:t xml:space="preserve"> v</w:t>
      </w:r>
      <w:r w:rsidR="004E05D8">
        <w:rPr>
          <w:rFonts w:ascii="Times New Roman" w:hAnsi="Times New Roman"/>
          <w:sz w:val="24"/>
          <w:szCs w:val="24"/>
        </w:rPr>
        <w:t>je</w:t>
      </w:r>
      <w:r w:rsidRPr="009827B4">
        <w:rPr>
          <w:rFonts w:ascii="Times New Roman" w:hAnsi="Times New Roman"/>
          <w:sz w:val="24"/>
          <w:szCs w:val="24"/>
        </w:rPr>
        <w:t xml:space="preserve">t në administratën publike në </w:t>
      </w:r>
      <w:r w:rsidR="00745BCC">
        <w:rPr>
          <w:rFonts w:ascii="Times New Roman" w:hAnsi="Times New Roman"/>
          <w:sz w:val="24"/>
          <w:szCs w:val="24"/>
        </w:rPr>
        <w:t xml:space="preserve">nivel </w:t>
      </w:r>
      <w:r w:rsidRPr="009827B4">
        <w:rPr>
          <w:rFonts w:ascii="Times New Roman" w:hAnsi="Times New Roman"/>
          <w:sz w:val="24"/>
          <w:szCs w:val="24"/>
        </w:rPr>
        <w:t>të</w:t>
      </w:r>
      <w:r>
        <w:rPr>
          <w:rFonts w:ascii="Times New Roman" w:hAnsi="Times New Roman"/>
          <w:sz w:val="24"/>
          <w:szCs w:val="24"/>
        </w:rPr>
        <w:t xml:space="preserve"> ul</w:t>
      </w:r>
      <w:r w:rsidRPr="009827B4">
        <w:rPr>
          <w:rFonts w:ascii="Times New Roman" w:hAnsi="Times New Roman"/>
          <w:sz w:val="24"/>
          <w:szCs w:val="24"/>
        </w:rPr>
        <w:t>ë</w:t>
      </w:r>
      <w:r>
        <w:rPr>
          <w:rFonts w:ascii="Times New Roman" w:hAnsi="Times New Roman"/>
          <w:sz w:val="24"/>
          <w:szCs w:val="24"/>
        </w:rPr>
        <w:t>t</w:t>
      </w:r>
      <w:r w:rsidRPr="009827B4">
        <w:rPr>
          <w:rFonts w:ascii="Times New Roman" w:hAnsi="Times New Roman"/>
          <w:sz w:val="24"/>
          <w:szCs w:val="24"/>
        </w:rPr>
        <w:t xml:space="preserve"> drejtues</w:t>
      </w:r>
      <w:r w:rsidR="00182BB7">
        <w:rPr>
          <w:rFonts w:ascii="Times New Roman" w:hAnsi="Times New Roman"/>
          <w:sz w:val="24"/>
          <w:szCs w:val="24"/>
        </w:rPr>
        <w:t xml:space="preserve"> apo n</w:t>
      </w:r>
      <w:r w:rsidR="00182BB7" w:rsidRPr="009827B4">
        <w:rPr>
          <w:rFonts w:ascii="Times New Roman" w:hAnsi="Times New Roman"/>
          <w:sz w:val="24"/>
          <w:szCs w:val="24"/>
        </w:rPr>
        <w:t>ë</w:t>
      </w:r>
      <w:r w:rsidR="00182BB7">
        <w:rPr>
          <w:rFonts w:ascii="Times New Roman" w:hAnsi="Times New Roman"/>
          <w:sz w:val="24"/>
          <w:szCs w:val="24"/>
        </w:rPr>
        <w:t xml:space="preserve"> pozicione t</w:t>
      </w:r>
      <w:r w:rsidR="00182BB7" w:rsidRPr="009827B4">
        <w:rPr>
          <w:rFonts w:ascii="Times New Roman" w:hAnsi="Times New Roman"/>
          <w:sz w:val="24"/>
          <w:szCs w:val="24"/>
        </w:rPr>
        <w:t>ë</w:t>
      </w:r>
      <w:r w:rsidR="00182BB7">
        <w:rPr>
          <w:rFonts w:ascii="Times New Roman" w:hAnsi="Times New Roman"/>
          <w:sz w:val="24"/>
          <w:szCs w:val="24"/>
        </w:rPr>
        <w:t xml:space="preserve"> barasvlefshme</w:t>
      </w:r>
      <w:r w:rsidRPr="009827B4">
        <w:rPr>
          <w:rFonts w:ascii="Times New Roman" w:hAnsi="Times New Roman"/>
          <w:sz w:val="24"/>
          <w:szCs w:val="24"/>
        </w:rPr>
        <w:t xml:space="preserve">. </w:t>
      </w:r>
    </w:p>
    <w:p w:rsidR="009827B4" w:rsidRPr="009827B4" w:rsidRDefault="009827B4" w:rsidP="009827B4">
      <w:pPr>
        <w:pStyle w:val="ListParagraph"/>
        <w:ind w:left="270"/>
        <w:jc w:val="both"/>
        <w:rPr>
          <w:rFonts w:ascii="Times New Roman" w:hAnsi="Times New Roman"/>
          <w:sz w:val="24"/>
          <w:szCs w:val="24"/>
        </w:rPr>
      </w:pPr>
      <w:r w:rsidRPr="009827B4">
        <w:rPr>
          <w:rFonts w:ascii="Times New Roman" w:hAnsi="Times New Roman"/>
          <w:sz w:val="24"/>
          <w:szCs w:val="24"/>
        </w:rPr>
        <w:t>c) Do të kenë prioritet kandidatët që kanë eksperiencë konkrete pune në fushën e shërbimeve të brendshme dhe financave.</w:t>
      </w:r>
    </w:p>
    <w:p w:rsidR="009827B4" w:rsidRPr="009827B4" w:rsidRDefault="009827B4" w:rsidP="009827B4">
      <w:pPr>
        <w:pStyle w:val="ListParagraph"/>
        <w:ind w:left="270"/>
        <w:jc w:val="both"/>
        <w:rPr>
          <w:rFonts w:ascii="Times New Roman" w:hAnsi="Times New Roman"/>
          <w:sz w:val="24"/>
          <w:szCs w:val="24"/>
        </w:rPr>
      </w:pPr>
      <w:r w:rsidRPr="009827B4">
        <w:rPr>
          <w:rFonts w:ascii="Times New Roman" w:hAnsi="Times New Roman"/>
          <w:sz w:val="24"/>
          <w:szCs w:val="24"/>
        </w:rPr>
        <w:t xml:space="preserve">d)  Do të kenë prioritet kandidatët që janë të pajisur me Certifikatë të Sigurimit të Personelit (CSP). </w:t>
      </w:r>
    </w:p>
    <w:p w:rsidR="0088350C" w:rsidRDefault="009827B4" w:rsidP="009827B4">
      <w:pPr>
        <w:pStyle w:val="ListParagraph"/>
        <w:ind w:left="270"/>
        <w:jc w:val="both"/>
        <w:rPr>
          <w:rFonts w:ascii="Times New Roman" w:hAnsi="Times New Roman"/>
          <w:sz w:val="24"/>
          <w:szCs w:val="24"/>
        </w:rPr>
      </w:pPr>
      <w:r w:rsidRPr="009827B4">
        <w:rPr>
          <w:rFonts w:ascii="Times New Roman" w:hAnsi="Times New Roman"/>
          <w:sz w:val="24"/>
          <w:szCs w:val="24"/>
        </w:rPr>
        <w:t>e) Të zotërojnë gjuhën angleze</w:t>
      </w:r>
      <w:r w:rsidR="00182BB7">
        <w:rPr>
          <w:rFonts w:ascii="Times New Roman" w:hAnsi="Times New Roman"/>
          <w:sz w:val="24"/>
          <w:szCs w:val="24"/>
        </w:rPr>
        <w:t xml:space="preserve"> </w:t>
      </w:r>
      <w:r w:rsidR="00182BB7">
        <w:rPr>
          <w:rFonts w:ascii="Times New Roman" w:hAnsi="Times New Roman" w:cs="Times New Roman"/>
          <w:sz w:val="24"/>
          <w:szCs w:val="24"/>
        </w:rPr>
        <w:t>(v</w:t>
      </w:r>
      <w:r w:rsidR="00182BB7" w:rsidRPr="00E37F2B">
        <w:rPr>
          <w:rFonts w:ascii="Times New Roman" w:hAnsi="Times New Roman"/>
          <w:sz w:val="24"/>
          <w:szCs w:val="24"/>
        </w:rPr>
        <w:t>ë</w:t>
      </w:r>
      <w:r w:rsidR="00182BB7">
        <w:rPr>
          <w:rFonts w:ascii="Times New Roman" w:hAnsi="Times New Roman" w:cs="Times New Roman"/>
          <w:sz w:val="24"/>
          <w:szCs w:val="24"/>
        </w:rPr>
        <w:t>rtetuar me dokumentin p</w:t>
      </w:r>
      <w:r w:rsidR="00182BB7" w:rsidRPr="00E37F2B">
        <w:rPr>
          <w:rFonts w:ascii="Times New Roman" w:hAnsi="Times New Roman"/>
          <w:sz w:val="24"/>
          <w:szCs w:val="24"/>
        </w:rPr>
        <w:t>ë</w:t>
      </w:r>
      <w:r w:rsidR="00182BB7">
        <w:rPr>
          <w:rFonts w:ascii="Times New Roman" w:hAnsi="Times New Roman" w:cs="Times New Roman"/>
          <w:sz w:val="24"/>
          <w:szCs w:val="24"/>
        </w:rPr>
        <w:t>rkat</w:t>
      </w:r>
      <w:r w:rsidR="00182BB7" w:rsidRPr="00E37F2B">
        <w:rPr>
          <w:rFonts w:ascii="Times New Roman" w:hAnsi="Times New Roman"/>
          <w:sz w:val="24"/>
          <w:szCs w:val="24"/>
        </w:rPr>
        <w:t>ë</w:t>
      </w:r>
      <w:r w:rsidR="00182BB7">
        <w:rPr>
          <w:rFonts w:ascii="Times New Roman" w:hAnsi="Times New Roman" w:cs="Times New Roman"/>
          <w:sz w:val="24"/>
          <w:szCs w:val="24"/>
        </w:rPr>
        <w:t>s)</w:t>
      </w:r>
      <w:r w:rsidRPr="009827B4">
        <w:rPr>
          <w:rFonts w:ascii="Times New Roman" w:hAnsi="Times New Roman"/>
          <w:sz w:val="24"/>
          <w:szCs w:val="24"/>
        </w:rPr>
        <w:t>. Përparësi ka një gjuhë e dytë e BE-së.</w:t>
      </w:r>
    </w:p>
    <w:p w:rsidR="002F437E" w:rsidRPr="007B59E4" w:rsidRDefault="002F437E" w:rsidP="002F437E">
      <w:pPr>
        <w:pStyle w:val="ListParagraph"/>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2.2</w:t>
            </w:r>
            <w:r w:rsidR="002F437E" w:rsidRPr="00D34B34">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DOKUMENT</w:t>
            </w:r>
            <w:r>
              <w:rPr>
                <w:rFonts w:ascii="Times New Roman" w:hAnsi="Times New Roman"/>
                <w:b/>
                <w:sz w:val="24"/>
                <w:szCs w:val="24"/>
              </w:rPr>
              <w:t>A</w:t>
            </w:r>
            <w:r w:rsidRPr="00D34B34">
              <w:rPr>
                <w:rFonts w:ascii="Times New Roman" w:hAnsi="Times New Roman"/>
                <w:b/>
                <w:sz w:val="24"/>
                <w:szCs w:val="24"/>
              </w:rPr>
              <w:t>CIONI, MËNYRA DHE AFATI I DORËZIMIT</w:t>
            </w:r>
          </w:p>
        </w:tc>
      </w:tr>
    </w:tbl>
    <w:p w:rsidR="002F437E" w:rsidRPr="009F0056" w:rsidRDefault="002F437E" w:rsidP="002F437E">
      <w:pPr>
        <w:jc w:val="both"/>
        <w:rPr>
          <w:rFonts w:ascii="Times New Roman" w:hAnsi="Times New Roman"/>
          <w:b/>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 xml:space="preserve">Kandidatët që aplikojnë duhet të dorëzojnë </w:t>
      </w:r>
      <w:r>
        <w:rPr>
          <w:rFonts w:ascii="Times New Roman" w:hAnsi="Times New Roman"/>
          <w:sz w:val="24"/>
          <w:szCs w:val="24"/>
        </w:rPr>
        <w:t>Dokumente</w:t>
      </w:r>
      <w:r w:rsidRPr="009F0056">
        <w:rPr>
          <w:rFonts w:ascii="Times New Roman" w:hAnsi="Times New Roman"/>
          <w:sz w:val="24"/>
          <w:szCs w:val="24"/>
        </w:rPr>
        <w:t xml:space="preserve">t si më poshtë: </w:t>
      </w:r>
    </w:p>
    <w:p w:rsidR="00672345" w:rsidRDefault="00672345" w:rsidP="00D34532">
      <w:pPr>
        <w:pStyle w:val="ListParagraph"/>
        <w:numPr>
          <w:ilvl w:val="0"/>
          <w:numId w:val="4"/>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Jetëshkrim i plotësuar në përputhje me dokumentin tip që e gjeni në linkun:</w:t>
      </w:r>
    </w:p>
    <w:p w:rsidR="002F437E" w:rsidRPr="009F0056" w:rsidRDefault="00182BB7" w:rsidP="002F437E">
      <w:pPr>
        <w:pStyle w:val="ListParagraph"/>
        <w:ind w:left="360"/>
        <w:rPr>
          <w:rFonts w:ascii="Times New Roman" w:hAnsi="Times New Roman"/>
          <w:color w:val="0000FF"/>
          <w:sz w:val="24"/>
          <w:szCs w:val="24"/>
          <w:u w:val="single"/>
        </w:rPr>
      </w:pPr>
      <w:hyperlink r:id="rId10" w:history="1">
        <w:r w:rsidR="002F437E" w:rsidRPr="009F0056">
          <w:rPr>
            <w:rStyle w:val="Hyperlink"/>
            <w:rFonts w:ascii="Times New Roman" w:hAnsi="Times New Roman"/>
            <w:sz w:val="24"/>
            <w:szCs w:val="24"/>
          </w:rPr>
          <w:t>http://dap.gov.al/vende-vakante/udhezime-</w:t>
        </w:r>
        <w:r w:rsidR="002F437E">
          <w:rPr>
            <w:rStyle w:val="Hyperlink"/>
            <w:rFonts w:ascii="Times New Roman" w:hAnsi="Times New Roman"/>
            <w:sz w:val="24"/>
            <w:szCs w:val="24"/>
          </w:rPr>
          <w:t>Dokumente</w:t>
        </w:r>
        <w:r w:rsidR="002F437E" w:rsidRPr="009F0056">
          <w:rPr>
            <w:rStyle w:val="Hyperlink"/>
            <w:rFonts w:ascii="Times New Roman" w:hAnsi="Times New Roman"/>
            <w:sz w:val="24"/>
            <w:szCs w:val="24"/>
          </w:rPr>
          <w:t>/219-udhezime-</w:t>
        </w:r>
        <w:r w:rsidR="002F437E">
          <w:rPr>
            <w:rStyle w:val="Hyperlink"/>
            <w:rFonts w:ascii="Times New Roman" w:hAnsi="Times New Roman"/>
            <w:sz w:val="24"/>
            <w:szCs w:val="24"/>
          </w:rPr>
          <w:t>Dokumente</w:t>
        </w:r>
      </w:hyperlink>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diplom</w:t>
      </w:r>
      <w:r w:rsidR="00182BB7">
        <w:rPr>
          <w:rFonts w:ascii="Times New Roman" w:hAnsi="Times New Roman"/>
          <w:sz w:val="24"/>
          <w:szCs w:val="24"/>
        </w:rPr>
        <w:t>ave</w:t>
      </w:r>
      <w:r w:rsidRPr="009F0056">
        <w:rPr>
          <w:rFonts w:ascii="Times New Roman" w:hAnsi="Times New Roman"/>
          <w:sz w:val="24"/>
          <w:szCs w:val="24"/>
        </w:rPr>
        <w:t xml:space="preserve"> </w:t>
      </w:r>
      <w:r w:rsidR="00182BB7">
        <w:rPr>
          <w:rFonts w:ascii="Times New Roman" w:hAnsi="Times New Roman"/>
          <w:sz w:val="24"/>
          <w:szCs w:val="24"/>
        </w:rPr>
        <w:t>t</w:t>
      </w:r>
      <w:r w:rsidR="00182BB7" w:rsidRPr="009F0056">
        <w:rPr>
          <w:rFonts w:ascii="Times New Roman" w:hAnsi="Times New Roman"/>
          <w:sz w:val="24"/>
          <w:szCs w:val="24"/>
        </w:rPr>
        <w:t>ë</w:t>
      </w:r>
      <w:r w:rsidR="00182BB7">
        <w:rPr>
          <w:rFonts w:ascii="Times New Roman" w:hAnsi="Times New Roman"/>
          <w:sz w:val="24"/>
          <w:szCs w:val="24"/>
        </w:rPr>
        <w:t xml:space="preserve"> arsimimit</w:t>
      </w:r>
      <w:r w:rsidR="00182BB7" w:rsidRPr="009F0056">
        <w:rPr>
          <w:rFonts w:ascii="Times New Roman" w:hAnsi="Times New Roman"/>
          <w:sz w:val="24"/>
          <w:szCs w:val="24"/>
        </w:rPr>
        <w:t xml:space="preserve"> (përfshirë edhe diplomën bachelor);</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librezës së punës (të gjitha faqet që vërtetojnë eksperiencën në punë);</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letërnjoftimit (ID);</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w:t>
      </w:r>
      <w:r>
        <w:rPr>
          <w:rFonts w:ascii="Times New Roman" w:hAnsi="Times New Roman"/>
          <w:sz w:val="24"/>
          <w:szCs w:val="24"/>
        </w:rPr>
        <w:t>ërtetim të gjë</w:t>
      </w:r>
      <w:r w:rsidRPr="009F0056">
        <w:rPr>
          <w:rFonts w:ascii="Times New Roman" w:hAnsi="Times New Roman"/>
          <w:sz w:val="24"/>
          <w:szCs w:val="24"/>
        </w:rPr>
        <w:t>ndjes shëndetësore</w:t>
      </w:r>
      <w:r w:rsidR="00745BCC">
        <w:rPr>
          <w:rFonts w:ascii="Times New Roman" w:hAnsi="Times New Roman"/>
          <w:sz w:val="24"/>
          <w:szCs w:val="24"/>
        </w:rPr>
        <w:t xml:space="preserve"> (jo m</w:t>
      </w:r>
      <w:r w:rsidR="00745BCC" w:rsidRPr="009F0056">
        <w:rPr>
          <w:rFonts w:ascii="Times New Roman" w:hAnsi="Times New Roman"/>
          <w:sz w:val="24"/>
          <w:szCs w:val="24"/>
        </w:rPr>
        <w:t>ë</w:t>
      </w:r>
      <w:r w:rsidR="00745BCC">
        <w:rPr>
          <w:rFonts w:ascii="Times New Roman" w:hAnsi="Times New Roman"/>
          <w:sz w:val="24"/>
          <w:szCs w:val="24"/>
        </w:rPr>
        <w:t xml:space="preserve"> t</w:t>
      </w:r>
      <w:r w:rsidR="00745BCC" w:rsidRPr="009F0056">
        <w:rPr>
          <w:rFonts w:ascii="Times New Roman" w:hAnsi="Times New Roman"/>
          <w:sz w:val="24"/>
          <w:szCs w:val="24"/>
        </w:rPr>
        <w:t>ë</w:t>
      </w:r>
      <w:r w:rsidR="00745BCC">
        <w:rPr>
          <w:rFonts w:ascii="Times New Roman" w:hAnsi="Times New Roman"/>
          <w:sz w:val="24"/>
          <w:szCs w:val="24"/>
        </w:rPr>
        <w:t xml:space="preserve"> vjet</w:t>
      </w:r>
      <w:r w:rsidR="00745BCC" w:rsidRPr="009F0056">
        <w:rPr>
          <w:rFonts w:ascii="Times New Roman" w:hAnsi="Times New Roman"/>
          <w:sz w:val="24"/>
          <w:szCs w:val="24"/>
        </w:rPr>
        <w:t>ë</w:t>
      </w:r>
      <w:r w:rsidR="00745BCC">
        <w:rPr>
          <w:rFonts w:ascii="Times New Roman" w:hAnsi="Times New Roman"/>
          <w:sz w:val="24"/>
          <w:szCs w:val="24"/>
        </w:rPr>
        <w:t>r se 1 muaj)</w:t>
      </w:r>
      <w:r w:rsidRPr="009F0056">
        <w:rPr>
          <w:rFonts w:ascii="Times New Roman" w:hAnsi="Times New Roman"/>
          <w:sz w:val="24"/>
          <w:szCs w:val="24"/>
        </w:rPr>
        <w:t>;</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Vet</w:t>
      </w:r>
      <w:r>
        <w:rPr>
          <w:rFonts w:ascii="Times New Roman" w:hAnsi="Times New Roman"/>
          <w:sz w:val="24"/>
          <w:szCs w:val="24"/>
        </w:rPr>
        <w:t>ëdeklarim të gjë</w:t>
      </w:r>
      <w:r w:rsidRPr="009F0056">
        <w:rPr>
          <w:rFonts w:ascii="Times New Roman" w:hAnsi="Times New Roman"/>
          <w:sz w:val="24"/>
          <w:szCs w:val="24"/>
        </w:rPr>
        <w:t>ndjes gjyqësore;</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Vlerësimin e fundit nga eprori direkt;</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Vërtetim</w:t>
      </w:r>
      <w:r>
        <w:rPr>
          <w:rFonts w:ascii="Times New Roman" w:hAnsi="Times New Roman"/>
          <w:sz w:val="24"/>
          <w:szCs w:val="24"/>
        </w:rPr>
        <w:t xml:space="preserve"> nga Institucioni që nuk ka masë displinore në fuqi;</w:t>
      </w:r>
    </w:p>
    <w:p w:rsidR="002F437E" w:rsidRDefault="002F437E" w:rsidP="00D34532">
      <w:pPr>
        <w:pStyle w:val="ListParagraph"/>
        <w:numPr>
          <w:ilvl w:val="0"/>
          <w:numId w:val="4"/>
        </w:numPr>
        <w:rPr>
          <w:rFonts w:ascii="Times New Roman" w:hAnsi="Times New Roman"/>
          <w:sz w:val="24"/>
          <w:szCs w:val="24"/>
        </w:rPr>
      </w:pPr>
      <w:r>
        <w:rPr>
          <w:rFonts w:ascii="Times New Roman" w:hAnsi="Times New Roman"/>
          <w:sz w:val="24"/>
          <w:szCs w:val="24"/>
        </w:rPr>
        <w:t>Ç</w:t>
      </w:r>
      <w:r w:rsidRPr="009F0056">
        <w:rPr>
          <w:rFonts w:ascii="Times New Roman" w:hAnsi="Times New Roman"/>
          <w:sz w:val="24"/>
          <w:szCs w:val="24"/>
        </w:rPr>
        <w:t xml:space="preserve">do </w:t>
      </w:r>
      <w:r>
        <w:rPr>
          <w:rFonts w:ascii="Times New Roman" w:hAnsi="Times New Roman"/>
          <w:sz w:val="24"/>
          <w:szCs w:val="24"/>
        </w:rPr>
        <w:t>dokumenta</w:t>
      </w:r>
      <w:r w:rsidRPr="009F0056">
        <w:rPr>
          <w:rFonts w:ascii="Times New Roman" w:hAnsi="Times New Roman"/>
          <w:sz w:val="24"/>
          <w:szCs w:val="24"/>
        </w:rPr>
        <w:t xml:space="preserve">cion tjetër që vërteton trajnimet, kualifikimet, arsimim shtesë, vlerësimet pozitive apo të tjera të </w:t>
      </w:r>
      <w:r>
        <w:rPr>
          <w:rFonts w:ascii="Times New Roman" w:hAnsi="Times New Roman"/>
          <w:sz w:val="24"/>
          <w:szCs w:val="24"/>
        </w:rPr>
        <w:t>përmendura në jetëshkrimin tuaj.</w:t>
      </w:r>
    </w:p>
    <w:p w:rsidR="0088350C" w:rsidRPr="0088350C" w:rsidRDefault="0088350C" w:rsidP="0088350C">
      <w:pPr>
        <w:rPr>
          <w:rFonts w:ascii="Times New Roman" w:hAnsi="Times New Roman"/>
          <w:sz w:val="24"/>
          <w:szCs w:val="24"/>
        </w:rPr>
      </w:pPr>
      <w:r w:rsidRPr="0088350C">
        <w:rPr>
          <w:rFonts w:ascii="Times New Roman" w:hAnsi="Times New Roman"/>
          <w:sz w:val="24"/>
          <w:szCs w:val="24"/>
        </w:rPr>
        <w:t>Kandidatët që aplikojnë duhet të plotësojnë gjithashtu kushtet e parashikuara në pikën 3 të nenit 12 të ligjit nr. 45/2015 “Për të Drejtën e Informimit për Dokumentet e Ish-Sigurimit të Shtetit të Republikës Popullore Socialiste të Shqipërisë"</w:t>
      </w:r>
    </w:p>
    <w:p w:rsidR="00265B16" w:rsidRDefault="00265B16" w:rsidP="00265B16">
      <w:pPr>
        <w:jc w:val="both"/>
        <w:rPr>
          <w:rFonts w:ascii="Times New Roman" w:hAnsi="Times New Roman"/>
          <w:b/>
          <w:i/>
          <w:color w:val="FF0000"/>
          <w:sz w:val="24"/>
          <w:szCs w:val="24"/>
          <w:lang w:val="it-IT"/>
        </w:rPr>
      </w:pPr>
      <w:r>
        <w:rPr>
          <w:rFonts w:ascii="Times New Roman" w:hAnsi="Times New Roman"/>
          <w:b/>
          <w:i/>
          <w:sz w:val="24"/>
          <w:szCs w:val="24"/>
          <w:lang w:val="it-IT"/>
        </w:rPr>
        <w:t xml:space="preserve">Dokumentet duhet të dorëzohen me postë apo drejtpërsëdrejti në institucion, brenda datës </w:t>
      </w:r>
      <w:r w:rsidR="000619B8">
        <w:rPr>
          <w:rFonts w:ascii="Times New Roman" w:hAnsi="Times New Roman"/>
          <w:b/>
          <w:i/>
          <w:color w:val="FF0000"/>
          <w:sz w:val="24"/>
          <w:szCs w:val="24"/>
          <w:lang w:val="it-IT"/>
        </w:rPr>
        <w:t>05</w:t>
      </w:r>
      <w:r w:rsidR="00E37F2B">
        <w:rPr>
          <w:rFonts w:ascii="Times New Roman" w:hAnsi="Times New Roman"/>
          <w:b/>
          <w:i/>
          <w:color w:val="FF0000"/>
          <w:sz w:val="24"/>
          <w:szCs w:val="24"/>
          <w:lang w:val="it-IT"/>
        </w:rPr>
        <w:t>.</w:t>
      </w:r>
      <w:r w:rsidR="00326735">
        <w:rPr>
          <w:rFonts w:ascii="Times New Roman" w:hAnsi="Times New Roman"/>
          <w:b/>
          <w:i/>
          <w:color w:val="FF0000"/>
          <w:sz w:val="24"/>
          <w:szCs w:val="24"/>
          <w:lang w:val="it-IT"/>
        </w:rPr>
        <w:t>1</w:t>
      </w:r>
      <w:r w:rsidR="00E37F2B">
        <w:rPr>
          <w:rFonts w:ascii="Times New Roman" w:hAnsi="Times New Roman"/>
          <w:b/>
          <w:i/>
          <w:color w:val="FF0000"/>
          <w:sz w:val="24"/>
          <w:szCs w:val="24"/>
          <w:lang w:val="it-IT"/>
        </w:rPr>
        <w:t>2</w:t>
      </w:r>
      <w:r>
        <w:rPr>
          <w:rFonts w:ascii="Times New Roman" w:hAnsi="Times New Roman"/>
          <w:b/>
          <w:i/>
          <w:color w:val="FF0000"/>
          <w:sz w:val="24"/>
          <w:szCs w:val="24"/>
          <w:lang w:val="it-IT"/>
        </w:rPr>
        <w:t>.202</w:t>
      </w:r>
      <w:r w:rsidR="00A21FBB">
        <w:rPr>
          <w:rFonts w:ascii="Times New Roman" w:hAnsi="Times New Roman"/>
          <w:b/>
          <w:i/>
          <w:color w:val="FF0000"/>
          <w:sz w:val="24"/>
          <w:szCs w:val="24"/>
          <w:lang w:val="it-IT"/>
        </w:rPr>
        <w:t>3</w:t>
      </w:r>
      <w:r>
        <w:rPr>
          <w:rFonts w:ascii="Times New Roman" w:hAnsi="Times New Roman"/>
          <w:b/>
          <w:i/>
          <w:color w:val="FF0000"/>
          <w:sz w:val="24"/>
          <w:szCs w:val="24"/>
          <w:lang w:val="it-IT"/>
        </w:rPr>
        <w:t xml:space="preserve">, </w:t>
      </w:r>
      <w:r>
        <w:rPr>
          <w:rFonts w:ascii="Times New Roman" w:hAnsi="Times New Roman"/>
          <w:b/>
          <w:i/>
          <w:sz w:val="24"/>
          <w:szCs w:val="24"/>
          <w:lang w:val="it-IT"/>
        </w:rPr>
        <w:t>në adresën: Zyra e Arkiv-Protokollit, "Autoriteti për Informimin mbi Dokumentet e Ish-Sigurimit të Sht</w:t>
      </w:r>
      <w:r w:rsidR="000619B8">
        <w:rPr>
          <w:rFonts w:ascii="Times New Roman" w:hAnsi="Times New Roman"/>
          <w:b/>
          <w:i/>
          <w:sz w:val="24"/>
          <w:szCs w:val="24"/>
          <w:lang w:val="it-IT"/>
        </w:rPr>
        <w:t>etit", Njësia Administrative nr</w:t>
      </w:r>
      <w:r>
        <w:rPr>
          <w:rFonts w:ascii="Times New Roman" w:hAnsi="Times New Roman"/>
          <w:b/>
          <w:i/>
          <w:sz w:val="24"/>
          <w:szCs w:val="24"/>
          <w:lang w:val="it-IT"/>
        </w:rPr>
        <w:t>.</w:t>
      </w:r>
      <w:r w:rsidR="000619B8">
        <w:rPr>
          <w:rFonts w:ascii="Times New Roman" w:hAnsi="Times New Roman"/>
          <w:b/>
          <w:i/>
          <w:sz w:val="24"/>
          <w:szCs w:val="24"/>
          <w:lang w:val="it-IT"/>
        </w:rPr>
        <w:t xml:space="preserve"> </w:t>
      </w:r>
      <w:r>
        <w:rPr>
          <w:rFonts w:ascii="Times New Roman" w:hAnsi="Times New Roman"/>
          <w:b/>
          <w:i/>
          <w:sz w:val="24"/>
          <w:szCs w:val="24"/>
          <w:lang w:val="it-IT"/>
        </w:rPr>
        <w:t>4, Rruga e Dibrës, Garnizoni “Skënderbej” Tiranë.</w:t>
      </w:r>
    </w:p>
    <w:p w:rsidR="002F437E" w:rsidRPr="009F0056" w:rsidRDefault="002F437E" w:rsidP="002F437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lastRenderedPageBreak/>
              <w:t>2.3</w:t>
            </w:r>
            <w:r w:rsidR="002F437E" w:rsidRPr="00D34B34">
              <w:rPr>
                <w:rFonts w:ascii="Times New Roman" w:hAnsi="Times New Roman"/>
                <w:b/>
                <w:sz w:val="24"/>
                <w:szCs w:val="24"/>
              </w:rPr>
              <w:t>2.3</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REZULTATET PËR FAZËN E VERIFIKIMIT PARAPRAK</w:t>
            </w:r>
          </w:p>
        </w:tc>
      </w:tr>
    </w:tbl>
    <w:p w:rsidR="002F437E" w:rsidRPr="009F0056" w:rsidRDefault="002F437E" w:rsidP="002F437E">
      <w:pPr>
        <w:jc w:val="both"/>
        <w:rPr>
          <w:rFonts w:ascii="Times New Roman" w:hAnsi="Times New Roman"/>
          <w:b/>
          <w:i/>
          <w:sz w:val="24"/>
          <w:szCs w:val="24"/>
        </w:rPr>
      </w:pPr>
    </w:p>
    <w:p w:rsidR="00A21FBB" w:rsidRPr="0045518D" w:rsidRDefault="00A21FBB" w:rsidP="00A21FBB">
      <w:pPr>
        <w:spacing w:after="0" w:line="240" w:lineRule="auto"/>
        <w:jc w:val="both"/>
        <w:outlineLvl w:val="0"/>
        <w:rPr>
          <w:rFonts w:ascii="Times New Roman" w:hAnsi="Times New Roman"/>
          <w:sz w:val="24"/>
          <w:szCs w:val="24"/>
          <w:lang w:val="it-IT"/>
        </w:rPr>
      </w:pPr>
      <w:r>
        <w:rPr>
          <w:rFonts w:ascii="Times New Roman" w:hAnsi="Times New Roman"/>
          <w:sz w:val="24"/>
          <w:szCs w:val="24"/>
          <w:lang w:val="it-IT"/>
        </w:rPr>
        <w:t>Jo m</w:t>
      </w:r>
      <w:r w:rsidRPr="00E70DB5">
        <w:rPr>
          <w:rFonts w:ascii="Times New Roman" w:hAnsi="Times New Roman"/>
          <w:sz w:val="24"/>
          <w:szCs w:val="24"/>
          <w:lang w:val="it-IT"/>
        </w:rPr>
        <w:t>ë</w:t>
      </w:r>
      <w:r>
        <w:rPr>
          <w:rFonts w:ascii="Times New Roman" w:hAnsi="Times New Roman"/>
          <w:sz w:val="24"/>
          <w:szCs w:val="24"/>
          <w:lang w:val="it-IT"/>
        </w:rPr>
        <w:t xml:space="preserve"> von</w:t>
      </w:r>
      <w:r w:rsidRPr="00E70DB5">
        <w:rPr>
          <w:rFonts w:ascii="Times New Roman" w:hAnsi="Times New Roman"/>
          <w:sz w:val="24"/>
          <w:szCs w:val="24"/>
          <w:lang w:val="it-IT"/>
        </w:rPr>
        <w:t>ë</w:t>
      </w:r>
      <w:r>
        <w:rPr>
          <w:rFonts w:ascii="Times New Roman" w:hAnsi="Times New Roman"/>
          <w:sz w:val="24"/>
          <w:szCs w:val="24"/>
          <w:lang w:val="it-IT"/>
        </w:rPr>
        <w:t xml:space="preserve"> se </w:t>
      </w:r>
      <w:r w:rsidRPr="00E70DB5">
        <w:rPr>
          <w:rFonts w:ascii="Times New Roman" w:hAnsi="Times New Roman"/>
          <w:sz w:val="24"/>
          <w:szCs w:val="24"/>
          <w:lang w:val="it-IT"/>
        </w:rPr>
        <w:t>dat</w:t>
      </w:r>
      <w:r>
        <w:rPr>
          <w:rFonts w:ascii="Times New Roman" w:hAnsi="Times New Roman"/>
          <w:sz w:val="24"/>
          <w:szCs w:val="24"/>
          <w:lang w:val="it-IT"/>
        </w:rPr>
        <w:t xml:space="preserve">a </w:t>
      </w:r>
      <w:r w:rsidR="000619B8">
        <w:rPr>
          <w:rFonts w:ascii="Times New Roman" w:hAnsi="Times New Roman"/>
          <w:b/>
          <w:i/>
          <w:color w:val="FF0000"/>
          <w:sz w:val="24"/>
          <w:szCs w:val="24"/>
          <w:lang w:val="it-IT"/>
        </w:rPr>
        <w:t>1</w:t>
      </w:r>
      <w:r w:rsidR="00182BB7">
        <w:rPr>
          <w:rFonts w:ascii="Times New Roman" w:hAnsi="Times New Roman"/>
          <w:b/>
          <w:i/>
          <w:color w:val="FF0000"/>
          <w:sz w:val="24"/>
          <w:szCs w:val="24"/>
          <w:lang w:val="it-IT"/>
        </w:rPr>
        <w:t>5</w:t>
      </w:r>
      <w:r w:rsidR="00E37F2B">
        <w:rPr>
          <w:rFonts w:ascii="Times New Roman" w:hAnsi="Times New Roman"/>
          <w:b/>
          <w:i/>
          <w:color w:val="FF0000"/>
          <w:sz w:val="24"/>
          <w:szCs w:val="24"/>
          <w:lang w:val="it-IT"/>
        </w:rPr>
        <w:t>.</w:t>
      </w:r>
      <w:r w:rsidR="00326735">
        <w:rPr>
          <w:rFonts w:ascii="Times New Roman" w:hAnsi="Times New Roman"/>
          <w:b/>
          <w:i/>
          <w:color w:val="FF0000"/>
          <w:sz w:val="24"/>
          <w:szCs w:val="24"/>
          <w:lang w:val="it-IT"/>
        </w:rPr>
        <w:t>1</w:t>
      </w:r>
      <w:r w:rsidR="00E37F2B">
        <w:rPr>
          <w:rFonts w:ascii="Times New Roman" w:hAnsi="Times New Roman"/>
          <w:b/>
          <w:i/>
          <w:color w:val="FF0000"/>
          <w:sz w:val="24"/>
          <w:szCs w:val="24"/>
          <w:lang w:val="it-IT"/>
        </w:rPr>
        <w:t>2</w:t>
      </w:r>
      <w:r>
        <w:rPr>
          <w:rFonts w:ascii="Times New Roman" w:hAnsi="Times New Roman"/>
          <w:b/>
          <w:i/>
          <w:color w:val="FF0000"/>
          <w:sz w:val="24"/>
          <w:szCs w:val="24"/>
          <w:lang w:val="it-IT"/>
        </w:rPr>
        <w:t>.</w:t>
      </w:r>
      <w:r w:rsidRPr="0045518D">
        <w:rPr>
          <w:rFonts w:ascii="Times New Roman" w:hAnsi="Times New Roman"/>
          <w:b/>
          <w:i/>
          <w:color w:val="FF0000"/>
          <w:sz w:val="24"/>
          <w:szCs w:val="24"/>
          <w:lang w:val="it-IT"/>
        </w:rPr>
        <w:t>202</w:t>
      </w:r>
      <w:r>
        <w:rPr>
          <w:rFonts w:ascii="Times New Roman" w:hAnsi="Times New Roman"/>
          <w:b/>
          <w:i/>
          <w:color w:val="FF0000"/>
          <w:sz w:val="24"/>
          <w:szCs w:val="24"/>
          <w:lang w:val="it-IT"/>
        </w:rPr>
        <w:t>3</w:t>
      </w:r>
      <w:r w:rsidRPr="0045518D">
        <w:rPr>
          <w:rFonts w:ascii="Times New Roman" w:hAnsi="Times New Roman"/>
          <w:b/>
          <w:i/>
          <w:color w:val="FF0000"/>
          <w:sz w:val="24"/>
          <w:szCs w:val="24"/>
          <w:lang w:val="it-IT"/>
        </w:rPr>
        <w:t xml:space="preserve">, </w:t>
      </w:r>
      <w:r w:rsidRPr="0045518D">
        <w:rPr>
          <w:rFonts w:ascii="Times New Roman" w:hAnsi="Times New Roman"/>
          <w:sz w:val="24"/>
          <w:szCs w:val="24"/>
          <w:lang w:val="it-IT"/>
        </w:rPr>
        <w:t>njësia e menaxhimit të burimeve njerëzore të Autoritetit për Informimin mbi Dokumentet e Ish-Sigurimit të Shtetit ku ndodhet pozicioni për të cilin ju dëshironi të aplikoni do të shpallë në po</w:t>
      </w:r>
      <w:bookmarkStart w:id="0" w:name="_GoBack"/>
      <w:bookmarkEnd w:id="0"/>
      <w:r w:rsidRPr="0045518D">
        <w:rPr>
          <w:rFonts w:ascii="Times New Roman" w:hAnsi="Times New Roman"/>
          <w:sz w:val="24"/>
          <w:szCs w:val="24"/>
          <w:lang w:val="it-IT"/>
        </w:rPr>
        <w:t>rtalin “</w:t>
      </w:r>
      <w:r>
        <w:rPr>
          <w:rFonts w:ascii="Times New Roman" w:hAnsi="Times New Roman"/>
          <w:sz w:val="24"/>
          <w:szCs w:val="24"/>
          <w:lang w:val="it-IT"/>
        </w:rPr>
        <w:t>Agjencia</w:t>
      </w:r>
      <w:r w:rsidRPr="0045518D">
        <w:rPr>
          <w:rFonts w:ascii="Times New Roman" w:hAnsi="Times New Roman"/>
          <w:sz w:val="24"/>
          <w:szCs w:val="24"/>
          <w:lang w:val="it-IT"/>
        </w:rPr>
        <w:t xml:space="preserve"> Kombëtar</w:t>
      </w:r>
      <w:r>
        <w:rPr>
          <w:rFonts w:ascii="Times New Roman" w:hAnsi="Times New Roman"/>
          <w:sz w:val="24"/>
          <w:szCs w:val="24"/>
          <w:lang w:val="it-IT"/>
        </w:rPr>
        <w:t>e</w:t>
      </w:r>
      <w:r w:rsidRPr="0045518D">
        <w:rPr>
          <w:rFonts w:ascii="Times New Roman" w:hAnsi="Times New Roman"/>
          <w:sz w:val="24"/>
          <w:szCs w:val="24"/>
          <w:lang w:val="it-IT"/>
        </w:rPr>
        <w:t xml:space="preserve"> </w:t>
      </w:r>
      <w:r>
        <w:rPr>
          <w:rFonts w:ascii="Times New Roman" w:hAnsi="Times New Roman"/>
          <w:sz w:val="24"/>
          <w:szCs w:val="24"/>
          <w:lang w:val="it-IT"/>
        </w:rPr>
        <w:t>e</w:t>
      </w:r>
      <w:r w:rsidRPr="0045518D">
        <w:rPr>
          <w:rFonts w:ascii="Times New Roman" w:hAnsi="Times New Roman"/>
          <w:sz w:val="24"/>
          <w:szCs w:val="24"/>
          <w:lang w:val="it-IT"/>
        </w:rPr>
        <w:t xml:space="preserve"> Punësimit</w:t>
      </w:r>
      <w:r>
        <w:rPr>
          <w:rFonts w:ascii="Times New Roman" w:hAnsi="Times New Roman"/>
          <w:sz w:val="24"/>
          <w:szCs w:val="24"/>
          <w:lang w:val="it-IT"/>
        </w:rPr>
        <w:t xml:space="preserve"> dhe Aft</w:t>
      </w:r>
      <w:r w:rsidRPr="009F0056">
        <w:rPr>
          <w:rFonts w:ascii="Times New Roman" w:hAnsi="Times New Roman"/>
          <w:sz w:val="24"/>
          <w:szCs w:val="24"/>
        </w:rPr>
        <w:t>ë</w:t>
      </w:r>
      <w:r>
        <w:rPr>
          <w:rFonts w:ascii="Times New Roman" w:hAnsi="Times New Roman"/>
          <w:sz w:val="24"/>
          <w:szCs w:val="24"/>
          <w:lang w:val="it-IT"/>
        </w:rPr>
        <w:t>sive</w:t>
      </w:r>
      <w:r w:rsidRPr="0045518D">
        <w:rPr>
          <w:rFonts w:ascii="Times New Roman" w:hAnsi="Times New Roman"/>
          <w:sz w:val="24"/>
          <w:szCs w:val="24"/>
          <w:lang w:val="it-IT"/>
        </w:rPr>
        <w:t xml:space="preserve">” dhe ne faqen zyrtare listën e kandidatëve që plotësojnë kushtet dhe kriteret e veçanta </w:t>
      </w:r>
      <w:r w:rsidRPr="0045518D">
        <w:rPr>
          <w:rFonts w:ascii="Times New Roman" w:hAnsi="Times New Roman"/>
          <w:color w:val="auto"/>
          <w:sz w:val="24"/>
          <w:szCs w:val="24"/>
          <w:lang w:val="it-IT"/>
        </w:rPr>
        <w:t xml:space="preserve">për procedurën e ngritjes në detyrë, </w:t>
      </w:r>
      <w:r w:rsidRPr="0045518D">
        <w:rPr>
          <w:rFonts w:ascii="Times New Roman" w:hAnsi="Times New Roman"/>
          <w:sz w:val="24"/>
          <w:szCs w:val="24"/>
          <w:lang w:val="it-IT"/>
        </w:rPr>
        <w:t xml:space="preserve">si dhe datën, vendin dhe orën e saktë ku do të zhvillohet intervista. </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2.4</w:t>
            </w:r>
            <w:r w:rsidR="002F437E" w:rsidRPr="00D34B34">
              <w:rPr>
                <w:rFonts w:ascii="Times New Roman" w:hAnsi="Times New Roman"/>
                <w:b/>
                <w:sz w:val="24"/>
                <w:szCs w:val="24"/>
              </w:rPr>
              <w:t>2.4</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FUSHAT E NJOHURIVE, AFTËSITË DHE CILËSITË MBI TË CILAT DO TË ZHVILLOHET TESTIMI DHE INTERVISTA</w:t>
            </w:r>
          </w:p>
        </w:tc>
      </w:tr>
    </w:tbl>
    <w:p w:rsidR="002F437E" w:rsidRPr="009F0056" w:rsidRDefault="002F437E" w:rsidP="002F437E">
      <w:pPr>
        <w:jc w:val="both"/>
        <w:rPr>
          <w:rFonts w:ascii="Times New Roman" w:hAnsi="Times New Roman"/>
          <w:sz w:val="24"/>
          <w:szCs w:val="24"/>
        </w:rPr>
      </w:pPr>
    </w:p>
    <w:p w:rsidR="002F437E" w:rsidRDefault="002F437E" w:rsidP="002F437E">
      <w:pPr>
        <w:jc w:val="both"/>
        <w:rPr>
          <w:rFonts w:ascii="Times New Roman" w:hAnsi="Times New Roman"/>
          <w:b/>
          <w:sz w:val="24"/>
          <w:szCs w:val="24"/>
        </w:rPr>
      </w:pPr>
      <w:r w:rsidRPr="009F0056">
        <w:rPr>
          <w:rFonts w:ascii="Times New Roman" w:hAnsi="Times New Roman"/>
          <w:b/>
          <w:sz w:val="24"/>
          <w:szCs w:val="24"/>
        </w:rPr>
        <w:t>Kandidatët do të testohen me shkrim në lidhje me:</w:t>
      </w:r>
    </w:p>
    <w:p w:rsidR="00A34FEE" w:rsidRDefault="00A34FEE" w:rsidP="00A34FEE">
      <w:pPr>
        <w:jc w:val="both"/>
        <w:rPr>
          <w:rFonts w:ascii="Times New Roman" w:hAnsi="Times New Roman" w:cs="Times New Roman"/>
          <w:sz w:val="24"/>
          <w:szCs w:val="24"/>
        </w:rPr>
      </w:pPr>
    </w:p>
    <w:p w:rsidR="00A34FEE" w:rsidRPr="00E37F2B" w:rsidRDefault="00A34FEE" w:rsidP="00A34FEE">
      <w:pPr>
        <w:jc w:val="both"/>
        <w:rPr>
          <w:rFonts w:ascii="Times New Roman" w:hAnsi="Times New Roman" w:cs="Times New Roman"/>
          <w:color w:val="auto"/>
          <w:sz w:val="24"/>
          <w:szCs w:val="24"/>
        </w:rPr>
      </w:pPr>
      <w:r w:rsidRPr="00E37F2B">
        <w:rPr>
          <w:rFonts w:ascii="Times New Roman" w:hAnsi="Times New Roman" w:cs="Times New Roman"/>
          <w:color w:val="auto"/>
          <w:sz w:val="24"/>
          <w:szCs w:val="24"/>
        </w:rPr>
        <w:t>Njohurit</w:t>
      </w:r>
      <w:r w:rsidRPr="00E37F2B">
        <w:rPr>
          <w:rFonts w:ascii="Times New Roman" w:hAnsi="Times New Roman"/>
          <w:color w:val="auto"/>
          <w:sz w:val="24"/>
          <w:szCs w:val="24"/>
        </w:rPr>
        <w:t>ë</w:t>
      </w:r>
      <w:r w:rsidRPr="00E37F2B">
        <w:rPr>
          <w:rFonts w:ascii="Times New Roman" w:hAnsi="Times New Roman" w:cs="Times New Roman"/>
          <w:color w:val="auto"/>
          <w:sz w:val="24"/>
          <w:szCs w:val="24"/>
        </w:rPr>
        <w:t xml:space="preserve"> mbi legjislacionin:</w:t>
      </w:r>
    </w:p>
    <w:p w:rsidR="009827B4" w:rsidRPr="00E37F2B" w:rsidRDefault="009827B4" w:rsidP="009827B4">
      <w:pPr>
        <w:pStyle w:val="ListParagraph"/>
        <w:numPr>
          <w:ilvl w:val="0"/>
          <w:numId w:val="19"/>
        </w:numPr>
        <w:ind w:right="-81"/>
        <w:jc w:val="both"/>
        <w:rPr>
          <w:rFonts w:ascii="Times New Roman" w:hAnsi="Times New Roman"/>
          <w:color w:val="auto"/>
          <w:sz w:val="24"/>
          <w:szCs w:val="24"/>
        </w:rPr>
      </w:pPr>
      <w:r w:rsidRPr="00E37F2B">
        <w:rPr>
          <w:rFonts w:ascii="Times New Roman" w:hAnsi="Times New Roman"/>
          <w:color w:val="auto"/>
          <w:sz w:val="24"/>
          <w:szCs w:val="24"/>
        </w:rPr>
        <w:t xml:space="preserve">Njohuri mbi Ligjin Nr. 45/2015 </w:t>
      </w:r>
      <w:r w:rsidRPr="00E37F2B">
        <w:rPr>
          <w:rFonts w:ascii="Times New Roman" w:hAnsi="Times New Roman"/>
          <w:i/>
          <w:color w:val="auto"/>
          <w:sz w:val="24"/>
          <w:szCs w:val="24"/>
        </w:rPr>
        <w:t>“Për të drejtën e informimit për dokumentet e ish-Sigurimit të Shtetit të RPSSH”</w:t>
      </w:r>
      <w:r w:rsidR="00E37F2B">
        <w:rPr>
          <w:rFonts w:ascii="Times New Roman" w:hAnsi="Times New Roman"/>
          <w:i/>
          <w:color w:val="auto"/>
          <w:sz w:val="24"/>
          <w:szCs w:val="24"/>
        </w:rPr>
        <w:t xml:space="preserve">, </w:t>
      </w:r>
      <w:r w:rsidR="00E37F2B" w:rsidRPr="00E37F2B">
        <w:rPr>
          <w:rFonts w:ascii="Times New Roman" w:hAnsi="Times New Roman"/>
          <w:color w:val="auto"/>
          <w:sz w:val="24"/>
          <w:szCs w:val="24"/>
        </w:rPr>
        <w:t>i ndryshuar</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w:t>
      </w:r>
      <w:r w:rsidRPr="00E37F2B">
        <w:rPr>
          <w:rFonts w:ascii="Times New Roman" w:hAnsi="Times New Roman"/>
          <w:i/>
          <w:color w:val="auto"/>
          <w:sz w:val="24"/>
          <w:szCs w:val="24"/>
        </w:rPr>
        <w:t>Rregulloren për organizimin dhe funksionimin e Autoritetit për Informimin mbi Dokumentet e ish-Sigurimit të Shtetit”</w:t>
      </w:r>
      <w:r w:rsidRPr="00E37F2B">
        <w:rPr>
          <w:rFonts w:ascii="Times New Roman" w:hAnsi="Times New Roman"/>
          <w:color w:val="auto"/>
          <w:sz w:val="24"/>
          <w:szCs w:val="24"/>
        </w:rPr>
        <w:t>;</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152/2013, </w:t>
      </w:r>
      <w:r w:rsidRPr="00E37F2B">
        <w:rPr>
          <w:rFonts w:ascii="Times New Roman" w:hAnsi="Times New Roman"/>
          <w:i/>
          <w:color w:val="auto"/>
          <w:sz w:val="24"/>
          <w:szCs w:val="24"/>
        </w:rPr>
        <w:t>“Për nëpunësin civil”,</w:t>
      </w:r>
      <w:r w:rsidRPr="00E37F2B">
        <w:rPr>
          <w:rFonts w:ascii="Times New Roman" w:hAnsi="Times New Roman"/>
          <w:color w:val="auto"/>
          <w:sz w:val="24"/>
          <w:szCs w:val="24"/>
        </w:rPr>
        <w:t xml:space="preserve"> i ndryshuar, dhe aktet nënligjore dalë në zbatim të tij;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w:t>
      </w:r>
      <w:r w:rsidR="000619B8">
        <w:rPr>
          <w:rFonts w:ascii="Times New Roman" w:hAnsi="Times New Roman"/>
          <w:color w:val="auto"/>
          <w:sz w:val="24"/>
          <w:szCs w:val="24"/>
        </w:rPr>
        <w:t xml:space="preserve">9131, </w:t>
      </w:r>
      <w:r w:rsidRPr="00E37F2B">
        <w:rPr>
          <w:rFonts w:ascii="Times New Roman" w:hAnsi="Times New Roman"/>
          <w:i/>
          <w:color w:val="auto"/>
          <w:sz w:val="24"/>
          <w:szCs w:val="24"/>
        </w:rPr>
        <w:t>“Për rregullat e etikës në administratën publike”</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44/2015, </w:t>
      </w:r>
      <w:r w:rsidRPr="00E37F2B">
        <w:rPr>
          <w:rFonts w:ascii="Times New Roman" w:hAnsi="Times New Roman"/>
          <w:i/>
          <w:color w:val="auto"/>
          <w:sz w:val="24"/>
          <w:szCs w:val="24"/>
        </w:rPr>
        <w:t>“Kodi i Procedurave Administrative të Republikës së Shqipërisë”</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119/2014, </w:t>
      </w:r>
      <w:r w:rsidRPr="00E37F2B">
        <w:rPr>
          <w:rFonts w:ascii="Times New Roman" w:hAnsi="Times New Roman"/>
          <w:i/>
          <w:color w:val="auto"/>
          <w:sz w:val="24"/>
          <w:szCs w:val="24"/>
        </w:rPr>
        <w:t>“Për të drejtën e informimit për dokumentet zyrtare”</w:t>
      </w:r>
      <w:r w:rsidRPr="00E37F2B">
        <w:rPr>
          <w:rFonts w:ascii="Times New Roman" w:hAnsi="Times New Roman"/>
          <w:color w:val="auto"/>
          <w:sz w:val="24"/>
          <w:szCs w:val="24"/>
        </w:rPr>
        <w:t>, i ndryshuar;</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9887, </w:t>
      </w:r>
      <w:r w:rsidRPr="00E37F2B">
        <w:rPr>
          <w:rFonts w:ascii="Times New Roman" w:hAnsi="Times New Roman"/>
          <w:i/>
          <w:color w:val="auto"/>
          <w:sz w:val="24"/>
          <w:szCs w:val="24"/>
        </w:rPr>
        <w:t>“Për mbrojtjen e të dhënave personale”,</w:t>
      </w:r>
      <w:r w:rsidRPr="00E37F2B">
        <w:rPr>
          <w:rFonts w:ascii="Times New Roman" w:hAnsi="Times New Roman"/>
          <w:color w:val="auto"/>
          <w:sz w:val="24"/>
          <w:szCs w:val="24"/>
        </w:rPr>
        <w:t xml:space="preserve"> i ndryshuar;</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Nr.9936, datë 26.6.2008 </w:t>
      </w:r>
      <w:r w:rsidRPr="00E37F2B">
        <w:rPr>
          <w:rFonts w:ascii="Times New Roman" w:hAnsi="Times New Roman"/>
          <w:i/>
          <w:color w:val="auto"/>
          <w:sz w:val="24"/>
          <w:szCs w:val="24"/>
        </w:rPr>
        <w:t>“Për menaxhimin e sistemit buxhetor në Republikën e Shqipërisë”</w:t>
      </w:r>
      <w:r w:rsidRPr="00E37F2B">
        <w:rPr>
          <w:rFonts w:ascii="Times New Roman" w:hAnsi="Times New Roman"/>
          <w:color w:val="auto"/>
          <w:sz w:val="24"/>
          <w:szCs w:val="24"/>
        </w:rPr>
        <w:t xml:space="preserve">, i ndryshuar;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Ligjin Nr.9367, datë 7.4.</w:t>
      </w:r>
      <w:r w:rsidRPr="00E37F2B">
        <w:rPr>
          <w:rFonts w:ascii="Times New Roman" w:hAnsi="Times New Roman"/>
          <w:i/>
          <w:color w:val="auto"/>
          <w:sz w:val="24"/>
          <w:szCs w:val="24"/>
        </w:rPr>
        <w:t>2005 “Për parandalimin e konfliktit të interesave në ushtrimin e funksioneve publike”</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9643, datë 20.11.2006, </w:t>
      </w:r>
      <w:r w:rsidRPr="00E37F2B">
        <w:rPr>
          <w:rFonts w:ascii="Times New Roman" w:hAnsi="Times New Roman"/>
          <w:i/>
          <w:color w:val="auto"/>
          <w:sz w:val="24"/>
          <w:szCs w:val="24"/>
        </w:rPr>
        <w:t>“Për prokurimin publik”</w:t>
      </w:r>
      <w:r w:rsidRPr="00E37F2B">
        <w:rPr>
          <w:rFonts w:ascii="Times New Roman" w:hAnsi="Times New Roman"/>
          <w:color w:val="auto"/>
          <w:sz w:val="24"/>
          <w:szCs w:val="24"/>
        </w:rPr>
        <w:t>, i ndryshuar;</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Nr.10296, date 8.7.2010, </w:t>
      </w:r>
      <w:r w:rsidRPr="00E37F2B">
        <w:rPr>
          <w:rFonts w:ascii="Times New Roman" w:hAnsi="Times New Roman"/>
          <w:i/>
          <w:color w:val="auto"/>
          <w:sz w:val="24"/>
          <w:szCs w:val="24"/>
        </w:rPr>
        <w:t>“Për menaxhimin financiar dhe kontrollin”</w:t>
      </w:r>
      <w:r w:rsidRPr="00E37F2B">
        <w:rPr>
          <w:rFonts w:ascii="Times New Roman" w:hAnsi="Times New Roman"/>
          <w:color w:val="auto"/>
          <w:sz w:val="24"/>
          <w:szCs w:val="24"/>
        </w:rPr>
        <w:t xml:space="preserve">, i ndryshuar;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Udhëzimin nr. 2, datë 06.02.2012, </w:t>
      </w:r>
      <w:r w:rsidRPr="00E37F2B">
        <w:rPr>
          <w:rFonts w:ascii="Times New Roman" w:hAnsi="Times New Roman"/>
          <w:i/>
          <w:color w:val="auto"/>
          <w:sz w:val="24"/>
          <w:szCs w:val="24"/>
        </w:rPr>
        <w:t>“Mbi Procedurat Standarde për Zbatimin e Buxhetit”</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Udhëzimin nr.8, datë 29.03.2012, </w:t>
      </w:r>
      <w:r w:rsidRPr="00E37F2B">
        <w:rPr>
          <w:rFonts w:ascii="Times New Roman" w:hAnsi="Times New Roman"/>
          <w:i/>
          <w:color w:val="auto"/>
          <w:sz w:val="24"/>
          <w:szCs w:val="24"/>
        </w:rPr>
        <w:t>“Mbi Procedurat Standarde për Përgatitjen e Programit të Buxhetit Afatmesëm”;</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lastRenderedPageBreak/>
        <w:t xml:space="preserve">Njohuri mbi Udhëzimin nr. 16, datë 20.07.2016, </w:t>
      </w:r>
      <w:r w:rsidRPr="00E37F2B">
        <w:rPr>
          <w:rFonts w:ascii="Times New Roman" w:hAnsi="Times New Roman"/>
          <w:i/>
          <w:color w:val="auto"/>
          <w:sz w:val="24"/>
          <w:szCs w:val="24"/>
        </w:rPr>
        <w:t>“Për përgjegjësitë dhe detyrat e koordinatorit të menaxhimit financiar dhe kontrollit dhe koordinatorit të riskut në njësitë publike”;</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Udhëzimin nr. 30, datë. 27.12.2011, “</w:t>
      </w:r>
      <w:r w:rsidRPr="00E37F2B">
        <w:rPr>
          <w:rFonts w:ascii="Times New Roman" w:hAnsi="Times New Roman"/>
          <w:i/>
          <w:color w:val="auto"/>
          <w:sz w:val="24"/>
          <w:szCs w:val="24"/>
        </w:rPr>
        <w:t>Për menaxhimin e aktiveve në njësitë e sektorit publik</w:t>
      </w:r>
      <w:proofErr w:type="gramStart"/>
      <w:r w:rsidRPr="00E37F2B">
        <w:rPr>
          <w:rFonts w:ascii="Times New Roman" w:hAnsi="Times New Roman"/>
          <w:i/>
          <w:color w:val="auto"/>
          <w:sz w:val="24"/>
          <w:szCs w:val="24"/>
        </w:rPr>
        <w:t>”,</w:t>
      </w:r>
      <w:r w:rsidRPr="00E37F2B">
        <w:rPr>
          <w:rFonts w:ascii="Times New Roman" w:hAnsi="Times New Roman"/>
          <w:color w:val="auto"/>
          <w:sz w:val="24"/>
          <w:szCs w:val="24"/>
        </w:rPr>
        <w:t>;</w:t>
      </w:r>
      <w:proofErr w:type="gramEnd"/>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Nr.9154, datë 6.11.2003, </w:t>
      </w:r>
      <w:r w:rsidRPr="00E37F2B">
        <w:rPr>
          <w:rFonts w:ascii="Times New Roman" w:hAnsi="Times New Roman"/>
          <w:i/>
          <w:color w:val="auto"/>
          <w:sz w:val="24"/>
          <w:szCs w:val="24"/>
        </w:rPr>
        <w:t>“Për Arkivat”</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Ligjin Nr. 8457, datë 11.02.1999 </w:t>
      </w:r>
      <w:r w:rsidRPr="00E37F2B">
        <w:rPr>
          <w:rFonts w:ascii="Times New Roman" w:hAnsi="Times New Roman"/>
          <w:i/>
          <w:color w:val="auto"/>
          <w:sz w:val="24"/>
          <w:szCs w:val="24"/>
        </w:rPr>
        <w:t>“Për informacionin e klasifikuar sekret shtetëror”</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VKM Nr.502, datë 23.6.2010 </w:t>
      </w:r>
      <w:r w:rsidRPr="00E37F2B">
        <w:rPr>
          <w:rFonts w:ascii="Times New Roman" w:hAnsi="Times New Roman"/>
          <w:i/>
          <w:color w:val="auto"/>
          <w:sz w:val="24"/>
          <w:szCs w:val="24"/>
        </w:rPr>
        <w:t>"Për miratimin e rregullores “Për transportimin fizik të informacionit të klasifikuar "sekret shtetëror"”</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Njohuri mbi VKM Nr. 124, date 15.3. 2001, “</w:t>
      </w:r>
      <w:r w:rsidRPr="00E37F2B">
        <w:rPr>
          <w:rFonts w:ascii="Times New Roman" w:hAnsi="Times New Roman"/>
          <w:i/>
          <w:color w:val="auto"/>
          <w:sz w:val="24"/>
          <w:szCs w:val="24"/>
        </w:rPr>
        <w:t>Për deklasifikimin e zhvlerësimin e informacionit të klasifikuar "sekret shtetëror"</w:t>
      </w:r>
      <w:r w:rsidRPr="00E37F2B">
        <w:rPr>
          <w:rFonts w:ascii="Times New Roman" w:hAnsi="Times New Roman"/>
          <w:color w:val="auto"/>
          <w:sz w:val="24"/>
          <w:szCs w:val="24"/>
        </w:rPr>
        <w:t xml:space="preserve">, që ndodhet në rrjetin kombëtar të arkivave";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VKM Nr.190, datë 4.3.2015 </w:t>
      </w:r>
      <w:r w:rsidRPr="00E37F2B">
        <w:rPr>
          <w:rFonts w:ascii="Times New Roman" w:hAnsi="Times New Roman"/>
          <w:i/>
          <w:color w:val="auto"/>
          <w:sz w:val="24"/>
          <w:szCs w:val="24"/>
        </w:rPr>
        <w:t>"Për disa ndryshime dhe shtesa në vendimin nr. 81, datë 28.01.2008, të Këshillit të Ministrave, "për përcaktimin e kritereve dhe procedurave për asgjësimin e informacionit të klasifikuar "sekret shtetëror"</w:t>
      </w:r>
      <w:r w:rsidRPr="00E37F2B">
        <w:rPr>
          <w:rFonts w:ascii="Times New Roman" w:hAnsi="Times New Roman"/>
          <w:color w:val="auto"/>
          <w:sz w:val="24"/>
          <w:szCs w:val="24"/>
        </w:rPr>
        <w:t xml:space="preserve">”; </w:t>
      </w:r>
    </w:p>
    <w:p w:rsidR="009827B4" w:rsidRPr="00E37F2B" w:rsidRDefault="009827B4" w:rsidP="009827B4">
      <w:pPr>
        <w:pStyle w:val="ListParagraph"/>
        <w:numPr>
          <w:ilvl w:val="0"/>
          <w:numId w:val="19"/>
        </w:numPr>
        <w:ind w:right="-81"/>
        <w:jc w:val="both"/>
        <w:rPr>
          <w:rFonts w:ascii="Times New Roman" w:hAnsi="Times New Roman" w:cs="Times New Roman"/>
          <w:i/>
          <w:color w:val="auto"/>
          <w:sz w:val="24"/>
          <w:szCs w:val="24"/>
        </w:rPr>
      </w:pPr>
      <w:r w:rsidRPr="00E37F2B">
        <w:rPr>
          <w:rFonts w:ascii="Times New Roman" w:hAnsi="Times New Roman"/>
          <w:color w:val="auto"/>
          <w:sz w:val="24"/>
          <w:szCs w:val="24"/>
        </w:rPr>
        <w:t xml:space="preserve">Njohuri mbi VKM Nr.542, date 25.7.2019, </w:t>
      </w:r>
      <w:r w:rsidRPr="00E37F2B">
        <w:rPr>
          <w:rFonts w:ascii="Times New Roman" w:hAnsi="Times New Roman"/>
          <w:i/>
          <w:color w:val="auto"/>
          <w:sz w:val="24"/>
          <w:szCs w:val="24"/>
        </w:rPr>
        <w:t>“Për sigurimin e informacionit të klasifikuar "sekret shtetëror" që prodhohet, ruhet, përpunohet apo transmetohet në sistemet e komunikimit (INFOSEC)".</w:t>
      </w:r>
    </w:p>
    <w:p w:rsidR="006029A4" w:rsidRPr="00634ED4" w:rsidRDefault="006029A4" w:rsidP="006029A4">
      <w:pPr>
        <w:ind w:left="720" w:right="-81"/>
        <w:contextualSpacing/>
        <w:jc w:val="both"/>
        <w:rPr>
          <w:rFonts w:ascii="Times New Roman" w:hAnsi="Times New Roman" w:cs="Times New Roman"/>
          <w:i/>
          <w:color w:val="002060"/>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gjatë intervistës së strukturuar me gojë do të vlerësohen në lidhje me:</w:t>
      </w:r>
    </w:p>
    <w:p w:rsidR="002F437E" w:rsidRPr="009F0056"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Njohuritë, aftësitë, kompetencën në lidhje me përshkrimin e pozicionit të punës;</w:t>
      </w:r>
    </w:p>
    <w:p w:rsidR="002F437E" w:rsidRPr="009F0056"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Eksperiencën e tyre të mëparshme;</w:t>
      </w:r>
    </w:p>
    <w:p w:rsidR="002F437E" w:rsidRPr="00E12463"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2F437E" w:rsidRPr="009F0056" w:rsidRDefault="002F437E" w:rsidP="002F437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2.5</w:t>
            </w:r>
            <w:r w:rsidR="002F437E" w:rsidRPr="00D34B34">
              <w:rPr>
                <w:rFonts w:ascii="Times New Roman" w:hAnsi="Times New Roman"/>
                <w:b/>
                <w:sz w:val="24"/>
                <w:szCs w:val="24"/>
              </w:rPr>
              <w:t>2.5</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MËNYRA E VLERËSIMIT TË KANDIDATËVE</w:t>
            </w:r>
          </w:p>
        </w:tc>
      </w:tr>
    </w:tbl>
    <w:p w:rsidR="002F437E" w:rsidRPr="009F0056" w:rsidRDefault="002F437E" w:rsidP="002F437E">
      <w:pPr>
        <w:jc w:val="both"/>
        <w:rPr>
          <w:rFonts w:ascii="Times New Roman" w:hAnsi="Times New Roman"/>
          <w:b/>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do të vlerësohen në lidhje me:</w:t>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Vlerësimin me shkrim, deri në 40 pikë;</w:t>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Intervistën e strukturuar me gojë qe konsiston ne motivimin, aspiratat dhe pritshmëritë e tyre për karrierën, deri në 40 pikë;</w:t>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Jetëshkrimin, që konsiston në vlerësimin e arsimimit, të përvojës e të trajnimeve, të lidhura me fushën, deri në 20 pikë.</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Më shumë detaje në lidhje me vlerësimin me pikë, metodologjinë e shpërndarjes së pikëve, mënyrën e llogaritjes së rezultatit për</w:t>
      </w:r>
      <w:r>
        <w:rPr>
          <w:rFonts w:ascii="Times New Roman" w:hAnsi="Times New Roman"/>
          <w:sz w:val="24"/>
          <w:szCs w:val="24"/>
        </w:rPr>
        <w:t>fundimtar i gjeni në Udhëzimin N</w:t>
      </w:r>
      <w:r w:rsidRPr="009F0056">
        <w:rPr>
          <w:rFonts w:ascii="Times New Roman" w:hAnsi="Times New Roman"/>
          <w:sz w:val="24"/>
          <w:szCs w:val="24"/>
        </w:rPr>
        <w:t>r. 2, datë 27.03.2015,</w:t>
      </w:r>
      <w:r>
        <w:rPr>
          <w:rFonts w:ascii="Times New Roman" w:hAnsi="Times New Roman"/>
          <w:sz w:val="24"/>
          <w:szCs w:val="24"/>
        </w:rPr>
        <w:t xml:space="preserve"> “</w:t>
      </w:r>
      <w:r w:rsidRPr="00C616B0">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drejtuese dhe pranimin në </w:t>
      </w:r>
      <w:r w:rsidRPr="00C616B0">
        <w:rPr>
          <w:rFonts w:ascii="Times New Roman" w:hAnsi="Times New Roman"/>
          <w:i/>
          <w:sz w:val="24"/>
          <w:szCs w:val="24"/>
        </w:rPr>
        <w:lastRenderedPageBreak/>
        <w:t>shërbimin civil në kategorinë ekzekutive nëpërmjet konkurrimit të hapur</w:t>
      </w:r>
      <w:r>
        <w:rPr>
          <w:rFonts w:ascii="Times New Roman" w:hAnsi="Times New Roman"/>
          <w:sz w:val="24"/>
          <w:szCs w:val="24"/>
        </w:rPr>
        <w:t>”</w:t>
      </w:r>
      <w:r>
        <w:t>,</w:t>
      </w:r>
      <w:r w:rsidRPr="00E86089">
        <w:rPr>
          <w:rFonts w:ascii="Times New Roman" w:hAnsi="Times New Roman"/>
          <w:sz w:val="24"/>
          <w:szCs w:val="24"/>
        </w:rPr>
        <w:t xml:space="preserve"> </w:t>
      </w:r>
      <w:r w:rsidRPr="009F0056">
        <w:rPr>
          <w:rFonts w:ascii="Times New Roman" w:hAnsi="Times New Roman"/>
          <w:sz w:val="24"/>
          <w:szCs w:val="24"/>
        </w:rPr>
        <w:t xml:space="preserve"> të Departamentit të Administratës Publike </w:t>
      </w:r>
      <w:hyperlink r:id="rId11" w:history="1">
        <w:r w:rsidR="00117720" w:rsidRPr="00D10CE8">
          <w:rPr>
            <w:rStyle w:val="Hyperlink"/>
            <w:rFonts w:ascii="Times New Roman" w:hAnsi="Times New Roman"/>
            <w:sz w:val="24"/>
            <w:szCs w:val="24"/>
          </w:rPr>
          <w:t>www.dap.gov.al</w:t>
        </w:r>
      </w:hyperlink>
      <w:r w:rsidRPr="00DD44AC">
        <w:rPr>
          <w:rFonts w:ascii="Times New Roman" w:hAnsi="Times New Roman"/>
          <w:sz w:val="24"/>
          <w:szCs w:val="24"/>
        </w:rPr>
        <w:t>.</w:t>
      </w:r>
    </w:p>
    <w:p w:rsidR="002F437E" w:rsidRPr="009F0056" w:rsidRDefault="00182BB7" w:rsidP="002F437E">
      <w:pPr>
        <w:jc w:val="both"/>
        <w:rPr>
          <w:rFonts w:ascii="Times New Roman" w:hAnsi="Times New Roman"/>
          <w:sz w:val="24"/>
          <w:szCs w:val="24"/>
        </w:rPr>
      </w:pPr>
      <w:hyperlink r:id="rId12" w:history="1">
        <w:r w:rsidR="002F437E" w:rsidRPr="009F0056">
          <w:rPr>
            <w:rStyle w:val="Hyperlink"/>
            <w:rFonts w:ascii="Times New Roman" w:hAnsi="Times New Roman"/>
            <w:sz w:val="24"/>
            <w:szCs w:val="24"/>
          </w:rPr>
          <w:t>http://dap.gov.al/2014-03-21-12-52-44/udhezime/426-udhezim-nr-2-date-27-03-2015</w:t>
        </w:r>
      </w:hyperlink>
      <w:r w:rsidR="002F437E" w:rsidRPr="009F0056">
        <w:rPr>
          <w:rFonts w:ascii="Times New Roman" w:hAnsi="Times New Roman"/>
          <w:sz w:val="24"/>
          <w:szCs w:val="24"/>
        </w:rPr>
        <w:t xml:space="preserve"> </w:t>
      </w:r>
    </w:p>
    <w:p w:rsidR="002F437E" w:rsidRPr="009F0056" w:rsidRDefault="002F437E" w:rsidP="002F437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8206"/>
      </w:tblGrid>
      <w:tr w:rsidR="002F437E" w:rsidRPr="00D34B34" w:rsidTr="009D417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2.6</w:t>
            </w:r>
            <w:r w:rsidR="002F437E" w:rsidRPr="00D34B34">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DATA E DALJES SË REZULTATEVE TË KONKURIMIT DHE MËNYRA E KOMUNIKIMIT</w:t>
            </w:r>
          </w:p>
        </w:tc>
      </w:tr>
    </w:tbl>
    <w:p w:rsidR="002F437E" w:rsidRDefault="002F437E" w:rsidP="002F437E">
      <w:pPr>
        <w:spacing w:after="0" w:line="240" w:lineRule="auto"/>
        <w:jc w:val="both"/>
        <w:outlineLvl w:val="0"/>
        <w:rPr>
          <w:rFonts w:ascii="Times New Roman" w:hAnsi="Times New Roman"/>
          <w:sz w:val="24"/>
          <w:szCs w:val="24"/>
        </w:rPr>
      </w:pPr>
    </w:p>
    <w:p w:rsidR="00A21FBB" w:rsidRPr="0045518D" w:rsidRDefault="00A21FBB" w:rsidP="00A21FBB">
      <w:pPr>
        <w:spacing w:after="0" w:line="240" w:lineRule="auto"/>
        <w:jc w:val="both"/>
        <w:outlineLvl w:val="0"/>
        <w:rPr>
          <w:rFonts w:ascii="Times New Roman" w:hAnsi="Times New Roman"/>
          <w:sz w:val="24"/>
          <w:szCs w:val="24"/>
          <w:lang w:val="it-IT"/>
        </w:rPr>
      </w:pPr>
      <w:r w:rsidRPr="0045518D">
        <w:rPr>
          <w:rFonts w:ascii="Times New Roman" w:hAnsi="Times New Roman"/>
          <w:sz w:val="24"/>
          <w:szCs w:val="24"/>
          <w:lang w:val="it-IT"/>
        </w:rPr>
        <w:t>Në përfundim të vlerësimit të kandidatëve, Autoriteti për Informimin mbi Dokumentet e Ish-Sigurimit të Shtetit do të shpallë fituesin në portalin “</w:t>
      </w:r>
      <w:r>
        <w:rPr>
          <w:rFonts w:ascii="Times New Roman" w:hAnsi="Times New Roman"/>
          <w:sz w:val="24"/>
          <w:szCs w:val="24"/>
          <w:lang w:val="it-IT"/>
        </w:rPr>
        <w:t>Agjencia</w:t>
      </w:r>
      <w:r w:rsidRPr="0045518D">
        <w:rPr>
          <w:rFonts w:ascii="Times New Roman" w:hAnsi="Times New Roman"/>
          <w:sz w:val="24"/>
          <w:szCs w:val="24"/>
          <w:lang w:val="it-IT"/>
        </w:rPr>
        <w:t xml:space="preserve"> Kombëtar</w:t>
      </w:r>
      <w:r>
        <w:rPr>
          <w:rFonts w:ascii="Times New Roman" w:hAnsi="Times New Roman"/>
          <w:sz w:val="24"/>
          <w:szCs w:val="24"/>
          <w:lang w:val="it-IT"/>
        </w:rPr>
        <w:t>e</w:t>
      </w:r>
      <w:r w:rsidRPr="0045518D">
        <w:rPr>
          <w:rFonts w:ascii="Times New Roman" w:hAnsi="Times New Roman"/>
          <w:sz w:val="24"/>
          <w:szCs w:val="24"/>
          <w:lang w:val="it-IT"/>
        </w:rPr>
        <w:t xml:space="preserve"> </w:t>
      </w:r>
      <w:r>
        <w:rPr>
          <w:rFonts w:ascii="Times New Roman" w:hAnsi="Times New Roman"/>
          <w:sz w:val="24"/>
          <w:szCs w:val="24"/>
          <w:lang w:val="it-IT"/>
        </w:rPr>
        <w:t>e</w:t>
      </w:r>
      <w:r w:rsidRPr="0045518D">
        <w:rPr>
          <w:rFonts w:ascii="Times New Roman" w:hAnsi="Times New Roman"/>
          <w:sz w:val="24"/>
          <w:szCs w:val="24"/>
          <w:lang w:val="it-IT"/>
        </w:rPr>
        <w:t xml:space="preserve"> Punësimit</w:t>
      </w:r>
      <w:r>
        <w:rPr>
          <w:rFonts w:ascii="Times New Roman" w:hAnsi="Times New Roman"/>
          <w:sz w:val="24"/>
          <w:szCs w:val="24"/>
          <w:lang w:val="it-IT"/>
        </w:rPr>
        <w:t xml:space="preserve"> dhe Aft</w:t>
      </w:r>
      <w:r w:rsidRPr="0045518D">
        <w:rPr>
          <w:rFonts w:ascii="Times New Roman" w:hAnsi="Times New Roman"/>
          <w:sz w:val="24"/>
          <w:szCs w:val="24"/>
          <w:lang w:val="it-IT"/>
        </w:rPr>
        <w:t>ë</w:t>
      </w:r>
      <w:r>
        <w:rPr>
          <w:rFonts w:ascii="Times New Roman" w:hAnsi="Times New Roman"/>
          <w:sz w:val="24"/>
          <w:szCs w:val="24"/>
          <w:lang w:val="it-IT"/>
        </w:rPr>
        <w:t>sive</w:t>
      </w:r>
      <w:r w:rsidRPr="0045518D">
        <w:rPr>
          <w:rFonts w:ascii="Times New Roman" w:hAnsi="Times New Roman"/>
          <w:sz w:val="24"/>
          <w:szCs w:val="24"/>
          <w:lang w:val="it-IT"/>
        </w:rPr>
        <w:t>”. Të gjithë kandidatët pjesëmarrës në këtë procedurë do të njoftohen në mënyrë elektronike për datën e saktë të shpalljes së fituesit.</w:t>
      </w:r>
    </w:p>
    <w:p w:rsidR="00A21FBB" w:rsidRPr="0045518D" w:rsidRDefault="00A21FBB" w:rsidP="00A21FBB">
      <w:pPr>
        <w:jc w:val="both"/>
        <w:rPr>
          <w:rFonts w:ascii="Times New Roman" w:hAnsi="Times New Roman"/>
          <w:sz w:val="24"/>
          <w:szCs w:val="24"/>
          <w:lang w:val="it-IT"/>
        </w:rPr>
      </w:pPr>
    </w:p>
    <w:p w:rsidR="002F437E" w:rsidRPr="009F0056" w:rsidRDefault="002F437E" w:rsidP="002F437E">
      <w:pPr>
        <w:jc w:val="both"/>
        <w:rPr>
          <w:rFonts w:ascii="Times New Roman" w:hAnsi="Times New Roman"/>
          <w:sz w:val="24"/>
          <w:szCs w:val="24"/>
        </w:rPr>
      </w:pPr>
    </w:p>
    <w:p w:rsidR="001A347F" w:rsidRDefault="001A347F" w:rsidP="001442E1">
      <w:pPr>
        <w:pStyle w:val="BodyText"/>
        <w:spacing w:after="0"/>
        <w:rPr>
          <w:lang w:val="sq-AL"/>
        </w:rPr>
      </w:pPr>
    </w:p>
    <w:sectPr w:rsidR="001A347F" w:rsidSect="00F51DC3">
      <w:headerReference w:type="default" r:id="rId13"/>
      <w:footerReference w:type="default" r:id="rId14"/>
      <w:headerReference w:type="first" r:id="rId15"/>
      <w:footerReference w:type="first" r:id="rId16"/>
      <w:pgSz w:w="11906" w:h="16838"/>
      <w:pgMar w:top="1440" w:right="1440" w:bottom="1276" w:left="1440" w:header="720" w:footer="288"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D2" w:rsidRDefault="003C6AD2">
      <w:pPr>
        <w:spacing w:after="0" w:line="240" w:lineRule="auto"/>
      </w:pPr>
      <w:r>
        <w:separator/>
      </w:r>
    </w:p>
  </w:endnote>
  <w:endnote w:type="continuationSeparator" w:id="0">
    <w:p w:rsidR="003C6AD2" w:rsidRDefault="003C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7E" w:rsidRDefault="002F437E">
    <w:pPr>
      <w:pStyle w:val="Footer"/>
    </w:pPr>
  </w:p>
  <w:p w:rsidR="002F437E" w:rsidRDefault="002F437E">
    <w:pPr>
      <w:pStyle w:val="Footer"/>
    </w:pPr>
  </w:p>
  <w:p w:rsidR="002F437E" w:rsidRDefault="002F437E">
    <w:pPr>
      <w:pStyle w:val="Footer"/>
    </w:pPr>
  </w:p>
  <w:p w:rsidR="002F437E" w:rsidRDefault="002F437E">
    <w:pPr>
      <w:pStyle w:val="Footer"/>
    </w:pPr>
  </w:p>
  <w:p w:rsidR="00F51DC3" w:rsidRPr="00826998" w:rsidRDefault="00F51DC3" w:rsidP="00F51DC3">
    <w:pPr>
      <w:pBdr>
        <w:top w:val="single" w:sz="12" w:space="0" w:color="auto"/>
      </w:pBdr>
      <w:tabs>
        <w:tab w:val="center" w:pos="4680"/>
        <w:tab w:val="right" w:pos="9360"/>
      </w:tabs>
      <w:spacing w:after="0" w:line="240" w:lineRule="auto"/>
      <w:jc w:val="both"/>
      <w:rPr>
        <w:rFonts w:ascii="Times New Roman" w:hAnsi="Times New Roman"/>
        <w:sz w:val="16"/>
        <w:szCs w:val="16"/>
        <w:lang w:val="it-IT"/>
      </w:rPr>
    </w:pPr>
    <w:r w:rsidRPr="00826998">
      <w:rPr>
        <w:rFonts w:ascii="Times New Roman" w:hAnsi="Times New Roman"/>
        <w:sz w:val="16"/>
        <w:szCs w:val="16"/>
        <w:lang w:val="it-IT"/>
      </w:rPr>
      <w:t xml:space="preserve">Adresa: </w:t>
    </w:r>
    <w:r w:rsidRPr="00826998">
      <w:rPr>
        <w:rFonts w:ascii="Times New Roman" w:hAnsi="Times New Roman" w:cs="Times New Roman"/>
        <w:bCs/>
        <w:sz w:val="16"/>
        <w:szCs w:val="16"/>
        <w:lang w:val="it-IT"/>
      </w:rPr>
      <w:t>Njësia Administrative nr. 4</w:t>
    </w:r>
    <w:r w:rsidRPr="00826998">
      <w:rPr>
        <w:rFonts w:ascii="Times New Roman" w:hAnsi="Times New Roman"/>
        <w:sz w:val="16"/>
        <w:szCs w:val="16"/>
        <w:lang w:val="it-IT"/>
      </w:rPr>
      <w:tab/>
    </w:r>
    <w:r w:rsidRPr="00826998">
      <w:rPr>
        <w:rFonts w:ascii="Times New Roman" w:hAnsi="Times New Roman"/>
        <w:sz w:val="16"/>
        <w:szCs w:val="16"/>
        <w:lang w:val="it-IT"/>
      </w:rPr>
      <w:tab/>
      <w:t xml:space="preserve">www.autoritetidosjeve.gov.al </w:t>
    </w:r>
  </w:p>
  <w:p w:rsidR="002F437E" w:rsidRDefault="00F51DC3" w:rsidP="00F51DC3">
    <w:pPr>
      <w:pStyle w:val="Footer"/>
      <w:rPr>
        <w:rFonts w:ascii="Times New Roman" w:hAnsi="Times New Roman"/>
        <w:sz w:val="16"/>
        <w:szCs w:val="16"/>
        <w:lang w:val="it-IT"/>
      </w:rPr>
    </w:pPr>
    <w:r w:rsidRPr="00826998">
      <w:rPr>
        <w:rFonts w:ascii="Times New Roman" w:hAnsi="Times New Roman" w:cs="Times New Roman"/>
        <w:bCs/>
        <w:sz w:val="16"/>
        <w:szCs w:val="16"/>
        <w:lang w:val="it-IT"/>
      </w:rPr>
      <w:t>Rruga e Dibrës, Garnizoni “Skënderbej”, Tiranë </w:t>
    </w:r>
    <w:r w:rsidRPr="00826998">
      <w:rPr>
        <w:rFonts w:ascii="Times New Roman" w:hAnsi="Times New Roman" w:cs="Times New Roman"/>
        <w:b/>
        <w:bCs/>
        <w:sz w:val="16"/>
        <w:szCs w:val="16"/>
        <w:lang w:val="it-IT"/>
      </w:rPr>
      <w:t xml:space="preserve"> </w:t>
    </w:r>
    <w:r w:rsidRPr="00826998">
      <w:rPr>
        <w:rFonts w:ascii="Times New Roman" w:hAnsi="Times New Roman"/>
        <w:sz w:val="16"/>
        <w:szCs w:val="16"/>
        <w:lang w:val="it-IT"/>
      </w:rPr>
      <w:t xml:space="preserve">                                                                                       e-mail:info@autoritetidosjeve.gov.a</w:t>
    </w:r>
    <w:r w:rsidR="002F437E">
      <w:rPr>
        <w:rFonts w:ascii="Times New Roman" w:hAnsi="Times New Roman"/>
        <w:sz w:val="16"/>
        <w:szCs w:val="16"/>
        <w:lang w:val="it-IT"/>
      </w:rPr>
      <w:t>l</w:t>
    </w:r>
  </w:p>
  <w:p w:rsidR="002F437E" w:rsidRDefault="002F43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E1" w:rsidRDefault="001442E1" w:rsidP="001442E1">
    <w:pPr>
      <w:pStyle w:val="Header"/>
    </w:pPr>
  </w:p>
  <w:p w:rsidR="001442E1" w:rsidRDefault="001442E1" w:rsidP="001442E1"/>
  <w:p w:rsidR="001442E1" w:rsidRDefault="001442E1" w:rsidP="001442E1">
    <w:pPr>
      <w:pStyle w:val="Footer"/>
    </w:pPr>
  </w:p>
  <w:p w:rsidR="001442E1" w:rsidRDefault="001442E1" w:rsidP="001442E1"/>
  <w:p w:rsidR="00F51DC3" w:rsidRPr="00826998" w:rsidRDefault="00F51DC3" w:rsidP="00F51DC3">
    <w:pPr>
      <w:pBdr>
        <w:top w:val="single" w:sz="12" w:space="0" w:color="auto"/>
      </w:pBdr>
      <w:tabs>
        <w:tab w:val="center" w:pos="4680"/>
        <w:tab w:val="right" w:pos="9360"/>
      </w:tabs>
      <w:spacing w:after="0" w:line="240" w:lineRule="auto"/>
      <w:jc w:val="both"/>
      <w:rPr>
        <w:rFonts w:ascii="Times New Roman" w:hAnsi="Times New Roman"/>
        <w:sz w:val="16"/>
        <w:szCs w:val="16"/>
        <w:lang w:val="it-IT"/>
      </w:rPr>
    </w:pPr>
    <w:r w:rsidRPr="00826998">
      <w:rPr>
        <w:rFonts w:ascii="Times New Roman" w:hAnsi="Times New Roman"/>
        <w:sz w:val="16"/>
        <w:szCs w:val="16"/>
        <w:lang w:val="it-IT"/>
      </w:rPr>
      <w:t xml:space="preserve">Adresa: </w:t>
    </w:r>
    <w:r w:rsidRPr="00826998">
      <w:rPr>
        <w:rFonts w:ascii="Times New Roman" w:hAnsi="Times New Roman" w:cs="Times New Roman"/>
        <w:bCs/>
        <w:sz w:val="16"/>
        <w:szCs w:val="16"/>
        <w:lang w:val="it-IT"/>
      </w:rPr>
      <w:t>Njësia Administrative nr. 4</w:t>
    </w:r>
    <w:r w:rsidRPr="00826998">
      <w:rPr>
        <w:rFonts w:ascii="Times New Roman" w:hAnsi="Times New Roman"/>
        <w:sz w:val="16"/>
        <w:szCs w:val="16"/>
        <w:lang w:val="it-IT"/>
      </w:rPr>
      <w:tab/>
    </w:r>
    <w:r w:rsidRPr="00826998">
      <w:rPr>
        <w:rFonts w:ascii="Times New Roman" w:hAnsi="Times New Roman"/>
        <w:sz w:val="16"/>
        <w:szCs w:val="16"/>
        <w:lang w:val="it-IT"/>
      </w:rPr>
      <w:tab/>
      <w:t xml:space="preserve">www.autoritetidosjeve.gov.al </w:t>
    </w:r>
  </w:p>
  <w:p w:rsidR="001442E1" w:rsidRDefault="00F51DC3" w:rsidP="00F51DC3">
    <w:pPr>
      <w:pStyle w:val="Footer"/>
      <w:rPr>
        <w:rFonts w:ascii="Times New Roman" w:hAnsi="Times New Roman"/>
        <w:sz w:val="16"/>
        <w:szCs w:val="16"/>
        <w:lang w:val="it-IT"/>
      </w:rPr>
    </w:pPr>
    <w:r w:rsidRPr="00826998">
      <w:rPr>
        <w:rFonts w:ascii="Times New Roman" w:hAnsi="Times New Roman" w:cs="Times New Roman"/>
        <w:bCs/>
        <w:sz w:val="16"/>
        <w:szCs w:val="16"/>
        <w:lang w:val="it-IT"/>
      </w:rPr>
      <w:t>Rruga e Dibrës, Garnizoni “Skënderbej”, Tiranë </w:t>
    </w:r>
    <w:r w:rsidRPr="00826998">
      <w:rPr>
        <w:rFonts w:ascii="Times New Roman" w:hAnsi="Times New Roman" w:cs="Times New Roman"/>
        <w:b/>
        <w:bCs/>
        <w:sz w:val="16"/>
        <w:szCs w:val="16"/>
        <w:lang w:val="it-IT"/>
      </w:rPr>
      <w:t xml:space="preserve"> </w:t>
    </w:r>
    <w:r w:rsidRPr="00826998">
      <w:rPr>
        <w:rFonts w:ascii="Times New Roman" w:hAnsi="Times New Roman"/>
        <w:sz w:val="16"/>
        <w:szCs w:val="16"/>
        <w:lang w:val="it-IT"/>
      </w:rPr>
      <w:t xml:space="preserve">                                                                                       e-mail:info@autoritetidosjeve.gov.a</w:t>
    </w:r>
    <w:r w:rsidR="002E2F63">
      <w:rPr>
        <w:rFonts w:ascii="Times New Roman" w:hAnsi="Times New Roman"/>
        <w:sz w:val="16"/>
        <w:szCs w:val="16"/>
        <w:lang w:val="it-IT"/>
      </w:rPr>
      <w:t>l</w:t>
    </w:r>
  </w:p>
  <w:p w:rsidR="00BC2F86" w:rsidRDefault="00BC2F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D2" w:rsidRDefault="003C6AD2">
      <w:pPr>
        <w:spacing w:after="0" w:line="240" w:lineRule="auto"/>
      </w:pPr>
      <w:r>
        <w:separator/>
      </w:r>
    </w:p>
  </w:footnote>
  <w:footnote w:type="continuationSeparator" w:id="0">
    <w:p w:rsidR="003C6AD2" w:rsidRDefault="003C6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401" w:rsidRDefault="00F42401" w:rsidP="00F42401">
    <w:pPr>
      <w:pStyle w:val="Header"/>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p>
  <w:p w:rsidR="00F42401" w:rsidRDefault="00F42401" w:rsidP="00F42401">
    <w:pPr>
      <w:pStyle w:val="Header"/>
      <w:rPr>
        <w:rFonts w:ascii="Times New Roman" w:hAnsi="Times New Roman" w:cs="Times New Roman"/>
        <w:b/>
        <w:sz w:val="20"/>
        <w:szCs w:val="20"/>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AB" w:rsidRDefault="009B77E3" w:rsidP="00366CAB">
    <w:pPr>
      <w:tabs>
        <w:tab w:val="left" w:pos="2730"/>
      </w:tabs>
      <w:spacing w:after="0"/>
      <w:jc w:val="center"/>
      <w:rPr>
        <w:rFonts w:ascii="Times New Roman" w:hAnsi="Times New Roman" w:cs="Times New Roman"/>
        <w:b/>
        <w:sz w:val="24"/>
        <w:szCs w:val="24"/>
        <w:lang w:val="sq-AL"/>
      </w:rPr>
    </w:pPr>
    <w:r>
      <w:rPr>
        <w:rFonts w:ascii="Times New Roman" w:hAnsi="Times New Roman"/>
        <w:noProof/>
        <w:sz w:val="24"/>
        <w:szCs w:val="24"/>
      </w:rPr>
      <w:drawing>
        <wp:inline distT="0" distB="0" distL="0" distR="0" wp14:anchorId="7C55C7BF" wp14:editId="01DCD457">
          <wp:extent cx="5731510" cy="7397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39775"/>
                  </a:xfrm>
                  <a:prstGeom prst="rect">
                    <a:avLst/>
                  </a:prstGeom>
                  <a:noFill/>
                  <a:ln>
                    <a:noFill/>
                  </a:ln>
                </pic:spPr>
              </pic:pic>
            </a:graphicData>
          </a:graphic>
        </wp:inline>
      </w:drawing>
    </w:r>
  </w:p>
  <w:p w:rsidR="00366CAB" w:rsidRDefault="00366CAB" w:rsidP="00366CAB">
    <w:pPr>
      <w:pStyle w:val="Header"/>
      <w:rPr>
        <w:rFonts w:ascii="Times New Roman" w:hAnsi="Times New Roman" w:cs="Times New Roman"/>
        <w:b/>
        <w:sz w:val="20"/>
        <w:szCs w:val="20"/>
        <w:lang w:val="de-DE"/>
      </w:rPr>
    </w:pPr>
    <w:r>
      <w:rPr>
        <w:rFonts w:ascii="Times New Roman" w:hAnsi="Times New Roman" w:cs="Times New Roman"/>
        <w:b/>
        <w:sz w:val="24"/>
        <w:szCs w:val="24"/>
        <w:lang w:val="sq-AL"/>
      </w:rPr>
      <w:t xml:space="preserve">      </w:t>
    </w:r>
  </w:p>
  <w:p w:rsidR="00366CAB" w:rsidRDefault="00366CAB" w:rsidP="00366CAB">
    <w:pPr>
      <w:pStyle w:val="Header"/>
      <w:jc w:val="center"/>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r w:rsidRPr="00A23B16">
      <w:rPr>
        <w:rFonts w:ascii="Times New Roman" w:hAnsi="Times New Roman" w:cs="Times New Roman"/>
        <w:b/>
        <w:sz w:val="24"/>
        <w:szCs w:val="24"/>
        <w:lang w:val="de-DE"/>
      </w:rPr>
      <w:t>AUTORITET</w:t>
    </w:r>
    <w:r>
      <w:rPr>
        <w:rFonts w:ascii="Times New Roman" w:hAnsi="Times New Roman" w:cs="Times New Roman"/>
        <w:b/>
        <w:sz w:val="24"/>
        <w:szCs w:val="24"/>
        <w:lang w:val="de-DE"/>
      </w:rPr>
      <w:t>I PËR INFORMIMIN MBI DOKUMENTET</w:t>
    </w:r>
  </w:p>
  <w:p w:rsidR="00366CAB" w:rsidRPr="00A23B16" w:rsidRDefault="00366CAB" w:rsidP="00366CAB">
    <w:pPr>
      <w:pStyle w:val="Header"/>
      <w:jc w:val="center"/>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r w:rsidRPr="00A23B16">
      <w:rPr>
        <w:rFonts w:ascii="Times New Roman" w:hAnsi="Times New Roman" w:cs="Times New Roman"/>
        <w:b/>
        <w:sz w:val="24"/>
        <w:szCs w:val="24"/>
        <w:lang w:val="de-DE"/>
      </w:rPr>
      <w:t>E ISH-SIGURIMIT TË SHTETIT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E481482"/>
    <w:multiLevelType w:val="hybridMultilevel"/>
    <w:tmpl w:val="A9549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52B45"/>
    <w:multiLevelType w:val="hybridMultilevel"/>
    <w:tmpl w:val="90B60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D40A8"/>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9A76B5"/>
    <w:multiLevelType w:val="hybridMultilevel"/>
    <w:tmpl w:val="C0C6F6A4"/>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15:restartNumberingAfterBreak="0">
    <w:nsid w:val="44843095"/>
    <w:multiLevelType w:val="hybridMultilevel"/>
    <w:tmpl w:val="394431F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7F71DC8"/>
    <w:multiLevelType w:val="hybridMultilevel"/>
    <w:tmpl w:val="ADE6C1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0E6446"/>
    <w:multiLevelType w:val="hybridMultilevel"/>
    <w:tmpl w:val="97D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42F5E56"/>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234D1C"/>
    <w:multiLevelType w:val="hybridMultilevel"/>
    <w:tmpl w:val="53B4A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553B7"/>
    <w:multiLevelType w:val="hybridMultilevel"/>
    <w:tmpl w:val="1B108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F2A1D"/>
    <w:multiLevelType w:val="hybridMultilevel"/>
    <w:tmpl w:val="8862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769B1"/>
    <w:multiLevelType w:val="hybridMultilevel"/>
    <w:tmpl w:val="6750F63A"/>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854B8A"/>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065B7"/>
    <w:multiLevelType w:val="hybridMultilevel"/>
    <w:tmpl w:val="39B2B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0"/>
  </w:num>
  <w:num w:numId="5">
    <w:abstractNumId w:val="7"/>
  </w:num>
  <w:num w:numId="6">
    <w:abstractNumId w:val="15"/>
  </w:num>
  <w:num w:numId="7">
    <w:abstractNumId w:val="5"/>
  </w:num>
  <w:num w:numId="8">
    <w:abstractNumId w:val="6"/>
  </w:num>
  <w:num w:numId="9">
    <w:abstractNumId w:val="14"/>
  </w:num>
  <w:num w:numId="10">
    <w:abstractNumId w:val="9"/>
  </w:num>
  <w:num w:numId="11">
    <w:abstractNumId w:val="18"/>
  </w:num>
  <w:num w:numId="12">
    <w:abstractNumId w:val="2"/>
  </w:num>
  <w:num w:numId="13">
    <w:abstractNumId w:val="12"/>
  </w:num>
  <w:num w:numId="14">
    <w:abstractNumId w:val="1"/>
  </w:num>
  <w:num w:numId="15">
    <w:abstractNumId w:val="13"/>
  </w:num>
  <w:num w:numId="16">
    <w:abstractNumId w:val="8"/>
  </w:num>
  <w:num w:numId="17">
    <w:abstractNumId w:val="11"/>
  </w:num>
  <w:num w:numId="18">
    <w:abstractNumId w:val="17"/>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B"/>
    <w:rsid w:val="000023AE"/>
    <w:rsid w:val="00002C3B"/>
    <w:rsid w:val="00015EBB"/>
    <w:rsid w:val="00025F20"/>
    <w:rsid w:val="0005229F"/>
    <w:rsid w:val="000619B8"/>
    <w:rsid w:val="00084CE0"/>
    <w:rsid w:val="00086D72"/>
    <w:rsid w:val="000963D0"/>
    <w:rsid w:val="000B6867"/>
    <w:rsid w:val="000B771B"/>
    <w:rsid w:val="000E48FF"/>
    <w:rsid w:val="000E798E"/>
    <w:rsid w:val="000F5EBF"/>
    <w:rsid w:val="00106FFF"/>
    <w:rsid w:val="00107F5D"/>
    <w:rsid w:val="0011306C"/>
    <w:rsid w:val="00117308"/>
    <w:rsid w:val="00117720"/>
    <w:rsid w:val="00120D29"/>
    <w:rsid w:val="00124510"/>
    <w:rsid w:val="001333A3"/>
    <w:rsid w:val="0013372C"/>
    <w:rsid w:val="00140B29"/>
    <w:rsid w:val="001442E1"/>
    <w:rsid w:val="00144BD9"/>
    <w:rsid w:val="001466C2"/>
    <w:rsid w:val="001607E6"/>
    <w:rsid w:val="00170C40"/>
    <w:rsid w:val="00172A8B"/>
    <w:rsid w:val="00180942"/>
    <w:rsid w:val="00182BB7"/>
    <w:rsid w:val="00195483"/>
    <w:rsid w:val="00195F51"/>
    <w:rsid w:val="00196142"/>
    <w:rsid w:val="001A0EF2"/>
    <w:rsid w:val="001A1E1B"/>
    <w:rsid w:val="001A347F"/>
    <w:rsid w:val="001A4494"/>
    <w:rsid w:val="001B090D"/>
    <w:rsid w:val="001B7B9E"/>
    <w:rsid w:val="001C1790"/>
    <w:rsid w:val="001C5133"/>
    <w:rsid w:val="001D15F7"/>
    <w:rsid w:val="001E036B"/>
    <w:rsid w:val="002004E2"/>
    <w:rsid w:val="002009BA"/>
    <w:rsid w:val="002048F7"/>
    <w:rsid w:val="002117CC"/>
    <w:rsid w:val="0021345A"/>
    <w:rsid w:val="00221A70"/>
    <w:rsid w:val="00227D06"/>
    <w:rsid w:val="002362C9"/>
    <w:rsid w:val="0025521E"/>
    <w:rsid w:val="00263F67"/>
    <w:rsid w:val="00265B16"/>
    <w:rsid w:val="00266D55"/>
    <w:rsid w:val="00274DF8"/>
    <w:rsid w:val="002852F6"/>
    <w:rsid w:val="002922E1"/>
    <w:rsid w:val="002A32F4"/>
    <w:rsid w:val="002A3346"/>
    <w:rsid w:val="002D40C8"/>
    <w:rsid w:val="002E2F63"/>
    <w:rsid w:val="002F437E"/>
    <w:rsid w:val="00300E89"/>
    <w:rsid w:val="00301CC4"/>
    <w:rsid w:val="00316723"/>
    <w:rsid w:val="00326735"/>
    <w:rsid w:val="00327568"/>
    <w:rsid w:val="0033191F"/>
    <w:rsid w:val="003371F6"/>
    <w:rsid w:val="0034033F"/>
    <w:rsid w:val="0034747D"/>
    <w:rsid w:val="003475A4"/>
    <w:rsid w:val="00360D8B"/>
    <w:rsid w:val="00366CAB"/>
    <w:rsid w:val="00367884"/>
    <w:rsid w:val="00371683"/>
    <w:rsid w:val="0037792C"/>
    <w:rsid w:val="00392DF6"/>
    <w:rsid w:val="00395313"/>
    <w:rsid w:val="003A6366"/>
    <w:rsid w:val="003B1E2D"/>
    <w:rsid w:val="003B2E73"/>
    <w:rsid w:val="003B3025"/>
    <w:rsid w:val="003B4459"/>
    <w:rsid w:val="003B7AA5"/>
    <w:rsid w:val="003C6AD2"/>
    <w:rsid w:val="003E5838"/>
    <w:rsid w:val="00410931"/>
    <w:rsid w:val="00414626"/>
    <w:rsid w:val="00447ADB"/>
    <w:rsid w:val="0045073B"/>
    <w:rsid w:val="00452754"/>
    <w:rsid w:val="004702F5"/>
    <w:rsid w:val="004718CC"/>
    <w:rsid w:val="004732EE"/>
    <w:rsid w:val="00474F89"/>
    <w:rsid w:val="00485877"/>
    <w:rsid w:val="00486374"/>
    <w:rsid w:val="004D101A"/>
    <w:rsid w:val="004E05D8"/>
    <w:rsid w:val="00501168"/>
    <w:rsid w:val="00511485"/>
    <w:rsid w:val="00512DED"/>
    <w:rsid w:val="00513CE9"/>
    <w:rsid w:val="00514D16"/>
    <w:rsid w:val="0053476C"/>
    <w:rsid w:val="0053717D"/>
    <w:rsid w:val="00544625"/>
    <w:rsid w:val="00544BF6"/>
    <w:rsid w:val="00552B0C"/>
    <w:rsid w:val="00562D64"/>
    <w:rsid w:val="00596001"/>
    <w:rsid w:val="0059663C"/>
    <w:rsid w:val="005A04C3"/>
    <w:rsid w:val="005A06BF"/>
    <w:rsid w:val="005A74E5"/>
    <w:rsid w:val="005B0440"/>
    <w:rsid w:val="005C4846"/>
    <w:rsid w:val="005C4E74"/>
    <w:rsid w:val="005D7288"/>
    <w:rsid w:val="005E623B"/>
    <w:rsid w:val="00602908"/>
    <w:rsid w:val="006029A4"/>
    <w:rsid w:val="00603494"/>
    <w:rsid w:val="00615B2F"/>
    <w:rsid w:val="0061645B"/>
    <w:rsid w:val="00620A07"/>
    <w:rsid w:val="00623126"/>
    <w:rsid w:val="0063056E"/>
    <w:rsid w:val="00634717"/>
    <w:rsid w:val="006642BD"/>
    <w:rsid w:val="0067210A"/>
    <w:rsid w:val="00672345"/>
    <w:rsid w:val="00695C9D"/>
    <w:rsid w:val="006B76B3"/>
    <w:rsid w:val="006C161D"/>
    <w:rsid w:val="006C1EC5"/>
    <w:rsid w:val="006C4E59"/>
    <w:rsid w:val="006C6744"/>
    <w:rsid w:val="006D07CD"/>
    <w:rsid w:val="006D7BF6"/>
    <w:rsid w:val="006E6AFA"/>
    <w:rsid w:val="006F2819"/>
    <w:rsid w:val="006F3195"/>
    <w:rsid w:val="006F531D"/>
    <w:rsid w:val="00711376"/>
    <w:rsid w:val="00712CCB"/>
    <w:rsid w:val="0071457B"/>
    <w:rsid w:val="00733DD2"/>
    <w:rsid w:val="0074005A"/>
    <w:rsid w:val="00743C0D"/>
    <w:rsid w:val="00745BCC"/>
    <w:rsid w:val="007542CD"/>
    <w:rsid w:val="00756006"/>
    <w:rsid w:val="00761667"/>
    <w:rsid w:val="00765D0C"/>
    <w:rsid w:val="00774779"/>
    <w:rsid w:val="0078128A"/>
    <w:rsid w:val="00784B6A"/>
    <w:rsid w:val="007850AA"/>
    <w:rsid w:val="00793A3A"/>
    <w:rsid w:val="007970ED"/>
    <w:rsid w:val="007A6B1F"/>
    <w:rsid w:val="007D2865"/>
    <w:rsid w:val="007D565B"/>
    <w:rsid w:val="007E13EC"/>
    <w:rsid w:val="007E3D55"/>
    <w:rsid w:val="008064D9"/>
    <w:rsid w:val="008273AF"/>
    <w:rsid w:val="008545DC"/>
    <w:rsid w:val="008731A9"/>
    <w:rsid w:val="00876ADC"/>
    <w:rsid w:val="0088350C"/>
    <w:rsid w:val="00883DF8"/>
    <w:rsid w:val="0088603A"/>
    <w:rsid w:val="00891E55"/>
    <w:rsid w:val="00894AFA"/>
    <w:rsid w:val="008A4F66"/>
    <w:rsid w:val="008B1589"/>
    <w:rsid w:val="008B1796"/>
    <w:rsid w:val="008B56AE"/>
    <w:rsid w:val="008C105B"/>
    <w:rsid w:val="008C13BA"/>
    <w:rsid w:val="008D4EE0"/>
    <w:rsid w:val="008E7359"/>
    <w:rsid w:val="008F2DCC"/>
    <w:rsid w:val="008F487E"/>
    <w:rsid w:val="008F6556"/>
    <w:rsid w:val="008F6576"/>
    <w:rsid w:val="00901A64"/>
    <w:rsid w:val="00902EF3"/>
    <w:rsid w:val="00923FB4"/>
    <w:rsid w:val="00932F97"/>
    <w:rsid w:val="009438F4"/>
    <w:rsid w:val="00954CFD"/>
    <w:rsid w:val="00970721"/>
    <w:rsid w:val="009827B4"/>
    <w:rsid w:val="00983B29"/>
    <w:rsid w:val="00984805"/>
    <w:rsid w:val="009B7519"/>
    <w:rsid w:val="009B77E3"/>
    <w:rsid w:val="009C25A9"/>
    <w:rsid w:val="009C3F31"/>
    <w:rsid w:val="009C5E13"/>
    <w:rsid w:val="009C623D"/>
    <w:rsid w:val="009D3905"/>
    <w:rsid w:val="009E63D3"/>
    <w:rsid w:val="009F6E74"/>
    <w:rsid w:val="00A059D4"/>
    <w:rsid w:val="00A10679"/>
    <w:rsid w:val="00A21FBB"/>
    <w:rsid w:val="00A34D8D"/>
    <w:rsid w:val="00A34FEE"/>
    <w:rsid w:val="00A373B9"/>
    <w:rsid w:val="00A51005"/>
    <w:rsid w:val="00A62718"/>
    <w:rsid w:val="00A64623"/>
    <w:rsid w:val="00A72264"/>
    <w:rsid w:val="00A93E18"/>
    <w:rsid w:val="00A9650B"/>
    <w:rsid w:val="00AA28FC"/>
    <w:rsid w:val="00AC087C"/>
    <w:rsid w:val="00AC133F"/>
    <w:rsid w:val="00AC55BA"/>
    <w:rsid w:val="00AD37AA"/>
    <w:rsid w:val="00AD51CC"/>
    <w:rsid w:val="00AE4E22"/>
    <w:rsid w:val="00B0192C"/>
    <w:rsid w:val="00B01D12"/>
    <w:rsid w:val="00B01F68"/>
    <w:rsid w:val="00B0580B"/>
    <w:rsid w:val="00B07704"/>
    <w:rsid w:val="00B124D2"/>
    <w:rsid w:val="00B16DAF"/>
    <w:rsid w:val="00B33769"/>
    <w:rsid w:val="00B5102F"/>
    <w:rsid w:val="00B52665"/>
    <w:rsid w:val="00B53037"/>
    <w:rsid w:val="00B660F6"/>
    <w:rsid w:val="00B71F42"/>
    <w:rsid w:val="00B74B27"/>
    <w:rsid w:val="00B8360A"/>
    <w:rsid w:val="00B92272"/>
    <w:rsid w:val="00BB082E"/>
    <w:rsid w:val="00BC2A0D"/>
    <w:rsid w:val="00BC2F86"/>
    <w:rsid w:val="00BD7D8A"/>
    <w:rsid w:val="00BE1D2D"/>
    <w:rsid w:val="00BE6AF0"/>
    <w:rsid w:val="00BF2A09"/>
    <w:rsid w:val="00BF2CE7"/>
    <w:rsid w:val="00BF613A"/>
    <w:rsid w:val="00C005E3"/>
    <w:rsid w:val="00C03BB8"/>
    <w:rsid w:val="00C20F53"/>
    <w:rsid w:val="00C44485"/>
    <w:rsid w:val="00C56C71"/>
    <w:rsid w:val="00C67FFD"/>
    <w:rsid w:val="00C83E9D"/>
    <w:rsid w:val="00C90B8E"/>
    <w:rsid w:val="00C96ED2"/>
    <w:rsid w:val="00CA21B3"/>
    <w:rsid w:val="00CD0315"/>
    <w:rsid w:val="00CD2459"/>
    <w:rsid w:val="00CD5128"/>
    <w:rsid w:val="00CE791A"/>
    <w:rsid w:val="00CF14C4"/>
    <w:rsid w:val="00CF3052"/>
    <w:rsid w:val="00D04984"/>
    <w:rsid w:val="00D14216"/>
    <w:rsid w:val="00D15C62"/>
    <w:rsid w:val="00D244CA"/>
    <w:rsid w:val="00D24C9E"/>
    <w:rsid w:val="00D34532"/>
    <w:rsid w:val="00D4619D"/>
    <w:rsid w:val="00D53F28"/>
    <w:rsid w:val="00D6597D"/>
    <w:rsid w:val="00D7740D"/>
    <w:rsid w:val="00D85FCC"/>
    <w:rsid w:val="00D90D55"/>
    <w:rsid w:val="00D95064"/>
    <w:rsid w:val="00DA09F6"/>
    <w:rsid w:val="00DA7000"/>
    <w:rsid w:val="00DB2536"/>
    <w:rsid w:val="00DB5839"/>
    <w:rsid w:val="00DB7355"/>
    <w:rsid w:val="00DC02B3"/>
    <w:rsid w:val="00DC2014"/>
    <w:rsid w:val="00DC5E93"/>
    <w:rsid w:val="00DE5DA8"/>
    <w:rsid w:val="00DF4A0B"/>
    <w:rsid w:val="00E02D6C"/>
    <w:rsid w:val="00E1067F"/>
    <w:rsid w:val="00E143F2"/>
    <w:rsid w:val="00E15671"/>
    <w:rsid w:val="00E22F22"/>
    <w:rsid w:val="00E320CC"/>
    <w:rsid w:val="00E37F2B"/>
    <w:rsid w:val="00E42920"/>
    <w:rsid w:val="00E50F16"/>
    <w:rsid w:val="00E52A43"/>
    <w:rsid w:val="00E5579E"/>
    <w:rsid w:val="00E637DC"/>
    <w:rsid w:val="00E77F0B"/>
    <w:rsid w:val="00E83F69"/>
    <w:rsid w:val="00E8455C"/>
    <w:rsid w:val="00E86CE0"/>
    <w:rsid w:val="00E91E3A"/>
    <w:rsid w:val="00E93230"/>
    <w:rsid w:val="00EA0A9A"/>
    <w:rsid w:val="00EA138B"/>
    <w:rsid w:val="00EA3E22"/>
    <w:rsid w:val="00EB217B"/>
    <w:rsid w:val="00EE2711"/>
    <w:rsid w:val="00EE3C7C"/>
    <w:rsid w:val="00EE4A8A"/>
    <w:rsid w:val="00EE7E7C"/>
    <w:rsid w:val="00EF0608"/>
    <w:rsid w:val="00EF2036"/>
    <w:rsid w:val="00EF6C7A"/>
    <w:rsid w:val="00F02194"/>
    <w:rsid w:val="00F022B8"/>
    <w:rsid w:val="00F05D72"/>
    <w:rsid w:val="00F063C7"/>
    <w:rsid w:val="00F071C6"/>
    <w:rsid w:val="00F31032"/>
    <w:rsid w:val="00F42401"/>
    <w:rsid w:val="00F45EFD"/>
    <w:rsid w:val="00F51DC3"/>
    <w:rsid w:val="00F80635"/>
    <w:rsid w:val="00F8560A"/>
    <w:rsid w:val="00F90A92"/>
    <w:rsid w:val="00F92F64"/>
    <w:rsid w:val="00F955FF"/>
    <w:rsid w:val="00F95A49"/>
    <w:rsid w:val="00F965F5"/>
    <w:rsid w:val="00F975D4"/>
    <w:rsid w:val="00FA35AB"/>
    <w:rsid w:val="00FB4F00"/>
    <w:rsid w:val="00FB5B5F"/>
    <w:rsid w:val="00FC13D9"/>
    <w:rsid w:val="00FE3C77"/>
    <w:rsid w:val="00FF62C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1"/>
    <o:shapelayout v:ext="edit">
      <o:idmap v:ext="edit" data="1"/>
    </o:shapelayout>
  </w:shapeDefaults>
  <w:decimalSymbol w:val="."/>
  <w:listSeparator w:val=","/>
  <w14:docId w14:val="35AA0EE9"/>
  <w15:docId w15:val="{C160E5BA-3509-401F-801E-C6F6524F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7F"/>
    <w:pPr>
      <w:spacing w:after="200" w:line="276" w:lineRule="auto"/>
    </w:pPr>
    <w:rPr>
      <w:color w:val="000000"/>
    </w:rPr>
  </w:style>
  <w:style w:type="paragraph" w:styleId="Heading1">
    <w:name w:val="heading 1"/>
    <w:basedOn w:val="Normal"/>
    <w:next w:val="Normal"/>
    <w:link w:val="Heading1Char"/>
    <w:uiPriority w:val="99"/>
    <w:qFormat/>
    <w:rsid w:val="00B01D12"/>
    <w:pPr>
      <w:keepNext/>
      <w:keepLines/>
      <w:spacing w:after="0"/>
      <w:ind w:left="360" w:hanging="360"/>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link w:val="Heading2Char"/>
    <w:uiPriority w:val="99"/>
    <w:qFormat/>
    <w:rsid w:val="00B01D12"/>
    <w:pPr>
      <w:keepNext/>
      <w:keepLines/>
      <w:spacing w:after="0" w:line="240" w:lineRule="auto"/>
      <w:ind w:left="792" w:hanging="432"/>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9"/>
    <w:qFormat/>
    <w:rsid w:val="00B01D12"/>
    <w:pPr>
      <w:keepNext/>
      <w:keepLines/>
      <w:spacing w:after="0" w:line="240" w:lineRule="auto"/>
      <w:ind w:left="1224" w:hanging="504"/>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9"/>
    <w:qFormat/>
    <w:rsid w:val="00B01D12"/>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B01D12"/>
    <w:pPr>
      <w:keepNext/>
      <w:keepLines/>
      <w:spacing w:after="0" w:line="240" w:lineRule="auto"/>
      <w:jc w:val="right"/>
      <w:outlineLvl w:val="4"/>
    </w:pPr>
    <w:rPr>
      <w:rFonts w:ascii="Times New Roman" w:eastAsia="Times New Roman" w:hAnsi="Times New Roman" w:cs="Times New Roman"/>
      <w:b/>
      <w:i/>
      <w:sz w:val="36"/>
      <w:szCs w:val="36"/>
    </w:rPr>
  </w:style>
  <w:style w:type="paragraph" w:styleId="Heading6">
    <w:name w:val="heading 6"/>
    <w:basedOn w:val="Normal"/>
    <w:next w:val="Normal"/>
    <w:link w:val="Heading6Char"/>
    <w:uiPriority w:val="99"/>
    <w:qFormat/>
    <w:rsid w:val="00B01D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376"/>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711376"/>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711376"/>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711376"/>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711376"/>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711376"/>
    <w:rPr>
      <w:rFonts w:ascii="Calibri" w:hAnsi="Calibri" w:cs="Times New Roman"/>
      <w:b/>
      <w:bCs/>
      <w:color w:val="000000"/>
    </w:rPr>
  </w:style>
  <w:style w:type="paragraph" w:styleId="Title">
    <w:name w:val="Title"/>
    <w:basedOn w:val="Normal"/>
    <w:next w:val="Normal"/>
    <w:link w:val="TitleChar"/>
    <w:uiPriority w:val="99"/>
    <w:qFormat/>
    <w:rsid w:val="00B01D12"/>
    <w:pPr>
      <w:keepLines/>
      <w:spacing w:after="0"/>
      <w:ind w:left="360" w:hanging="360"/>
      <w:contextualSpacing/>
    </w:pPr>
    <w:rPr>
      <w:b/>
      <w:sz w:val="40"/>
      <w:szCs w:val="40"/>
    </w:rPr>
  </w:style>
  <w:style w:type="character" w:customStyle="1" w:styleId="TitleChar">
    <w:name w:val="Title Char"/>
    <w:basedOn w:val="DefaultParagraphFont"/>
    <w:link w:val="Title"/>
    <w:uiPriority w:val="99"/>
    <w:locked/>
    <w:rsid w:val="00711376"/>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B01D12"/>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711376"/>
    <w:rPr>
      <w:rFonts w:ascii="Cambria" w:hAnsi="Cambria" w:cs="Times New Roman"/>
      <w:color w:val="000000"/>
      <w:sz w:val="24"/>
      <w:szCs w:val="24"/>
    </w:rPr>
  </w:style>
  <w:style w:type="paragraph" w:styleId="BalloonText">
    <w:name w:val="Balloon Text"/>
    <w:basedOn w:val="Normal"/>
    <w:link w:val="BalloonTextChar"/>
    <w:uiPriority w:val="99"/>
    <w:semiHidden/>
    <w:rsid w:val="00F9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5D4"/>
    <w:rPr>
      <w:rFonts w:ascii="Tahoma" w:hAnsi="Tahoma" w:cs="Tahoma"/>
      <w:sz w:val="16"/>
      <w:szCs w:val="16"/>
    </w:rPr>
  </w:style>
  <w:style w:type="paragraph" w:styleId="Header">
    <w:name w:val="header"/>
    <w:basedOn w:val="Normal"/>
    <w:link w:val="HeaderChar"/>
    <w:uiPriority w:val="99"/>
    <w:rsid w:val="003B7AA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7AA5"/>
    <w:rPr>
      <w:rFonts w:cs="Times New Roman"/>
    </w:rPr>
  </w:style>
  <w:style w:type="paragraph" w:styleId="Footer">
    <w:name w:val="footer"/>
    <w:basedOn w:val="Normal"/>
    <w:link w:val="FooterChar"/>
    <w:uiPriority w:val="99"/>
    <w:rsid w:val="003B7A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7AA5"/>
    <w:rPr>
      <w:rFonts w:cs="Times New Roman"/>
    </w:rPr>
  </w:style>
  <w:style w:type="paragraph" w:styleId="Caption">
    <w:name w:val="caption"/>
    <w:basedOn w:val="Normal"/>
    <w:next w:val="Normal"/>
    <w:uiPriority w:val="99"/>
    <w:qFormat/>
    <w:rsid w:val="00D95064"/>
    <w:pPr>
      <w:spacing w:after="0" w:line="360" w:lineRule="auto"/>
      <w:jc w:val="center"/>
    </w:pPr>
    <w:rPr>
      <w:rFonts w:ascii="Arial" w:eastAsia="MS Mincho" w:hAnsi="Arial" w:cs="Arial"/>
      <w:b/>
      <w:bCs/>
      <w:color w:val="auto"/>
      <w:sz w:val="28"/>
      <w:szCs w:val="24"/>
      <w:lang w:val="sq-AL"/>
    </w:rPr>
  </w:style>
  <w:style w:type="paragraph" w:styleId="BodyTextIndent2">
    <w:name w:val="Body Text Indent 2"/>
    <w:basedOn w:val="Normal"/>
    <w:link w:val="BodyTextIndent2Char"/>
    <w:uiPriority w:val="99"/>
    <w:rsid w:val="00D95064"/>
    <w:pPr>
      <w:spacing w:after="0" w:line="240" w:lineRule="auto"/>
      <w:ind w:left="600"/>
      <w:jc w:val="both"/>
    </w:pPr>
    <w:rPr>
      <w:rFonts w:ascii="Times New Roman" w:eastAsia="Times New Roman" w:hAnsi="Times New Roman" w:cs="Times New Roman"/>
      <w:color w:val="auto"/>
      <w:sz w:val="28"/>
      <w:szCs w:val="24"/>
      <w:lang w:val="sq-AL"/>
    </w:rPr>
  </w:style>
  <w:style w:type="character" w:customStyle="1" w:styleId="BodyTextIndent2Char">
    <w:name w:val="Body Text Indent 2 Char"/>
    <w:basedOn w:val="DefaultParagraphFont"/>
    <w:link w:val="BodyTextIndent2"/>
    <w:uiPriority w:val="99"/>
    <w:locked/>
    <w:rsid w:val="00D95064"/>
    <w:rPr>
      <w:rFonts w:ascii="Times New Roman" w:hAnsi="Times New Roman" w:cs="Times New Roman"/>
      <w:color w:val="auto"/>
      <w:sz w:val="24"/>
      <w:szCs w:val="24"/>
      <w:lang w:val="sq-AL"/>
    </w:rPr>
  </w:style>
  <w:style w:type="paragraph" w:styleId="ListParagraph">
    <w:name w:val="List Paragraph"/>
    <w:basedOn w:val="Normal"/>
    <w:link w:val="ListParagraphChar"/>
    <w:uiPriority w:val="34"/>
    <w:qFormat/>
    <w:rsid w:val="00D95064"/>
    <w:pPr>
      <w:ind w:left="720"/>
      <w:contextualSpacing/>
    </w:pPr>
  </w:style>
  <w:style w:type="paragraph" w:styleId="BodyText">
    <w:name w:val="Body Text"/>
    <w:basedOn w:val="Normal"/>
    <w:link w:val="BodyTextChar"/>
    <w:uiPriority w:val="99"/>
    <w:rsid w:val="007E13EC"/>
    <w:pPr>
      <w:suppressAutoHyphens/>
      <w:spacing w:after="120" w:line="240" w:lineRule="auto"/>
    </w:pPr>
    <w:rPr>
      <w:rFonts w:ascii="Times New Roman" w:eastAsia="MS Mincho" w:hAnsi="Times New Roman" w:cs="Times New Roman"/>
      <w:color w:val="auto"/>
      <w:sz w:val="24"/>
      <w:szCs w:val="24"/>
      <w:lang w:eastAsia="ar-SA"/>
    </w:rPr>
  </w:style>
  <w:style w:type="character" w:customStyle="1" w:styleId="BodyTextChar">
    <w:name w:val="Body Text Char"/>
    <w:basedOn w:val="DefaultParagraphFont"/>
    <w:link w:val="BodyText"/>
    <w:uiPriority w:val="99"/>
    <w:semiHidden/>
    <w:rsid w:val="005311DE"/>
    <w:rPr>
      <w:color w:val="000000"/>
    </w:rPr>
  </w:style>
  <w:style w:type="paragraph" w:customStyle="1" w:styleId="Default">
    <w:name w:val="Default"/>
    <w:rsid w:val="00106FFF"/>
    <w:pPr>
      <w:autoSpaceDE w:val="0"/>
      <w:autoSpaceDN w:val="0"/>
      <w:adjustRightInd w:val="0"/>
    </w:pPr>
    <w:rPr>
      <w:rFonts w:ascii="Times New Roman" w:hAnsi="Times New Roman" w:cs="Times New Roman"/>
      <w:color w:val="000000"/>
      <w:sz w:val="24"/>
      <w:szCs w:val="24"/>
    </w:rPr>
  </w:style>
  <w:style w:type="paragraph" w:styleId="NoSpacing">
    <w:name w:val="No Spacing"/>
    <w:link w:val="NoSpacingChar"/>
    <w:uiPriority w:val="1"/>
    <w:qFormat/>
    <w:rsid w:val="00A34D8D"/>
    <w:rPr>
      <w:rFonts w:ascii="Times New Roman" w:eastAsia="Times New Roman" w:hAnsi="Times New Roman" w:cs="Times New Roman"/>
      <w:sz w:val="24"/>
      <w:szCs w:val="24"/>
    </w:rPr>
  </w:style>
  <w:style w:type="character" w:styleId="Hyperlink">
    <w:name w:val="Hyperlink"/>
    <w:uiPriority w:val="99"/>
    <w:rsid w:val="002F437E"/>
    <w:rPr>
      <w:rFonts w:cs="Times New Roman"/>
      <w:color w:val="0000FF"/>
      <w:u w:val="single"/>
    </w:rPr>
  </w:style>
  <w:style w:type="character" w:customStyle="1" w:styleId="NoSpacingChar">
    <w:name w:val="No Spacing Char"/>
    <w:link w:val="NoSpacing"/>
    <w:uiPriority w:val="1"/>
    <w:rsid w:val="002F437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B082E"/>
    <w:rPr>
      <w:color w:val="000000"/>
    </w:rPr>
  </w:style>
  <w:style w:type="character" w:customStyle="1" w:styleId="linkeditor">
    <w:name w:val="link_editor"/>
    <w:basedOn w:val="DefaultParagraphFont"/>
    <w:rsid w:val="000E798E"/>
  </w:style>
  <w:style w:type="paragraph" w:customStyle="1" w:styleId="Style">
    <w:name w:val="Style"/>
    <w:rsid w:val="00B92272"/>
    <w:pPr>
      <w:widowControl w:val="0"/>
      <w:autoSpaceDE w:val="0"/>
      <w:autoSpaceDN w:val="0"/>
      <w:adjustRightInd w:val="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E0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57A936701A465EAC4E380F1F71D8A3"/>
        <w:category>
          <w:name w:val="General"/>
          <w:gallery w:val="placeholder"/>
        </w:category>
        <w:types>
          <w:type w:val="bbPlcHdr"/>
        </w:types>
        <w:behaviors>
          <w:behavior w:val="content"/>
        </w:behaviors>
        <w:guid w:val="{4823C06A-C621-4AE3-A46E-4AA3AEE99D58}"/>
      </w:docPartPr>
      <w:docPartBody>
        <w:p w:rsidR="00BB4686" w:rsidRDefault="00AC191F" w:rsidP="00AC191F">
          <w:pPr>
            <w:pStyle w:val="0F57A936701A465EAC4E380F1F71D8A3"/>
          </w:pPr>
          <w:r w:rsidRPr="00270C24">
            <w:rPr>
              <w:rStyle w:val="PlaceholderText"/>
            </w:rPr>
            <w:t>Kliko dhe shkruaj këtu.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1F"/>
    <w:rsid w:val="001A1B53"/>
    <w:rsid w:val="005042AD"/>
    <w:rsid w:val="00AC191F"/>
    <w:rsid w:val="00BB4686"/>
    <w:rsid w:val="00D34C78"/>
    <w:rsid w:val="00E8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91F"/>
    <w:rPr>
      <w:color w:val="808080"/>
    </w:rPr>
  </w:style>
  <w:style w:type="paragraph" w:customStyle="1" w:styleId="0F57A936701A465EAC4E380F1F71D8A3">
    <w:name w:val="0F57A936701A465EAC4E380F1F71D8A3"/>
    <w:rsid w:val="00AC191F"/>
  </w:style>
  <w:style w:type="paragraph" w:customStyle="1" w:styleId="4655E5F5FF674D029A5E78DBE5751365">
    <w:name w:val="4655E5F5FF674D029A5E78DBE5751365"/>
    <w:rsid w:val="00AC1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C96A-CABF-45DF-A853-4BBFF9BE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3287</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PËR</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dc:title>
  <dc:creator>Enkeleida</dc:creator>
  <cp:lastModifiedBy>Robert Shkurti</cp:lastModifiedBy>
  <cp:revision>9</cp:revision>
  <cp:lastPrinted>2019-10-11T10:53:00Z</cp:lastPrinted>
  <dcterms:created xsi:type="dcterms:W3CDTF">2023-11-20T13:32:00Z</dcterms:created>
  <dcterms:modified xsi:type="dcterms:W3CDTF">2023-11-21T09:21:00Z</dcterms:modified>
</cp:coreProperties>
</file>