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876F8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61C8F3C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1312" behindDoc="0" locked="0" layoutInCell="1" allowOverlap="1" wp14:anchorId="7E53F40C" wp14:editId="75C65AD4">
            <wp:simplePos x="0" y="0"/>
            <wp:positionH relativeFrom="column">
              <wp:posOffset>2764790</wp:posOffset>
            </wp:positionH>
            <wp:positionV relativeFrom="paragraph">
              <wp:posOffset>100330</wp:posOffset>
            </wp:positionV>
            <wp:extent cx="609600" cy="7461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C80B7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2D22D68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2C8BED9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0F27058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670B40E3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35C53D8D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6AD7121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57DD6A8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2860"/>
        <w:jc w:val="center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644C67D3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2860"/>
        <w:jc w:val="center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6237FEFD" w14:textId="77777777" w:rsidR="00533E7B" w:rsidRPr="00C027D9" w:rsidRDefault="00533E7B" w:rsidP="00533E7B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SHPALLJE PËR LËVIZJE PARALELE</w:t>
      </w:r>
    </w:p>
    <w:p w14:paraId="193E1AFC" w14:textId="77777777" w:rsidR="00533E7B" w:rsidRPr="00C027D9" w:rsidRDefault="00533E7B" w:rsidP="00533E7B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</w:p>
    <w:p w14:paraId="7E9DFEAC" w14:textId="77777777" w:rsidR="00533E7B" w:rsidRPr="00C027D9" w:rsidRDefault="00533E7B" w:rsidP="00533E7B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DHE PËR PRANIMIN NË SHËRBIMIN CIVIL</w:t>
      </w:r>
    </w:p>
    <w:p w14:paraId="0E40177B" w14:textId="77777777" w:rsidR="00533E7B" w:rsidRPr="00C027D9" w:rsidRDefault="00533E7B" w:rsidP="00533E7B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</w:p>
    <w:p w14:paraId="5802E35F" w14:textId="32943856" w:rsidR="003C25AA" w:rsidRPr="007860E4" w:rsidRDefault="00533E7B" w:rsidP="003C25AA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</w:pPr>
      <w:bookmarkStart w:id="0" w:name="_Hlk117597801"/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(</w:t>
      </w:r>
      <w:bookmarkStart w:id="1" w:name="_Hlk117256640"/>
      <w:r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“</w:t>
      </w:r>
      <w:r w:rsidRPr="00C027D9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Specialist </w:t>
      </w:r>
      <w:r w:rsidR="003C25AA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Investimesh</w:t>
      </w:r>
      <w:r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”në </w:t>
      </w:r>
      <w:bookmarkEnd w:id="1"/>
      <w:r w:rsidR="003C25AA"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Drejtorin</w:t>
      </w:r>
      <w:r w:rsidR="00DD017E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ë</w:t>
      </w:r>
      <w:r w:rsidR="003C25AA"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 xml:space="preserve"> e Infrastruktur</w:t>
      </w:r>
      <w:r w:rsidR="00C92F4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ë</w:t>
      </w:r>
      <w:r w:rsidR="003C25AA"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s dhe Investimeve Publike</w:t>
      </w:r>
      <w:r w:rsidR="00A1558C"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)</w:t>
      </w:r>
    </w:p>
    <w:bookmarkEnd w:id="0"/>
    <w:p w14:paraId="4BD17B10" w14:textId="4E28A27E" w:rsidR="00533E7B" w:rsidRPr="00C027D9" w:rsidRDefault="00533E7B" w:rsidP="00533E7B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8"/>
          <w:szCs w:val="28"/>
          <w:lang w:val="sq-AL" w:eastAsia="sq-AL"/>
        </w:rPr>
      </w:pPr>
    </w:p>
    <w:p w14:paraId="3E6AE33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3360" behindDoc="1" locked="0" layoutInCell="0" allowOverlap="1" wp14:anchorId="55977B90" wp14:editId="2F6C2997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EEFB9" w14:textId="1B096D1D" w:rsidR="00533E7B" w:rsidRPr="00F24D16" w:rsidRDefault="007860E4" w:rsidP="00F24D1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  <w:r w:rsidRPr="007860E4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Lloji i diplomës</w:t>
      </w:r>
      <w:r w:rsidR="00F24D16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:</w:t>
      </w:r>
      <w:r w:rsidRPr="007860E4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 “</w:t>
      </w:r>
      <w:r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Inxhinieri nd</w:t>
      </w:r>
      <w:r w:rsidR="00DD017E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ë</w:t>
      </w:r>
      <w:r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rtimi</w:t>
      </w:r>
      <w:r w:rsidR="00F24D16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/hidroteknike</w:t>
      </w:r>
      <w:r w:rsidRPr="007860E4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”</w:t>
      </w:r>
      <w:r w:rsidR="00F24D16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 </w:t>
      </w:r>
      <w:r w:rsidR="00533E7B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N</w:t>
      </w:r>
      <w:r w:rsidR="00533E7B" w:rsidRPr="00C027D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 xml:space="preserve">iveli minimal i diplomës "Master </w:t>
      </w:r>
      <w:r w:rsidR="00533E7B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Shkencor</w:t>
      </w:r>
      <w:r w:rsidR="00533E7B" w:rsidRPr="00C027D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"</w:t>
      </w:r>
    </w:p>
    <w:p w14:paraId="27BF6DD7" w14:textId="77777777" w:rsidR="00533E7B" w:rsidRPr="00C027D9" w:rsidRDefault="00533E7B" w:rsidP="00533E7B">
      <w:pPr>
        <w:widowControl w:val="0"/>
        <w:tabs>
          <w:tab w:val="left" w:pos="9630"/>
        </w:tabs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eastAsia="Times New Roman" w:hAnsi="Calibri" w:cs="Times New Roman"/>
          <w:b/>
          <w:sz w:val="28"/>
          <w:szCs w:val="28"/>
          <w:lang w:val="sq-AL" w:eastAsia="sq-AL"/>
        </w:rPr>
      </w:pPr>
    </w:p>
    <w:p w14:paraId="75E59E94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05018CEE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Në zbatim të nenit 22 dhe të nenit  25, të ligjit 152/2013 “Për nëpunësin civil”,i ndryshuar, si dhe të Kreut II, IV dhe VI të VKM nr</w:t>
      </w:r>
      <w:r w:rsidRPr="00C027D9">
        <w:rPr>
          <w:rFonts w:ascii="Calibri" w:eastAsia="Times New Roman" w:hAnsi="Calibri" w:cs="Times New Roman"/>
          <w:lang w:val="sq-AL" w:eastAsia="sq-AL"/>
        </w:rPr>
        <w:t xml:space="preserve"> Nr. 243, datë 18.3.2015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 xml:space="preserve">Drejtoria e Burimeve Njerëzore e Bashkisë Vlorë 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shpall procedurat e lëvizjes paralele dhe pranimit në shërbimin civil për  pozicionin:</w:t>
      </w:r>
    </w:p>
    <w:p w14:paraId="27882F0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7E8DE46" w14:textId="2D3C1F4B" w:rsidR="007860E4" w:rsidRPr="007860E4" w:rsidRDefault="007860E4" w:rsidP="007860E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</w:pPr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 xml:space="preserve">“Specialist Investimesh”në </w:t>
      </w:r>
      <w:bookmarkStart w:id="2" w:name="_Hlk117601700"/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Drejtorin</w:t>
      </w:r>
      <w:r w:rsidR="00DD017E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ë</w:t>
      </w:r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 xml:space="preserve"> e Infrastruktur</w:t>
      </w:r>
      <w:r w:rsidR="00D26252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ë</w:t>
      </w:r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s dhe Investimeve Publike</w:t>
      </w:r>
      <w:bookmarkEnd w:id="2"/>
    </w:p>
    <w:p w14:paraId="2E7FD0BE" w14:textId="05A39D35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ascii="Calibri" w:eastAsia="Times New Roman" w:hAnsi="Calibri" w:cs="Symbol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kategoria IV-</w:t>
      </w:r>
      <w:r w:rsidRPr="00C546E0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a</w:t>
      </w:r>
    </w:p>
    <w:p w14:paraId="7877D64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Symbol"/>
          <w:sz w:val="24"/>
          <w:szCs w:val="24"/>
          <w:lang w:val="sq-AL" w:eastAsia="sq-AL"/>
        </w:rPr>
      </w:pPr>
    </w:p>
    <w:p w14:paraId="28641FAF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64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59264" behindDoc="1" locked="0" layoutInCell="0" allowOverlap="1" wp14:anchorId="63845D5F" wp14:editId="67FEE558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057EA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8"/>
          <w:szCs w:val="28"/>
          <w:lang w:val="sq-AL" w:eastAsia="sq-AL"/>
        </w:rPr>
        <w:t>Pozicioni më sipër u ofrohet fillimisht nëpunësve civilë të së njëjtës kategori për procedurën e lëvizjes paralele ne sherbimin cilvil!</w:t>
      </w:r>
    </w:p>
    <w:p w14:paraId="07D96F99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B9AEDEA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Vetëm në rast se, në përfundim të procedurës së lëvizjes paralele, rezulton se pozicioni është ende vakant, ai është i vlefshëm për konkurimin nëpërmjet procedurës së pranimit në shërbimin civil.</w:t>
      </w:r>
    </w:p>
    <w:p w14:paraId="41A5FFBA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 </w:t>
      </w:r>
    </w:p>
    <w:p w14:paraId="1850549F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CCB0744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73E29BAF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Për të dy procedurat lëvizje paralele dhe ngritje në detyrë aplikohet në të njëjtën kohë!</w:t>
      </w:r>
    </w:p>
    <w:p w14:paraId="577B7C90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3766810C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72716FF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533E7B" w:rsidRPr="00C027D9" w14:paraId="49782465" w14:textId="77777777" w:rsidTr="00270066"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04E04E71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2C2DE918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7853FF5A" w14:textId="0B97E8B2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 </w:t>
            </w:r>
            <w:r w:rsidR="007860E4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0</w:t>
            </w:r>
            <w:r w:rsidR="00F24D16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6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="00F24D16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Tetor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202</w:t>
            </w:r>
            <w:r w:rsidR="00F24D16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3</w:t>
            </w:r>
          </w:p>
        </w:tc>
      </w:tr>
      <w:tr w:rsidR="00533E7B" w:rsidRPr="00C027D9" w14:paraId="00FAADD1" w14:textId="77777777" w:rsidTr="00270066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2119048B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57D017C5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PRANIMI NË SHËRBIMIN CIVIL: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652CC126" w14:textId="5D04B21D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 </w:t>
            </w:r>
            <w:r w:rsidR="00F24D16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11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="00F24D16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Tetor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202</w:t>
            </w:r>
            <w:r w:rsidR="00F24D16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3</w:t>
            </w:r>
          </w:p>
        </w:tc>
      </w:tr>
    </w:tbl>
    <w:p w14:paraId="2BEAEAB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E3A51E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E64185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105A92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136185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35010FB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1A82516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AA368F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9FD9A43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113EC9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467EDB7" w14:textId="77777777" w:rsidR="00533E7B" w:rsidRPr="00C027D9" w:rsidRDefault="00533E7B" w:rsidP="00533E7B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FF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Përshkrimi përgjithësues i punës për pozicionin më sipër është: </w:t>
      </w:r>
    </w:p>
    <w:p w14:paraId="42175A6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BFB8FEB" w14:textId="0CFB390C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 xml:space="preserve">Përgatit dosjet për investimet në rrugë dhe në veprat publike dhe i dërgon këto dosje në </w:t>
      </w:r>
      <w:r w:rsidR="00D26252">
        <w:rPr>
          <w:rFonts w:cstheme="minorHAnsi"/>
          <w:sz w:val="24"/>
          <w:szCs w:val="24"/>
          <w:lang w:val="sq-AL"/>
        </w:rPr>
        <w:t xml:space="preserve">Agjencinë </w:t>
      </w:r>
      <w:r w:rsidRPr="00DD017E">
        <w:rPr>
          <w:rFonts w:cstheme="minorHAnsi"/>
          <w:sz w:val="24"/>
          <w:szCs w:val="24"/>
          <w:lang w:val="sq-AL"/>
        </w:rPr>
        <w:t xml:space="preserve"> e Prokurimeve Publike.</w:t>
      </w:r>
    </w:p>
    <w:p w14:paraId="2CCD1D76" w14:textId="77777777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>Organizon punën për kontrollin e realizimit të projekteve të rikonstruksionit të rrugëve.</w:t>
      </w:r>
    </w:p>
    <w:p w14:paraId="59E39F41" w14:textId="0C61720F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>Kontrollon në terren realizimin e objekteve si dhe mban lidhje të ngushta me supervizorët duke ndërtuar marrëdhëniet me ta sipas vendimeve e urdhëresave përkatëse për supervizimin e objekteve.</w:t>
      </w:r>
    </w:p>
    <w:p w14:paraId="427FB396" w14:textId="358A4AC9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>M</w:t>
      </w:r>
      <w:r w:rsidR="00D26252">
        <w:rPr>
          <w:rFonts w:cstheme="minorHAnsi"/>
          <w:sz w:val="24"/>
          <w:szCs w:val="24"/>
          <w:lang w:val="sq-AL"/>
        </w:rPr>
        <w:t>b</w:t>
      </w:r>
      <w:r w:rsidRPr="00DD017E">
        <w:rPr>
          <w:rFonts w:cstheme="minorHAnsi"/>
          <w:sz w:val="24"/>
          <w:szCs w:val="24"/>
          <w:lang w:val="sq-AL"/>
        </w:rPr>
        <w:t>ledh informacion për të gjitha firmat që operojnë në fushën e infrastrukturës së rrjetit rrugor dhe arshivon në sektor CV-t</w:t>
      </w:r>
      <w:r w:rsidR="00DD017E">
        <w:rPr>
          <w:rFonts w:cstheme="minorHAnsi"/>
          <w:sz w:val="24"/>
          <w:szCs w:val="24"/>
          <w:lang w:val="sq-AL"/>
        </w:rPr>
        <w:t>ë</w:t>
      </w:r>
      <w:r w:rsidRPr="00DD017E">
        <w:rPr>
          <w:rFonts w:cstheme="minorHAnsi"/>
          <w:sz w:val="24"/>
          <w:szCs w:val="24"/>
          <w:lang w:val="sq-AL"/>
        </w:rPr>
        <w:t xml:space="preserve"> e firmave me karakter studimor, supervizues dhe zbatues duke e freskuar periodikisht këtë informacion.</w:t>
      </w:r>
    </w:p>
    <w:p w14:paraId="38194946" w14:textId="77777777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>Mban arshivën e projekteve të realizuara duke kompletuar dosjet periodikisht me materialet përkatëse.</w:t>
      </w:r>
    </w:p>
    <w:p w14:paraId="3D1CDCB8" w14:textId="77777777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>Përpunon të dhëna statistikore nga kostot e veprave të realizuara duke nxjerrë konkluzione për cmimet mesatare në periudhat përkatëse.</w:t>
      </w:r>
    </w:p>
    <w:p w14:paraId="3FD14CEE" w14:textId="77777777" w:rsidR="00533E7B" w:rsidRPr="00DD017E" w:rsidRDefault="00533E7B" w:rsidP="00533E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C00000"/>
          <w:sz w:val="24"/>
          <w:szCs w:val="24"/>
          <w:bdr w:val="nil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34"/>
      </w:tblGrid>
      <w:tr w:rsidR="00533E7B" w:rsidRPr="00C027D9" w14:paraId="741CAFB4" w14:textId="77777777" w:rsidTr="0027006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B812219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  <w:lang w:val="sq-AL"/>
              </w:rPr>
            </w:pPr>
            <w:r w:rsidRPr="00C027D9">
              <w:rPr>
                <w:rFonts w:eastAsia="Calibri" w:cstheme="minorHAnsi"/>
                <w:b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0405F88B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val="sq-AL"/>
              </w:rPr>
            </w:pPr>
            <w:r w:rsidRPr="00C027D9"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val="sq-AL"/>
              </w:rPr>
              <w:t>LËVIZJA PARALELE</w:t>
            </w:r>
          </w:p>
        </w:tc>
      </w:tr>
    </w:tbl>
    <w:p w14:paraId="0B8D89F9" w14:textId="77777777" w:rsidR="00533E7B" w:rsidRPr="00C027D9" w:rsidRDefault="00533E7B" w:rsidP="00533E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b/>
          <w:bCs/>
          <w:color w:val="FF0000"/>
          <w:sz w:val="28"/>
          <w:szCs w:val="28"/>
          <w:bdr w:val="nil"/>
          <w:lang w:val="sq-AL"/>
        </w:rPr>
      </w:pPr>
    </w:p>
    <w:p w14:paraId="4FF2D96B" w14:textId="3F65B161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Kanë të drejtë të aplikojnë për këtë procedurë vetëm nëpunësit civilë të së njëjtës kategori, në të gjitha ins</w:t>
      </w:r>
      <w:r w:rsidR="00DD017E">
        <w:rPr>
          <w:rFonts w:ascii="Calibri" w:eastAsia="Times New Roman" w:hAnsi="Calibri" w:cs="Calibri"/>
          <w:sz w:val="24"/>
          <w:szCs w:val="24"/>
          <w:lang w:val="sq-AL" w:eastAsia="sq-AL"/>
        </w:rPr>
        <w:t>t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itucionet pjesë e shërbimit civil.</w:t>
      </w:r>
    </w:p>
    <w:p w14:paraId="328BAE0C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4" w:lineRule="exact"/>
        <w:rPr>
          <w:rFonts w:ascii="Calibri" w:eastAsia="Times New Roman" w:hAnsi="Calibri" w:cs="Times New Roman"/>
          <w:color w:val="FF0000"/>
          <w:sz w:val="24"/>
          <w:szCs w:val="24"/>
          <w:lang w:val="sq-AL" w:eastAsia="sq-AL"/>
        </w:rPr>
      </w:pPr>
    </w:p>
    <w:p w14:paraId="33A0C379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4" w:lineRule="exact"/>
        <w:rPr>
          <w:rFonts w:ascii="Calibri" w:eastAsia="Times New Roman" w:hAnsi="Calibri" w:cs="Times New Roman"/>
          <w:color w:val="FF0000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2602FDAF" w14:textId="77777777" w:rsidTr="00270066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14:paraId="3977CCE1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FB97FF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4"/>
                <w:szCs w:val="24"/>
                <w:lang w:val="sq-AL"/>
              </w:rPr>
              <w:t xml:space="preserve">KUSHTET PËR LËVIZJEN PARALELE DHE KRITERET E VEÇANTA </w:t>
            </w:r>
          </w:p>
        </w:tc>
      </w:tr>
    </w:tbl>
    <w:p w14:paraId="5BCAF991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val="sq-AL" w:eastAsia="sq-AL"/>
        </w:rPr>
      </w:pPr>
    </w:p>
    <w:p w14:paraId="14D50519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b/>
          <w:sz w:val="24"/>
          <w:szCs w:val="24"/>
          <w:lang w:val="sq-AL" w:eastAsia="sq-AL"/>
        </w:rPr>
        <w:t>Kushtet minimale që duhet të plotësojë kandidati për këtë procedurë janë:</w:t>
      </w:r>
    </w:p>
    <w:p w14:paraId="4B314641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</w:p>
    <w:p w14:paraId="3C6111F7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a) Të jetë nëpunës civil i konfirmuar, brenda së njëjtës kategori për të cilën aplikon;</w:t>
      </w:r>
    </w:p>
    <w:p w14:paraId="72FB0F36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b) Të mos ketë masë disiplinore në fuqi;</w:t>
      </w:r>
    </w:p>
    <w:p w14:paraId="24838CB2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c) Të ketë të paktën vlerësimin e fundit “Mirë” apo “Shumë mirë”;</w:t>
      </w:r>
    </w:p>
    <w:p w14:paraId="65B948BA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</w:p>
    <w:p w14:paraId="1027ED07" w14:textId="77777777" w:rsidR="00533E7B" w:rsidRPr="00C027D9" w:rsidRDefault="00533E7B" w:rsidP="00533E7B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6106AF9A" w14:textId="37F6D62D" w:rsidR="006E29C8" w:rsidRPr="006E29C8" w:rsidRDefault="00533E7B" w:rsidP="006E29C8">
      <w:pPr>
        <w:pStyle w:val="ListParagraph"/>
        <w:ind w:left="0"/>
        <w:rPr>
          <w:rFonts w:ascii="Calibri" w:hAnsi="Calibri"/>
        </w:rPr>
      </w:pPr>
      <w:r w:rsidRPr="00C027D9">
        <w:rPr>
          <w:rFonts w:ascii="Calibri" w:hAnsi="Calibri" w:cs="Helvetica"/>
          <w:color w:val="000000"/>
        </w:rPr>
        <w:br/>
      </w:r>
      <w:r w:rsidRPr="00C027D9">
        <w:rPr>
          <w:rFonts w:ascii="Calibri" w:hAnsi="Calibri" w:cs="Helvetica"/>
          <w:color w:val="000000"/>
          <w:shd w:val="clear" w:color="auto" w:fill="FFFFFF"/>
        </w:rPr>
        <w:t xml:space="preserve">a - Të zotërojnë një diplomë të nivelit "Master </w:t>
      </w:r>
      <w:r>
        <w:rPr>
          <w:rFonts w:ascii="Calibri" w:hAnsi="Calibri" w:cs="Helvetica"/>
          <w:color w:val="000000"/>
          <w:shd w:val="clear" w:color="auto" w:fill="FFFFFF"/>
        </w:rPr>
        <w:t>Shkencor</w:t>
      </w:r>
      <w:r w:rsidRPr="00C027D9">
        <w:rPr>
          <w:rFonts w:ascii="Calibri" w:hAnsi="Calibri" w:cs="Helvetica"/>
          <w:color w:val="000000"/>
          <w:shd w:val="clear" w:color="auto" w:fill="FFFFFF"/>
        </w:rPr>
        <w:t>"</w:t>
      </w:r>
      <w:r>
        <w:rPr>
          <w:rFonts w:ascii="Calibri" w:hAnsi="Calibri" w:cs="Helvetica"/>
          <w:color w:val="000000"/>
          <w:shd w:val="clear" w:color="auto" w:fill="FFFFFF"/>
        </w:rPr>
        <w:t xml:space="preserve"> në</w:t>
      </w:r>
      <w:r w:rsidRPr="00C027D9">
        <w:rPr>
          <w:rFonts w:ascii="Calibri" w:hAnsi="Calibri" w:cs="Helvetica"/>
          <w:color w:val="000000"/>
          <w:shd w:val="clear" w:color="auto" w:fill="FFFFFF"/>
        </w:rPr>
        <w:t xml:space="preserve"> </w:t>
      </w:r>
      <w:r w:rsidR="006E29C8" w:rsidRPr="006E29C8">
        <w:rPr>
          <w:rFonts w:ascii="Calibri" w:hAnsi="Calibri" w:cs="Calibri"/>
          <w:bCs/>
          <w:lang w:eastAsia="sq-AL"/>
        </w:rPr>
        <w:t xml:space="preserve">“Inxhinieri </w:t>
      </w:r>
      <w:r w:rsidR="00D26252">
        <w:rPr>
          <w:rFonts w:ascii="Calibri" w:hAnsi="Calibri" w:cs="Calibri"/>
          <w:bCs/>
          <w:lang w:eastAsia="sq-AL"/>
        </w:rPr>
        <w:t>N</w:t>
      </w:r>
      <w:r w:rsidR="006E29C8" w:rsidRPr="006E29C8">
        <w:rPr>
          <w:rFonts w:ascii="Calibri" w:hAnsi="Calibri" w:cs="Calibri"/>
          <w:bCs/>
          <w:lang w:eastAsia="sq-AL"/>
        </w:rPr>
        <w:t>d</w:t>
      </w:r>
      <w:r w:rsidR="00DD017E">
        <w:rPr>
          <w:rFonts w:ascii="Calibri" w:hAnsi="Calibri" w:cs="Calibri"/>
          <w:bCs/>
          <w:lang w:eastAsia="sq-AL"/>
        </w:rPr>
        <w:t>ë</w:t>
      </w:r>
      <w:r w:rsidR="006E29C8" w:rsidRPr="006E29C8">
        <w:rPr>
          <w:rFonts w:ascii="Calibri" w:hAnsi="Calibri" w:cs="Calibri"/>
          <w:bCs/>
          <w:lang w:eastAsia="sq-AL"/>
        </w:rPr>
        <w:t>rtimi</w:t>
      </w:r>
      <w:r w:rsidR="00F75F0C">
        <w:rPr>
          <w:rFonts w:ascii="Calibri" w:hAnsi="Calibri" w:cs="Calibri"/>
          <w:bCs/>
          <w:lang w:eastAsia="sq-AL"/>
        </w:rPr>
        <w:t>/Hidroteknike</w:t>
      </w:r>
      <w:r w:rsidR="006E29C8" w:rsidRPr="006E29C8">
        <w:rPr>
          <w:rFonts w:ascii="Calibri" w:hAnsi="Calibri" w:cs="Calibri"/>
          <w:bCs/>
          <w:lang w:eastAsia="sq-AL"/>
        </w:rPr>
        <w:t>”</w:t>
      </w:r>
      <w:r w:rsidR="006E29C8">
        <w:rPr>
          <w:rFonts w:ascii="Calibri" w:hAnsi="Calibri" w:cs="Calibri"/>
          <w:bCs/>
          <w:lang w:eastAsia="sq-AL"/>
        </w:rPr>
        <w:t xml:space="preserve">. </w:t>
      </w:r>
      <w:r w:rsidR="006E29C8" w:rsidRPr="006E29C8">
        <w:rPr>
          <w:rFonts w:ascii="Calibri" w:hAnsi="Calibri" w:cs="Helvetica"/>
          <w:color w:val="000000"/>
          <w:shd w:val="clear" w:color="auto" w:fill="FFFFFF"/>
        </w:rPr>
        <w:t>Edhe diploma e nivelit "Bachelor" duhet të jetë në të njëjtën fushë;</w:t>
      </w:r>
    </w:p>
    <w:p w14:paraId="66BCD6C5" w14:textId="7B7BB2E2" w:rsidR="00533E7B" w:rsidRPr="006E29C8" w:rsidRDefault="00533E7B" w:rsidP="00533E7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</w:p>
    <w:p w14:paraId="75882A5D" w14:textId="77777777" w:rsidR="00533E7B" w:rsidRPr="00C027D9" w:rsidRDefault="00533E7B" w:rsidP="00533E7B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533E7B" w:rsidRPr="00F24D16" w14:paraId="501C2194" w14:textId="77777777" w:rsidTr="00270066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03CE3A15" w14:textId="77777777" w:rsidR="00533E7B" w:rsidRPr="00C027D9" w:rsidRDefault="00533E7B" w:rsidP="00270066">
            <w:pPr>
              <w:spacing w:after="0" w:line="360" w:lineRule="atLeast"/>
              <w:jc w:val="center"/>
              <w:rPr>
                <w:rFonts w:ascii="Calibri" w:eastAsia="Times New Roman" w:hAnsi="Calibri" w:cs="Helvetica"/>
                <w:b/>
                <w:bCs/>
                <w:color w:val="FFFFFF"/>
                <w:sz w:val="24"/>
                <w:szCs w:val="24"/>
              </w:rPr>
            </w:pPr>
            <w:r w:rsidRPr="00C027D9">
              <w:rPr>
                <w:rFonts w:ascii="Calibri" w:eastAsia="Times New Roman" w:hAnsi="Calibri" w:cs="Helvetica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14:paraId="1996FAB1" w14:textId="77777777" w:rsidR="00533E7B" w:rsidRPr="00C027D9" w:rsidRDefault="00533E7B" w:rsidP="00270066">
            <w:pPr>
              <w:spacing w:after="0" w:line="360" w:lineRule="atLeast"/>
              <w:rPr>
                <w:rFonts w:ascii="Calibri" w:eastAsia="Times New Roman" w:hAnsi="Calibri"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</w:pPr>
            <w:r w:rsidRPr="00C027D9">
              <w:rPr>
                <w:rFonts w:ascii="Calibri" w:eastAsia="Times New Roman" w:hAnsi="Calibri"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085F8BDF" w14:textId="77777777" w:rsidR="00DD017E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EC4345"/>
          <w:sz w:val="24"/>
          <w:szCs w:val="24"/>
          <w:shd w:val="clear" w:color="auto" w:fill="FFFFFF"/>
          <w:lang w:val="it-IT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a - Jetëshkrim i plotësuar në përputhje me dokumentin tip që e gjeni në linkun: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hyperlink r:id="rId8" w:history="1">
        <w:r w:rsidR="00DD017E" w:rsidRPr="0077093F">
          <w:rPr>
            <w:rStyle w:val="Hyperlink"/>
            <w:rFonts w:ascii="Calibri" w:eastAsia="Times New Roman" w:hAnsi="Calibri" w:cs="Helvetica"/>
            <w:sz w:val="24"/>
            <w:szCs w:val="24"/>
            <w:shd w:val="clear" w:color="auto" w:fill="FFFFFF"/>
            <w:lang w:val="it-IT"/>
          </w:rPr>
          <w:t>http://www.dap.gov.al/legjislacioni/udhezime-manuale/60-jeteshkrimi-standard</w:t>
        </w:r>
      </w:hyperlink>
    </w:p>
    <w:p w14:paraId="62411D54" w14:textId="48A40AEA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000000"/>
          <w:sz w:val="24"/>
          <w:szCs w:val="24"/>
          <w:lang w:val="it-IT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bookmarkStart w:id="3" w:name="_Hlk117601084"/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 xml:space="preserve">b - Fotokopje të diplomës </w:t>
      </w:r>
      <w:r w:rsidR="00055D95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 xml:space="preserve">( përfshirë dhe diplomën 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“Bachelor”</w:t>
      </w:r>
      <w:r w:rsidR="00055D95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)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. Për diplomat e marra jashtë Republikës së Shqipërisë të përcillet njehsimi nga Ministria e Arsimit dhe e Sportit;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bookmarkEnd w:id="3"/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c - Fotokopje të librezës së punës (të gjitha faqet që vërtetojnë eksperiencën në punë);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d - Fotokopje të letërnjoftimit (ID);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e - Vërtetim të gjendjes shëndetësore;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lastRenderedPageBreak/>
        <w:t>f - Vetëdeklarim të gjendjes gjyqësore;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g - Vlerësimin e fundit nga eprori direkt;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i - Çdo dokumentacion tjetër që vërteton trajnimet, kualifikimet, arsimin shtesë, vlerësimet pozitive apo të tjera të përmendura në jetëshkrimin tuaj;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</w:p>
    <w:p w14:paraId="770F154D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000000"/>
          <w:sz w:val="24"/>
          <w:szCs w:val="24"/>
          <w:lang w:val="it-IT"/>
        </w:rPr>
      </w:pPr>
    </w:p>
    <w:p w14:paraId="18B1197F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000000"/>
          <w:sz w:val="24"/>
          <w:szCs w:val="24"/>
          <w:lang w:val="it-IT"/>
        </w:rPr>
      </w:pPr>
    </w:p>
    <w:p w14:paraId="5D2BCD9D" w14:textId="239236A3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Times New Roman"/>
          <w:lang w:val="sq-AL" w:eastAsia="sq-AL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Calibri"/>
          <w:b/>
          <w:bCs/>
          <w:i/>
          <w:iCs/>
          <w:lang w:val="sq-AL" w:eastAsia="sq-AL"/>
        </w:rPr>
        <w:t xml:space="preserve">Dokumentat duhet të dorëzohen me postë apo drejtpërsëdrejti në institucion, brenda datës </w:t>
      </w:r>
      <w:r w:rsidR="00F24D16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06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.</w:t>
      </w:r>
      <w:r w:rsidR="00F24D16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10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.202</w:t>
      </w:r>
      <w:r w:rsidR="00F24D16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3</w:t>
      </w:r>
      <w:r w:rsidRPr="00C027D9">
        <w:rPr>
          <w:rFonts w:ascii="Calibri" w:eastAsia="Times New Roman" w:hAnsi="Calibri" w:cs="Calibri"/>
          <w:b/>
          <w:bCs/>
          <w:i/>
          <w:iCs/>
          <w:lang w:val="sq-AL" w:eastAsia="sq-AL"/>
        </w:rPr>
        <w:t>.</w:t>
      </w:r>
    </w:p>
    <w:p w14:paraId="747BEDE1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Bashkia Vlorë</w:t>
      </w:r>
    </w:p>
    <w:p w14:paraId="5161B584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Drejtoria e Burimeve Njerëzore</w:t>
      </w:r>
    </w:p>
    <w:p w14:paraId="2C7D6EA2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Sheshi “4 Heronjtë”</w:t>
      </w:r>
    </w:p>
    <w:p w14:paraId="630A02FC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Vlorë, 9401</w:t>
      </w:r>
    </w:p>
    <w:p w14:paraId="122157FD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439419B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3968FBB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214CA29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2B2A193B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29C3679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E2A6E9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b/>
                <w:color w:val="000000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color w:val="000000"/>
                <w:sz w:val="24"/>
                <w:szCs w:val="24"/>
                <w:lang w:val="sq-AL"/>
              </w:rPr>
              <w:t xml:space="preserve">REZULTATET PËR FAZËN E VERIFIKIMIT PARAPRAK </w:t>
            </w:r>
          </w:p>
        </w:tc>
      </w:tr>
    </w:tbl>
    <w:p w14:paraId="0916A528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4CAB643" w14:textId="742F038D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Në datën </w:t>
      </w:r>
      <w:r w:rsidR="006E29C8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0</w:t>
      </w:r>
      <w:r w:rsidR="00F24D16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9</w:t>
      </w:r>
      <w:r w:rsidRPr="00C027D9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.</w:t>
      </w:r>
      <w:r w:rsidR="00F24D16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10</w:t>
      </w:r>
      <w:r w:rsidRPr="00C027D9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.202</w:t>
      </w:r>
      <w:r w:rsidR="00F24D16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3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, Drejtoria e Burimeve Njerëzore të Bashkisë Vlorë do të shpallë në portalin “Shërbimi Kombëtar i Punësimit” dhe në faqen e internetit të Bashkisë,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listën e kandidatëve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që plotësojnë kushtet e lëvizjes paralele dhe kriteret e veçanta, 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 si dhe datën, vendin dhe orën e saktë ku do të zhvillohet intervista.</w:t>
      </w:r>
    </w:p>
    <w:p w14:paraId="2FBF142A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0755158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Drejtoria e Burimeve Njerëzore të Bashkisë Vlorë, </w:t>
      </w:r>
      <w:r w:rsidRPr="00C027D9">
        <w:rPr>
          <w:rFonts w:ascii="Calibri" w:eastAsia="Times New Roman" w:hAnsi="Calibri" w:cs="Calibri"/>
          <w:sz w:val="24"/>
          <w:szCs w:val="24"/>
          <w:u w:val="single"/>
          <w:lang w:val="sq-AL" w:eastAsia="sq-AL"/>
        </w:rPr>
        <w:t>nëpërmjet adresës së e-mail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, për shkaqet e moskualifikimit.</w:t>
      </w:r>
    </w:p>
    <w:p w14:paraId="3FBE7EC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p w14:paraId="0A11672B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3499C3CF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8AF80CF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ED7B22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>FUSHAT E NJOHURIVE, AFTËSITË DHE CILËSITË MBI TË CILAT DO TË ZHVILLOHET INTERVISTA</w:t>
            </w:r>
          </w:p>
        </w:tc>
      </w:tr>
    </w:tbl>
    <w:p w14:paraId="09F9AAB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p w14:paraId="4A1762D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do të vlerësohen në lidhje me:</w:t>
      </w:r>
    </w:p>
    <w:p w14:paraId="7E37673B" w14:textId="77777777" w:rsidR="00533E7B" w:rsidRPr="00055D95" w:rsidRDefault="00533E7B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2E804B2E" w14:textId="77777777" w:rsidR="00533E7B" w:rsidRPr="00055D95" w:rsidRDefault="00533E7B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53BDB268" w14:textId="18B4B6E0" w:rsidR="00DD017E" w:rsidRPr="00055D95" w:rsidRDefault="00D26252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sz w:val="24"/>
          <w:szCs w:val="24"/>
          <w:lang w:val="sq-AL"/>
        </w:rPr>
        <w:t>Ligji nr. 9290 , datë 7.10.2004 “Për Produktet e Ndërtimit” i ndryshuar</w:t>
      </w:r>
    </w:p>
    <w:p w14:paraId="0CFF108E" w14:textId="745CF0D3" w:rsidR="00D26252" w:rsidRPr="00055D95" w:rsidRDefault="00D26252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sz w:val="24"/>
          <w:szCs w:val="24"/>
          <w:lang w:val="it-IT"/>
        </w:rPr>
        <w:t>Ligji  nr. 107/2014 “Për Planifikimin dhe Zhvillimin e Territorit”</w:t>
      </w:r>
    </w:p>
    <w:p w14:paraId="0BB63D44" w14:textId="0022D7CE" w:rsidR="00533E7B" w:rsidRPr="00055D95" w:rsidRDefault="00533E7B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695901CA" w14:textId="77777777" w:rsidR="00533E7B" w:rsidRPr="00055D95" w:rsidRDefault="00533E7B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16A6830B" w14:textId="77777777" w:rsidR="00533E7B" w:rsidRPr="00055D95" w:rsidRDefault="00533E7B" w:rsidP="00533E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0CFDFC9D" w14:textId="77777777" w:rsidR="00533E7B" w:rsidRPr="00055D95" w:rsidRDefault="00533E7B" w:rsidP="00533E7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</w:p>
    <w:p w14:paraId="06D0CEAF" w14:textId="77777777" w:rsidR="00533E7B" w:rsidRPr="00055D95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Calibri"/>
          <w:b/>
          <w:bCs/>
          <w:color w:val="1F497D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3CCE9A43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395B32B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0736CF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MËNYRA E VLERËSIMIT TË KANDIDATËVE </w:t>
            </w:r>
          </w:p>
        </w:tc>
      </w:tr>
    </w:tbl>
    <w:p w14:paraId="5D00C7F1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02034CF5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Kandidatët do të vlerësohen për jetëshkrimin, eksperiencat, trajnimet, kualifikimet e lidhura me fushën, si dhe vlerësimet pozitive. </w:t>
      </w:r>
    </w:p>
    <w:p w14:paraId="53AC15C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gjatë intervistës së strukturuar me gojë do të vlerësohen në lidhje me:</w:t>
      </w:r>
    </w:p>
    <w:p w14:paraId="66B7A21A" w14:textId="03D5C0D8" w:rsidR="00C33537" w:rsidRPr="00C027D9" w:rsidRDefault="00C33537" w:rsidP="00C335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Njohuritë, aftësitë, kompetencën në lidhje me përshkrimin përgjithësues të punës për pozicion</w:t>
      </w:r>
      <w:r>
        <w:rPr>
          <w:rFonts w:ascii="Calibri" w:eastAsia="Calibri" w:hAnsi="Calibri" w:cs="CG Times"/>
          <w:sz w:val="24"/>
          <w:szCs w:val="24"/>
          <w:lang w:val="sq-AL"/>
        </w:rPr>
        <w:t>in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; </w:t>
      </w:r>
    </w:p>
    <w:p w14:paraId="2DD2BB4E" w14:textId="77777777" w:rsidR="00C33537" w:rsidRPr="00C027D9" w:rsidRDefault="00C33537" w:rsidP="00C335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Eksperiencën e tyre të mëparshme; </w:t>
      </w:r>
    </w:p>
    <w:p w14:paraId="08685C7B" w14:textId="3A53DB89" w:rsidR="00C33537" w:rsidRDefault="00C33537" w:rsidP="00C335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lastRenderedPageBreak/>
        <w:t xml:space="preserve">Motivimin, aspiratat dhe pritshmëritë e tyre për karrierën. </w:t>
      </w:r>
    </w:p>
    <w:p w14:paraId="3E19F208" w14:textId="77777777" w:rsidR="00C33537" w:rsidRPr="00C027D9" w:rsidRDefault="00C33537" w:rsidP="00C3353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</w:p>
    <w:p w14:paraId="60ACB316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>Struktura e ndarjes së pikëve të vlerësimit të kandidatëve është, si më poshtë vijon:</w:t>
      </w:r>
    </w:p>
    <w:p w14:paraId="5C5F2DF4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a) </w:t>
      </w:r>
      <w:r w:rsidRPr="00C027D9">
        <w:rPr>
          <w:rFonts w:ascii="Calibri" w:eastAsia="Times New Roman" w:hAnsi="Calibri" w:cs="Arial"/>
          <w:b/>
          <w:color w:val="000000"/>
          <w:sz w:val="24"/>
          <w:szCs w:val="24"/>
          <w:lang w:val="sq-AL" w:eastAsia="sq-AL"/>
        </w:rPr>
        <w:t>40 pikë</w:t>
      </w: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 për dokumentacionin e dorëzuar, i ndarë: 20 pikë për përvojën, 10 pikë për trajnimet apo kualifikimet e lidhura me fushën përkatëse, si dhe 10 pikë për certifikimin pozitiv;</w:t>
      </w:r>
    </w:p>
    <w:p w14:paraId="4A72D71C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>b</w:t>
      </w:r>
      <w:r w:rsidRPr="00C027D9">
        <w:rPr>
          <w:rFonts w:ascii="Calibri" w:eastAsia="Times New Roman" w:hAnsi="Calibri" w:cs="Arial"/>
          <w:b/>
          <w:color w:val="000000"/>
          <w:sz w:val="24"/>
          <w:szCs w:val="24"/>
          <w:lang w:val="sq-AL" w:eastAsia="sq-AL"/>
        </w:rPr>
        <w:t>) 60 pikë</w:t>
      </w: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 intervista me gojë.</w:t>
      </w:r>
    </w:p>
    <w:p w14:paraId="32B33579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201736CE" w14:textId="25C1B232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DD017E">
        <w:rPr>
          <w:rFonts w:ascii="Calibri" w:eastAsia="Calibri" w:hAnsi="Calibri" w:cs="CG Times"/>
          <w:sz w:val="24"/>
          <w:szCs w:val="24"/>
          <w:lang w:val="sq-AL"/>
        </w:rPr>
        <w:t>www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.dap.gov.al” </w:t>
      </w:r>
    </w:p>
    <w:p w14:paraId="359E3A21" w14:textId="77777777" w:rsidR="00533E7B" w:rsidRPr="00C027D9" w:rsidRDefault="00F75F0C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FF"/>
          <w:sz w:val="24"/>
          <w:szCs w:val="24"/>
          <w:lang w:val="sq-AL"/>
        </w:rPr>
      </w:pPr>
      <w:hyperlink r:id="rId9" w:history="1">
        <w:r w:rsidR="00533E7B" w:rsidRPr="00C027D9">
          <w:rPr>
            <w:rFonts w:ascii="Calibri" w:eastAsia="Calibri" w:hAnsi="Calibri" w:cs="CG Times"/>
            <w:color w:val="0000FF"/>
            <w:sz w:val="24"/>
            <w:szCs w:val="24"/>
            <w:lang w:val="sq-AL"/>
          </w:rPr>
          <w:t>http://dap.gov.al/2014-03-21-12-52-44/udhezime/426-udhezim-nr-2-date-27-03-2015</w:t>
        </w:r>
      </w:hyperlink>
    </w:p>
    <w:p w14:paraId="1228CDCC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426BBB5D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9FFB7B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44B5144B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238255A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FDABCF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DATA E DALJES SË REZULTATEVE TË KONKURIMIT DHE MËNYRA E KOMUNIKIMIT </w:t>
            </w:r>
          </w:p>
        </w:tc>
      </w:tr>
    </w:tbl>
    <w:p w14:paraId="71D850E4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12A43E41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Në përfundim të vlerësimit të kandidatëve, Drejtoria e Burimeve Njerëzore të Bashkisë Vlorë do të shpallë fituesin në portalin “Shërbimi Kombëtar i Punësimit” dhe në faqen zyrtare të Bashkisë.</w:t>
      </w:r>
    </w:p>
    <w:p w14:paraId="41F50E2B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Të gjithë kandidatët pjesëmarrës në këtë procedurë do të njoftohen në mënyrë elektronike për shpalljen e fituesit.</w:t>
      </w:r>
    </w:p>
    <w:p w14:paraId="712D573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376EF4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4C5859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34"/>
      </w:tblGrid>
      <w:tr w:rsidR="00533E7B" w:rsidRPr="00C027D9" w14:paraId="5EFEC328" w14:textId="77777777" w:rsidTr="0027006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18A24713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248D623F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C00000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sq-AL"/>
              </w:rPr>
              <w:t>PRANIMI NË SHËRBIMIN CIVIL</w:t>
            </w:r>
          </w:p>
        </w:tc>
      </w:tr>
    </w:tbl>
    <w:p w14:paraId="6E91BF2D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86025E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0288" behindDoc="1" locked="0" layoutInCell="0" allowOverlap="1" wp14:anchorId="38B14706" wp14:editId="03FE73CC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AA878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337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73DDB1D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Vetëm në rast se pozicioni 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6B0BA10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74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82C896B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Këtë Informacion do ta merrni në faqen e Bashkisë Vlorë.</w:t>
      </w:r>
    </w:p>
    <w:p w14:paraId="1FA090A2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6DD96A9E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48DC3273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2732CB35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28833C7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373680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KUSHTET QË DUHET TË PLOTËSOJË KANDIDATI NË PROCEDURËN E PRANIMIT </w:t>
            </w:r>
            <w:bookmarkStart w:id="4" w:name="_Hlk117601176"/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NE SHËRBIMIN CIVIL  </w:t>
            </w:r>
            <w:bookmarkEnd w:id="4"/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DHE KRITERET E VEÇANTA </w:t>
            </w:r>
          </w:p>
        </w:tc>
      </w:tr>
    </w:tbl>
    <w:p w14:paraId="62AA69B9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3EA6C443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Për këtë procedurë kanë të drejtë të aplikojnë të gjithë kandidatët jashtë shërbimit civil të  cilët </w:t>
      </w:r>
    </w:p>
    <w:p w14:paraId="1EC400F4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plotësojnë kërkesat e nenit 21 të ligjit nr. 152/2013, i ndryshuar:</w:t>
      </w:r>
    </w:p>
    <w:p w14:paraId="60655679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AB344E3" w14:textId="77777777" w:rsidR="00533E7B" w:rsidRPr="00C027D9" w:rsidRDefault="00533E7B" w:rsidP="00533E7B">
      <w:pPr>
        <w:spacing w:after="0" w:line="276" w:lineRule="auto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 w:eastAsia="sq-AL"/>
        </w:rPr>
        <w:t>Kushtet që duhet të plotësojë kandidati në procedurën e pranimit në shërbimin civil janë: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a - Të jetë shtetas shqiptar;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b - Të ketë zotësi të plotë për të vepruar;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c - Të zotërojë gjuhën shqipe, të shkruar dhe të folur;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d - Të jetë në kushte shëndetësore që e lejojnë të kryejë detyrën përkatëse;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e - Të mos jetë i dënuar me vendim të formës së prerë për kryerjen e një krimi apo për kryerjen e një kundërvajtjeje penale me dashje;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f - Ndaj tij të mos jetë marrë masa disiplinore e largimit nga shërbimi civil, që nuk është shuar sipas ligjit 152/2013 “Për nëpunësin civil” i ndryshuar. </w:t>
      </w:r>
    </w:p>
    <w:p w14:paraId="3A6685A4" w14:textId="77777777" w:rsidR="00533E7B" w:rsidRPr="00C027D9" w:rsidRDefault="00533E7B" w:rsidP="00533E7B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A21C1DE" w14:textId="3DB21CE4" w:rsidR="00533E7B" w:rsidRDefault="00533E7B" w:rsidP="00533E7B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750B3995" w14:textId="77777777" w:rsidR="00DD017E" w:rsidRPr="00C027D9" w:rsidRDefault="00DD017E" w:rsidP="00533E7B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</w:p>
    <w:p w14:paraId="49D2F948" w14:textId="1798CE25" w:rsidR="00DD017E" w:rsidRPr="006E29C8" w:rsidRDefault="00DD017E" w:rsidP="00DD017E">
      <w:pPr>
        <w:pStyle w:val="ListParagraph"/>
        <w:ind w:left="0"/>
        <w:rPr>
          <w:rFonts w:ascii="Calibri" w:hAnsi="Calibri"/>
        </w:rPr>
      </w:pPr>
      <w:r w:rsidRPr="00C027D9">
        <w:rPr>
          <w:rFonts w:ascii="Calibri" w:hAnsi="Calibri" w:cs="Helvetica"/>
          <w:color w:val="000000"/>
          <w:shd w:val="clear" w:color="auto" w:fill="FFFFFF"/>
        </w:rPr>
        <w:t xml:space="preserve">a - Të zotërojnë një diplomë të nivelit "Master </w:t>
      </w:r>
      <w:r>
        <w:rPr>
          <w:rFonts w:ascii="Calibri" w:hAnsi="Calibri" w:cs="Helvetica"/>
          <w:color w:val="000000"/>
          <w:shd w:val="clear" w:color="auto" w:fill="FFFFFF"/>
        </w:rPr>
        <w:t>Shkencor</w:t>
      </w:r>
      <w:r w:rsidRPr="00C027D9">
        <w:rPr>
          <w:rFonts w:ascii="Calibri" w:hAnsi="Calibri" w:cs="Helvetica"/>
          <w:color w:val="000000"/>
          <w:shd w:val="clear" w:color="auto" w:fill="FFFFFF"/>
        </w:rPr>
        <w:t>"</w:t>
      </w:r>
      <w:r>
        <w:rPr>
          <w:rFonts w:ascii="Calibri" w:hAnsi="Calibri" w:cs="Helvetica"/>
          <w:color w:val="000000"/>
          <w:shd w:val="clear" w:color="auto" w:fill="FFFFFF"/>
        </w:rPr>
        <w:t xml:space="preserve"> në</w:t>
      </w:r>
      <w:r w:rsidRPr="00C027D9">
        <w:rPr>
          <w:rFonts w:ascii="Calibri" w:hAnsi="Calibri" w:cs="Helvetica"/>
          <w:color w:val="000000"/>
          <w:shd w:val="clear" w:color="auto" w:fill="FFFFFF"/>
        </w:rPr>
        <w:t xml:space="preserve"> </w:t>
      </w:r>
      <w:r w:rsidRPr="006E29C8">
        <w:rPr>
          <w:rFonts w:ascii="Calibri" w:hAnsi="Calibri" w:cs="Calibri"/>
          <w:bCs/>
          <w:lang w:eastAsia="sq-AL"/>
        </w:rPr>
        <w:t>“Inxhinieri nd</w:t>
      </w:r>
      <w:r>
        <w:rPr>
          <w:rFonts w:ascii="Calibri" w:hAnsi="Calibri" w:cs="Calibri"/>
          <w:bCs/>
          <w:lang w:eastAsia="sq-AL"/>
        </w:rPr>
        <w:t>ë</w:t>
      </w:r>
      <w:r w:rsidRPr="006E29C8">
        <w:rPr>
          <w:rFonts w:ascii="Calibri" w:hAnsi="Calibri" w:cs="Calibri"/>
          <w:bCs/>
          <w:lang w:eastAsia="sq-AL"/>
        </w:rPr>
        <w:t>rtimi</w:t>
      </w:r>
      <w:r w:rsidR="00F75F0C">
        <w:rPr>
          <w:rFonts w:ascii="Calibri" w:hAnsi="Calibri" w:cs="Calibri"/>
          <w:bCs/>
          <w:lang w:eastAsia="sq-AL"/>
        </w:rPr>
        <w:t>/</w:t>
      </w:r>
      <w:bookmarkStart w:id="5" w:name="_GoBack"/>
      <w:bookmarkEnd w:id="5"/>
      <w:r w:rsidR="00F75F0C">
        <w:rPr>
          <w:rFonts w:ascii="Calibri" w:hAnsi="Calibri" w:cs="Calibri"/>
          <w:bCs/>
          <w:lang w:eastAsia="sq-AL"/>
        </w:rPr>
        <w:t>Hidroteknike</w:t>
      </w:r>
      <w:r w:rsidRPr="006E29C8">
        <w:rPr>
          <w:rFonts w:ascii="Calibri" w:hAnsi="Calibri" w:cs="Calibri"/>
          <w:bCs/>
          <w:lang w:eastAsia="sq-AL"/>
        </w:rPr>
        <w:t>”</w:t>
      </w:r>
      <w:r>
        <w:rPr>
          <w:rFonts w:ascii="Calibri" w:hAnsi="Calibri" w:cs="Calibri"/>
          <w:bCs/>
          <w:lang w:eastAsia="sq-AL"/>
        </w:rPr>
        <w:t xml:space="preserve">. </w:t>
      </w:r>
      <w:r w:rsidRPr="006E29C8">
        <w:rPr>
          <w:rFonts w:ascii="Calibri" w:hAnsi="Calibri" w:cs="Helvetica"/>
          <w:color w:val="000000"/>
          <w:shd w:val="clear" w:color="auto" w:fill="FFFFFF"/>
        </w:rPr>
        <w:t>Edhe diploma e nivelit "Bachelor" duhet të jetë në të njëjtën fushë;</w:t>
      </w:r>
    </w:p>
    <w:p w14:paraId="2D6414DC" w14:textId="77777777" w:rsidR="00533E7B" w:rsidRPr="00C027D9" w:rsidRDefault="00533E7B" w:rsidP="00533E7B">
      <w:pPr>
        <w:spacing w:after="0" w:line="276" w:lineRule="auto"/>
        <w:ind w:left="7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2089D7D6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380F504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bookmarkStart w:id="6" w:name="page5"/>
            <w:bookmarkEnd w:id="6"/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448407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DOKUMENTACIONI, MËNYRA DHE AFATI I DORËZIMIT </w:t>
            </w:r>
          </w:p>
        </w:tc>
      </w:tr>
    </w:tbl>
    <w:p w14:paraId="6329F7AB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C0F4D89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Kandidatët që aplikojnë duhet të dorëzojnë dokumentat si më poshtë:  </w:t>
      </w:r>
    </w:p>
    <w:p w14:paraId="521E689F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73A06C28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a-Jetëshkrim i plotësuar në përputhje me dokumentin tip që e gjeni në linkun:</w:t>
      </w:r>
    </w:p>
    <w:p w14:paraId="6C6236E9" w14:textId="1986586A" w:rsidR="00533E7B" w:rsidRPr="00C027D9" w:rsidRDefault="00F75F0C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00"/>
          <w:sz w:val="24"/>
          <w:szCs w:val="24"/>
          <w:lang w:val="sq-AL"/>
        </w:rPr>
      </w:pPr>
      <w:hyperlink r:id="rId11" w:history="1">
        <w:r w:rsidR="00E935DE" w:rsidRPr="0077093F">
          <w:rPr>
            <w:rStyle w:val="Hyperlink"/>
            <w:rFonts w:ascii="Calibri" w:eastAsia="Calibri" w:hAnsi="Calibri" w:cs="CG Times"/>
            <w:sz w:val="24"/>
            <w:szCs w:val="24"/>
            <w:lang w:val="sq-AL"/>
          </w:rPr>
          <w:t>http://www.dap.gov.al/legjislacioni/udhezime-manuale/60-jeteshkrimi-standard</w:t>
        </w:r>
      </w:hyperlink>
    </w:p>
    <w:p w14:paraId="7A8E5E22" w14:textId="3CCD8BBC" w:rsidR="00533E7B" w:rsidRPr="00C027D9" w:rsidRDefault="00E935DE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E935DE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b - Fotokopje të diplomës ( përfshirë dhe diplomën “Bachelor”). Për diplomat e marra jashtë Republikës së Shqipërisë të përcillet njehsimi nga Ministria e Arsimit dhe e Sportit;</w:t>
      </w:r>
      <w:r w:rsidRPr="00E935DE">
        <w:rPr>
          <w:rFonts w:ascii="Calibri" w:eastAsia="Times New Roman" w:hAnsi="Calibri" w:cs="Helvetica"/>
          <w:color w:val="000000"/>
          <w:sz w:val="24"/>
          <w:szCs w:val="24"/>
          <w:lang w:val="sq-AL"/>
        </w:rPr>
        <w:br/>
      </w:r>
      <w:r w:rsidR="00533E7B" w:rsidRPr="00C027D9">
        <w:rPr>
          <w:rFonts w:ascii="Calibri" w:eastAsia="Calibri" w:hAnsi="Calibri" w:cs="CG Times"/>
          <w:sz w:val="24"/>
          <w:szCs w:val="24"/>
          <w:lang w:val="sq-AL"/>
        </w:rPr>
        <w:t xml:space="preserve">c-Fotokopje të librezës së punës (të gjitha faqet që vërtetojnë eksperiencën në punë); </w:t>
      </w:r>
    </w:p>
    <w:p w14:paraId="42BE26CD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d-Cdo dokumentacion tjetër që vërteton trajnimet, kualifikimet, arsimim shtesë, vlerësimet pozitive apo të tjera të përmendura në jetëshkrimin tuaj; </w:t>
      </w:r>
    </w:p>
    <w:p w14:paraId="13E36868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e-Fotokopje të letërnjoftimit (ID); </w:t>
      </w:r>
    </w:p>
    <w:p w14:paraId="162920C5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f-Vërtetim të gjendjes shëndetësore; </w:t>
      </w:r>
    </w:p>
    <w:p w14:paraId="42DAE7E1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g-Vetëdeklarim të gjendjes gjyqësore / Vërtetim të gjendjes gjyqësore.   </w:t>
      </w:r>
    </w:p>
    <w:p w14:paraId="62FE730F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5690FBDC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2060"/>
          <w:sz w:val="23"/>
          <w:szCs w:val="23"/>
          <w:lang w:val="sq-AL"/>
        </w:rPr>
      </w:pPr>
    </w:p>
    <w:p w14:paraId="131B18F7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color w:val="000000"/>
          <w:sz w:val="24"/>
          <w:szCs w:val="24"/>
          <w:lang w:val="sq-AL"/>
        </w:rPr>
        <w:t>Aplikimi dhe dorëzimi i të gjitha dokumentave të cituara më sipër, do të bëhet në Bashkinë Vlorë.</w:t>
      </w:r>
    </w:p>
    <w:p w14:paraId="119980BE" w14:textId="3F28B8BF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  <w:t xml:space="preserve">Dokumentat e aplikimit duhet të dorëzohen me postë apo drejtpërsëdrejti në institucion, brenda datës </w:t>
      </w:r>
      <w:r w:rsidR="00F24D16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11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.</w:t>
      </w:r>
      <w:r w:rsidR="00F24D16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10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.202</w:t>
      </w:r>
      <w:r w:rsidR="00F24D16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3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 xml:space="preserve"> </w:t>
      </w:r>
      <w:r w:rsidRPr="00C027D9"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  <w:t>n</w:t>
      </w:r>
      <w:r w:rsidRPr="00C027D9">
        <w:rPr>
          <w:rFonts w:ascii="Calibri" w:eastAsia="Times New Roman" w:hAnsi="Calibri" w:cs="Times New Roman"/>
          <w:b/>
          <w:bCs/>
          <w:iCs/>
          <w:sz w:val="24"/>
          <w:szCs w:val="24"/>
          <w:lang w:val="sq-AL" w:eastAsia="sq-AL"/>
        </w:rPr>
        <w:t>ë adresën</w:t>
      </w:r>
    </w:p>
    <w:p w14:paraId="48ECB7AA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Bashkia Vlorë</w:t>
      </w:r>
    </w:p>
    <w:p w14:paraId="3C4EC8E7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Sheshi “4 Heronjtë”</w:t>
      </w:r>
    </w:p>
    <w:p w14:paraId="357E1F15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Vlorë, 9401</w:t>
      </w:r>
    </w:p>
    <w:p w14:paraId="427B4850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Shqipëri</w:t>
      </w:r>
    </w:p>
    <w:p w14:paraId="0E91FD2E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1AA989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230100CE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8ABB7C2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B57973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REZULTATET PËR FAZËN E VERIFIKIMIT PARAPRAK </w:t>
            </w:r>
          </w:p>
        </w:tc>
      </w:tr>
    </w:tbl>
    <w:p w14:paraId="78889202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2A565941" w14:textId="15A7BD72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datën </w:t>
      </w:r>
      <w:r w:rsidR="00F24D16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23</w:t>
      </w:r>
      <w:r w:rsidRPr="00C027D9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.</w:t>
      </w:r>
      <w:r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1</w:t>
      </w:r>
      <w:r w:rsidR="00F24D16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0</w:t>
      </w:r>
      <w:r w:rsidRPr="00C027D9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.202</w:t>
      </w:r>
      <w:r w:rsidR="00F24D16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3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>, Drejtoria e Burimeve Njerëzore të Bashkisë Vlorë do të shpallë në faqen zyrtare të internetit dhe në portalin “Shërbimi Kombëtar i Punësimit”, listën e kandidatëve që plotësojnë kushtet dhe kërkesat e posaçme për procedurën e</w:t>
      </w:r>
      <w:r w:rsidR="00E935DE">
        <w:rPr>
          <w:rFonts w:ascii="Calibri" w:eastAsia="Calibri" w:hAnsi="Calibri" w:cs="CG Times"/>
          <w:sz w:val="24"/>
          <w:szCs w:val="24"/>
          <w:lang w:val="sq-AL"/>
        </w:rPr>
        <w:t xml:space="preserve"> </w:t>
      </w:r>
      <w:r w:rsidR="00E935DE" w:rsidRPr="00E935DE">
        <w:rPr>
          <w:rFonts w:ascii="Calibri" w:eastAsia="Calibri" w:hAnsi="Calibri" w:cs="CG Times"/>
          <w:bCs/>
          <w:color w:val="000000"/>
          <w:sz w:val="23"/>
          <w:szCs w:val="23"/>
          <w:lang w:val="sq-AL"/>
        </w:rPr>
        <w:t>p</w:t>
      </w:r>
      <w:r w:rsidR="00E935DE">
        <w:rPr>
          <w:rFonts w:ascii="Calibri" w:eastAsia="Calibri" w:hAnsi="Calibri" w:cs="CG Times"/>
          <w:sz w:val="24"/>
          <w:szCs w:val="24"/>
          <w:lang w:val="sq-AL"/>
        </w:rPr>
        <w:t>ranimit në shërbimin civil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, si dhe datën, vendin dhe orën e saktë ku do të zhvillohet testimi me shkrim dhe intervista.  </w:t>
      </w:r>
    </w:p>
    <w:p w14:paraId="4DAAD646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të njëjtën datë kandidatët që nuk i plotësojnë kushtet e pranimit në shërbimin civil dhe kriteret e veçanta do të njoftohen individualisht në mënyrë elektronike nga Bashkia Vlorë, për shkaqet e moskualifikimit </w:t>
      </w:r>
      <w:r w:rsidRPr="00C027D9">
        <w:rPr>
          <w:rFonts w:ascii="Calibri" w:eastAsia="Calibri" w:hAnsi="Calibri" w:cs="CG Times"/>
          <w:iCs/>
          <w:sz w:val="24"/>
          <w:szCs w:val="24"/>
          <w:lang w:val="sq-AL"/>
        </w:rPr>
        <w:t>(nëpërmjet adresës së e-mail)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 </w:t>
      </w:r>
    </w:p>
    <w:p w14:paraId="2DEB1618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EBB685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3ED8B017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69DBDD8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89002E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19E831DB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</w:p>
    <w:p w14:paraId="7BCD6DAE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sz w:val="24"/>
          <w:szCs w:val="24"/>
          <w:lang w:val="sq-AL"/>
        </w:rPr>
        <w:t xml:space="preserve">Kandidatët do të testohen me shkrim në lidhje me: </w:t>
      </w:r>
    </w:p>
    <w:p w14:paraId="12F5A539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6CE961D7" w14:textId="77777777" w:rsidR="00D26252" w:rsidRPr="00C33537" w:rsidRDefault="00D26252" w:rsidP="00D26252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rFonts w:ascii="Calibri" w:eastAsia="Times New Roman" w:hAnsi="Calibri" w:cs="Calibri"/>
          <w:sz w:val="24"/>
          <w:szCs w:val="24"/>
          <w:lang w:val="sq-AL" w:eastAsia="sq-AL"/>
        </w:rPr>
        <w:t>Kandidatët do të vlerësohen në lidhje me:</w:t>
      </w:r>
    </w:p>
    <w:p w14:paraId="505B6A5E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5E0C8AB6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22325DE8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sz w:val="24"/>
          <w:szCs w:val="24"/>
          <w:lang w:val="sq-AL"/>
        </w:rPr>
        <w:t>Ligji nr. 9290 , datë 7.10.2004 “Për Produktet e Ndërtimit” i ndryshuar</w:t>
      </w:r>
    </w:p>
    <w:p w14:paraId="01495571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sz w:val="24"/>
          <w:szCs w:val="24"/>
          <w:lang w:val="it-IT"/>
        </w:rPr>
        <w:t>Ligji  nr. 107/2014 “Për Planifikimin dhe Zhvillimin e Territorit”</w:t>
      </w:r>
    </w:p>
    <w:p w14:paraId="755F8074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6BCFC904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1D5F92F8" w14:textId="77777777" w:rsidR="00D26252" w:rsidRPr="00C33537" w:rsidRDefault="00D26252" w:rsidP="00D2625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C3353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7695F8F3" w14:textId="77777777" w:rsidR="00D26252" w:rsidRPr="00C027D9" w:rsidRDefault="00D26252" w:rsidP="00D2625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</w:p>
    <w:p w14:paraId="2A86809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Calibri"/>
          <w:b/>
          <w:bCs/>
          <w:color w:val="1F497D"/>
          <w:sz w:val="24"/>
          <w:szCs w:val="24"/>
          <w:lang w:val="sq-AL" w:eastAsia="sq-AL"/>
        </w:rPr>
      </w:pPr>
    </w:p>
    <w:p w14:paraId="05006FD0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sz w:val="24"/>
          <w:szCs w:val="24"/>
          <w:lang w:val="sq-AL"/>
        </w:rPr>
        <w:t xml:space="preserve">Kandidatët gjatë intervistës së strukturuar me gojë do të vlerësohen në lidhje me: </w:t>
      </w:r>
    </w:p>
    <w:p w14:paraId="7CCE2632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342B1815" w14:textId="246EC407" w:rsidR="00C33537" w:rsidRDefault="00C33537" w:rsidP="00C335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G Times"/>
          <w:sz w:val="24"/>
          <w:szCs w:val="24"/>
          <w:lang w:val="sq-AL"/>
        </w:rPr>
      </w:pPr>
      <w:bookmarkStart w:id="7" w:name="_Hlk117601282"/>
      <w:r>
        <w:rPr>
          <w:rFonts w:ascii="Calibri" w:eastAsia="Calibri" w:hAnsi="Calibri" w:cs="CG Times"/>
          <w:sz w:val="24"/>
          <w:szCs w:val="24"/>
          <w:lang w:val="sq-AL"/>
        </w:rPr>
        <w:t xml:space="preserve">a. </w:t>
      </w:r>
      <w:r w:rsidR="00533E7B" w:rsidRPr="00C027D9">
        <w:rPr>
          <w:rFonts w:ascii="Calibri" w:eastAsia="Calibri" w:hAnsi="Calibri" w:cs="CG Times"/>
          <w:sz w:val="24"/>
          <w:szCs w:val="24"/>
          <w:lang w:val="sq-AL"/>
        </w:rPr>
        <w:t>Njohuritë, aftësitë, kompetencën në lidhje me përshkrimin përgjithësues të punës për pozicion</w:t>
      </w:r>
      <w:r>
        <w:rPr>
          <w:rFonts w:ascii="Calibri" w:eastAsia="Calibri" w:hAnsi="Calibri" w:cs="CG Times"/>
          <w:sz w:val="24"/>
          <w:szCs w:val="24"/>
          <w:lang w:val="sq-AL"/>
        </w:rPr>
        <w:t>in</w:t>
      </w:r>
      <w:r w:rsidR="00533E7B" w:rsidRPr="00C027D9">
        <w:rPr>
          <w:rFonts w:ascii="Calibri" w:eastAsia="Calibri" w:hAnsi="Calibri" w:cs="CG Times"/>
          <w:sz w:val="24"/>
          <w:szCs w:val="24"/>
          <w:lang w:val="sq-AL"/>
        </w:rPr>
        <w:t xml:space="preserve">; </w:t>
      </w:r>
    </w:p>
    <w:p w14:paraId="52453863" w14:textId="77777777" w:rsidR="00C33537" w:rsidRDefault="00C33537" w:rsidP="00C335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G Times"/>
          <w:sz w:val="24"/>
          <w:szCs w:val="24"/>
          <w:lang w:val="sq-AL"/>
        </w:rPr>
      </w:pPr>
      <w:r>
        <w:rPr>
          <w:rFonts w:ascii="Calibri" w:eastAsia="Calibri" w:hAnsi="Calibri" w:cs="CG Times"/>
          <w:sz w:val="24"/>
          <w:szCs w:val="24"/>
          <w:lang w:val="sq-AL"/>
        </w:rPr>
        <w:t xml:space="preserve">b. </w:t>
      </w:r>
      <w:r w:rsidR="00533E7B"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Eksperiencën e tyre të mëparshme; </w:t>
      </w:r>
    </w:p>
    <w:p w14:paraId="0A7085C3" w14:textId="71833997" w:rsidR="00533E7B" w:rsidRPr="00C027D9" w:rsidRDefault="00C33537" w:rsidP="00C335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G Times"/>
          <w:sz w:val="24"/>
          <w:szCs w:val="24"/>
          <w:lang w:val="sq-AL"/>
        </w:rPr>
      </w:pPr>
      <w:r>
        <w:rPr>
          <w:rFonts w:ascii="Calibri" w:eastAsia="Calibri" w:hAnsi="Calibri" w:cs="CG Times"/>
          <w:sz w:val="24"/>
          <w:szCs w:val="24"/>
          <w:lang w:val="sq-AL"/>
        </w:rPr>
        <w:t xml:space="preserve">c. </w:t>
      </w:r>
      <w:r w:rsidR="00533E7B" w:rsidRPr="00C027D9">
        <w:rPr>
          <w:rFonts w:ascii="Calibri" w:eastAsia="Calibri" w:hAnsi="Calibri" w:cs="CG Times"/>
          <w:sz w:val="24"/>
          <w:szCs w:val="24"/>
          <w:lang w:val="sq-AL"/>
        </w:rPr>
        <w:t xml:space="preserve">Motivimin, aspiratat dhe pritshmëritë e tyre për karrierën. </w:t>
      </w:r>
    </w:p>
    <w:bookmarkEnd w:id="7"/>
    <w:p w14:paraId="19C8429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G Times"/>
          <w:sz w:val="24"/>
          <w:szCs w:val="24"/>
          <w:lang w:val="sq-AL"/>
        </w:rPr>
      </w:pPr>
    </w:p>
    <w:p w14:paraId="32AE550C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3"/>
          <w:szCs w:val="23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7814D8A7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50172D1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9EA461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MËNYRA E VLERËSIMIT TË KANDIDATËVE </w:t>
            </w:r>
          </w:p>
        </w:tc>
      </w:tr>
    </w:tbl>
    <w:p w14:paraId="52C88071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sq-AL"/>
        </w:rPr>
      </w:pPr>
    </w:p>
    <w:p w14:paraId="70F45FF7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sq-AL"/>
        </w:rPr>
      </w:pPr>
      <w:r w:rsidRPr="00C027D9">
        <w:rPr>
          <w:rFonts w:ascii="Calibri" w:eastAsia="Calibri" w:hAnsi="Calibri" w:cs="Times New Roman"/>
          <w:b/>
          <w:bCs/>
          <w:sz w:val="24"/>
          <w:szCs w:val="24"/>
          <w:lang w:val="sq-AL"/>
        </w:rPr>
        <w:t xml:space="preserve">Kandidatët do të vlerësohen në lidhje me: </w:t>
      </w:r>
    </w:p>
    <w:p w14:paraId="6A127CAA" w14:textId="77777777" w:rsidR="00533E7B" w:rsidRPr="00C027D9" w:rsidRDefault="00533E7B" w:rsidP="00533E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15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dokumentacionin e dorëzuar</w:t>
      </w:r>
    </w:p>
    <w:p w14:paraId="6245825D" w14:textId="77777777" w:rsidR="00533E7B" w:rsidRPr="00C027D9" w:rsidRDefault="00533E7B" w:rsidP="00533E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60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vlerësimin me shkrim </w:t>
      </w:r>
    </w:p>
    <w:p w14:paraId="1FA70640" w14:textId="77777777" w:rsidR="00533E7B" w:rsidRPr="00C027D9" w:rsidRDefault="00533E7B" w:rsidP="00533E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25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Intervistën e strukturuar me gojë </w:t>
      </w:r>
    </w:p>
    <w:p w14:paraId="65A77E45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65A3FFAC" w14:textId="31B6F44E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C33537">
        <w:rPr>
          <w:rFonts w:ascii="Calibri" w:eastAsia="Calibri" w:hAnsi="Calibri" w:cs="CG Times"/>
          <w:sz w:val="24"/>
          <w:szCs w:val="24"/>
          <w:lang w:val="sq-AL"/>
        </w:rPr>
        <w:t>www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.dap.gov.al” </w:t>
      </w:r>
    </w:p>
    <w:p w14:paraId="5F9444D2" w14:textId="77777777" w:rsidR="00533E7B" w:rsidRPr="00C027D9" w:rsidRDefault="00F75F0C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hyperlink r:id="rId12" w:history="1">
        <w:r w:rsidR="00533E7B" w:rsidRPr="00C027D9">
          <w:rPr>
            <w:rFonts w:ascii="Calibri" w:eastAsia="Calibri" w:hAnsi="Calibri" w:cs="CG Times"/>
            <w:color w:val="0000FF"/>
            <w:sz w:val="24"/>
            <w:szCs w:val="24"/>
            <w:lang w:val="sq-AL"/>
          </w:rPr>
          <w:t>http://dap.gov.al/2014-03-21-12-52-44/udhezime/426-udhezim-nr-2-date-27-03-2015</w:t>
        </w:r>
      </w:hyperlink>
    </w:p>
    <w:p w14:paraId="5621163D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E5EF5DB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C0AA847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FE67DD7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87676F9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3BF0E7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F24D16" w14:paraId="0C7975B7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399D2AD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341794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DATA E DALJES SË REZULTATEVE TË KONKURIMIT DHE MËNYRA E KOMUNIKIMIT </w:t>
            </w:r>
          </w:p>
        </w:tc>
      </w:tr>
    </w:tbl>
    <w:p w14:paraId="2AA5A527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2FBDA16F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përfundim të vlerësimit të kandidatëve, Bashkia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C027D9">
        <w:rPr>
          <w:rFonts w:ascii="Calibri" w:eastAsia="Calibri" w:hAnsi="Calibri" w:cs="CG Times"/>
          <w:iCs/>
          <w:sz w:val="24"/>
          <w:szCs w:val="24"/>
          <w:lang w:val="sq-AL"/>
        </w:rPr>
        <w:t>(nëpërmjet adresës së e-mail)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 </w:t>
      </w:r>
    </w:p>
    <w:p w14:paraId="18E6F81E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6FC953BD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199E6662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6CCA86A7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3"/>
          <w:szCs w:val="23"/>
          <w:lang w:val="sq-AL"/>
        </w:rPr>
      </w:pPr>
      <w:r w:rsidRPr="00C027D9">
        <w:rPr>
          <w:rFonts w:ascii="Calibri" w:eastAsia="Calibri" w:hAnsi="Calibri" w:cs="CG Times"/>
          <w:noProof/>
          <w:color w:val="000000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CF894" wp14:editId="2DC92AB2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750695"/>
                <wp:effectExtent l="0" t="0" r="27940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7506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76A3D" w14:textId="77777777" w:rsidR="00533E7B" w:rsidRDefault="00533E7B" w:rsidP="00533E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835A8A" w14:textId="77777777" w:rsidR="00533E7B" w:rsidRDefault="00533E7B" w:rsidP="00533E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B351256" w14:textId="77777777" w:rsidR="00533E7B" w:rsidRDefault="00533E7B" w:rsidP="00533E7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5E0D3B8A" w14:textId="77777777" w:rsidR="00533E7B" w:rsidRDefault="00533E7B" w:rsidP="00533E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3CB21638" w14:textId="77777777" w:rsidR="00533E7B" w:rsidRDefault="00533E7B" w:rsidP="00533E7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14:paraId="170B2A34" w14:textId="77777777" w:rsidR="00533E7B" w:rsidRDefault="00533E7B" w:rsidP="00533E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225EC7C9" w14:textId="77777777" w:rsidR="00533E7B" w:rsidRDefault="00533E7B" w:rsidP="00533E7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9233B05" w14:textId="77777777" w:rsidR="00533E7B" w:rsidRDefault="00533E7B" w:rsidP="00533E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79BEFDB" w14:textId="50731BD7" w:rsidR="00533E7B" w:rsidRDefault="00533E7B" w:rsidP="00533E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duke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0</w:t>
                            </w:r>
                            <w:r w:rsidR="00F24D16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 w:rsidR="00F24D16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0</w:t>
                            </w:r>
                            <w:r w:rsidRPr="007660A9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2022</w:t>
                            </w: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CF89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37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" fillcolor="#ffc" strokecolor="#c00000">
                <v:textbox style="mso-fit-shape-to-text:t">
                  <w:txbxContent>
                    <w:p w14:paraId="26076A3D" w14:textId="77777777" w:rsidR="00533E7B" w:rsidRDefault="00533E7B" w:rsidP="00533E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fazat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:</w:t>
                      </w:r>
                    </w:p>
                    <w:p w14:paraId="05835A8A" w14:textId="77777777" w:rsidR="00533E7B" w:rsidRDefault="00533E7B" w:rsidP="00533E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B351256" w14:textId="77777777" w:rsidR="00533E7B" w:rsidRDefault="00533E7B" w:rsidP="00533E7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5E0D3B8A" w14:textId="77777777" w:rsidR="00533E7B" w:rsidRDefault="00533E7B" w:rsidP="00533E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3CB21638" w14:textId="77777777" w:rsidR="00533E7B" w:rsidRDefault="00533E7B" w:rsidP="00533E7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orën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ku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; </w:t>
                      </w:r>
                    </w:p>
                    <w:p w14:paraId="170B2A34" w14:textId="77777777" w:rsidR="00533E7B" w:rsidRDefault="00533E7B" w:rsidP="00533E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225EC7C9" w14:textId="77777777" w:rsidR="00533E7B" w:rsidRDefault="00533E7B" w:rsidP="00533E7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9233B05" w14:textId="77777777" w:rsidR="00533E7B" w:rsidRDefault="00533E7B" w:rsidP="00533E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79BEFDB" w14:textId="50731BD7" w:rsidR="00533E7B" w:rsidRDefault="00533E7B" w:rsidP="00533E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duke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0</w:t>
                      </w:r>
                      <w:r w:rsidR="00F24D16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1</w:t>
                      </w:r>
                      <w:r w:rsidR="00F24D16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0</w:t>
                      </w:r>
                      <w:r w:rsidRPr="007660A9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2022</w:t>
                      </w: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09CB8B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7663A3E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7D50B2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318CA1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90D3A0F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B790E4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E26199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6B1185D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3008586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60F2213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D9AF5D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CD50E4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4914183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38B0D4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888B8E7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02A4F88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color w:val="000000"/>
          <w:sz w:val="23"/>
          <w:szCs w:val="23"/>
          <w:lang w:val="sq-AL" w:eastAsia="sq-AL"/>
        </w:rPr>
      </w:pPr>
    </w:p>
    <w:p w14:paraId="3239F78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color w:val="000000"/>
          <w:sz w:val="23"/>
          <w:szCs w:val="23"/>
          <w:lang w:val="sq-AL" w:eastAsia="sq-AL"/>
        </w:rPr>
      </w:pPr>
    </w:p>
    <w:p w14:paraId="74DA288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027D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</w:p>
    <w:p w14:paraId="705169C7" w14:textId="77777777" w:rsidR="00533E7B" w:rsidRPr="00C027D9" w:rsidRDefault="00533E7B" w:rsidP="00533E7B">
      <w:pPr>
        <w:rPr>
          <w:lang w:val="sq-AL"/>
        </w:rPr>
      </w:pPr>
    </w:p>
    <w:p w14:paraId="3CB170DE" w14:textId="77777777" w:rsidR="00CC4918" w:rsidRPr="00533E7B" w:rsidRDefault="00CC4918">
      <w:pPr>
        <w:rPr>
          <w:lang w:val="sq-AL"/>
        </w:rPr>
      </w:pPr>
    </w:p>
    <w:sectPr w:rsidR="00CC4918" w:rsidRPr="00533E7B" w:rsidSect="00CD7BD2">
      <w:pgSz w:w="11900" w:h="16838"/>
      <w:pgMar w:top="450" w:right="920" w:bottom="564" w:left="1134" w:header="720" w:footer="720" w:gutter="0"/>
      <w:cols w:space="720" w:equalWidth="0">
        <w:col w:w="964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5F25108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E173E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3B613F"/>
    <w:multiLevelType w:val="hybridMultilevel"/>
    <w:tmpl w:val="F19A5B8C"/>
    <w:lvl w:ilvl="0" w:tplc="975AD69E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F76A9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B"/>
    <w:rsid w:val="00055D95"/>
    <w:rsid w:val="00111069"/>
    <w:rsid w:val="003C25AA"/>
    <w:rsid w:val="00531340"/>
    <w:rsid w:val="00533E7B"/>
    <w:rsid w:val="006E29C8"/>
    <w:rsid w:val="007860E4"/>
    <w:rsid w:val="00A1558C"/>
    <w:rsid w:val="00C33537"/>
    <w:rsid w:val="00C92F44"/>
    <w:rsid w:val="00CC4918"/>
    <w:rsid w:val="00CC7936"/>
    <w:rsid w:val="00D26252"/>
    <w:rsid w:val="00DD017E"/>
    <w:rsid w:val="00E935DE"/>
    <w:rsid w:val="00F24D16"/>
    <w:rsid w:val="00F7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FD78"/>
  <w15:chartTrackingRefBased/>
  <w15:docId w15:val="{29C38762-4D02-44D8-A7E3-F900F4EA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E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q-AL"/>
    </w:rPr>
  </w:style>
  <w:style w:type="table" w:styleId="TableGrid">
    <w:name w:val="Table Grid"/>
    <w:basedOn w:val="TableNormal"/>
    <w:uiPriority w:val="39"/>
    <w:rsid w:val="003C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1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ezime-manuale/60-jeteshkrimi-standa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2022-10-25T12:46:00Z</cp:lastPrinted>
  <dcterms:created xsi:type="dcterms:W3CDTF">2022-10-25T11:08:00Z</dcterms:created>
  <dcterms:modified xsi:type="dcterms:W3CDTF">2023-09-26T14:13:00Z</dcterms:modified>
</cp:coreProperties>
</file>