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2B9" w:rsidRDefault="00A232B9" w:rsidP="00A232B9">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 xml:space="preserve">SHPALLJE PËR </w:t>
      </w:r>
      <w:r w:rsidR="000807D4">
        <w:rPr>
          <w:rFonts w:ascii="Times New Roman" w:eastAsia="MS Mincho" w:hAnsi="Times New Roman"/>
          <w:b/>
          <w:color w:val="FFFF00"/>
          <w:sz w:val="24"/>
          <w:szCs w:val="24"/>
        </w:rPr>
        <w:t xml:space="preserve">NËPUNËS CIVIL </w:t>
      </w:r>
    </w:p>
    <w:p w:rsidR="00A232B9" w:rsidRDefault="00A232B9" w:rsidP="00A232B9">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 xml:space="preserve">LËVIZJE PARALELE </w:t>
      </w:r>
    </w:p>
    <w:p w:rsidR="00A232B9" w:rsidRDefault="00A232B9" w:rsidP="00A232B9">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DHE PRANIM NË SHËRBIMIN CIVIL</w:t>
      </w:r>
    </w:p>
    <w:p w:rsidR="00A232B9" w:rsidRDefault="00A232B9" w:rsidP="00A232B9">
      <w:pPr>
        <w:spacing w:after="0"/>
        <w:jc w:val="center"/>
        <w:rPr>
          <w:rFonts w:ascii="Times New Roman" w:hAnsi="Times New Roman"/>
          <w:color w:val="C00000"/>
          <w:sz w:val="24"/>
          <w:szCs w:val="24"/>
        </w:rPr>
      </w:pPr>
    </w:p>
    <w:p w:rsidR="00A232B9" w:rsidRDefault="00A232B9" w:rsidP="00A232B9">
      <w:pPr>
        <w:spacing w:after="0"/>
        <w:jc w:val="center"/>
        <w:rPr>
          <w:rFonts w:ascii="Times New Roman" w:hAnsi="Times New Roman"/>
          <w:color w:val="C00000"/>
          <w:sz w:val="24"/>
          <w:szCs w:val="24"/>
        </w:rPr>
      </w:pPr>
    </w:p>
    <w:p w:rsidR="00A232B9" w:rsidRDefault="00A232B9" w:rsidP="00A232B9">
      <w:pPr>
        <w:spacing w:after="0"/>
        <w:jc w:val="center"/>
        <w:rPr>
          <w:rFonts w:ascii="Times New Roman" w:hAnsi="Times New Roman"/>
          <w:szCs w:val="24"/>
        </w:rPr>
      </w:pPr>
      <w:r>
        <w:rPr>
          <w:rFonts w:ascii="Times New Roman" w:hAnsi="Times New Roman"/>
          <w:b/>
          <w:sz w:val="28"/>
        </w:rPr>
        <w:t>Lloji i diplomës “Ekonomik/</w:t>
      </w:r>
      <w:r w:rsidR="007A27E6">
        <w:rPr>
          <w:rFonts w:ascii="Times New Roman" w:hAnsi="Times New Roman"/>
          <w:b/>
          <w:sz w:val="28"/>
        </w:rPr>
        <w:t>Administrim Biznesi/ Inxhinieri Matematike</w:t>
      </w:r>
      <w:r>
        <w:rPr>
          <w:rFonts w:ascii="Times New Roman" w:hAnsi="Times New Roman"/>
          <w:b/>
          <w:sz w:val="28"/>
        </w:rPr>
        <w:t xml:space="preserve"> “niveli minimal i diplomës “Bachelor”ose “Master Shkencor/Profesional” </w:t>
      </w:r>
    </w:p>
    <w:p w:rsidR="00A232B9" w:rsidRDefault="00A232B9" w:rsidP="00A232B9">
      <w:pPr>
        <w:spacing w:after="0"/>
        <w:jc w:val="center"/>
        <w:rPr>
          <w:rFonts w:ascii="Times New Roman" w:hAnsi="Times New Roman"/>
          <w:color w:val="C00000"/>
          <w:sz w:val="24"/>
          <w:szCs w:val="24"/>
        </w:rPr>
      </w:pPr>
    </w:p>
    <w:p w:rsidR="00A232B9" w:rsidRDefault="00A232B9" w:rsidP="00A232B9">
      <w:pPr>
        <w:spacing w:after="0"/>
        <w:jc w:val="center"/>
        <w:rPr>
          <w:rFonts w:ascii="Times New Roman" w:hAnsi="Times New Roman"/>
          <w:color w:val="C00000"/>
          <w:sz w:val="24"/>
          <w:szCs w:val="24"/>
        </w:rPr>
      </w:pPr>
    </w:p>
    <w:p w:rsidR="00A232B9" w:rsidRDefault="00A232B9" w:rsidP="00A232B9">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 shpall procedurat e lëvizjes paralele dhe pranimit në shërbimin civil për pozicionet: </w:t>
      </w:r>
    </w:p>
    <w:p w:rsidR="007A27E6" w:rsidRDefault="007A27E6" w:rsidP="007A27E6">
      <w:pPr>
        <w:spacing w:after="0"/>
        <w:jc w:val="center"/>
        <w:rPr>
          <w:rFonts w:ascii="Times New Roman" w:hAnsi="Times New Roman"/>
          <w:b/>
          <w:sz w:val="24"/>
          <w:szCs w:val="24"/>
        </w:rPr>
      </w:pPr>
    </w:p>
    <w:p w:rsidR="00A232B9" w:rsidRPr="007A27E6" w:rsidRDefault="007A27E6" w:rsidP="007A27E6">
      <w:pPr>
        <w:pStyle w:val="ListParagraph"/>
        <w:numPr>
          <w:ilvl w:val="0"/>
          <w:numId w:val="19"/>
        </w:numPr>
        <w:spacing w:after="0"/>
        <w:jc w:val="center"/>
        <w:rPr>
          <w:rFonts w:ascii="Times New Roman" w:hAnsi="Times New Roman"/>
          <w:sz w:val="24"/>
          <w:szCs w:val="24"/>
        </w:rPr>
      </w:pPr>
      <w:r>
        <w:rPr>
          <w:rFonts w:ascii="Times New Roman" w:hAnsi="Times New Roman"/>
          <w:sz w:val="24"/>
          <w:szCs w:val="24"/>
        </w:rPr>
        <w:t>Përgjegjëse Sektori i Buxhetit</w:t>
      </w:r>
    </w:p>
    <w:p w:rsidR="00A232B9" w:rsidRPr="007A27E6" w:rsidRDefault="00A232B9" w:rsidP="007A27E6">
      <w:pPr>
        <w:pStyle w:val="ListParagraph"/>
        <w:numPr>
          <w:ilvl w:val="0"/>
          <w:numId w:val="19"/>
        </w:numPr>
        <w:spacing w:after="0"/>
        <w:jc w:val="center"/>
        <w:rPr>
          <w:rFonts w:ascii="Times New Roman" w:hAnsi="Times New Roman"/>
          <w:sz w:val="24"/>
          <w:szCs w:val="24"/>
        </w:rPr>
      </w:pPr>
      <w:r w:rsidRPr="007A27E6">
        <w:rPr>
          <w:rFonts w:ascii="Times New Roman" w:hAnsi="Times New Roman"/>
          <w:sz w:val="24"/>
          <w:szCs w:val="24"/>
        </w:rPr>
        <w:t>Specialist për Magazinen /Arkëtar</w:t>
      </w:r>
    </w:p>
    <w:p w:rsidR="00A232B9" w:rsidRPr="007A27E6" w:rsidRDefault="00A232B9" w:rsidP="007A27E6">
      <w:pPr>
        <w:pStyle w:val="ListParagraph"/>
        <w:numPr>
          <w:ilvl w:val="0"/>
          <w:numId w:val="19"/>
        </w:numPr>
        <w:spacing w:after="0"/>
        <w:jc w:val="center"/>
        <w:rPr>
          <w:rFonts w:ascii="Times New Roman" w:hAnsi="Times New Roman"/>
          <w:sz w:val="24"/>
          <w:szCs w:val="24"/>
        </w:rPr>
      </w:pPr>
      <w:r w:rsidRPr="007A27E6">
        <w:rPr>
          <w:rFonts w:ascii="Times New Roman" w:hAnsi="Times New Roman"/>
          <w:sz w:val="24"/>
          <w:szCs w:val="24"/>
        </w:rPr>
        <w:t xml:space="preserve">Specialiste per PAK/Ndihmen ekonomike </w:t>
      </w:r>
      <w:r w:rsidR="006A6934">
        <w:rPr>
          <w:rFonts w:ascii="Times New Roman" w:hAnsi="Times New Roman"/>
          <w:sz w:val="24"/>
          <w:szCs w:val="24"/>
        </w:rPr>
        <w:t xml:space="preserve">, të </w:t>
      </w:r>
      <w:r w:rsidRPr="007A27E6">
        <w:rPr>
          <w:rFonts w:ascii="Times New Roman" w:hAnsi="Times New Roman"/>
          <w:sz w:val="24"/>
          <w:szCs w:val="24"/>
        </w:rPr>
        <w:t>ardhurat</w:t>
      </w:r>
      <w:r w:rsidR="006A6934">
        <w:rPr>
          <w:rFonts w:ascii="Times New Roman" w:hAnsi="Times New Roman"/>
          <w:sz w:val="24"/>
          <w:szCs w:val="24"/>
        </w:rPr>
        <w:t xml:space="preserve"> dhe ndjeksjen e debive</w:t>
      </w:r>
    </w:p>
    <w:p w:rsidR="00A232B9" w:rsidRPr="00086640" w:rsidRDefault="00A232B9" w:rsidP="00A232B9">
      <w:pPr>
        <w:pStyle w:val="ListParagraph"/>
        <w:spacing w:after="0"/>
        <w:ind w:left="1440"/>
        <w:rPr>
          <w:rFonts w:ascii="Times New Roman" w:hAnsi="Times New Roman"/>
          <w:b/>
          <w:sz w:val="24"/>
          <w:szCs w:val="24"/>
        </w:rPr>
      </w:pPr>
      <w:r>
        <w:rPr>
          <w:rFonts w:ascii="Times New Roman" w:hAnsi="Times New Roman"/>
          <w:b/>
          <w:sz w:val="24"/>
          <w:szCs w:val="24"/>
        </w:rPr>
        <w:t xml:space="preserve">                       </w:t>
      </w:r>
      <w:r w:rsidRPr="00086640">
        <w:rPr>
          <w:rFonts w:ascii="Times New Roman" w:hAnsi="Times New Roman"/>
          <w:b/>
          <w:sz w:val="24"/>
          <w:szCs w:val="24"/>
        </w:rPr>
        <w:t xml:space="preserve">Drejtoria </w:t>
      </w:r>
      <w:r>
        <w:rPr>
          <w:rFonts w:ascii="Times New Roman" w:hAnsi="Times New Roman"/>
          <w:b/>
          <w:sz w:val="24"/>
          <w:szCs w:val="24"/>
        </w:rPr>
        <w:t>e Shërbimeve Financiare</w:t>
      </w:r>
    </w:p>
    <w:p w:rsidR="007A27E6" w:rsidRPr="007A27E6" w:rsidRDefault="00A232B9" w:rsidP="007A27E6">
      <w:pPr>
        <w:spacing w:after="0"/>
        <w:rPr>
          <w:rFonts w:ascii="Times New Roman" w:hAnsi="Times New Roman"/>
          <w:b/>
          <w:sz w:val="24"/>
          <w:szCs w:val="24"/>
        </w:rPr>
      </w:pPr>
      <w:r w:rsidRPr="007A27E6">
        <w:rPr>
          <w:rFonts w:ascii="Times New Roman" w:hAnsi="Times New Roman"/>
          <w:b/>
          <w:sz w:val="24"/>
          <w:szCs w:val="24"/>
        </w:rPr>
        <w:t xml:space="preserve">                                                          Kategoria e </w:t>
      </w:r>
      <w:r w:rsidR="007A27E6">
        <w:rPr>
          <w:rFonts w:ascii="Times New Roman" w:hAnsi="Times New Roman"/>
          <w:b/>
          <w:sz w:val="24"/>
          <w:szCs w:val="24"/>
        </w:rPr>
        <w:t>pagë</w:t>
      </w:r>
      <w:r w:rsidR="007A27E6" w:rsidRPr="007A27E6">
        <w:rPr>
          <w:rFonts w:ascii="Times New Roman" w:hAnsi="Times New Roman"/>
          <w:b/>
          <w:sz w:val="24"/>
          <w:szCs w:val="24"/>
        </w:rPr>
        <w:t>s II-b / III-b</w:t>
      </w:r>
    </w:p>
    <w:p w:rsidR="007A27E6" w:rsidRDefault="007A27E6" w:rsidP="00A232B9">
      <w:pPr>
        <w:spacing w:after="0"/>
        <w:rPr>
          <w:rFonts w:ascii="Times New Roman" w:hAnsi="Times New Roman"/>
          <w:sz w:val="24"/>
          <w:szCs w:val="24"/>
        </w:rPr>
      </w:pPr>
    </w:p>
    <w:p w:rsidR="00A232B9" w:rsidRDefault="00A232B9" w:rsidP="00A232B9">
      <w:pPr>
        <w:spacing w:after="0"/>
        <w:rPr>
          <w:rFonts w:ascii="Times New Roman" w:hAnsi="Times New Roman"/>
          <w:sz w:val="24"/>
          <w:szCs w:val="24"/>
        </w:rPr>
      </w:pPr>
      <w:r>
        <w:rPr>
          <w:rFonts w:ascii="Times New Roman" w:hAnsi="Times New Roman"/>
          <w:sz w:val="24"/>
          <w:szCs w:val="24"/>
        </w:rPr>
        <w:t xml:space="preserve"> </w:t>
      </w:r>
    </w:p>
    <w:p w:rsidR="00A232B9" w:rsidRDefault="00A232B9" w:rsidP="00A232B9">
      <w:pPr>
        <w:spacing w:after="0"/>
        <w:rPr>
          <w:rFonts w:ascii="Times New Roman" w:hAnsi="Times New Roman"/>
          <w:sz w:val="24"/>
          <w:szCs w:val="24"/>
        </w:rPr>
      </w:pPr>
    </w:p>
    <w:p w:rsidR="00A232B9" w:rsidRDefault="00A232B9" w:rsidP="00A232B9">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A232B9" w:rsidTr="00DD335C">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A232B9" w:rsidRDefault="00A232B9" w:rsidP="00DD335C">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A232B9" w:rsidRDefault="00A232B9" w:rsidP="00DD335C">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A232B9" w:rsidRDefault="00A232B9" w:rsidP="00A232B9">
      <w:pPr>
        <w:jc w:val="center"/>
        <w:rPr>
          <w:rFonts w:ascii="Times New Roman" w:eastAsia="MS Mincho" w:hAnsi="Times New Roman"/>
          <w:sz w:val="24"/>
          <w:szCs w:val="24"/>
        </w:rPr>
      </w:pPr>
    </w:p>
    <w:p w:rsidR="00A232B9" w:rsidRDefault="00A232B9" w:rsidP="00A232B9">
      <w:pPr>
        <w:jc w:val="both"/>
        <w:rPr>
          <w:rFonts w:ascii="Times New Roman" w:eastAsia="MS Mincho" w:hAnsi="Times New Roman"/>
          <w:sz w:val="24"/>
          <w:szCs w:val="24"/>
        </w:rPr>
      </w:pPr>
    </w:p>
    <w:p w:rsidR="00A232B9" w:rsidRDefault="00A232B9" w:rsidP="00A232B9">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rsidR="00A232B9" w:rsidRDefault="00A232B9" w:rsidP="00A232B9">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rsidR="00A232B9" w:rsidRDefault="00A232B9" w:rsidP="00A232B9">
      <w:pPr>
        <w:jc w:val="center"/>
        <w:rPr>
          <w:rFonts w:ascii="Times New Roman" w:eastAsia="MS Mincho" w:hAnsi="Times New Roman"/>
          <w:b/>
          <w:sz w:val="24"/>
          <w:szCs w:val="24"/>
        </w:rPr>
      </w:pPr>
    </w:p>
    <w:p w:rsidR="00A232B9" w:rsidRDefault="00A232B9" w:rsidP="00A232B9">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5930"/>
        <w:gridCol w:w="3925"/>
      </w:tblGrid>
      <w:tr w:rsidR="00A232B9" w:rsidTr="00DD335C">
        <w:tc>
          <w:tcPr>
            <w:tcW w:w="5930" w:type="dxa"/>
            <w:tcBorders>
              <w:top w:val="single" w:sz="4" w:space="0" w:color="auto"/>
              <w:left w:val="single" w:sz="4" w:space="0" w:color="auto"/>
              <w:bottom w:val="single" w:sz="4" w:space="0" w:color="auto"/>
              <w:right w:val="single" w:sz="4" w:space="0" w:color="auto"/>
            </w:tcBorders>
            <w:shd w:val="clear" w:color="auto" w:fill="FFFFCC"/>
            <w:hideMark/>
          </w:tcPr>
          <w:p w:rsidR="00A232B9" w:rsidRDefault="00A232B9" w:rsidP="00DD335C">
            <w:pPr>
              <w:jc w:val="cente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7A27E6" w:rsidRPr="007A27E6">
              <w:rPr>
                <w:rFonts w:ascii="Times New Roman" w:eastAsia="MS Mincho" w:hAnsi="Times New Roman"/>
                <w:b/>
                <w:color w:val="000000" w:themeColor="text1"/>
                <w:sz w:val="24"/>
                <w:szCs w:val="24"/>
              </w:rPr>
              <w:t>25/09</w:t>
            </w:r>
            <w:r w:rsidRPr="007A27E6">
              <w:rPr>
                <w:rFonts w:ascii="Times New Roman" w:eastAsia="MS Mincho" w:hAnsi="Times New Roman"/>
                <w:b/>
                <w:color w:val="000000" w:themeColor="text1"/>
                <w:sz w:val="24"/>
                <w:szCs w:val="24"/>
              </w:rPr>
              <w:t>/202</w:t>
            </w:r>
            <w:r w:rsidR="007A27E6" w:rsidRPr="007A27E6">
              <w:rPr>
                <w:rFonts w:ascii="Times New Roman" w:eastAsia="MS Mincho" w:hAnsi="Times New Roman"/>
                <w:b/>
                <w:color w:val="000000" w:themeColor="text1"/>
                <w:sz w:val="24"/>
                <w:szCs w:val="24"/>
              </w:rPr>
              <w:t>3</w:t>
            </w:r>
          </w:p>
        </w:tc>
        <w:tc>
          <w:tcPr>
            <w:tcW w:w="3925" w:type="dxa"/>
            <w:tcBorders>
              <w:top w:val="single" w:sz="4" w:space="0" w:color="auto"/>
              <w:left w:val="single" w:sz="4" w:space="0" w:color="auto"/>
              <w:bottom w:val="single" w:sz="4" w:space="0" w:color="auto"/>
              <w:right w:val="single" w:sz="4" w:space="0" w:color="auto"/>
            </w:tcBorders>
            <w:shd w:val="clear" w:color="auto" w:fill="FFFFCC"/>
            <w:hideMark/>
          </w:tcPr>
          <w:p w:rsidR="00A232B9" w:rsidRPr="007A27E6" w:rsidRDefault="00A232B9" w:rsidP="00DD335C">
            <w:pPr>
              <w:jc w:val="center"/>
              <w:rPr>
                <w:rFonts w:ascii="Times New Roman" w:eastAsia="MS Mincho" w:hAnsi="Times New Roman"/>
                <w:b/>
                <w:color w:val="000000" w:themeColor="text1"/>
                <w:sz w:val="24"/>
                <w:szCs w:val="24"/>
              </w:rPr>
            </w:pPr>
            <w:r w:rsidRPr="007A27E6">
              <w:rPr>
                <w:rFonts w:ascii="Times New Roman" w:eastAsia="MS Mincho" w:hAnsi="Times New Roman"/>
                <w:b/>
                <w:color w:val="000000" w:themeColor="text1"/>
                <w:sz w:val="24"/>
                <w:szCs w:val="24"/>
              </w:rPr>
              <w:t>Shih procedurat përkatëse</w:t>
            </w:r>
          </w:p>
        </w:tc>
      </w:tr>
    </w:tbl>
    <w:p w:rsidR="00A232B9" w:rsidRDefault="00A232B9" w:rsidP="00A232B9">
      <w:pPr>
        <w:jc w:val="both"/>
        <w:rPr>
          <w:rFonts w:ascii="Times New Roman" w:hAnsi="Times New Roman"/>
          <w:b/>
          <w:sz w:val="24"/>
          <w:szCs w:val="24"/>
        </w:rPr>
      </w:pPr>
    </w:p>
    <w:p w:rsidR="00A232B9" w:rsidRDefault="00A232B9" w:rsidP="00A232B9">
      <w:pPr>
        <w:jc w:val="both"/>
        <w:rPr>
          <w:rFonts w:ascii="Times New Roman" w:eastAsia="MS Mincho" w:hAnsi="Times New Roman"/>
          <w:b/>
          <w:i/>
          <w:color w:val="FF0000"/>
          <w:sz w:val="24"/>
          <w:szCs w:val="24"/>
        </w:rPr>
      </w:pPr>
    </w:p>
    <w:p w:rsidR="00A232B9" w:rsidRDefault="00A232B9" w:rsidP="00A232B9">
      <w:pPr>
        <w:tabs>
          <w:tab w:val="left" w:pos="1284"/>
        </w:tabs>
        <w:jc w:val="both"/>
        <w:rPr>
          <w:rFonts w:ascii="Times New Roman" w:hAnsi="Times New Roman"/>
          <w:b/>
          <w:sz w:val="24"/>
          <w:szCs w:val="24"/>
        </w:rPr>
      </w:pPr>
      <w:r>
        <w:rPr>
          <w:rFonts w:ascii="Times New Roman" w:hAnsi="Times New Roman"/>
          <w:b/>
          <w:sz w:val="24"/>
          <w:szCs w:val="24"/>
        </w:rPr>
        <w:lastRenderedPageBreak/>
        <w:tab/>
      </w:r>
    </w:p>
    <w:tbl>
      <w:tblPr>
        <w:tblW w:w="0" w:type="auto"/>
        <w:tblCellMar>
          <w:top w:w="113" w:type="dxa"/>
          <w:bottom w:w="113" w:type="dxa"/>
        </w:tblCellMar>
        <w:tblLook w:val="00A0"/>
      </w:tblPr>
      <w:tblGrid>
        <w:gridCol w:w="9855"/>
      </w:tblGrid>
      <w:tr w:rsidR="00A232B9" w:rsidTr="00DD335C">
        <w:tc>
          <w:tcPr>
            <w:tcW w:w="9855" w:type="dxa"/>
            <w:shd w:val="clear" w:color="auto" w:fill="C00000"/>
            <w:hideMark/>
          </w:tcPr>
          <w:p w:rsidR="00A232B9" w:rsidRDefault="00A232B9" w:rsidP="00DD335C">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7A27E6" w:rsidRDefault="007A27E6" w:rsidP="007A27E6">
      <w:pPr>
        <w:pStyle w:val="ListParagraph"/>
        <w:widowControl w:val="0"/>
        <w:autoSpaceDE w:val="0"/>
        <w:autoSpaceDN w:val="0"/>
        <w:adjustRightInd w:val="0"/>
        <w:spacing w:after="0"/>
        <w:jc w:val="both"/>
        <w:rPr>
          <w:rFonts w:ascii="Times New Roman" w:hAnsi="Times New Roman"/>
          <w:sz w:val="24"/>
          <w:szCs w:val="24"/>
          <w:lang w:val="it-IT"/>
        </w:rPr>
      </w:pPr>
    </w:p>
    <w:p w:rsidR="007A27E6" w:rsidRPr="00824481" w:rsidRDefault="007A27E6" w:rsidP="007A27E6">
      <w:pPr>
        <w:pStyle w:val="ListParagraph"/>
        <w:numPr>
          <w:ilvl w:val="0"/>
          <w:numId w:val="19"/>
        </w:numPr>
        <w:spacing w:after="0"/>
        <w:jc w:val="center"/>
        <w:rPr>
          <w:rFonts w:ascii="Times New Roman" w:hAnsi="Times New Roman"/>
          <w:b/>
          <w:sz w:val="24"/>
          <w:szCs w:val="24"/>
        </w:rPr>
      </w:pPr>
      <w:r w:rsidRPr="00824481">
        <w:rPr>
          <w:rFonts w:ascii="Times New Roman" w:hAnsi="Times New Roman"/>
          <w:b/>
          <w:sz w:val="24"/>
          <w:szCs w:val="24"/>
        </w:rPr>
        <w:t>Përgjegjëse Sektori i Buxhetit</w:t>
      </w:r>
    </w:p>
    <w:p w:rsidR="007A27E6" w:rsidRPr="007A27E6" w:rsidRDefault="007A27E6" w:rsidP="007A27E6">
      <w:pPr>
        <w:widowControl w:val="0"/>
        <w:autoSpaceDE w:val="0"/>
        <w:autoSpaceDN w:val="0"/>
        <w:adjustRightInd w:val="0"/>
        <w:spacing w:after="0"/>
        <w:jc w:val="both"/>
        <w:rPr>
          <w:rFonts w:ascii="Times New Roman" w:hAnsi="Times New Roman"/>
          <w:sz w:val="24"/>
          <w:szCs w:val="24"/>
          <w:lang w:val="it-IT"/>
        </w:rPr>
      </w:pP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Courier New" w:hAnsi="Times New Roman"/>
          <w:sz w:val="24"/>
          <w:szCs w:val="24"/>
        </w:rPr>
        <w:t>Pergatit dhe perpunon te dhena per hartimin e plan buxhetit vjetor, harton buxhetin vjetor  dhe e dorezon tek Drejtori I Drejtorise per miratim me te gjithe dokumentacionin shoqerues sipas akteve ligjore.</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Courier New" w:hAnsi="Times New Roman"/>
          <w:sz w:val="24"/>
          <w:szCs w:val="24"/>
        </w:rPr>
        <w:t>Ndjek zbatimin e buxhtit ne nivel plani buxhetor dhe limiti mujor me degen e thesarit, pas miratimit ne keshillin bashkiak dhe konfirmimit te prefektures.</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Courier New" w:hAnsi="Times New Roman"/>
          <w:sz w:val="24"/>
          <w:szCs w:val="24"/>
        </w:rPr>
        <w:t>Dergon tek te gjithe drejtorite dhe agjensite buxhetin perkates te seciles( me email)</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Courier New" w:hAnsi="Times New Roman"/>
          <w:sz w:val="24"/>
          <w:szCs w:val="24"/>
        </w:rPr>
        <w:t>Shqyrton kerkesat per ndryshimet ne buxhet te gjithe drejtorive dhe agjencive te Bashkise dhe i paraqet tek Drejtori i Drejtorise.</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Times New Roman" w:hAnsi="Times New Roman"/>
          <w:sz w:val="24"/>
          <w:szCs w:val="24"/>
        </w:rPr>
        <w:t>Harton tabelat e monitorimit te buxhetit, sipas akteve ligjore ne fuqi dhe i dergon per miratim drejtorit te drejtorise.</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Times New Roman" w:hAnsi="Times New Roman"/>
          <w:sz w:val="24"/>
          <w:szCs w:val="24"/>
        </w:rPr>
        <w:t>Ndjekt te gjithe hapat per pergatitjen e project- buxhetit afatmesem sipas akteve ligjore</w:t>
      </w:r>
    </w:p>
    <w:p w:rsidR="007A27E6" w:rsidRPr="006A6934" w:rsidRDefault="007A27E6" w:rsidP="006A6934">
      <w:pPr>
        <w:pStyle w:val="ListParagraph"/>
        <w:widowControl w:val="0"/>
        <w:numPr>
          <w:ilvl w:val="0"/>
          <w:numId w:val="24"/>
        </w:numPr>
        <w:autoSpaceDE w:val="0"/>
        <w:autoSpaceDN w:val="0"/>
        <w:spacing w:after="0"/>
        <w:jc w:val="both"/>
        <w:rPr>
          <w:rFonts w:ascii="Times New Roman" w:eastAsia="Courier New" w:hAnsi="Times New Roman"/>
          <w:b/>
          <w:i/>
          <w:sz w:val="24"/>
          <w:szCs w:val="24"/>
        </w:rPr>
      </w:pPr>
      <w:r w:rsidRPr="006A6934">
        <w:rPr>
          <w:rFonts w:ascii="Times New Roman" w:eastAsia="Times New Roman" w:hAnsi="Times New Roman"/>
          <w:sz w:val="24"/>
          <w:szCs w:val="24"/>
        </w:rPr>
        <w:t>Pergatit relacionin sqarues(analize te realizimit te shpenzimeve buxhetore) per tabelat e monitorimit te buxhetit ne çdo 4-mujor, per PBA dhe buxhetin vjetor.)</w:t>
      </w:r>
    </w:p>
    <w:p w:rsidR="007A27E6" w:rsidRPr="00824481" w:rsidRDefault="007A27E6" w:rsidP="007A27E6">
      <w:pPr>
        <w:pStyle w:val="ListParagraph"/>
        <w:widowControl w:val="0"/>
        <w:numPr>
          <w:ilvl w:val="0"/>
          <w:numId w:val="22"/>
        </w:numPr>
        <w:autoSpaceDE w:val="0"/>
        <w:autoSpaceDN w:val="0"/>
        <w:adjustRightInd w:val="0"/>
        <w:spacing w:after="0"/>
        <w:jc w:val="center"/>
        <w:rPr>
          <w:rFonts w:ascii="Times New Roman" w:hAnsi="Times New Roman"/>
          <w:b/>
          <w:sz w:val="24"/>
          <w:szCs w:val="24"/>
          <w:lang w:val="it-IT"/>
        </w:rPr>
      </w:pPr>
      <w:r w:rsidRPr="00824481">
        <w:rPr>
          <w:rFonts w:ascii="Times New Roman" w:hAnsi="Times New Roman"/>
          <w:b/>
          <w:sz w:val="24"/>
          <w:szCs w:val="24"/>
          <w:lang w:val="it-IT"/>
        </w:rPr>
        <w:t>Specialist per Magazinen/Arken</w:t>
      </w:r>
    </w:p>
    <w:p w:rsidR="006A6934" w:rsidRPr="006A6934" w:rsidRDefault="006A6934" w:rsidP="006A6934">
      <w:pPr>
        <w:pStyle w:val="ListParagraph"/>
        <w:widowControl w:val="0"/>
        <w:numPr>
          <w:ilvl w:val="0"/>
          <w:numId w:val="23"/>
        </w:numPr>
        <w:autoSpaceDE w:val="0"/>
        <w:autoSpaceDN w:val="0"/>
        <w:adjustRightInd w:val="0"/>
        <w:spacing w:after="0"/>
        <w:jc w:val="both"/>
        <w:rPr>
          <w:rFonts w:ascii="Times New Roman" w:eastAsia="Times New Roman" w:hAnsi="Times New Roman"/>
          <w:sz w:val="24"/>
          <w:szCs w:val="24"/>
          <w:lang w:val="it-IT"/>
        </w:rPr>
      </w:pPr>
      <w:r w:rsidRPr="006A6934">
        <w:rPr>
          <w:rFonts w:ascii="Times New Roman" w:eastAsia="Times New Roman" w:hAnsi="Times New Roman"/>
          <w:sz w:val="24"/>
          <w:szCs w:val="24"/>
          <w:lang w:val="it-IT"/>
        </w:rPr>
        <w:t>Të përgjigjet për bazën materiale që ka në ngarkim;</w:t>
      </w:r>
    </w:p>
    <w:p w:rsidR="006A6934" w:rsidRPr="006A6934" w:rsidRDefault="006A6934" w:rsidP="006A6934">
      <w:pPr>
        <w:pStyle w:val="ListParagraph"/>
        <w:widowControl w:val="0"/>
        <w:numPr>
          <w:ilvl w:val="0"/>
          <w:numId w:val="23"/>
        </w:numPr>
        <w:autoSpaceDE w:val="0"/>
        <w:autoSpaceDN w:val="0"/>
        <w:adjustRightInd w:val="0"/>
        <w:spacing w:after="0"/>
        <w:jc w:val="both"/>
        <w:rPr>
          <w:rFonts w:ascii="Times New Roman" w:eastAsia="Times New Roman" w:hAnsi="Times New Roman"/>
          <w:sz w:val="24"/>
          <w:szCs w:val="24"/>
          <w:lang w:val="it-IT"/>
        </w:rPr>
      </w:pPr>
      <w:r w:rsidRPr="006A6934">
        <w:rPr>
          <w:rFonts w:ascii="Times New Roman" w:eastAsia="Times New Roman" w:hAnsi="Times New Roman"/>
          <w:sz w:val="24"/>
          <w:szCs w:val="24"/>
          <w:lang w:val="it-IT"/>
        </w:rPr>
        <w:t>Të kryejë çdo ditë veprimet e hyrje-daljeve sipas dokumentave përkatës të furnizimit dhe proces verbaleve për hyrjet dhe të urdhërave të dorëzimit, kontratave dhe planeve të miratuar të shpërndarjes per daljet.</w:t>
      </w:r>
    </w:p>
    <w:p w:rsidR="006A6934" w:rsidRPr="006A6934" w:rsidRDefault="006A6934" w:rsidP="006A6934">
      <w:pPr>
        <w:pStyle w:val="ListParagraph"/>
        <w:widowControl w:val="0"/>
        <w:numPr>
          <w:ilvl w:val="0"/>
          <w:numId w:val="23"/>
        </w:numPr>
        <w:autoSpaceDE w:val="0"/>
        <w:autoSpaceDN w:val="0"/>
        <w:adjustRightInd w:val="0"/>
        <w:spacing w:after="0"/>
        <w:jc w:val="both"/>
        <w:rPr>
          <w:rFonts w:ascii="Times New Roman" w:eastAsia="Times New Roman" w:hAnsi="Times New Roman"/>
          <w:sz w:val="24"/>
          <w:szCs w:val="24"/>
          <w:lang w:val="it-IT"/>
        </w:rPr>
      </w:pPr>
      <w:r w:rsidRPr="006A6934">
        <w:rPr>
          <w:rFonts w:ascii="Times New Roman" w:eastAsia="Times New Roman" w:hAnsi="Times New Roman"/>
          <w:sz w:val="24"/>
          <w:szCs w:val="24"/>
          <w:lang w:val="it-IT"/>
        </w:rPr>
        <w:t>Mban në çdo kohë librin e magazinës dhe regjistron me kartela lëvizjet ditore;</w:t>
      </w:r>
    </w:p>
    <w:p w:rsidR="006A6934" w:rsidRPr="006A6934" w:rsidRDefault="006A6934" w:rsidP="006A6934">
      <w:pPr>
        <w:pStyle w:val="ListParagraph"/>
        <w:numPr>
          <w:ilvl w:val="0"/>
          <w:numId w:val="23"/>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rPr>
        <w:t>Dorëzimi i dokumentacionit të prerë çdo ditë</w:t>
      </w:r>
      <w:r w:rsidRPr="006A6934">
        <w:rPr>
          <w:rFonts w:ascii="Times New Roman" w:eastAsia="Times New Roman" w:hAnsi="Times New Roman"/>
          <w:sz w:val="24"/>
          <w:szCs w:val="24"/>
          <w:lang w:val="it-IT"/>
        </w:rPr>
        <w:t xml:space="preserve"> të hyrje-daljeve  pranë specialistit të shpenzimeve (magazinës dhe inventarëve).</w:t>
      </w:r>
      <w:r w:rsidRPr="006A6934">
        <w:rPr>
          <w:rFonts w:ascii="Times New Roman" w:eastAsia="Times New Roman" w:hAnsi="Times New Roman"/>
          <w:sz w:val="24"/>
          <w:szCs w:val="24"/>
        </w:rPr>
        <w:t xml:space="preserve"> Pasqyrimi i veprimeve në librin e magazinës.</w:t>
      </w:r>
    </w:p>
    <w:p w:rsidR="006A6934" w:rsidRPr="006A6934" w:rsidRDefault="006A6934" w:rsidP="006A6934">
      <w:pPr>
        <w:pStyle w:val="ListParagraph"/>
        <w:numPr>
          <w:ilvl w:val="0"/>
          <w:numId w:val="23"/>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lang w:val="it-IT"/>
        </w:rPr>
        <w:t>Çdo fillim muaji rakordon me specialistin e shpenzimeve kartelat 2-fishe, duke shkëmbyer firmën në librat e magazines ose katrela</w:t>
      </w:r>
      <w:r w:rsidRPr="006A6934">
        <w:rPr>
          <w:rFonts w:ascii="Times New Roman" w:eastAsia="Times New Roman" w:hAnsi="Times New Roman"/>
          <w:sz w:val="24"/>
          <w:szCs w:val="24"/>
        </w:rPr>
        <w:t xml:space="preserve"> për çdo muaj të mbyllur.</w:t>
      </w:r>
    </w:p>
    <w:p w:rsidR="006A6934" w:rsidRPr="006A6934" w:rsidRDefault="006A6934" w:rsidP="006A6934">
      <w:pPr>
        <w:pStyle w:val="ListParagraph"/>
        <w:widowControl w:val="0"/>
        <w:numPr>
          <w:ilvl w:val="0"/>
          <w:numId w:val="23"/>
        </w:numPr>
        <w:autoSpaceDE w:val="0"/>
        <w:autoSpaceDN w:val="0"/>
        <w:adjustRightInd w:val="0"/>
        <w:spacing w:after="0"/>
        <w:jc w:val="both"/>
        <w:rPr>
          <w:rFonts w:ascii="Times New Roman" w:eastAsia="Times New Roman" w:hAnsi="Times New Roman"/>
          <w:sz w:val="24"/>
          <w:szCs w:val="24"/>
          <w:lang w:val="it-IT"/>
        </w:rPr>
      </w:pPr>
      <w:r w:rsidRPr="006A6934">
        <w:rPr>
          <w:rFonts w:ascii="Times New Roman" w:eastAsia="Times New Roman" w:hAnsi="Times New Roman"/>
          <w:sz w:val="24"/>
          <w:szCs w:val="24"/>
          <w:lang w:val="it-IT"/>
        </w:rPr>
        <w:t xml:space="preserve"> Përgjigjet materialisht për diferencat që mund të rezultojnë në magazinë gjatë kontrolleve të kryera dhe përgjigjet para eprorit më të afërt për punën dhe problemet e magazinës.</w:t>
      </w:r>
    </w:p>
    <w:p w:rsidR="006A6934" w:rsidRPr="006A6934" w:rsidRDefault="006A6934" w:rsidP="006A6934">
      <w:pPr>
        <w:pStyle w:val="ListParagraph"/>
        <w:numPr>
          <w:ilvl w:val="0"/>
          <w:numId w:val="23"/>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rPr>
        <w:t xml:space="preserve"> Marrja e dhënia e lekëve sipas Mandat-Arkëtimeve dhe Mandat-Pagesave të arkës si dhe veprime të tjera të kryera me arkë.</w:t>
      </w:r>
    </w:p>
    <w:p w:rsidR="006A6934" w:rsidRPr="006A6934" w:rsidRDefault="006A6934" w:rsidP="006A6934">
      <w:pPr>
        <w:widowControl w:val="0"/>
        <w:autoSpaceDE w:val="0"/>
        <w:autoSpaceDN w:val="0"/>
        <w:adjustRightInd w:val="0"/>
        <w:spacing w:after="0"/>
        <w:rPr>
          <w:rFonts w:ascii="Times New Roman" w:hAnsi="Times New Roman"/>
          <w:sz w:val="24"/>
          <w:szCs w:val="24"/>
          <w:lang w:val="it-IT"/>
        </w:rPr>
      </w:pPr>
    </w:p>
    <w:p w:rsidR="00A232B9" w:rsidRPr="00824481" w:rsidRDefault="00A232B9" w:rsidP="006A6934">
      <w:pPr>
        <w:pStyle w:val="ListParagraph"/>
        <w:widowControl w:val="0"/>
        <w:numPr>
          <w:ilvl w:val="0"/>
          <w:numId w:val="22"/>
        </w:numPr>
        <w:autoSpaceDE w:val="0"/>
        <w:autoSpaceDN w:val="0"/>
        <w:adjustRightInd w:val="0"/>
        <w:spacing w:after="0"/>
        <w:jc w:val="both"/>
        <w:rPr>
          <w:rFonts w:ascii="Times New Roman" w:hAnsi="Times New Roman"/>
          <w:b/>
          <w:sz w:val="24"/>
          <w:szCs w:val="24"/>
          <w:lang w:val="it-IT"/>
        </w:rPr>
      </w:pPr>
      <w:r w:rsidRPr="00824481">
        <w:rPr>
          <w:rFonts w:ascii="Times New Roman" w:hAnsi="Times New Roman"/>
          <w:b/>
          <w:sz w:val="24"/>
          <w:szCs w:val="24"/>
          <w:lang w:val="it-IT"/>
        </w:rPr>
        <w:t>Specialist per PAK/Nd</w:t>
      </w:r>
      <w:r w:rsidR="006A6934" w:rsidRPr="00824481">
        <w:rPr>
          <w:rFonts w:ascii="Times New Roman" w:hAnsi="Times New Roman"/>
          <w:b/>
          <w:sz w:val="24"/>
          <w:szCs w:val="24"/>
          <w:lang w:val="it-IT"/>
        </w:rPr>
        <w:t>ihmen Ekonomike ,te ardhurat dhe ndjekjen e debive</w:t>
      </w:r>
    </w:p>
    <w:p w:rsidR="006A6934" w:rsidRPr="006A6934" w:rsidRDefault="006A6934" w:rsidP="00A232B9">
      <w:pPr>
        <w:pStyle w:val="ListParagraph"/>
        <w:numPr>
          <w:ilvl w:val="0"/>
          <w:numId w:val="12"/>
        </w:numPr>
        <w:spacing w:after="0"/>
        <w:jc w:val="both"/>
        <w:rPr>
          <w:rFonts w:ascii="Times New Roman" w:hAnsi="Times New Roman"/>
          <w:sz w:val="24"/>
          <w:szCs w:val="24"/>
        </w:rPr>
      </w:pPr>
      <w:r w:rsidRPr="00745A29">
        <w:rPr>
          <w:rFonts w:ascii="Times New Roman" w:eastAsia="Times New Roman" w:hAnsi="Times New Roman"/>
          <w:sz w:val="24"/>
          <w:szCs w:val="24"/>
        </w:rPr>
        <w:t>Regjistrimi i të ardhurave çdo ditë nga postat e bankës së Thesarit. Mbajtja e akt-rakordimit me Degen e Thesarit për të ardhurat mujore dhe progresive.</w:t>
      </w:r>
    </w:p>
    <w:p w:rsidR="006A6934" w:rsidRPr="006A6934" w:rsidRDefault="006A6934" w:rsidP="006A6934">
      <w:pPr>
        <w:pStyle w:val="ListParagraph"/>
        <w:numPr>
          <w:ilvl w:val="0"/>
          <w:numId w:val="12"/>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rPr>
        <w:t>Përpilimi i listëpagesave për ndihmën ekonomike, paaftësinë, invalidët e punës, paraplegjike e tetraplegjike mbi bazën e listave emërore të miratuara nga Këshilli Bashkiak. Rakordimi i përmbledhëseve me vlerat e Vendimit të Këshillit Bashkiak  dhe dorëzimi te drejtori finance-buxhetit per pagesë. Dërgimi i listave në postë e në bankë.</w:t>
      </w:r>
    </w:p>
    <w:p w:rsidR="006A6934" w:rsidRPr="006A6934" w:rsidRDefault="006A6934" w:rsidP="006A6934">
      <w:pPr>
        <w:pStyle w:val="ListParagraph"/>
        <w:numPr>
          <w:ilvl w:val="0"/>
          <w:numId w:val="12"/>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rPr>
        <w:t>Grumbullimi i listëpagesave për ndihmën ekonomike, paaftesinë, invalidet e punës, paraplegjike e tetraplegjike të njësive administrative. Rakordimi i përmbledhëseve me vlerat e Vendimit të K.B. dhe dorëzimi te drejtori i finance-buxhetit. Dërgimi i listave në postë.</w:t>
      </w:r>
    </w:p>
    <w:p w:rsidR="006A6934" w:rsidRPr="006A6934" w:rsidRDefault="006A6934" w:rsidP="006A6934">
      <w:pPr>
        <w:pStyle w:val="ListParagraph"/>
        <w:numPr>
          <w:ilvl w:val="0"/>
          <w:numId w:val="12"/>
        </w:numPr>
        <w:spacing w:after="0"/>
        <w:jc w:val="both"/>
        <w:rPr>
          <w:rFonts w:ascii="Times New Roman" w:eastAsia="Times New Roman" w:hAnsi="Times New Roman"/>
          <w:sz w:val="24"/>
          <w:szCs w:val="24"/>
        </w:rPr>
      </w:pPr>
      <w:r w:rsidRPr="006A6934">
        <w:rPr>
          <w:rFonts w:ascii="Times New Roman" w:eastAsia="Times New Roman" w:hAnsi="Times New Roman"/>
          <w:sz w:val="24"/>
          <w:szCs w:val="24"/>
        </w:rPr>
        <w:lastRenderedPageBreak/>
        <w:t>Rakordimi i pagesave të kryera nga ana e Postës për listat e paaftësisë, invalidet e punës, paraplegjike e tetraplegjike të qytetit. Mbajtja e Akt-rakordimeve përkatëse për pagesat e patërhequra që i kthehen Bashkisë.</w:t>
      </w:r>
    </w:p>
    <w:p w:rsidR="006A6934" w:rsidRPr="006A6934" w:rsidRDefault="006A6934" w:rsidP="006A6934">
      <w:pPr>
        <w:pStyle w:val="ListParagraph"/>
        <w:widowControl w:val="0"/>
        <w:numPr>
          <w:ilvl w:val="0"/>
          <w:numId w:val="12"/>
        </w:numPr>
        <w:autoSpaceDE w:val="0"/>
        <w:autoSpaceDN w:val="0"/>
        <w:adjustRightInd w:val="0"/>
        <w:spacing w:after="0"/>
        <w:jc w:val="both"/>
        <w:rPr>
          <w:rFonts w:ascii="Times New Roman" w:eastAsia="Times New Roman" w:hAnsi="Times New Roman"/>
          <w:sz w:val="24"/>
          <w:szCs w:val="24"/>
          <w:lang w:val="it-IT"/>
        </w:rPr>
      </w:pPr>
      <w:r w:rsidRPr="006A6934">
        <w:rPr>
          <w:rFonts w:ascii="Times New Roman" w:eastAsia="Times New Roman" w:hAnsi="Times New Roman"/>
          <w:sz w:val="24"/>
          <w:szCs w:val="24"/>
          <w:lang w:val="it-IT"/>
        </w:rPr>
        <w:t>Bashkëpunon me Drejtorinë e Shërbimit Social për mospërputhjet që mund të ketë, apo për kthimet që mund të bëhen nga Banka ose nga Posta .</w:t>
      </w:r>
    </w:p>
    <w:p w:rsidR="00A232B9" w:rsidRPr="006A6934" w:rsidRDefault="00A232B9" w:rsidP="006A6934">
      <w:pPr>
        <w:autoSpaceDE w:val="0"/>
        <w:autoSpaceDN w:val="0"/>
        <w:adjustRightInd w:val="0"/>
        <w:spacing w:after="0"/>
        <w:jc w:val="both"/>
        <w:rPr>
          <w:rFonts w:ascii="Times New Roman" w:hAnsi="Times New Roman"/>
          <w:b/>
          <w:color w:val="C00000"/>
          <w:sz w:val="24"/>
          <w:szCs w:val="24"/>
          <w:lang w:val="it-IT"/>
        </w:rPr>
      </w:pPr>
    </w:p>
    <w:p w:rsidR="00A232B9" w:rsidRDefault="00A232B9" w:rsidP="00A232B9">
      <w:pPr>
        <w:pStyle w:val="ListParagraph"/>
        <w:autoSpaceDE w:val="0"/>
        <w:autoSpaceDN w:val="0"/>
        <w:adjustRightInd w:val="0"/>
        <w:spacing w:after="0"/>
        <w:jc w:val="both"/>
        <w:rPr>
          <w:rFonts w:ascii="Times New Roman" w:hAnsi="Times New Roman"/>
          <w:b/>
          <w:color w:val="C00000"/>
          <w:sz w:val="24"/>
          <w:szCs w:val="24"/>
          <w:lang w:val="it-IT"/>
        </w:rPr>
      </w:pPr>
    </w:p>
    <w:p w:rsidR="00A232B9" w:rsidRDefault="00A232B9" w:rsidP="00A232B9">
      <w:pPr>
        <w:pStyle w:val="ListParagraph"/>
        <w:autoSpaceDE w:val="0"/>
        <w:autoSpaceDN w:val="0"/>
        <w:adjustRightInd w:val="0"/>
        <w:spacing w:after="0"/>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A232B9" w:rsidRDefault="00A232B9" w:rsidP="00A232B9">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A232B9" w:rsidRDefault="00A232B9" w:rsidP="00A232B9">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A232B9" w:rsidRDefault="00A232B9" w:rsidP="00A232B9">
      <w:pPr>
        <w:pStyle w:val="ListParagraph"/>
        <w:numPr>
          <w:ilvl w:val="0"/>
          <w:numId w:val="3"/>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A232B9" w:rsidRDefault="00A232B9" w:rsidP="00A232B9">
      <w:pPr>
        <w:pStyle w:val="ListParagraph"/>
        <w:numPr>
          <w:ilvl w:val="0"/>
          <w:numId w:val="3"/>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A232B9" w:rsidRDefault="00A232B9" w:rsidP="00A232B9">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A232B9" w:rsidRDefault="00A232B9" w:rsidP="00A232B9">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 xml:space="preserve">Të zotërojnë diplomë të nivelit “Bachelor”,“Master Shkencor apo </w:t>
      </w:r>
      <w:r w:rsidR="00B14F6E">
        <w:rPr>
          <w:rFonts w:ascii="Times New Roman" w:hAnsi="Times New Roman"/>
          <w:color w:val="000000"/>
          <w:sz w:val="24"/>
          <w:szCs w:val="24"/>
        </w:rPr>
        <w:t>Profesional” në degën “Ekonomik</w:t>
      </w:r>
      <w:r w:rsidR="005B4D0C">
        <w:rPr>
          <w:rFonts w:ascii="Times New Roman" w:hAnsi="Times New Roman"/>
          <w:color w:val="000000"/>
          <w:sz w:val="24"/>
          <w:szCs w:val="24"/>
        </w:rPr>
        <w:t>/Administrim Biznes/Inxhinier Matematike</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A232B9" w:rsidRPr="0090241B" w:rsidRDefault="00A232B9" w:rsidP="00A232B9">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sidR="005B4D0C">
        <w:rPr>
          <w:rFonts w:ascii="Times New Roman" w:hAnsi="Times New Roman"/>
          <w:color w:val="000000" w:themeColor="text1"/>
          <w:sz w:val="24"/>
          <w:szCs w:val="24"/>
        </w:rPr>
        <w:t>2</w:t>
      </w:r>
      <w:r w:rsidRPr="005B4D0C">
        <w:rPr>
          <w:rFonts w:ascii="Times New Roman" w:hAnsi="Times New Roman"/>
          <w:color w:val="000000" w:themeColor="text1"/>
          <w:sz w:val="24"/>
          <w:szCs w:val="24"/>
        </w:rPr>
        <w:t xml:space="preserve"> vite</w:t>
      </w:r>
      <w:r w:rsidRPr="0090241B">
        <w:rPr>
          <w:rFonts w:ascii="Times New Roman" w:hAnsi="Times New Roman"/>
          <w:color w:val="000000"/>
          <w:sz w:val="24"/>
          <w:szCs w:val="24"/>
        </w:rPr>
        <w:t xml:space="preserve">, </w:t>
      </w:r>
      <w:r w:rsidRPr="0090241B">
        <w:rPr>
          <w:rFonts w:ascii="Times New Roman" w:hAnsi="Times New Roman"/>
          <w:sz w:val="24"/>
          <w:szCs w:val="24"/>
        </w:rPr>
        <w:t xml:space="preserve">në administratën shtetërore dhe/ose institucione të pavarura </w:t>
      </w:r>
    </w:p>
    <w:p w:rsidR="00A232B9" w:rsidRPr="0090241B" w:rsidRDefault="00A232B9" w:rsidP="00A232B9">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A232B9" w:rsidRPr="00AF24FC"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A232B9" w:rsidRDefault="00A232B9" w:rsidP="00A232B9">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A232B9" w:rsidRDefault="00A232B9" w:rsidP="00A232B9">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A232B9" w:rsidRDefault="00CD79C5" w:rsidP="00A232B9">
      <w:pPr>
        <w:pStyle w:val="ListParagraph"/>
        <w:ind w:left="360"/>
        <w:rPr>
          <w:rFonts w:ascii="Times New Roman" w:hAnsi="Times New Roman"/>
          <w:color w:val="0000FF"/>
          <w:sz w:val="24"/>
          <w:szCs w:val="24"/>
          <w:u w:val="single"/>
        </w:rPr>
      </w:pPr>
      <w:hyperlink r:id="rId7" w:history="1">
        <w:r w:rsidR="00A232B9">
          <w:rPr>
            <w:rStyle w:val="Hyperlink"/>
            <w:sz w:val="24"/>
            <w:szCs w:val="24"/>
          </w:rPr>
          <w:t>http://dap.gov.al/vende-vakante/udhezime-Dokumente/219-udhezime-Dokumente</w:t>
        </w:r>
      </w:hyperlink>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Fotokopje të diplomës (përfshirë edhe diplomën bachelor);</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Fotokopje të letërnjoftimit (ID);</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lastRenderedPageBreak/>
        <w:t>Vërtetim të gjëndjes shëndetësore;</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 xml:space="preserve">Vetëdeklarim të gjëndjes gjyqësore; </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Vlerësimin e fundit nga eprori direkt;</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Vërtetim nga Institucioni qe nuk ka masë displinore në fuqi.</w:t>
      </w:r>
    </w:p>
    <w:p w:rsidR="00A232B9" w:rsidRDefault="00A232B9" w:rsidP="00A232B9">
      <w:pPr>
        <w:pStyle w:val="ListParagraph"/>
        <w:numPr>
          <w:ilvl w:val="0"/>
          <w:numId w:val="4"/>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A232B9" w:rsidRDefault="00A232B9" w:rsidP="00A232B9">
      <w:pPr>
        <w:jc w:val="both"/>
        <w:rPr>
          <w:rFonts w:ascii="Times New Roman" w:hAnsi="Times New Roman"/>
          <w:b/>
          <w:i/>
          <w:sz w:val="24"/>
          <w:szCs w:val="24"/>
        </w:rPr>
      </w:pPr>
      <w:r>
        <w:rPr>
          <w:rFonts w:ascii="Times New Roman" w:hAnsi="Times New Roman"/>
          <w:b/>
          <w:i/>
          <w:sz w:val="24"/>
          <w:szCs w:val="24"/>
        </w:rPr>
        <w:t>Dokumentet duhet të dorëzohen me postë apo drejtpërsëdrejti</w:t>
      </w:r>
      <w:r w:rsidR="005B4D0C">
        <w:rPr>
          <w:rFonts w:ascii="Times New Roman" w:hAnsi="Times New Roman"/>
          <w:b/>
          <w:i/>
          <w:sz w:val="24"/>
          <w:szCs w:val="24"/>
        </w:rPr>
        <w:t xml:space="preserve"> në institucion, brenda datës 25</w:t>
      </w:r>
      <w:r w:rsidR="00B14F6E">
        <w:rPr>
          <w:rFonts w:ascii="Times New Roman" w:hAnsi="Times New Roman"/>
          <w:b/>
          <w:i/>
          <w:sz w:val="24"/>
          <w:szCs w:val="24"/>
        </w:rPr>
        <w:t>/09/2023</w:t>
      </w: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 xml:space="preserve">Në datën </w:t>
      </w:r>
      <w:r w:rsidR="005B4D0C">
        <w:rPr>
          <w:rFonts w:ascii="Times New Roman" w:hAnsi="Times New Roman"/>
          <w:i/>
          <w:sz w:val="24"/>
          <w:szCs w:val="24"/>
        </w:rPr>
        <w:t>27</w:t>
      </w:r>
      <w:r w:rsidR="00B14F6E">
        <w:rPr>
          <w:rFonts w:ascii="Times New Roman" w:hAnsi="Times New Roman"/>
          <w:i/>
          <w:sz w:val="24"/>
          <w:szCs w:val="24"/>
        </w:rPr>
        <w:t>/09/2023</w:t>
      </w:r>
      <w:r>
        <w:rPr>
          <w:rFonts w:ascii="Times New Roman" w:hAnsi="Times New Roman"/>
          <w:i/>
          <w:sz w:val="24"/>
          <w:szCs w:val="24"/>
        </w:rPr>
        <w:t xml:space="preserve">, </w:t>
      </w:r>
      <w:r>
        <w:rPr>
          <w:rFonts w:ascii="Times New Roman" w:hAnsi="Times New Roman"/>
          <w:sz w:val="24"/>
          <w:szCs w:val="24"/>
        </w:rPr>
        <w:t xml:space="preserve">njësia e menaxhimit të burimeve njerëzore </w:t>
      </w:r>
      <w:r w:rsidRPr="00CB7070">
        <w:rPr>
          <w:rFonts w:ascii="Times New Roman" w:hAnsi="Times New Roman"/>
          <w:sz w:val="24"/>
          <w:szCs w:val="24"/>
        </w:rPr>
        <w:t>të 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A232B9" w:rsidRDefault="00A232B9" w:rsidP="00A232B9">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A232B9" w:rsidRDefault="00A232B9" w:rsidP="00A232B9">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A232B9" w:rsidRDefault="00A232B9" w:rsidP="00A232B9">
      <w:pPr>
        <w:ind w:right="-81"/>
        <w:jc w:val="both"/>
        <w:rPr>
          <w:rFonts w:ascii="Times New Roman" w:hAnsi="Times New Roman"/>
          <w:sz w:val="24"/>
          <w:szCs w:val="24"/>
        </w:rPr>
      </w:pPr>
    </w:p>
    <w:p w:rsidR="00A232B9" w:rsidRDefault="00A232B9" w:rsidP="00A232B9">
      <w:pPr>
        <w:ind w:right="-81"/>
        <w:jc w:val="both"/>
        <w:rPr>
          <w:rFonts w:ascii="Times New Roman" w:hAnsi="Times New Roman"/>
          <w:sz w:val="24"/>
          <w:szCs w:val="24"/>
        </w:rPr>
      </w:pPr>
      <w:r>
        <w:rPr>
          <w:rFonts w:ascii="Times New Roman" w:hAnsi="Times New Roman"/>
          <w:sz w:val="24"/>
          <w:szCs w:val="24"/>
        </w:rPr>
        <w:t>Kandidatët do të vlerësohen në lidhje me:</w:t>
      </w:r>
    </w:p>
    <w:p w:rsidR="00A232B9" w:rsidRDefault="00A232B9" w:rsidP="00A232B9">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A232B9" w:rsidRDefault="00A232B9" w:rsidP="00A232B9">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A232B9" w:rsidRPr="00060171" w:rsidRDefault="00A232B9" w:rsidP="00A232B9">
      <w:pPr>
        <w:pStyle w:val="ListParagraph"/>
        <w:numPr>
          <w:ilvl w:val="0"/>
          <w:numId w:val="1"/>
        </w:numPr>
        <w:ind w:right="-81"/>
        <w:jc w:val="both"/>
        <w:rPr>
          <w:rFonts w:ascii="Times New Roman" w:hAnsi="Times New Roman"/>
          <w:sz w:val="24"/>
          <w:szCs w:val="24"/>
        </w:rPr>
      </w:pPr>
      <w:r w:rsidRPr="00086640">
        <w:rPr>
          <w:rFonts w:ascii="Times New Roman" w:hAnsi="Times New Roman"/>
          <w:sz w:val="24"/>
          <w:szCs w:val="24"/>
          <w:lang w:val="sq-AL"/>
        </w:rPr>
        <w:t>Njohurite mbi Ligjin Nr.139/2015 “</w:t>
      </w:r>
      <w:r w:rsidR="00824481">
        <w:rPr>
          <w:rFonts w:ascii="Times New Roman" w:hAnsi="Times New Roman"/>
          <w:i/>
          <w:sz w:val="24"/>
          <w:szCs w:val="24"/>
          <w:lang w:val="sq-AL"/>
        </w:rPr>
        <w:t>Pë</w:t>
      </w:r>
      <w:r w:rsidRPr="00086640">
        <w:rPr>
          <w:rFonts w:ascii="Times New Roman" w:hAnsi="Times New Roman"/>
          <w:i/>
          <w:sz w:val="24"/>
          <w:szCs w:val="24"/>
          <w:lang w:val="sq-AL"/>
        </w:rPr>
        <w:t>r veteqeverisjen vendore</w:t>
      </w:r>
      <w:r>
        <w:rPr>
          <w:rFonts w:ascii="Times New Roman" w:hAnsi="Times New Roman"/>
          <w:i/>
          <w:sz w:val="24"/>
          <w:szCs w:val="24"/>
          <w:lang w:val="sq-AL"/>
        </w:rPr>
        <w:t>”</w:t>
      </w:r>
    </w:p>
    <w:p w:rsidR="00A232B9" w:rsidRPr="003E04A9" w:rsidRDefault="00A232B9" w:rsidP="00A232B9">
      <w:pPr>
        <w:pStyle w:val="ListParagraph"/>
        <w:numPr>
          <w:ilvl w:val="0"/>
          <w:numId w:val="1"/>
        </w:numPr>
        <w:ind w:right="-81"/>
        <w:jc w:val="both"/>
        <w:rPr>
          <w:rFonts w:ascii="Times New Roman" w:hAnsi="Times New Roman"/>
          <w:sz w:val="24"/>
          <w:szCs w:val="24"/>
        </w:rPr>
      </w:pPr>
      <w:r w:rsidRPr="00060171">
        <w:rPr>
          <w:rFonts w:ascii="Times New Roman" w:hAnsi="Times New Roman"/>
          <w:sz w:val="24"/>
          <w:szCs w:val="24"/>
          <w:lang w:val="sq-AL"/>
        </w:rPr>
        <w:t>Njohurite mbi Ligjin Nr.68/2017</w:t>
      </w:r>
      <w:r w:rsidR="00824481">
        <w:rPr>
          <w:rFonts w:ascii="Times New Roman" w:hAnsi="Times New Roman"/>
          <w:i/>
          <w:sz w:val="24"/>
          <w:szCs w:val="24"/>
          <w:lang w:val="sq-AL"/>
        </w:rPr>
        <w:t xml:space="preserve"> “Pë</w:t>
      </w:r>
      <w:r>
        <w:rPr>
          <w:rFonts w:ascii="Times New Roman" w:hAnsi="Times New Roman"/>
          <w:i/>
          <w:sz w:val="24"/>
          <w:szCs w:val="24"/>
          <w:lang w:val="sq-AL"/>
        </w:rPr>
        <w:t>r financat ne veteqeverisjen vendore”</w:t>
      </w:r>
    </w:p>
    <w:p w:rsidR="00A232B9" w:rsidRPr="003E04A9" w:rsidRDefault="00A232B9" w:rsidP="00A232B9">
      <w:pPr>
        <w:pStyle w:val="ListParagraph"/>
        <w:numPr>
          <w:ilvl w:val="0"/>
          <w:numId w:val="1"/>
        </w:numPr>
        <w:ind w:right="-81"/>
        <w:jc w:val="both"/>
        <w:rPr>
          <w:rFonts w:ascii="Times New Roman" w:hAnsi="Times New Roman"/>
          <w:sz w:val="24"/>
          <w:szCs w:val="24"/>
          <w:lang w:val="sq-AL"/>
        </w:rPr>
      </w:pPr>
      <w:r w:rsidRPr="003E04A9">
        <w:rPr>
          <w:rFonts w:ascii="Times New Roman" w:hAnsi="Times New Roman"/>
          <w:sz w:val="24"/>
          <w:szCs w:val="24"/>
          <w:lang w:val="sq-AL"/>
        </w:rPr>
        <w:t>Njohuri mbi Ligjin Nr.10296 date 8.7.2010, “</w:t>
      </w:r>
      <w:r w:rsidR="00824481">
        <w:rPr>
          <w:rFonts w:ascii="Times New Roman" w:hAnsi="Times New Roman"/>
          <w:i/>
          <w:sz w:val="24"/>
          <w:szCs w:val="24"/>
          <w:lang w:val="sq-AL"/>
        </w:rPr>
        <w:t>Pë</w:t>
      </w:r>
      <w:r w:rsidRPr="003E04A9">
        <w:rPr>
          <w:rFonts w:ascii="Times New Roman" w:hAnsi="Times New Roman"/>
          <w:i/>
          <w:sz w:val="24"/>
          <w:szCs w:val="24"/>
          <w:lang w:val="sq-AL"/>
        </w:rPr>
        <w:t>r Menaxhimin Financiar dhe Kontrollin</w:t>
      </w:r>
      <w:r w:rsidRPr="003E04A9">
        <w:rPr>
          <w:rFonts w:ascii="Times New Roman" w:hAnsi="Times New Roman"/>
          <w:sz w:val="24"/>
          <w:szCs w:val="24"/>
          <w:lang w:val="sq-AL"/>
        </w:rPr>
        <w:t>”</w:t>
      </w:r>
    </w:p>
    <w:p w:rsidR="00A232B9" w:rsidRPr="003E04A9" w:rsidRDefault="00A232B9" w:rsidP="00A232B9">
      <w:pPr>
        <w:pStyle w:val="ListParagraph"/>
        <w:numPr>
          <w:ilvl w:val="0"/>
          <w:numId w:val="1"/>
        </w:numPr>
        <w:ind w:right="-81"/>
        <w:jc w:val="both"/>
        <w:rPr>
          <w:rFonts w:ascii="Times New Roman" w:hAnsi="Times New Roman"/>
          <w:i/>
          <w:sz w:val="24"/>
          <w:szCs w:val="24"/>
        </w:rPr>
      </w:pPr>
      <w:r w:rsidRPr="003E04A9">
        <w:rPr>
          <w:rFonts w:ascii="Times New Roman" w:hAnsi="Times New Roman"/>
          <w:sz w:val="24"/>
          <w:szCs w:val="24"/>
          <w:lang w:val="sq-AL"/>
        </w:rPr>
        <w:t>Njohuri mbi Ligjin Nr.9936 date 26.06.2008, “</w:t>
      </w:r>
      <w:r w:rsidR="00824481">
        <w:rPr>
          <w:rFonts w:ascii="Times New Roman" w:hAnsi="Times New Roman"/>
          <w:i/>
          <w:sz w:val="24"/>
          <w:szCs w:val="24"/>
          <w:lang w:val="sq-AL"/>
        </w:rPr>
        <w:t>Pë</w:t>
      </w:r>
      <w:r w:rsidRPr="003E04A9">
        <w:rPr>
          <w:rFonts w:ascii="Times New Roman" w:hAnsi="Times New Roman"/>
          <w:i/>
          <w:sz w:val="24"/>
          <w:szCs w:val="24"/>
          <w:lang w:val="sq-AL"/>
        </w:rPr>
        <w:t>r Menaxhimin e Sistemit Buxhetor ne   Republiken e Shqiperise</w:t>
      </w:r>
      <w:r w:rsidRPr="003E04A9">
        <w:rPr>
          <w:rFonts w:ascii="Times New Roman" w:hAnsi="Times New Roman"/>
          <w:sz w:val="24"/>
          <w:szCs w:val="24"/>
          <w:lang w:val="sq-AL"/>
        </w:rPr>
        <w:t>”</w:t>
      </w:r>
    </w:p>
    <w:p w:rsidR="00A232B9" w:rsidRPr="00AB753B" w:rsidRDefault="00A232B9" w:rsidP="00A232B9">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A232B9" w:rsidRDefault="00A232B9" w:rsidP="00A232B9">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A232B9" w:rsidRDefault="00A232B9" w:rsidP="00A232B9">
      <w:pPr>
        <w:pStyle w:val="ListParagraph"/>
        <w:numPr>
          <w:ilvl w:val="0"/>
          <w:numId w:val="5"/>
        </w:numPr>
        <w:jc w:val="both"/>
        <w:rPr>
          <w:rFonts w:ascii="Times New Roman" w:hAnsi="Times New Roman"/>
          <w:sz w:val="24"/>
          <w:szCs w:val="24"/>
        </w:rPr>
      </w:pPr>
      <w:r>
        <w:rPr>
          <w:rFonts w:ascii="Times New Roman" w:hAnsi="Times New Roman"/>
          <w:sz w:val="24"/>
          <w:szCs w:val="24"/>
        </w:rPr>
        <w:lastRenderedPageBreak/>
        <w:t>Njohuritë, aftësitë, kompetencën në lidhje me përshkrimin e pozicionit të punës;</w:t>
      </w:r>
    </w:p>
    <w:p w:rsidR="00A232B9" w:rsidRDefault="00A232B9" w:rsidP="00A232B9">
      <w:pPr>
        <w:pStyle w:val="ListParagraph"/>
        <w:numPr>
          <w:ilvl w:val="0"/>
          <w:numId w:val="5"/>
        </w:numPr>
        <w:jc w:val="both"/>
        <w:rPr>
          <w:rFonts w:ascii="Times New Roman" w:hAnsi="Times New Roman"/>
          <w:sz w:val="24"/>
          <w:szCs w:val="24"/>
        </w:rPr>
      </w:pPr>
      <w:r>
        <w:rPr>
          <w:rFonts w:ascii="Times New Roman" w:hAnsi="Times New Roman"/>
          <w:sz w:val="24"/>
          <w:szCs w:val="24"/>
        </w:rPr>
        <w:t>Eksperiencën e tyre të mëparshme;</w:t>
      </w:r>
    </w:p>
    <w:p w:rsidR="00A232B9" w:rsidRDefault="00A232B9" w:rsidP="00A232B9">
      <w:pPr>
        <w:pStyle w:val="ListParagraph"/>
        <w:numPr>
          <w:ilvl w:val="0"/>
          <w:numId w:val="5"/>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A232B9" w:rsidRDefault="00A232B9" w:rsidP="00A232B9">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A232B9" w:rsidRDefault="00A232B9" w:rsidP="00A232B9">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sidR="00CD79C5">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sidR="00CD79C5">
        <w:rPr>
          <w:sz w:val="24"/>
          <w:szCs w:val="24"/>
        </w:rPr>
        <w:fldChar w:fldCharType="separate"/>
      </w:r>
      <w:r w:rsidRPr="003710E4">
        <w:rPr>
          <w:rStyle w:val="Hyperlink"/>
          <w:sz w:val="24"/>
          <w:szCs w:val="24"/>
        </w:rPr>
        <w:t>www.dap.gov.al</w:t>
      </w:r>
      <w:r w:rsidR="00CD79C5">
        <w:rPr>
          <w:sz w:val="24"/>
          <w:szCs w:val="24"/>
        </w:rPr>
        <w:fldChar w:fldCharType="end"/>
      </w:r>
      <w:r>
        <w:rPr>
          <w:rFonts w:ascii="Times New Roman" w:hAnsi="Times New Roman"/>
          <w:sz w:val="24"/>
          <w:szCs w:val="24"/>
        </w:rPr>
        <w:t>.</w:t>
      </w:r>
    </w:p>
    <w:p w:rsidR="00A232B9" w:rsidRDefault="00CD79C5" w:rsidP="00A232B9">
      <w:pPr>
        <w:jc w:val="both"/>
        <w:rPr>
          <w:rFonts w:ascii="Times New Roman" w:hAnsi="Times New Roman"/>
          <w:sz w:val="24"/>
          <w:szCs w:val="24"/>
        </w:rPr>
      </w:pPr>
      <w:hyperlink r:id="rId8" w:history="1">
        <w:r w:rsidR="00A232B9">
          <w:rPr>
            <w:rStyle w:val="Hyperlink"/>
            <w:sz w:val="24"/>
            <w:szCs w:val="24"/>
          </w:rPr>
          <w:t>http://dap.gov.al/2014-03-21-12-52-44/udhezime/426-udhezim-nr-2-date-27-03-2015</w:t>
        </w:r>
      </w:hyperlink>
    </w:p>
    <w:p w:rsidR="00A232B9" w:rsidRDefault="00A232B9" w:rsidP="00A232B9">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A232B9" w:rsidRDefault="00A232B9" w:rsidP="00A232B9">
      <w:pPr>
        <w:jc w:val="both"/>
        <w:rPr>
          <w:rFonts w:ascii="Times New Roman" w:hAnsi="Times New Roman"/>
          <w:sz w:val="24"/>
          <w:szCs w:val="24"/>
        </w:rPr>
      </w:pPr>
    </w:p>
    <w:p w:rsidR="00A232B9" w:rsidRDefault="00A232B9" w:rsidP="00A232B9">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A232B9" w:rsidTr="00DD335C">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A232B9" w:rsidRDefault="00A232B9" w:rsidP="00DD335C">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rsidR="00A232B9" w:rsidRDefault="00A232B9" w:rsidP="00A232B9">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A232B9" w:rsidRDefault="00A232B9" w:rsidP="00A232B9">
      <w:pPr>
        <w:jc w:val="both"/>
        <w:rPr>
          <w:rFonts w:ascii="Times New Roman" w:hAnsi="Times New Roman"/>
          <w:b/>
          <w:sz w:val="24"/>
          <w:szCs w:val="24"/>
        </w:rPr>
      </w:pPr>
    </w:p>
    <w:p w:rsidR="00A232B9" w:rsidRDefault="00A232B9" w:rsidP="00A232B9">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lastRenderedPageBreak/>
        <w:t>Të zotërojë gjuhën shqipe, të shkruar dhe të folur;</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A232B9" w:rsidRDefault="00A232B9" w:rsidP="00A232B9">
      <w:pPr>
        <w:pStyle w:val="ListParagraph"/>
        <w:numPr>
          <w:ilvl w:val="0"/>
          <w:numId w:val="2"/>
        </w:numPr>
        <w:jc w:val="both"/>
        <w:rPr>
          <w:rFonts w:ascii="Times New Roman" w:hAnsi="Times New Roman"/>
          <w:sz w:val="24"/>
          <w:szCs w:val="24"/>
        </w:rPr>
      </w:pPr>
      <w:r>
        <w:rPr>
          <w:rFonts w:ascii="Times New Roman" w:hAnsi="Times New Roman"/>
          <w:sz w:val="24"/>
          <w:szCs w:val="24"/>
        </w:rPr>
        <w:t>Ndaj tij të mos jetë marrë masa disiplinore e largimit nga shërbimi civil, që nuk është shuar sipas  Ligjit Nr. 152/2013, “</w:t>
      </w:r>
      <w:r>
        <w:rPr>
          <w:rFonts w:ascii="Times New Roman" w:hAnsi="Times New Roman"/>
          <w:i/>
          <w:sz w:val="24"/>
          <w:szCs w:val="24"/>
        </w:rPr>
        <w:t>Për nëpunësin civil</w:t>
      </w:r>
      <w:r>
        <w:rPr>
          <w:rFonts w:ascii="Times New Roman" w:hAnsi="Times New Roman"/>
          <w:sz w:val="24"/>
          <w:szCs w:val="24"/>
        </w:rPr>
        <w:t>”, i ndryshuar.</w:t>
      </w:r>
    </w:p>
    <w:p w:rsidR="00A232B9" w:rsidRDefault="00A232B9" w:rsidP="00A232B9">
      <w:pPr>
        <w:pStyle w:val="ListParagraph"/>
        <w:ind w:left="0"/>
        <w:jc w:val="both"/>
        <w:rPr>
          <w:rFonts w:ascii="Times New Roman" w:hAnsi="Times New Roman"/>
          <w:b/>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A232B9" w:rsidRDefault="00A232B9" w:rsidP="00A232B9">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“Ekonomik</w:t>
      </w:r>
      <w:r w:rsidR="005B4D0C">
        <w:rPr>
          <w:rFonts w:ascii="Times New Roman" w:hAnsi="Times New Roman"/>
          <w:color w:val="000000"/>
          <w:sz w:val="24"/>
          <w:szCs w:val="24"/>
        </w:rPr>
        <w:t>/Administrim Biznesi/Inxhinieri Matematike</w:t>
      </w:r>
      <w:r>
        <w:rPr>
          <w:rFonts w:ascii="Times New Roman" w:hAnsi="Times New Roman"/>
          <w:color w:val="000000"/>
          <w:sz w:val="24"/>
          <w:szCs w:val="24"/>
        </w:rPr>
        <w:t>”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A232B9" w:rsidRDefault="00A232B9" w:rsidP="00A232B9">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sidRPr="005B4D0C">
        <w:rPr>
          <w:rFonts w:ascii="Times New Roman" w:hAnsi="Times New Roman"/>
          <w:color w:val="000000" w:themeColor="text1"/>
          <w:sz w:val="24"/>
          <w:szCs w:val="24"/>
        </w:rPr>
        <w:t>se 1 vit</w:t>
      </w:r>
      <w:r>
        <w:rPr>
          <w:rFonts w:ascii="Times New Roman" w:hAnsi="Times New Roman"/>
          <w:color w:val="FF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në administratën shtetërore dhe/ose institucione të pavarura </w:t>
      </w:r>
    </w:p>
    <w:p w:rsidR="00A232B9" w:rsidRDefault="00A232B9" w:rsidP="00A232B9">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A232B9" w:rsidRDefault="00A232B9" w:rsidP="00A232B9">
      <w:pPr>
        <w:pStyle w:val="ListParagraph"/>
        <w:numPr>
          <w:ilvl w:val="0"/>
          <w:numId w:val="6"/>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A232B9" w:rsidRDefault="00A232B9" w:rsidP="00A232B9">
      <w:pPr>
        <w:pStyle w:val="ListParagraph"/>
        <w:jc w:val="both"/>
        <w:rPr>
          <w:rFonts w:ascii="Times New Roman" w:hAnsi="Times New Roman"/>
          <w:sz w:val="24"/>
          <w:szCs w:val="24"/>
        </w:rPr>
      </w:pPr>
    </w:p>
    <w:p w:rsidR="00A232B9" w:rsidRDefault="00A232B9" w:rsidP="00A232B9">
      <w:pPr>
        <w:pStyle w:val="ListParagraph"/>
        <w:jc w:val="both"/>
        <w:rPr>
          <w:rFonts w:ascii="Times New Roman" w:hAnsi="Times New Roman"/>
          <w:color w:val="000000"/>
          <w:sz w:val="24"/>
          <w:szCs w:val="24"/>
        </w:rPr>
      </w:pPr>
    </w:p>
    <w:p w:rsidR="00A232B9" w:rsidRDefault="00A232B9" w:rsidP="00A232B9">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A232B9" w:rsidRDefault="00CD79C5" w:rsidP="00A232B9">
      <w:pPr>
        <w:pStyle w:val="ListParagraph"/>
        <w:ind w:left="360"/>
        <w:rPr>
          <w:rFonts w:ascii="Times New Roman" w:hAnsi="Times New Roman"/>
          <w:color w:val="0000FF"/>
          <w:sz w:val="24"/>
          <w:szCs w:val="24"/>
          <w:u w:val="single"/>
        </w:rPr>
      </w:pPr>
      <w:hyperlink r:id="rId9" w:history="1">
        <w:r w:rsidR="00A232B9">
          <w:rPr>
            <w:rStyle w:val="Hyperlink"/>
            <w:sz w:val="24"/>
            <w:szCs w:val="24"/>
          </w:rPr>
          <w:t>http://dap.gov.al/vende-vakante/udhezime-Dokumente/219-udhezime-Dokumente</w:t>
        </w:r>
      </w:hyperlink>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Fotokopje të diplomës (përfshirë edhe diplomën bachelor);</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Fotokopje të letërnjoftimit (ID);</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Vërtetim të gjëndjes shëndetësore;</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Vetëdeklarim të gjëndjes gjyqësore;</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Vlerësimin e fundit nga eprori direkt;</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Vërtetim nga Institucioni që nuk ka masë displinore në fuqi;</w:t>
      </w:r>
    </w:p>
    <w:p w:rsidR="00A232B9" w:rsidRDefault="00A232B9" w:rsidP="00A232B9">
      <w:pPr>
        <w:pStyle w:val="ListParagraph"/>
        <w:numPr>
          <w:ilvl w:val="0"/>
          <w:numId w:val="7"/>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A232B9" w:rsidRDefault="00A232B9" w:rsidP="00A232B9">
      <w:pPr>
        <w:pStyle w:val="ListParagraph"/>
        <w:ind w:left="360"/>
        <w:rPr>
          <w:rFonts w:ascii="Times New Roman" w:hAnsi="Times New Roman"/>
          <w:sz w:val="24"/>
          <w:szCs w:val="24"/>
        </w:rPr>
      </w:pPr>
    </w:p>
    <w:p w:rsidR="00A232B9" w:rsidRDefault="00A232B9" w:rsidP="00A232B9">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sidR="005B4D0C">
        <w:rPr>
          <w:rFonts w:ascii="Times New Roman" w:hAnsi="Times New Roman"/>
          <w:b/>
          <w:i/>
          <w:sz w:val="24"/>
          <w:szCs w:val="24"/>
        </w:rPr>
        <w:t>25</w:t>
      </w:r>
      <w:r w:rsidR="00B14F6E">
        <w:rPr>
          <w:rFonts w:ascii="Times New Roman" w:hAnsi="Times New Roman"/>
          <w:b/>
          <w:i/>
          <w:sz w:val="24"/>
          <w:szCs w:val="24"/>
        </w:rPr>
        <w:t>/09</w:t>
      </w:r>
      <w:r>
        <w:rPr>
          <w:rFonts w:ascii="Times New Roman" w:hAnsi="Times New Roman"/>
          <w:b/>
          <w:i/>
          <w:sz w:val="24"/>
          <w:szCs w:val="24"/>
        </w:rPr>
        <w:t>/202</w:t>
      </w:r>
      <w:r w:rsidR="00B14F6E">
        <w:rPr>
          <w:rFonts w:ascii="Times New Roman" w:hAnsi="Times New Roman"/>
          <w:b/>
          <w:i/>
          <w:sz w:val="24"/>
          <w:szCs w:val="24"/>
        </w:rPr>
        <w:t>3</w:t>
      </w:r>
      <w:r>
        <w:rPr>
          <w:rFonts w:ascii="Times New Roman" w:hAnsi="Times New Roman"/>
          <w:b/>
          <w:i/>
          <w:sz w:val="24"/>
          <w:szCs w:val="24"/>
        </w:rPr>
        <w:t xml:space="preserve"> në Bashkine Lushnje</w:t>
      </w:r>
    </w:p>
    <w:p w:rsidR="00A232B9" w:rsidRDefault="00A232B9" w:rsidP="00A232B9">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A232B9" w:rsidTr="00DD335C">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A232B9" w:rsidRDefault="00A232B9" w:rsidP="00DD335C">
            <w:pPr>
              <w:jc w:val="both"/>
              <w:rPr>
                <w:rFonts w:ascii="Times New Roman" w:hAnsi="Times New Roman"/>
                <w:color w:val="C00000"/>
                <w:sz w:val="24"/>
                <w:szCs w:val="24"/>
              </w:rPr>
            </w:pPr>
            <w:r>
              <w:rPr>
                <w:rFonts w:ascii="Times New Roman" w:hAnsi="Times New Roman"/>
                <w:color w:val="C00000"/>
                <w:sz w:val="24"/>
                <w:szCs w:val="24"/>
              </w:rPr>
              <w:lastRenderedPageBreak/>
              <w:t xml:space="preserve">Të gjithë kandidatët që aplikojnë për procedurën e pranimit në shërbimin civil , do të informohen për fazat e mëtejshme të kësaj proçedure: </w:t>
            </w:r>
          </w:p>
          <w:p w:rsidR="00A232B9" w:rsidRDefault="00A232B9" w:rsidP="00DD335C">
            <w:pPr>
              <w:pStyle w:val="ListParagraph"/>
              <w:numPr>
                <w:ilvl w:val="0"/>
                <w:numId w:val="8"/>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A232B9" w:rsidRDefault="00A232B9" w:rsidP="00DD335C">
            <w:pPr>
              <w:pStyle w:val="ListParagraph"/>
              <w:numPr>
                <w:ilvl w:val="0"/>
                <w:numId w:val="8"/>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A232B9" w:rsidRDefault="00A232B9" w:rsidP="00DD335C">
            <w:pPr>
              <w:pStyle w:val="ListParagraph"/>
              <w:numPr>
                <w:ilvl w:val="0"/>
                <w:numId w:val="8"/>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rsidR="00A232B9" w:rsidRDefault="00A232B9" w:rsidP="00A232B9">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A232B9" w:rsidRDefault="00A232B9" w:rsidP="00A232B9">
      <w:pPr>
        <w:jc w:val="both"/>
        <w:rPr>
          <w:rFonts w:ascii="Times New Roman" w:hAnsi="Times New Roman"/>
          <w:sz w:val="24"/>
          <w:szCs w:val="24"/>
        </w:rPr>
      </w:pPr>
    </w:p>
    <w:p w:rsidR="00A232B9" w:rsidRDefault="005B4D0C" w:rsidP="00A232B9">
      <w:pPr>
        <w:jc w:val="both"/>
        <w:rPr>
          <w:rFonts w:ascii="Times New Roman" w:hAnsi="Times New Roman"/>
          <w:sz w:val="24"/>
          <w:szCs w:val="24"/>
        </w:rPr>
      </w:pPr>
      <w:r>
        <w:rPr>
          <w:rFonts w:ascii="Times New Roman" w:hAnsi="Times New Roman"/>
          <w:sz w:val="24"/>
          <w:szCs w:val="24"/>
        </w:rPr>
        <w:t>Në datën 29</w:t>
      </w:r>
      <w:r w:rsidR="00B14F6E">
        <w:rPr>
          <w:rFonts w:ascii="Times New Roman" w:hAnsi="Times New Roman"/>
          <w:sz w:val="24"/>
          <w:szCs w:val="24"/>
        </w:rPr>
        <w:t>/09</w:t>
      </w:r>
      <w:r w:rsidR="00A232B9" w:rsidRPr="001917AE">
        <w:rPr>
          <w:rFonts w:ascii="Times New Roman" w:hAnsi="Times New Roman"/>
          <w:sz w:val="24"/>
          <w:szCs w:val="24"/>
        </w:rPr>
        <w:t>/202</w:t>
      </w:r>
      <w:r w:rsidR="00B14F6E">
        <w:rPr>
          <w:rFonts w:ascii="Times New Roman" w:hAnsi="Times New Roman"/>
          <w:sz w:val="24"/>
          <w:szCs w:val="24"/>
        </w:rPr>
        <w:t>3</w:t>
      </w:r>
      <w:r w:rsidR="00A232B9">
        <w:rPr>
          <w:rFonts w:ascii="Times New Roman" w:hAnsi="Times New Roman"/>
          <w:i/>
          <w:sz w:val="24"/>
          <w:szCs w:val="24"/>
        </w:rPr>
        <w:t>,</w:t>
      </w:r>
      <w:r w:rsidR="00A232B9">
        <w:rPr>
          <w:rFonts w:ascii="Times New Roman" w:hAnsi="Times New Roman"/>
          <w:sz w:val="24"/>
          <w:szCs w:val="24"/>
        </w:rPr>
        <w:t xml:space="preserve">njësia e menaxhimit të burimeve njerëzore të </w:t>
      </w:r>
      <w:r w:rsidR="00A232B9" w:rsidRPr="001917AE">
        <w:rPr>
          <w:rFonts w:ascii="Times New Roman" w:hAnsi="Times New Roman"/>
          <w:sz w:val="24"/>
          <w:szCs w:val="24"/>
        </w:rPr>
        <w:t>Bashkia Lushnje,</w:t>
      </w:r>
      <w:r w:rsidR="00A232B9">
        <w:rPr>
          <w:rFonts w:ascii="Times New Roman" w:hAnsi="Times New Roman"/>
          <w:color w:val="FF0000"/>
          <w:sz w:val="24"/>
          <w:szCs w:val="24"/>
        </w:rPr>
        <w:t xml:space="preserve"> </w:t>
      </w:r>
      <w:r w:rsidR="00A232B9">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A232B9" w:rsidRDefault="00A232B9" w:rsidP="00A232B9">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A232B9" w:rsidRDefault="00A232B9" w:rsidP="00A232B9">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A232B9" w:rsidRDefault="00A232B9" w:rsidP="00A232B9">
      <w:pPr>
        <w:jc w:val="both"/>
        <w:rPr>
          <w:rFonts w:ascii="Times New Roman" w:hAnsi="Times New Roman"/>
          <w:sz w:val="24"/>
          <w:szCs w:val="24"/>
        </w:rPr>
      </w:pPr>
    </w:p>
    <w:p w:rsidR="00A232B9" w:rsidRDefault="00A232B9" w:rsidP="00A232B9">
      <w:pPr>
        <w:ind w:right="-81"/>
        <w:jc w:val="both"/>
        <w:rPr>
          <w:rFonts w:ascii="Times New Roman" w:hAnsi="Times New Roman"/>
          <w:sz w:val="24"/>
          <w:szCs w:val="24"/>
        </w:rPr>
      </w:pPr>
      <w:r>
        <w:rPr>
          <w:rFonts w:ascii="Times New Roman" w:hAnsi="Times New Roman"/>
          <w:sz w:val="24"/>
          <w:szCs w:val="24"/>
        </w:rPr>
        <w:t>Kandidatët do të vlerësohen në lidhje me:</w:t>
      </w:r>
    </w:p>
    <w:p w:rsidR="00A232B9" w:rsidRDefault="00A232B9" w:rsidP="00A232B9">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A232B9" w:rsidRDefault="00A232B9" w:rsidP="00A232B9">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rsidR="00A232B9" w:rsidRPr="008A2CD1" w:rsidRDefault="00A232B9" w:rsidP="00A232B9">
      <w:pPr>
        <w:pStyle w:val="ListParagraph"/>
        <w:numPr>
          <w:ilvl w:val="0"/>
          <w:numId w:val="9"/>
        </w:numPr>
        <w:ind w:right="-81"/>
        <w:jc w:val="both"/>
        <w:rPr>
          <w:rFonts w:ascii="Times New Roman" w:hAnsi="Times New Roman"/>
          <w:i/>
          <w:sz w:val="24"/>
          <w:szCs w:val="24"/>
        </w:rPr>
      </w:pPr>
      <w:r w:rsidRPr="008A2CD1">
        <w:rPr>
          <w:rFonts w:ascii="Times New Roman" w:hAnsi="Times New Roman"/>
          <w:sz w:val="24"/>
          <w:szCs w:val="24"/>
          <w:lang w:val="sq-AL"/>
        </w:rPr>
        <w:t xml:space="preserve">Njohurite mbi Ligjin </w:t>
      </w:r>
      <w:r>
        <w:rPr>
          <w:rFonts w:ascii="Times New Roman" w:hAnsi="Times New Roman"/>
          <w:sz w:val="24"/>
          <w:szCs w:val="24"/>
          <w:lang w:val="sq-AL"/>
        </w:rPr>
        <w:t xml:space="preserve"> </w:t>
      </w:r>
      <w:r w:rsidRPr="008A2CD1">
        <w:rPr>
          <w:rFonts w:ascii="Times New Roman" w:hAnsi="Times New Roman"/>
          <w:sz w:val="24"/>
          <w:szCs w:val="24"/>
          <w:lang w:val="sq-AL"/>
        </w:rPr>
        <w:t>Nr.139/2015 “</w:t>
      </w:r>
      <w:r w:rsidRPr="008A2CD1">
        <w:rPr>
          <w:rFonts w:ascii="Times New Roman" w:hAnsi="Times New Roman"/>
          <w:i/>
          <w:sz w:val="24"/>
          <w:szCs w:val="24"/>
          <w:lang w:val="sq-AL"/>
        </w:rPr>
        <w:t>Per veteqeverisjen vendore”</w:t>
      </w:r>
    </w:p>
    <w:p w:rsidR="00A232B9" w:rsidRPr="009C0904" w:rsidRDefault="00A232B9" w:rsidP="00A232B9">
      <w:pPr>
        <w:pStyle w:val="ListParagraph"/>
        <w:numPr>
          <w:ilvl w:val="0"/>
          <w:numId w:val="9"/>
        </w:numPr>
        <w:ind w:right="-81"/>
        <w:jc w:val="both"/>
        <w:rPr>
          <w:rFonts w:ascii="Times New Roman" w:hAnsi="Times New Roman"/>
          <w:sz w:val="24"/>
          <w:szCs w:val="24"/>
        </w:rPr>
      </w:pPr>
      <w:r w:rsidRPr="00060171">
        <w:rPr>
          <w:rFonts w:ascii="Times New Roman" w:hAnsi="Times New Roman"/>
          <w:sz w:val="24"/>
          <w:szCs w:val="24"/>
          <w:lang w:val="sq-AL"/>
        </w:rPr>
        <w:t>Njohurite mbi Ligjin Nr.68/2017</w:t>
      </w:r>
      <w:r>
        <w:rPr>
          <w:rFonts w:ascii="Times New Roman" w:hAnsi="Times New Roman"/>
          <w:i/>
          <w:sz w:val="24"/>
          <w:szCs w:val="24"/>
          <w:lang w:val="sq-AL"/>
        </w:rPr>
        <w:t xml:space="preserve"> “Per financat ne veteqeverisjen vendore”</w:t>
      </w:r>
    </w:p>
    <w:p w:rsidR="00A232B9" w:rsidRPr="003E04A9" w:rsidRDefault="00A232B9" w:rsidP="00A232B9">
      <w:pPr>
        <w:pStyle w:val="ListParagraph"/>
        <w:numPr>
          <w:ilvl w:val="0"/>
          <w:numId w:val="9"/>
        </w:numPr>
        <w:ind w:right="-81"/>
        <w:jc w:val="both"/>
        <w:rPr>
          <w:rFonts w:ascii="Times New Roman" w:hAnsi="Times New Roman"/>
          <w:sz w:val="24"/>
          <w:szCs w:val="24"/>
          <w:lang w:val="sq-AL"/>
        </w:rPr>
      </w:pPr>
      <w:r w:rsidRPr="003E04A9">
        <w:rPr>
          <w:rFonts w:ascii="Times New Roman" w:hAnsi="Times New Roman"/>
          <w:sz w:val="24"/>
          <w:szCs w:val="24"/>
          <w:lang w:val="sq-AL"/>
        </w:rPr>
        <w:t>Njohuri mbi Ligjin Nr.10296 date 8.7.2010, “</w:t>
      </w:r>
      <w:r w:rsidRPr="003E04A9">
        <w:rPr>
          <w:rFonts w:ascii="Times New Roman" w:hAnsi="Times New Roman"/>
          <w:i/>
          <w:sz w:val="24"/>
          <w:szCs w:val="24"/>
          <w:lang w:val="sq-AL"/>
        </w:rPr>
        <w:t>Per Menaxhimin Financiar dhe Kontrollin</w:t>
      </w:r>
      <w:r w:rsidRPr="003E04A9">
        <w:rPr>
          <w:rFonts w:ascii="Times New Roman" w:hAnsi="Times New Roman"/>
          <w:sz w:val="24"/>
          <w:szCs w:val="24"/>
          <w:lang w:val="sq-AL"/>
        </w:rPr>
        <w:t>”</w:t>
      </w:r>
    </w:p>
    <w:p w:rsidR="00A232B9" w:rsidRPr="009C0904" w:rsidRDefault="00A232B9" w:rsidP="00A232B9">
      <w:pPr>
        <w:pStyle w:val="ListParagraph"/>
        <w:numPr>
          <w:ilvl w:val="0"/>
          <w:numId w:val="9"/>
        </w:numPr>
        <w:ind w:right="-81"/>
        <w:jc w:val="both"/>
        <w:rPr>
          <w:rFonts w:ascii="Times New Roman" w:hAnsi="Times New Roman"/>
          <w:i/>
          <w:sz w:val="24"/>
          <w:szCs w:val="24"/>
        </w:rPr>
      </w:pPr>
      <w:r w:rsidRPr="003E04A9">
        <w:rPr>
          <w:rFonts w:ascii="Times New Roman" w:hAnsi="Times New Roman"/>
          <w:sz w:val="24"/>
          <w:szCs w:val="24"/>
          <w:lang w:val="sq-AL"/>
        </w:rPr>
        <w:t>Njohuri mbi Ligjin Nr.9936 date 26.06.2008, “</w:t>
      </w:r>
      <w:r w:rsidRPr="003E04A9">
        <w:rPr>
          <w:rFonts w:ascii="Times New Roman" w:hAnsi="Times New Roman"/>
          <w:i/>
          <w:sz w:val="24"/>
          <w:szCs w:val="24"/>
          <w:lang w:val="sq-AL"/>
        </w:rPr>
        <w:t>Per Menaxhimin e Sistemit Buxhetor ne   Republiken e Shqiperise</w:t>
      </w:r>
    </w:p>
    <w:p w:rsidR="00A232B9" w:rsidRDefault="00A232B9" w:rsidP="00A232B9">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A232B9" w:rsidRDefault="00A232B9" w:rsidP="00A232B9">
      <w:pPr>
        <w:pStyle w:val="ListParagraph"/>
        <w:ind w:right="-81"/>
        <w:jc w:val="both"/>
        <w:rPr>
          <w:rFonts w:ascii="Times New Roman" w:hAnsi="Times New Roman"/>
          <w:sz w:val="24"/>
          <w:szCs w:val="24"/>
        </w:rPr>
      </w:pPr>
    </w:p>
    <w:p w:rsidR="00A232B9" w:rsidRDefault="00A232B9" w:rsidP="00A232B9">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A232B9" w:rsidRDefault="00A232B9" w:rsidP="00A232B9">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A232B9" w:rsidRDefault="00A232B9" w:rsidP="00A232B9">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A232B9" w:rsidRDefault="00A232B9" w:rsidP="00A232B9">
      <w:pPr>
        <w:pStyle w:val="ListParagraph"/>
        <w:numPr>
          <w:ilvl w:val="0"/>
          <w:numId w:val="10"/>
        </w:numPr>
        <w:ind w:right="-81"/>
        <w:jc w:val="both"/>
        <w:rPr>
          <w:rFonts w:ascii="Times New Roman" w:hAnsi="Times New Roman"/>
          <w:sz w:val="28"/>
          <w:szCs w:val="24"/>
        </w:rPr>
      </w:pPr>
      <w:r>
        <w:rPr>
          <w:rFonts w:ascii="Times New Roman" w:hAnsi="Times New Roman"/>
          <w:sz w:val="24"/>
        </w:rPr>
        <w:lastRenderedPageBreak/>
        <w:t xml:space="preserve">Jetëshkrimin, që konsiston në vlerësimin e arsimimit, të përvojës e të trajnimeve, të lidhura me fushën, deri në 15 pikë; </w:t>
      </w:r>
    </w:p>
    <w:p w:rsidR="00A232B9" w:rsidRDefault="00A232B9" w:rsidP="00A232B9">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0" w:history="1">
        <w:r w:rsidRPr="003710E4">
          <w:rPr>
            <w:rStyle w:val="Hyperlink"/>
            <w:sz w:val="24"/>
          </w:rPr>
          <w:t>www.dap.gov.al</w:t>
        </w:r>
      </w:hyperlink>
    </w:p>
    <w:p w:rsidR="00A232B9" w:rsidRDefault="00CD79C5" w:rsidP="00A232B9">
      <w:pPr>
        <w:ind w:left="720" w:right="-81"/>
        <w:jc w:val="both"/>
        <w:rPr>
          <w:rFonts w:ascii="Times New Roman" w:hAnsi="Times New Roman"/>
          <w:sz w:val="28"/>
          <w:szCs w:val="24"/>
        </w:rPr>
      </w:pPr>
      <w:hyperlink r:id="rId11" w:history="1">
        <w:r w:rsidR="00A232B9">
          <w:rPr>
            <w:rStyle w:val="Hyperlink"/>
            <w:sz w:val="24"/>
          </w:rPr>
          <w:t>http://dap.gov.al/2014-03-21-12-52-44/udhezime/426-udhezim-nr-2-date-27-03-2015</w:t>
        </w:r>
      </w:hyperlink>
    </w:p>
    <w:p w:rsidR="00A232B9" w:rsidRDefault="00A232B9" w:rsidP="00A232B9">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A232B9" w:rsidTr="00DD335C">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A232B9" w:rsidRDefault="00A232B9" w:rsidP="00DD335C">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A232B9" w:rsidRDefault="00A232B9" w:rsidP="00DD335C">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A232B9" w:rsidRDefault="00A232B9" w:rsidP="00A232B9">
      <w:pPr>
        <w:jc w:val="both"/>
        <w:rPr>
          <w:rFonts w:ascii="Times New Roman" w:hAnsi="Times New Roman"/>
          <w:sz w:val="24"/>
          <w:szCs w:val="24"/>
        </w:rPr>
      </w:pPr>
    </w:p>
    <w:p w:rsidR="00A232B9" w:rsidRDefault="00A232B9" w:rsidP="00A232B9">
      <w:pPr>
        <w:jc w:val="both"/>
        <w:rPr>
          <w:rFonts w:ascii="Times New Roman" w:hAnsi="Times New Roman"/>
          <w:sz w:val="24"/>
          <w:szCs w:val="24"/>
        </w:rPr>
      </w:pPr>
      <w:r>
        <w:rPr>
          <w:rFonts w:ascii="Times New Roman" w:hAnsi="Times New Roman"/>
          <w:sz w:val="24"/>
          <w:szCs w:val="24"/>
        </w:rPr>
        <w:t>Në përfundim të vlerësimit të kandidatëve</w:t>
      </w:r>
      <w:r w:rsidRPr="001917AE">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A232B9" w:rsidRDefault="00A232B9" w:rsidP="00A232B9">
      <w:pPr>
        <w:jc w:val="both"/>
        <w:rPr>
          <w:rFonts w:ascii="Times New Roman" w:hAnsi="Times New Roman"/>
          <w:sz w:val="24"/>
          <w:szCs w:val="24"/>
        </w:rPr>
      </w:pPr>
    </w:p>
    <w:p w:rsidR="00A232B9" w:rsidRPr="002F7D48" w:rsidRDefault="00A232B9" w:rsidP="00A232B9">
      <w:pPr>
        <w:rPr>
          <w:szCs w:val="24"/>
        </w:rPr>
      </w:pPr>
    </w:p>
    <w:p w:rsidR="00A232B9" w:rsidRPr="00CB7070" w:rsidRDefault="00A232B9" w:rsidP="00A232B9"/>
    <w:p w:rsidR="00A232B9" w:rsidRDefault="00A232B9" w:rsidP="00A232B9"/>
    <w:p w:rsidR="00A232B9" w:rsidRDefault="00A232B9" w:rsidP="00A232B9"/>
    <w:p w:rsidR="00A232B9" w:rsidRDefault="00A232B9" w:rsidP="00A232B9"/>
    <w:p w:rsidR="007346BD" w:rsidRDefault="007346BD"/>
    <w:sectPr w:rsidR="007346BD" w:rsidSect="009C0327">
      <w:headerReference w:type="default" r:id="rId12"/>
      <w:footerReference w:type="default" r:id="rId13"/>
      <w:headerReference w:type="first" r:id="rId14"/>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5BB" w:rsidRDefault="00F355BB" w:rsidP="00CD79C5">
      <w:pPr>
        <w:spacing w:after="0" w:line="240" w:lineRule="auto"/>
      </w:pPr>
      <w:r>
        <w:separator/>
      </w:r>
    </w:p>
  </w:endnote>
  <w:endnote w:type="continuationSeparator" w:id="1">
    <w:p w:rsidR="00F355BB" w:rsidRDefault="00F355BB" w:rsidP="00CD7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B14F6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CD79C5"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CD79C5" w:rsidRPr="00513217">
      <w:rPr>
        <w:rFonts w:ascii="Times New Roman" w:hAnsi="Times New Roman"/>
        <w:sz w:val="20"/>
        <w:szCs w:val="20"/>
      </w:rPr>
      <w:fldChar w:fldCharType="separate"/>
    </w:r>
    <w:r w:rsidR="00824481">
      <w:rPr>
        <w:rFonts w:ascii="Times New Roman" w:hAnsi="Times New Roman"/>
        <w:noProof/>
        <w:sz w:val="20"/>
        <w:szCs w:val="20"/>
      </w:rPr>
      <w:t>4</w:t>
    </w:r>
    <w:r w:rsidR="00CD79C5"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5BB" w:rsidRDefault="00F355BB" w:rsidP="00CD79C5">
      <w:pPr>
        <w:spacing w:after="0" w:line="240" w:lineRule="auto"/>
      </w:pPr>
      <w:r>
        <w:separator/>
      </w:r>
    </w:p>
  </w:footnote>
  <w:footnote w:type="continuationSeparator" w:id="1">
    <w:p w:rsidR="00F355BB" w:rsidRDefault="00F355BB" w:rsidP="00CD79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B14F6E" w:rsidP="00034F24">
    <w:pPr>
      <w:pStyle w:val="Header"/>
      <w:jc w:val="right"/>
      <w:rPr>
        <w:rFonts w:ascii="Times New Roman" w:hAnsi="Times New Roman"/>
        <w:sz w:val="20"/>
        <w:szCs w:val="20"/>
      </w:rPr>
    </w:pPr>
    <w:r>
      <w:rPr>
        <w:rFonts w:ascii="Times New Roman" w:hAnsi="Times New Roman"/>
        <w:sz w:val="20"/>
        <w:szCs w:val="20"/>
      </w:rPr>
      <w:t xml:space="preserve">BASHKIA  LUSHNJE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B4F11" w:rsidRDefault="00B14F6E" w:rsidP="00AF7DC5">
    <w:pPr>
      <w:pStyle w:val="Header"/>
      <w:tabs>
        <w:tab w:val="clear" w:pos="4680"/>
        <w:tab w:val="clear" w:pos="9360"/>
        <w:tab w:val="left" w:pos="1485"/>
      </w:tabs>
      <w:ind w:firstLine="1440"/>
      <w:jc w:val="right"/>
      <w:rPr>
        <w:rFonts w:ascii="Times New Roman" w:hAnsi="Times New Roman"/>
        <w:i/>
        <w:color w:val="FF0000"/>
        <w:sz w:val="20"/>
        <w:szCs w:val="20"/>
      </w:rPr>
    </w:pPr>
    <w:r>
      <w:rPr>
        <w:rFonts w:ascii="Times New Roman" w:hAnsi="Times New Roman"/>
        <w:i/>
        <w:noProof/>
        <w:color w:val="FF0000"/>
        <w:sz w:val="20"/>
        <w:szCs w:val="20"/>
      </w:rP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82C"/>
    <w:multiLevelType w:val="hybridMultilevel"/>
    <w:tmpl w:val="9B7EC1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9B87911"/>
    <w:multiLevelType w:val="hybridMultilevel"/>
    <w:tmpl w:val="2F40F43E"/>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FD41A9"/>
    <w:multiLevelType w:val="hybridMultilevel"/>
    <w:tmpl w:val="B006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1E2E05A1"/>
    <w:multiLevelType w:val="hybridMultilevel"/>
    <w:tmpl w:val="2A58D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556328"/>
    <w:multiLevelType w:val="hybridMultilevel"/>
    <w:tmpl w:val="755CA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463DB"/>
    <w:multiLevelType w:val="hybridMultilevel"/>
    <w:tmpl w:val="41001082"/>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nsid w:val="2FE766FA"/>
    <w:multiLevelType w:val="hybridMultilevel"/>
    <w:tmpl w:val="BCAEF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6A7750"/>
    <w:multiLevelType w:val="hybridMultilevel"/>
    <w:tmpl w:val="17461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7">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B7C44A1"/>
    <w:multiLevelType w:val="hybridMultilevel"/>
    <w:tmpl w:val="3644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C76C28"/>
    <w:multiLevelType w:val="hybridMultilevel"/>
    <w:tmpl w:val="07E2C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312267"/>
    <w:multiLevelType w:val="hybridMultilevel"/>
    <w:tmpl w:val="0BC6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4C21D8"/>
    <w:multiLevelType w:val="hybridMultilevel"/>
    <w:tmpl w:val="139E0754"/>
    <w:lvl w:ilvl="0" w:tplc="6B2852D4">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1"/>
  </w:num>
  <w:num w:numId="13">
    <w:abstractNumId w:val="5"/>
  </w:num>
  <w:num w:numId="14">
    <w:abstractNumId w:val="1"/>
  </w:num>
  <w:num w:numId="15">
    <w:abstractNumId w:val="20"/>
  </w:num>
  <w:num w:numId="16">
    <w:abstractNumId w:val="18"/>
  </w:num>
  <w:num w:numId="17">
    <w:abstractNumId w:val="15"/>
  </w:num>
  <w:num w:numId="18">
    <w:abstractNumId w:val="8"/>
  </w:num>
  <w:num w:numId="19">
    <w:abstractNumId w:val="6"/>
  </w:num>
  <w:num w:numId="20">
    <w:abstractNumId w:val="10"/>
  </w:num>
  <w:num w:numId="21">
    <w:abstractNumId w:val="21"/>
  </w:num>
  <w:num w:numId="22">
    <w:abstractNumId w:val="0"/>
  </w:num>
  <w:num w:numId="23">
    <w:abstractNumId w:val="1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32B9"/>
    <w:rsid w:val="000807D4"/>
    <w:rsid w:val="005B4D0C"/>
    <w:rsid w:val="006A6934"/>
    <w:rsid w:val="007346BD"/>
    <w:rsid w:val="007A27E6"/>
    <w:rsid w:val="00824481"/>
    <w:rsid w:val="00A232B9"/>
    <w:rsid w:val="00B14F6E"/>
    <w:rsid w:val="00BE47E8"/>
    <w:rsid w:val="00CD79C5"/>
    <w:rsid w:val="00F355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2B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1,Annex,List Paragraph1"/>
    <w:basedOn w:val="Normal"/>
    <w:link w:val="ListParagraphChar"/>
    <w:uiPriority w:val="34"/>
    <w:qFormat/>
    <w:rsid w:val="00A232B9"/>
    <w:pPr>
      <w:ind w:left="720"/>
      <w:contextualSpacing/>
    </w:pPr>
  </w:style>
  <w:style w:type="paragraph" w:styleId="Header">
    <w:name w:val="header"/>
    <w:basedOn w:val="Normal"/>
    <w:link w:val="HeaderChar"/>
    <w:uiPriority w:val="99"/>
    <w:rsid w:val="00A232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2B9"/>
    <w:rPr>
      <w:rFonts w:ascii="Calibri" w:eastAsia="Calibri" w:hAnsi="Calibri" w:cs="Times New Roman"/>
    </w:rPr>
  </w:style>
  <w:style w:type="paragraph" w:styleId="Footer">
    <w:name w:val="footer"/>
    <w:basedOn w:val="Normal"/>
    <w:link w:val="FooterChar"/>
    <w:uiPriority w:val="99"/>
    <w:rsid w:val="00A232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2B9"/>
    <w:rPr>
      <w:rFonts w:ascii="Calibri" w:eastAsia="Calibri" w:hAnsi="Calibri" w:cs="Times New Roman"/>
    </w:rPr>
  </w:style>
  <w:style w:type="character" w:styleId="Hyperlink">
    <w:name w:val="Hyperlink"/>
    <w:basedOn w:val="DefaultParagraphFont"/>
    <w:uiPriority w:val="99"/>
    <w:rsid w:val="00A232B9"/>
    <w:rPr>
      <w:rFonts w:cs="Times New Roman"/>
      <w:color w:val="0000FF"/>
      <w:u w:val="single"/>
    </w:rPr>
  </w:style>
  <w:style w:type="character" w:customStyle="1" w:styleId="ListParagraphChar">
    <w:name w:val="List Paragraph Char"/>
    <w:aliases w:val="Normal 1 Char,Annex Char,List Paragraph1 Char"/>
    <w:basedOn w:val="DefaultParagraphFont"/>
    <w:link w:val="ListParagraph"/>
    <w:uiPriority w:val="34"/>
    <w:locked/>
    <w:rsid w:val="00A232B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p.gov.al/2014-03-21-12-52-44/udhezime/426-udhezim-nr-2-date-27-03-20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ap.gov.al" TargetMode="External"/><Relationship Id="rId4" Type="http://schemas.openxmlformats.org/officeDocument/2006/relationships/webSettings" Target="web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2346</Words>
  <Characters>13374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6</cp:revision>
  <dcterms:created xsi:type="dcterms:W3CDTF">2023-09-11T13:03:00Z</dcterms:created>
  <dcterms:modified xsi:type="dcterms:W3CDTF">2023-09-12T08:32:00Z</dcterms:modified>
</cp:coreProperties>
</file>