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2F" w:rsidRPr="000C549B" w:rsidRDefault="0074522F" w:rsidP="00566ADC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2130" cy="656906"/>
            <wp:effectExtent l="19050" t="0" r="7620" b="0"/>
            <wp:docPr id="18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2F" w:rsidRPr="000C549B" w:rsidRDefault="0074522F" w:rsidP="00566AD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74522F" w:rsidRPr="000C549B" w:rsidRDefault="0074522F" w:rsidP="00566AD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7E04ED" w:rsidRPr="000C549B" w:rsidRDefault="007E04ED" w:rsidP="00566AD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 xml:space="preserve">Nr.______Prot                                                                                  </w:t>
      </w:r>
      <w:r w:rsidR="0074522F" w:rsidRPr="000C549B">
        <w:rPr>
          <w:rFonts w:ascii="Times New Roman" w:hAnsi="Times New Roman" w:cs="Times New Roman"/>
          <w:sz w:val="24"/>
          <w:szCs w:val="24"/>
          <w:lang w:val="sq-AL"/>
        </w:rPr>
        <w:t xml:space="preserve">  Shkodër, më ___/ ___/ 202</w:t>
      </w:r>
      <w:r w:rsidR="00B40C67"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7E04ED" w:rsidRPr="004A1037" w:rsidRDefault="007E04ED" w:rsidP="00566ADC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E04ED" w:rsidRPr="004A1037" w:rsidRDefault="007E04ED" w:rsidP="00566ADC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 w:rsidR="004A1037"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 w:rsidR="004A1037">
        <w:rPr>
          <w:rFonts w:ascii="Times New Roman" w:eastAsia="Calibri" w:hAnsi="Times New Roman"/>
          <w:sz w:val="24"/>
          <w:szCs w:val="24"/>
        </w:rPr>
        <w:t>lë</w:t>
      </w:r>
      <w:r w:rsidRPr="004A1037">
        <w:rPr>
          <w:rFonts w:ascii="Times New Roman" w:eastAsia="Calibri" w:hAnsi="Times New Roman"/>
          <w:sz w:val="24"/>
          <w:szCs w:val="24"/>
        </w:rPr>
        <w:t xml:space="preserve">vizje  paralele dhe </w:t>
      </w:r>
      <w:r w:rsidR="0097650F" w:rsidRPr="004A1037">
        <w:rPr>
          <w:rFonts w:ascii="Times New Roman" w:eastAsia="Calibri" w:hAnsi="Times New Roman"/>
          <w:sz w:val="24"/>
          <w:szCs w:val="24"/>
        </w:rPr>
        <w:t xml:space="preserve">pranim </w:t>
      </w:r>
      <w:r w:rsidRPr="004A1037">
        <w:rPr>
          <w:rFonts w:ascii="Times New Roman" w:eastAsia="Calibri" w:hAnsi="Times New Roman"/>
          <w:sz w:val="24"/>
          <w:szCs w:val="24"/>
        </w:rPr>
        <w:t xml:space="preserve">në </w:t>
      </w:r>
      <w:r w:rsidR="0097650F" w:rsidRPr="004A1037">
        <w:rPr>
          <w:rFonts w:ascii="Times New Roman" w:eastAsia="Calibri" w:hAnsi="Times New Roman"/>
          <w:sz w:val="24"/>
          <w:szCs w:val="24"/>
        </w:rPr>
        <w:t>shërbim civil në</w:t>
      </w:r>
      <w:r w:rsidRPr="004A1037">
        <w:rPr>
          <w:rFonts w:ascii="Times New Roman" w:eastAsia="Calibri" w:hAnsi="Times New Roman"/>
          <w:sz w:val="24"/>
          <w:szCs w:val="24"/>
        </w:rPr>
        <w:t xml:space="preserve"> kategorin</w:t>
      </w:r>
      <w:r w:rsidR="004A1037"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</w:t>
      </w:r>
      <w:r w:rsidR="0097650F" w:rsidRPr="004A1037">
        <w:rPr>
          <w:rFonts w:ascii="Times New Roman" w:eastAsia="Calibri" w:hAnsi="Times New Roman"/>
          <w:sz w:val="24"/>
          <w:szCs w:val="24"/>
        </w:rPr>
        <w:t xml:space="preserve">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7E04ED" w:rsidRPr="000C549B" w:rsidRDefault="007E04ED" w:rsidP="00566AD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E04ED" w:rsidRPr="000C549B" w:rsidRDefault="004A1037" w:rsidP="00566ADC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="007E04ED"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7E04ED" w:rsidRPr="000C549B" w:rsidRDefault="007E04ED" w:rsidP="00566ADC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 w:rsidR="004A10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7E04ED" w:rsidRDefault="007E04ED" w:rsidP="00566AD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 w:rsidR="004A1037"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="004A1037"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 w:rsidR="004A103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4A1037"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4A1037" w:rsidRDefault="004A1037" w:rsidP="00566ADC">
      <w:pPr>
        <w:pStyle w:val="NoSpacing"/>
        <w:spacing w:line="276" w:lineRule="auto"/>
        <w:jc w:val="center"/>
        <w:rPr>
          <w:rFonts w:eastAsia="Calibri"/>
        </w:rPr>
      </w:pPr>
    </w:p>
    <w:p w:rsidR="004A1037" w:rsidRPr="004A1037" w:rsidRDefault="004A1037" w:rsidP="00566ADC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4A1037" w:rsidRDefault="007E04ED" w:rsidP="00566AD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</w:t>
      </w:r>
    </w:p>
    <w:p w:rsidR="007E04ED" w:rsidRPr="00566ADC" w:rsidRDefault="004A1037" w:rsidP="00566AD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E04ED"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7E04ED" w:rsidRPr="000C549B" w:rsidRDefault="003B0C30" w:rsidP="00566ADC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proofErr w:type="gramStart"/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</w:t>
      </w:r>
      <w:proofErr w:type="gramEnd"/>
      <w:r w:rsidRPr="000C549B">
        <w:rPr>
          <w:rFonts w:ascii="Times New Roman" w:hAnsi="Times New Roman"/>
          <w:sz w:val="24"/>
          <w:szCs w:val="24"/>
        </w:rPr>
        <w:t xml:space="preserve">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="007E04ED" w:rsidRPr="000C549B">
        <w:rPr>
          <w:rFonts w:ascii="Times New Roman" w:hAnsi="Times New Roman"/>
          <w:sz w:val="24"/>
          <w:szCs w:val="24"/>
        </w:rPr>
        <w:t xml:space="preserve">Bashkia Shkodër </w:t>
      </w:r>
      <w:r w:rsidR="007E04ED" w:rsidRPr="000C549B">
        <w:rPr>
          <w:rFonts w:ascii="Times New Roman" w:eastAsia="Calibri" w:hAnsi="Times New Roman"/>
          <w:sz w:val="24"/>
          <w:szCs w:val="24"/>
        </w:rPr>
        <w:t>shpall</w:t>
      </w:r>
      <w:r w:rsidR="007E04ED"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="007E04ED" w:rsidRPr="000C549B">
        <w:rPr>
          <w:rFonts w:ascii="Times New Roman" w:hAnsi="Times New Roman"/>
          <w:sz w:val="24"/>
          <w:szCs w:val="24"/>
        </w:rPr>
        <w:t xml:space="preserve">proçedurën e </w:t>
      </w:r>
      <w:proofErr w:type="gramStart"/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</w:t>
      </w:r>
      <w:r w:rsidR="007E04ED"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vizjes  paralele</w:t>
      </w:r>
      <w:proofErr w:type="gramEnd"/>
      <w:r w:rsidR="007E04ED"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97650F"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="0097650F"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="0097650F"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="0097650F" w:rsidRPr="000C549B">
        <w:rPr>
          <w:rFonts w:ascii="Times New Roman" w:eastAsia="Calibri" w:hAnsi="Times New Roman"/>
          <w:sz w:val="24"/>
          <w:szCs w:val="24"/>
        </w:rPr>
        <w:t>ekzekutive</w:t>
      </w:r>
      <w:r w:rsidR="0097650F"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7E04ED" w:rsidRPr="000C549B">
        <w:rPr>
          <w:rFonts w:ascii="Times New Roman" w:eastAsia="Calibri" w:hAnsi="Times New Roman"/>
          <w:sz w:val="24"/>
          <w:szCs w:val="24"/>
        </w:rPr>
        <w:t>s</w:t>
      </w:r>
      <w:r w:rsidR="007E04ED" w:rsidRPr="000C549B">
        <w:rPr>
          <w:rFonts w:ascii="Times New Roman" w:hAnsi="Times New Roman"/>
          <w:spacing w:val="18"/>
          <w:sz w:val="24"/>
          <w:szCs w:val="24"/>
        </w:rPr>
        <w:t>ipas</w:t>
      </w:r>
      <w:r w:rsidR="007E04ED"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7E04ED" w:rsidRPr="000C549B">
        <w:rPr>
          <w:rFonts w:ascii="Times New Roman" w:eastAsia="Calibri" w:hAnsi="Times New Roman"/>
          <w:sz w:val="24"/>
          <w:szCs w:val="24"/>
        </w:rPr>
        <w:t>pozicioneve</w:t>
      </w:r>
      <w:r w:rsidR="004A1037">
        <w:rPr>
          <w:rFonts w:ascii="Times New Roman" w:eastAsia="Calibri" w:hAnsi="Times New Roman"/>
          <w:sz w:val="24"/>
          <w:szCs w:val="24"/>
        </w:rPr>
        <w:t xml:space="preserve"> përkatëse</w:t>
      </w:r>
      <w:r w:rsidR="007E04ED" w:rsidRPr="000C549B">
        <w:rPr>
          <w:rFonts w:ascii="Times New Roman" w:eastAsia="Calibri" w:hAnsi="Times New Roman"/>
          <w:sz w:val="24"/>
          <w:szCs w:val="24"/>
        </w:rPr>
        <w:t>.</w:t>
      </w:r>
    </w:p>
    <w:p w:rsidR="007E04ED" w:rsidRPr="000C549B" w:rsidRDefault="007E04ED" w:rsidP="00566ADC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7E04ED" w:rsidRPr="000C549B" w:rsidRDefault="00F02DF2" w:rsidP="00566ADC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pacing w:val="7"/>
          <w:sz w:val="24"/>
          <w:szCs w:val="24"/>
        </w:rPr>
        <w:t>Bashkë</w:t>
      </w:r>
      <w:r w:rsidR="007E04ED"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 w:rsidR="00466BC2">
        <w:rPr>
          <w:rFonts w:ascii="Times New Roman" w:hAnsi="Times New Roman"/>
          <w:spacing w:val="7"/>
          <w:sz w:val="24"/>
          <w:szCs w:val="24"/>
        </w:rPr>
        <w:t>a.</w:t>
      </w:r>
      <w:proofErr w:type="gramEnd"/>
    </w:p>
    <w:p w:rsidR="00706577" w:rsidRDefault="00706577" w:rsidP="00566ADC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566ADC" w:rsidRPr="00EA5BD2" w:rsidRDefault="00566ADC" w:rsidP="00566ADC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566ADC" w:rsidRPr="00566ADC" w:rsidRDefault="00706577" w:rsidP="00566ADC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706577" w:rsidRDefault="00706577" w:rsidP="00566AD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706577" w:rsidRDefault="00706577" w:rsidP="00566AD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1F7822">
        <w:rPr>
          <w:rFonts w:ascii="Times New Roman" w:hAnsi="Times New Roman"/>
          <w:b/>
          <w:noProof/>
          <w:sz w:val="24"/>
          <w:szCs w:val="24"/>
        </w:rPr>
        <w:t xml:space="preserve">ME VENDIM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F7822">
        <w:rPr>
          <w:rFonts w:ascii="Times New Roman" w:hAnsi="Times New Roman"/>
          <w:b/>
          <w:noProof/>
          <w:sz w:val="24"/>
          <w:szCs w:val="24"/>
        </w:rPr>
        <w:t xml:space="preserve">DELEGIMI </w:t>
      </w:r>
    </w:p>
    <w:p w:rsidR="00566ADC" w:rsidRDefault="00566ADC" w:rsidP="00566AD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706577" w:rsidRDefault="00706577" w:rsidP="00566AD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Zv/Kryetar</w:t>
      </w:r>
    </w:p>
    <w:p w:rsidR="00566ADC" w:rsidRDefault="00566ADC" w:rsidP="00566AD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06577" w:rsidRPr="001F7822" w:rsidRDefault="00706577" w:rsidP="00566AD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Rudin BEKA</w:t>
      </w:r>
    </w:p>
    <w:p w:rsidR="007E04ED" w:rsidRDefault="007E04ED" w:rsidP="00566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Pr="000C549B" w:rsidRDefault="001C0AC1" w:rsidP="00566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E04ED" w:rsidRPr="000C549B" w:rsidRDefault="007E04ED" w:rsidP="00566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4522F" w:rsidRPr="000C549B" w:rsidRDefault="0074522F" w:rsidP="00566ADC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12130" cy="656906"/>
            <wp:effectExtent l="19050" t="0" r="7620" b="0"/>
            <wp:docPr id="1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2F" w:rsidRPr="000C549B" w:rsidRDefault="0074522F" w:rsidP="00566AD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4447BE" w:rsidRPr="00706577" w:rsidRDefault="0074522F" w:rsidP="00566AD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2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7BE" w:rsidRPr="000C549B" w:rsidRDefault="004447BE" w:rsidP="00566ADC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549B">
        <w:rPr>
          <w:rFonts w:ascii="Times New Roman" w:hAnsi="Times New Roman"/>
          <w:b/>
          <w:sz w:val="24"/>
          <w:szCs w:val="24"/>
        </w:rPr>
        <w:t>SHPALLJE  PËR</w:t>
      </w:r>
      <w:proofErr w:type="gramEnd"/>
      <w:r w:rsidRPr="000C549B">
        <w:rPr>
          <w:rFonts w:ascii="Times New Roman" w:hAnsi="Times New Roman"/>
          <w:b/>
          <w:sz w:val="24"/>
          <w:szCs w:val="24"/>
        </w:rPr>
        <w:t xml:space="preserve"> LËVIZJE PARALELE DHE PRANIM NË SHËRBIMIN CIVIL</w:t>
      </w:r>
    </w:p>
    <w:p w:rsidR="004447BE" w:rsidRPr="000C549B" w:rsidRDefault="004447BE" w:rsidP="00566ADC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NË KATEGORINË EKZEKUTIVE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0C7" w:rsidRPr="000C549B" w:rsidRDefault="00BE10C7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10C7" w:rsidRPr="000C549B" w:rsidRDefault="00325832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549B">
        <w:rPr>
          <w:rFonts w:ascii="Times New Roman" w:hAnsi="Times New Roman"/>
          <w:sz w:val="24"/>
          <w:szCs w:val="24"/>
        </w:rPr>
        <w:t>Në zbatim të nenit 22 dhe 25,</w:t>
      </w:r>
      <w:r w:rsidR="00BE10C7" w:rsidRPr="000C549B">
        <w:rPr>
          <w:rFonts w:ascii="Times New Roman" w:hAnsi="Times New Roman"/>
          <w:sz w:val="24"/>
          <w:szCs w:val="24"/>
        </w:rPr>
        <w:t xml:space="preserve"> të ligjit nr.152/2013, datë 30.05.2013 “Për nëpunësin civil” i ndryshuar, Kreut II, III, IV dhe VII, të VKM nr.</w:t>
      </w:r>
      <w:proofErr w:type="gramEnd"/>
      <w:r w:rsidR="00BE10C7" w:rsidRPr="000C549B">
        <w:rPr>
          <w:rFonts w:ascii="Times New Roman" w:hAnsi="Times New Roman"/>
          <w:sz w:val="24"/>
          <w:szCs w:val="24"/>
        </w:rPr>
        <w:t xml:space="preserve">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7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7BE" w:rsidRPr="000D46B9" w:rsidRDefault="00F00E28" w:rsidP="00566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46B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4522F" w:rsidRPr="000D46B9">
        <w:rPr>
          <w:rFonts w:ascii="Times New Roman" w:hAnsi="Times New Roman" w:cs="Times New Roman"/>
          <w:b/>
          <w:i/>
          <w:sz w:val="24"/>
          <w:szCs w:val="24"/>
        </w:rPr>
        <w:t>1 (një) specialist</w:t>
      </w:r>
      <w:r w:rsidR="00B40C67" w:rsidRPr="000D46B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B3101">
        <w:rPr>
          <w:rFonts w:ascii="Times New Roman" w:hAnsi="Times New Roman" w:cs="Times New Roman"/>
          <w:b/>
          <w:i/>
          <w:sz w:val="24"/>
          <w:szCs w:val="24"/>
        </w:rPr>
        <w:t>Sektori i Shë</w:t>
      </w:r>
      <w:r w:rsidR="00B40C67" w:rsidRPr="000D46B9">
        <w:rPr>
          <w:rFonts w:ascii="Times New Roman" w:hAnsi="Times New Roman" w:cs="Times New Roman"/>
          <w:b/>
          <w:i/>
          <w:sz w:val="24"/>
          <w:szCs w:val="24"/>
        </w:rPr>
        <w:t>rbimeve të Ndriçimit publik, Sinjalistikës, dekorit dhe punë të tjera publike, Drejtoria e Shërbimeve Publike, ndjekjes së Investimeve të infrastrukturës</w:t>
      </w:r>
    </w:p>
    <w:p w:rsidR="004447BE" w:rsidRPr="003C7450" w:rsidRDefault="004447BE" w:rsidP="00566ADC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C74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kategoria</w:t>
      </w:r>
      <w:proofErr w:type="gramEnd"/>
      <w:r w:rsidRPr="003C74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e pagës  </w:t>
      </w:r>
      <w:r w:rsidR="00B40C67" w:rsidRPr="003C74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III-b</w:t>
      </w:r>
    </w:p>
    <w:p w:rsidR="004447BE" w:rsidRPr="000C549B" w:rsidRDefault="004447BE" w:rsidP="00566A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762914" w:rsidRPr="000C549B" w:rsidRDefault="00762914" w:rsidP="00566ADC">
      <w:pPr>
        <w:shd w:val="clear" w:color="auto" w:fill="FFFF99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Pozicioni më sipër u ofrohet fillimisht nëpunësve civilë të së njëjtës kategori për procedurën e lëvizjes paralele.</w:t>
      </w:r>
      <w:proofErr w:type="gramEnd"/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Vetëm në rast se </w:t>
      </w:r>
      <w:proofErr w:type="gramStart"/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ky</w:t>
      </w:r>
      <w:proofErr w:type="gramEnd"/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pozicion, në përfundim të procedurës së lëvizjes paralele, rezulton se është ende vakant, është i vlefshëm për konkurimin nëpërmjet procedurës së pranimit në shërbimin civil për kategorinë ekzekutive.</w:t>
      </w:r>
    </w:p>
    <w:p w:rsidR="004447BE" w:rsidRPr="000C549B" w:rsidRDefault="004447BE" w:rsidP="00566A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4447BE" w:rsidRPr="000C549B" w:rsidRDefault="004447BE" w:rsidP="00566A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8C5279" w:rsidRDefault="008C5279" w:rsidP="00566ADC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279" w:rsidRPr="000C549B" w:rsidRDefault="008C5279" w:rsidP="00566ADC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E543D" w:rsidRPr="000C549B" w:rsidTr="00FB0487">
        <w:trPr>
          <w:trHeight w:val="420"/>
        </w:trPr>
        <w:tc>
          <w:tcPr>
            <w:tcW w:w="4538" w:type="dxa"/>
          </w:tcPr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543D" w:rsidRPr="000C549B" w:rsidRDefault="008C5279" w:rsidP="00566ADC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18.08.2023</w:t>
            </w:r>
            <w:r w:rsidR="0074522F"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8E543D" w:rsidRPr="000C549B" w:rsidRDefault="008E543D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E543D" w:rsidRPr="000C549B" w:rsidTr="00FB0487">
        <w:trPr>
          <w:trHeight w:val="420"/>
        </w:trPr>
        <w:tc>
          <w:tcPr>
            <w:tcW w:w="4538" w:type="dxa"/>
          </w:tcPr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8E543D" w:rsidRPr="000C549B" w:rsidRDefault="008E543D" w:rsidP="00566ADC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543D" w:rsidRPr="000C549B" w:rsidRDefault="008C5279" w:rsidP="00566ADC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  <w:r w:rsidR="0074522F"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   </w:t>
      </w:r>
    </w:p>
    <w:p w:rsidR="00061C9C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</w:p>
    <w:p w:rsidR="00061C9C" w:rsidRPr="000C549B" w:rsidRDefault="00061C9C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6ADC" w:rsidRDefault="00566ADC" w:rsidP="00566AD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549B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74522F" w:rsidRPr="000C549B" w:rsidRDefault="0074522F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 xml:space="preserve">Administron skemën e sistemit të rrjetit të ndriçimit në </w:t>
      </w:r>
      <w:r w:rsidR="00F02DF2">
        <w:t>të gjithë territorin e</w:t>
      </w:r>
      <w:r w:rsidRPr="007F29EC">
        <w:t xml:space="preserve"> Bashkisë</w:t>
      </w:r>
      <w:r w:rsidR="00F02DF2">
        <w:t xml:space="preserve"> Shkodër</w:t>
      </w:r>
      <w:r w:rsidRPr="007F29EC">
        <w:t>, dhe harton grafikët e remonteve të pjesshme dhe vjetore, miratuar më p</w:t>
      </w:r>
      <w:r>
        <w:t>arë nga Përgjegjesi.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Organizon dhe drejton instruktimin e punonjësve të sektorit për njohjen e kërkesave të rregullores së sigurimit teknik gjatë punës në sistemin elektrik, shfrytëzimit teknik të paisjeve, në kabina, kaseta, linjat ajrore dhe kabllore, deri tek pika e ndriçimit.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Evidenton gjithë dokumentacionin që hartohet për njohjen e rregullave të sigurisë në punë dhe administron nënshkrimin e pjesëmarrësve në instruktime.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Përgjigjet për shkeljet që evidentohen gjatë punës në objekte në terren nga punonjësit, kur këto shkaqe vijnë nga mos marrja e masave të sigurisë në punë nga ana e tij.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Përgatit dhe informon me shkrim për dëmtimet që evidentohen dhe verifikohen kur shkaktohen nga individë, biznese, firma private apo mjete të ndryshme dhe në këto raste përpilon në vend proces-verbalin përkatës.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Pasqyron çdo vit të dhënat dhe inventarin fizik dhe faktik të rrjetit të ndriçimit mbështetur në azhornimet e kryera.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Ndjek të gjithë veprimet që përcaktohen në “Planin e Veprimit” të miratuar, në rastet e situatave të emergjencës.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 xml:space="preserve">Ndjek, merr pjesë në instruktimet që zhvillohen në sektorët e Drejtorisë, për njohjen e detyrave për masat e sigurimit teknik gjatë punës, zbaton e kontrollon vartësit për zbatimin e rregullave të sigurimit teknik në punë, zbatimin e kërkesave të Kodit të Qarkullimit Rrugor në RSH, si dhe kërkesave të tjera ligjore që kanë të bëjnë me jetën dhe sigurinë.    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Bashkë me përgjegjësin e sektorit hartojnë planin e punës javor ose mujor, për sektorin</w:t>
      </w:r>
      <w:r>
        <w:t>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Ndjek dhe kontrollon punimet që kryhen në rrjetin e ndriçimit.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Harton listën e materialeve sipas zërave përkatës, që do të tërhiqen në magazinë çdo ditë nga grupet e punës dhe që realizojnë detyrat në terren.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Ndjek vazhdimisht punimet ditore që realizojnë grupet e punës në terren dhe kërkon nga ana e tyre, cilësi dhe zbatim të afateve të përcaktuara.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Propozon për ndryshime dhe riorganizime të brigadave të punës ;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Propozon masa disiplinore për punonjesit dhe stafin teknik, në rast shkelje të disiplinës në punë, mos kryerje detyrash.</w:t>
      </w:r>
    </w:p>
    <w:p w:rsidR="00B93E1D" w:rsidRPr="007F29EC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Përgjigjet përpara përgjegjësit të sektorit, për problemet që lidhen me disiplinën në punë, shtrytëzimin  e orarit dhe realizimin e detyrave ditore, javore e mujore.</w:t>
      </w:r>
    </w:p>
    <w:p w:rsidR="0074522F" w:rsidRPr="008C5279" w:rsidRDefault="00B93E1D" w:rsidP="00566ADC">
      <w:pPr>
        <w:pStyle w:val="ListParagraph"/>
        <w:numPr>
          <w:ilvl w:val="0"/>
          <w:numId w:val="23"/>
        </w:numPr>
        <w:spacing w:after="160" w:line="276" w:lineRule="auto"/>
        <w:jc w:val="both"/>
      </w:pPr>
      <w:r w:rsidRPr="007F29EC">
        <w:t>Përgjigjet për zbatimin e kërkesave të rregullores, për vendin e punës që ai drejton;</w:t>
      </w:r>
      <w:bookmarkStart w:id="0" w:name="_GoBack"/>
      <w:bookmarkEnd w:id="0"/>
    </w:p>
    <w:p w:rsidR="00855A9C" w:rsidRPr="000C549B" w:rsidRDefault="00855A9C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447BE" w:rsidRPr="000C549B" w:rsidRDefault="004447BE" w:rsidP="00566ADC">
      <w:pPr>
        <w:ind w:left="341"/>
        <w:jc w:val="both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0C549B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0C549B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4447BE" w:rsidRDefault="004447BE" w:rsidP="00566AD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i/>
          <w:color w:val="FF0000"/>
        </w:rPr>
        <w:t>Kanë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drejtë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aplikojnë</w:t>
      </w:r>
      <w:r w:rsidRPr="000C549B">
        <w:rPr>
          <w:rFonts w:eastAsia="Calibri"/>
          <w:i/>
          <w:color w:val="FF0000"/>
          <w:spacing w:val="-3"/>
        </w:rPr>
        <w:t xml:space="preserve"> </w:t>
      </w:r>
      <w:r w:rsidRPr="000C549B">
        <w:rPr>
          <w:rFonts w:eastAsia="Calibri"/>
          <w:i/>
          <w:color w:val="FF0000"/>
        </w:rPr>
        <w:t>për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këtë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procedurë</w:t>
      </w:r>
      <w:r w:rsidRPr="000C549B">
        <w:rPr>
          <w:rFonts w:eastAsia="Calibri"/>
          <w:i/>
          <w:color w:val="FF0000"/>
          <w:spacing w:val="-19"/>
        </w:rPr>
        <w:t xml:space="preserve"> </w:t>
      </w:r>
      <w:r w:rsidRPr="000C549B">
        <w:rPr>
          <w:rFonts w:eastAsia="Calibri"/>
          <w:i/>
          <w:color w:val="FF0000"/>
        </w:rPr>
        <w:t>vetëm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nëpunësit</w:t>
      </w:r>
      <w:r w:rsidRPr="000C549B">
        <w:rPr>
          <w:rFonts w:eastAsia="Calibri"/>
          <w:i/>
          <w:color w:val="FF0000"/>
          <w:spacing w:val="-18"/>
        </w:rPr>
        <w:t xml:space="preserve"> </w:t>
      </w:r>
      <w:r w:rsidRPr="000C549B">
        <w:rPr>
          <w:rFonts w:eastAsia="Calibri"/>
          <w:i/>
          <w:color w:val="FF0000"/>
        </w:rPr>
        <w:t>civilë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së</w:t>
      </w:r>
      <w:r w:rsidRPr="000C549B">
        <w:rPr>
          <w:rFonts w:eastAsia="Calibri"/>
          <w:i/>
          <w:color w:val="FF0000"/>
          <w:spacing w:val="-11"/>
        </w:rPr>
        <w:t xml:space="preserve"> </w:t>
      </w:r>
      <w:r w:rsidRPr="000C549B">
        <w:rPr>
          <w:rFonts w:eastAsia="Calibri"/>
          <w:i/>
          <w:color w:val="FF0000"/>
        </w:rPr>
        <w:t>njëjtës</w:t>
      </w:r>
      <w:r w:rsidRPr="000C549B">
        <w:rPr>
          <w:rFonts w:eastAsia="Calibri"/>
          <w:i/>
          <w:color w:val="FF0000"/>
          <w:spacing w:val="-15"/>
        </w:rPr>
        <w:t xml:space="preserve"> </w:t>
      </w:r>
      <w:r w:rsidRPr="000C549B">
        <w:rPr>
          <w:rFonts w:eastAsia="Calibri"/>
          <w:i/>
          <w:color w:val="FF0000"/>
        </w:rPr>
        <w:t>kategori, në</w:t>
      </w:r>
      <w:r w:rsidRPr="000C549B">
        <w:rPr>
          <w:rFonts w:eastAsia="Calibri"/>
          <w:i/>
          <w:color w:val="FF0000"/>
          <w:spacing w:val="-2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gjitha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 xml:space="preserve">insitucionet 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pjesë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>e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shërbimit</w:t>
      </w:r>
      <w:r w:rsidRPr="000C549B">
        <w:rPr>
          <w:rFonts w:eastAsia="Calibri"/>
          <w:i/>
          <w:color w:val="FF0000"/>
          <w:spacing w:val="-8"/>
        </w:rPr>
        <w:t xml:space="preserve"> </w:t>
      </w:r>
      <w:r w:rsidRPr="000C549B">
        <w:rPr>
          <w:rFonts w:eastAsia="Calibri"/>
          <w:i/>
          <w:color w:val="FF0000"/>
        </w:rPr>
        <w:t>civil.</w:t>
      </w:r>
    </w:p>
    <w:p w:rsidR="00706577" w:rsidRDefault="00706577" w:rsidP="00566AD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</w:p>
    <w:p w:rsidR="00706577" w:rsidRDefault="00706577" w:rsidP="00566AD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</w:p>
    <w:p w:rsidR="00706577" w:rsidRDefault="00706577" w:rsidP="00566AD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</w:p>
    <w:p w:rsidR="00706577" w:rsidRPr="000C549B" w:rsidRDefault="00706577" w:rsidP="00566AD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0C549B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4447BE" w:rsidRPr="000C549B" w:rsidRDefault="004447BE" w:rsidP="00566ADC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037" w:rsidRPr="00466BC2" w:rsidRDefault="004447BE" w:rsidP="00566ADC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447BE" w:rsidRPr="004A1037" w:rsidRDefault="004447BE" w:rsidP="00566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jenë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nëpunës</w:t>
      </w:r>
      <w:r w:rsidRPr="004A1037">
        <w:rPr>
          <w:rFonts w:eastAsia="Calibri"/>
          <w:spacing w:val="-8"/>
        </w:rPr>
        <w:t xml:space="preserve"> </w:t>
      </w:r>
      <w:r w:rsidRPr="004A1037">
        <w:rPr>
          <w:rFonts w:eastAsia="Calibri"/>
        </w:rPr>
        <w:t>civil</w:t>
      </w:r>
      <w:r w:rsidRPr="004A1037">
        <w:rPr>
          <w:rFonts w:eastAsia="Calibri"/>
          <w:spacing w:val="-4"/>
        </w:rPr>
        <w:t xml:space="preserve"> </w:t>
      </w:r>
      <w:r w:rsidRPr="004A1037">
        <w:rPr>
          <w:rFonts w:eastAsia="Calibri"/>
        </w:rPr>
        <w:t>të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>konfirmuar,</w:t>
      </w:r>
      <w:r w:rsidRPr="004A1037">
        <w:rPr>
          <w:rFonts w:eastAsia="Calibri"/>
          <w:spacing w:val="-11"/>
        </w:rPr>
        <w:t xml:space="preserve"> </w:t>
      </w:r>
      <w:r w:rsidRPr="004A1037">
        <w:rPr>
          <w:rFonts w:eastAsia="Calibri"/>
        </w:rPr>
        <w:t>brenda</w:t>
      </w:r>
      <w:r w:rsidRPr="004A1037">
        <w:rPr>
          <w:rFonts w:eastAsia="Calibri"/>
          <w:spacing w:val="-7"/>
        </w:rPr>
        <w:t xml:space="preserve"> </w:t>
      </w:r>
      <w:r w:rsidRPr="004A1037">
        <w:rPr>
          <w:rFonts w:eastAsia="Calibri"/>
        </w:rPr>
        <w:t>së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njëjtës</w:t>
      </w:r>
      <w:r w:rsidRPr="004A1037">
        <w:rPr>
          <w:rFonts w:eastAsia="Calibri"/>
          <w:spacing w:val="-6"/>
        </w:rPr>
        <w:t xml:space="preserve"> </w:t>
      </w:r>
      <w:r w:rsidRPr="003C7450">
        <w:rPr>
          <w:rFonts w:eastAsia="Calibri"/>
          <w:color w:val="000000" w:themeColor="text1"/>
        </w:rPr>
        <w:t>kategori</w:t>
      </w:r>
      <w:r w:rsidRPr="003C7450">
        <w:rPr>
          <w:rFonts w:eastAsia="Calibri"/>
          <w:color w:val="000000" w:themeColor="text1"/>
          <w:spacing w:val="-7"/>
        </w:rPr>
        <w:t xml:space="preserve"> </w:t>
      </w:r>
      <w:r w:rsidR="00E50E0D" w:rsidRPr="003C7450">
        <w:rPr>
          <w:rFonts w:eastAsia="Calibri"/>
          <w:color w:val="000000" w:themeColor="text1"/>
        </w:rPr>
        <w:t>(III-b</w:t>
      </w:r>
      <w:r w:rsidRPr="003C7450">
        <w:rPr>
          <w:rFonts w:eastAsia="Calibri"/>
          <w:color w:val="000000" w:themeColor="text1"/>
        </w:rPr>
        <w:t>);</w:t>
      </w:r>
    </w:p>
    <w:p w:rsidR="004447BE" w:rsidRPr="004A1037" w:rsidRDefault="004447BE" w:rsidP="00566ADC">
      <w:pPr>
        <w:pStyle w:val="ListParagraph"/>
        <w:numPr>
          <w:ilvl w:val="0"/>
          <w:numId w:val="20"/>
        </w:numPr>
        <w:spacing w:before="36"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mos</w:t>
      </w:r>
      <w:r w:rsidRPr="004A1037">
        <w:rPr>
          <w:rFonts w:eastAsia="Calibri"/>
          <w:spacing w:val="-4"/>
        </w:rPr>
        <w:t xml:space="preserve"> </w:t>
      </w:r>
      <w:r w:rsidR="004A1037">
        <w:rPr>
          <w:rFonts w:eastAsia="Calibri"/>
        </w:rPr>
        <w:t>ken</w:t>
      </w:r>
      <w:r w:rsidRPr="004A1037">
        <w:rPr>
          <w:rFonts w:eastAsia="Calibri"/>
        </w:rPr>
        <w:t>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masë</w:t>
      </w:r>
      <w:r w:rsidRPr="004A1037">
        <w:rPr>
          <w:rFonts w:eastAsia="Calibri"/>
          <w:spacing w:val="-5"/>
        </w:rPr>
        <w:t xml:space="preserve"> </w:t>
      </w:r>
      <w:r w:rsidRPr="004A1037">
        <w:rPr>
          <w:rFonts w:eastAsia="Calibri"/>
        </w:rPr>
        <w:t>disiplinore</w:t>
      </w:r>
      <w:r w:rsidRPr="004A1037">
        <w:rPr>
          <w:rFonts w:eastAsia="Calibri"/>
          <w:spacing w:val="-10"/>
        </w:rPr>
        <w:t xml:space="preserve"> </w:t>
      </w:r>
      <w:r w:rsidRPr="004A1037">
        <w:rPr>
          <w:rFonts w:eastAsia="Calibri"/>
        </w:rPr>
        <w:t>në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fuqi;</w:t>
      </w:r>
    </w:p>
    <w:p w:rsidR="004447BE" w:rsidRPr="004A1037" w:rsidRDefault="004447BE" w:rsidP="00566ADC">
      <w:pPr>
        <w:pStyle w:val="ListParagraph"/>
        <w:numPr>
          <w:ilvl w:val="0"/>
          <w:numId w:val="20"/>
        </w:numPr>
        <w:spacing w:before="36"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 w:rsidR="004A1037">
        <w:rPr>
          <w:rFonts w:eastAsia="Calibri"/>
        </w:rPr>
        <w:t>ken</w:t>
      </w:r>
      <w:r w:rsidRPr="004A1037">
        <w:rPr>
          <w:rFonts w:eastAsia="Calibri"/>
        </w:rPr>
        <w:t>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të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>paktën</w:t>
      </w:r>
      <w:r w:rsidRPr="004A1037">
        <w:rPr>
          <w:rFonts w:eastAsia="Calibri"/>
          <w:spacing w:val="-6"/>
        </w:rPr>
        <w:t xml:space="preserve"> </w:t>
      </w:r>
      <w:r w:rsidRPr="004A1037">
        <w:rPr>
          <w:rFonts w:eastAsia="Calibri"/>
        </w:rPr>
        <w:t>vlerësimin</w:t>
      </w:r>
      <w:r w:rsidRPr="004A1037">
        <w:rPr>
          <w:rFonts w:eastAsia="Calibri"/>
          <w:spacing w:val="-10"/>
        </w:rPr>
        <w:t xml:space="preserve"> </w:t>
      </w:r>
      <w:r w:rsidRPr="004A1037">
        <w:rPr>
          <w:rFonts w:eastAsia="Calibri"/>
        </w:rPr>
        <w:t>e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 xml:space="preserve">fundit </w:t>
      </w:r>
      <w:r w:rsidRPr="004A1037">
        <w:rPr>
          <w:rFonts w:eastAsia="Calibri"/>
          <w:spacing w:val="-5"/>
        </w:rPr>
        <w:t xml:space="preserve"> </w:t>
      </w:r>
      <w:r w:rsidRPr="004A1037">
        <w:rPr>
          <w:rFonts w:eastAsia="Calibri"/>
        </w:rPr>
        <w:t>“</w:t>
      </w:r>
      <w:r w:rsidR="004A1037">
        <w:rPr>
          <w:rFonts w:eastAsia="Calibri"/>
          <w:i/>
        </w:rPr>
        <w:t>M</w:t>
      </w:r>
      <w:r w:rsidRPr="004A1037">
        <w:rPr>
          <w:rFonts w:eastAsia="Calibri"/>
          <w:i/>
        </w:rPr>
        <w:t>irë</w:t>
      </w:r>
      <w:r w:rsidRPr="004A1037">
        <w:rPr>
          <w:rFonts w:eastAsia="Calibri"/>
        </w:rPr>
        <w:t xml:space="preserve">” </w:t>
      </w:r>
      <w:r w:rsidRPr="004A1037">
        <w:rPr>
          <w:rFonts w:eastAsia="Calibri"/>
          <w:spacing w:val="-6"/>
        </w:rPr>
        <w:t xml:space="preserve"> </w:t>
      </w:r>
      <w:r w:rsidRPr="004A1037">
        <w:rPr>
          <w:rFonts w:eastAsia="Calibri"/>
        </w:rPr>
        <w:t xml:space="preserve">apo </w:t>
      </w:r>
      <w:r w:rsidRPr="004A1037">
        <w:rPr>
          <w:rFonts w:eastAsia="Calibri"/>
          <w:spacing w:val="-4"/>
        </w:rPr>
        <w:t xml:space="preserve"> </w:t>
      </w:r>
      <w:r w:rsidRPr="004A1037">
        <w:rPr>
          <w:rFonts w:eastAsia="Calibri"/>
        </w:rPr>
        <w:t>“</w:t>
      </w:r>
      <w:r w:rsidR="004A1037">
        <w:rPr>
          <w:rFonts w:eastAsia="Calibri"/>
          <w:i/>
        </w:rPr>
        <w:t>S</w:t>
      </w:r>
      <w:r w:rsidRPr="004A1037">
        <w:rPr>
          <w:rFonts w:eastAsia="Calibri"/>
          <w:i/>
        </w:rPr>
        <w:t>humë</w:t>
      </w:r>
      <w:r w:rsidRPr="004A1037">
        <w:rPr>
          <w:rFonts w:eastAsia="Calibri"/>
          <w:i/>
          <w:spacing w:val="-8"/>
        </w:rPr>
        <w:t xml:space="preserve"> </w:t>
      </w:r>
      <w:r w:rsidRPr="004A1037">
        <w:rPr>
          <w:rFonts w:eastAsia="Calibri"/>
          <w:i/>
        </w:rPr>
        <w:t>mirë</w:t>
      </w:r>
      <w:r w:rsidRPr="004A1037">
        <w:rPr>
          <w:rFonts w:eastAsia="Calibri"/>
        </w:rPr>
        <w:t>”;</w:t>
      </w:r>
    </w:p>
    <w:p w:rsidR="004447BE" w:rsidRPr="000C549B" w:rsidRDefault="004447BE" w:rsidP="00566AD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7BE" w:rsidRPr="000C549B" w:rsidRDefault="004447BE" w:rsidP="00566ADC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447BE" w:rsidRPr="001C0AC1" w:rsidRDefault="001C0AC1" w:rsidP="00566ADC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 apo</w:t>
      </w:r>
      <w:proofErr w:type="gramStart"/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“ 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</w:t>
      </w:r>
      <w:proofErr w:type="gramEnd"/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profesional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”, të përftuar në fund të st</w:t>
      </w:r>
      <w:r w:rsidR="000759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udimeve të ciklit të dytë minimalisht me 90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kre</w:t>
      </w:r>
      <w:r w:rsidR="000759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dite, 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ose të barasvlefshme me të, 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degën </w:t>
      </w:r>
      <w:r w:rsidR="00CB3101" w:rsidRPr="001C0AC1">
        <w:rPr>
          <w:rFonts w:ascii="Times New Roman" w:hAnsi="Times New Roman"/>
          <w:color w:val="000000" w:themeColor="text1"/>
          <w:sz w:val="24"/>
          <w:szCs w:val="24"/>
        </w:rPr>
        <w:t>inxhineri elektrike, elektroenergjitik</w:t>
      </w:r>
      <w:r w:rsidR="003C7450" w:rsidRPr="001C0AC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CB3101" w:rsidRPr="001C0A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447BE" w:rsidRPr="000C549B" w:rsidRDefault="004447BE" w:rsidP="00566ADC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 xml:space="preserve">Diplomat të cilat janë marrë jashtë vendit duhet të jenë të njehsuara pranë </w:t>
      </w:r>
      <w:proofErr w:type="gramStart"/>
      <w:r w:rsidRPr="000C549B">
        <w:rPr>
          <w:rFonts w:ascii="Times New Roman" w:eastAsia="Calibri" w:hAnsi="Times New Roman"/>
          <w:sz w:val="24"/>
          <w:szCs w:val="24"/>
        </w:rPr>
        <w:t>institucionit  përgjegjës</w:t>
      </w:r>
      <w:proofErr w:type="gramEnd"/>
      <w:r w:rsidRPr="000C549B">
        <w:rPr>
          <w:rFonts w:ascii="Times New Roman" w:eastAsia="Calibri" w:hAnsi="Times New Roman"/>
          <w:sz w:val="24"/>
          <w:szCs w:val="24"/>
        </w:rPr>
        <w:t xml:space="preserve"> për njehsimin e diplomave sipas legjislacionit në fuqi.</w:t>
      </w:r>
    </w:p>
    <w:p w:rsidR="004447BE" w:rsidRPr="000C549B" w:rsidRDefault="004447BE" w:rsidP="00566ADC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eksperiencë punë</w:t>
      </w:r>
      <w:r w:rsidRPr="000C549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sz w:val="24"/>
          <w:szCs w:val="24"/>
        </w:rPr>
        <w:t>fushë</w:t>
      </w:r>
      <w:r w:rsidR="00B40C67">
        <w:rPr>
          <w:rFonts w:ascii="Times New Roman" w:hAnsi="Times New Roman"/>
          <w:sz w:val="24"/>
          <w:szCs w:val="24"/>
        </w:rPr>
        <w:t>.</w:t>
      </w: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BE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0C549B">
        <w:rPr>
          <w:rFonts w:ascii="Times New Roman" w:hAnsi="Times New Roman"/>
          <w:b/>
          <w:sz w:val="24"/>
          <w:szCs w:val="24"/>
        </w:rPr>
        <w:t>DOKUMENTACIONI</w:t>
      </w:r>
      <w:proofErr w:type="gramStart"/>
      <w:r w:rsidRPr="000C549B">
        <w:rPr>
          <w:rFonts w:ascii="Times New Roman" w:hAnsi="Times New Roman"/>
          <w:b/>
          <w:sz w:val="24"/>
          <w:szCs w:val="24"/>
        </w:rPr>
        <w:t>,</w:t>
      </w:r>
      <w:r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0C549B">
        <w:rPr>
          <w:rFonts w:ascii="Times New Roman" w:hAnsi="Times New Roman"/>
          <w:b/>
          <w:sz w:val="24"/>
          <w:szCs w:val="24"/>
        </w:rPr>
        <w:t>MËNYRA</w:t>
      </w:r>
      <w:proofErr w:type="gramEnd"/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I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0C549B" w:rsidRPr="00E50E0D" w:rsidRDefault="000C549B" w:rsidP="00566AD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7BE" w:rsidRPr="00E50E0D" w:rsidRDefault="004447BE" w:rsidP="00566ADC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Kërkesë për lëvizje paralele</w:t>
      </w:r>
      <w:r w:rsidR="008E56FB" w:rsidRPr="00E50E0D">
        <w:rPr>
          <w:rFonts w:eastAsia="Calibri"/>
        </w:rPr>
        <w:t xml:space="preserve"> </w:t>
      </w:r>
    </w:p>
    <w:p w:rsidR="00363608" w:rsidRPr="00E50E0D" w:rsidRDefault="00E50E0D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363608" w:rsidRPr="00E50E0D" w:rsidRDefault="00E50E0D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363608" w:rsidRPr="00E50E0D" w:rsidRDefault="00363608" w:rsidP="00566ADC">
      <w:pPr>
        <w:pStyle w:val="ListParagraph"/>
        <w:numPr>
          <w:ilvl w:val="0"/>
          <w:numId w:val="9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4447BE" w:rsidRPr="000C549B" w:rsidRDefault="004447BE" w:rsidP="00566ADC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F18" w:rsidRPr="000C549B" w:rsidRDefault="00D44F18" w:rsidP="00566ADC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F18" w:rsidRDefault="00D44F18" w:rsidP="00566ADC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="001C0AC1">
        <w:rPr>
          <w:rFonts w:ascii="Times New Roman" w:eastAsia="Calibri" w:hAnsi="Times New Roman" w:cs="Times New Roman"/>
          <w:b/>
          <w:i/>
          <w:sz w:val="24"/>
          <w:szCs w:val="24"/>
        </w:rPr>
        <w:t>bëhet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pranë  Zyrës</w:t>
      </w:r>
      <w:proofErr w:type="gramEnd"/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 një Ndalesë në 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</w:t>
      </w:r>
      <w:r w:rsidR="00700795"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F02DF2" w:rsidRPr="00F02DF2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18.08.2023</w:t>
      </w:r>
    </w:p>
    <w:p w:rsidR="000C549B" w:rsidRDefault="000C549B" w:rsidP="00566ADC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6577" w:rsidRPr="000C549B" w:rsidRDefault="00706577" w:rsidP="00566ADC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47BE" w:rsidRPr="000C549B" w:rsidRDefault="004447BE" w:rsidP="00566ADC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4447BE" w:rsidRPr="000C549B" w:rsidRDefault="004447BE" w:rsidP="00566ADC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9E2B36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4A1037" w:rsidRPr="004A1037" w:rsidRDefault="004447BE" w:rsidP="00566A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="004A1037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="004A1037"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="004A1037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35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 w:rsidR="0059354D"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="004A1037"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 w:rsidR="004A1037"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="00F02DF2">
        <w:rPr>
          <w:rFonts w:ascii="Times New Roman" w:eastAsia="Calibri" w:hAnsi="Times New Roman"/>
          <w:i/>
          <w:sz w:val="24"/>
          <w:szCs w:val="24"/>
        </w:rPr>
        <w:t>)</w:t>
      </w:r>
      <w:r w:rsidR="004A1037" w:rsidRPr="000C549B">
        <w:rPr>
          <w:rFonts w:ascii="Times New Roman" w:hAnsi="Times New Roman" w:cs="Times New Roman"/>
          <w:color w:val="000000"/>
          <w:sz w:val="24"/>
          <w:szCs w:val="24"/>
        </w:rPr>
        <w:t>, për shkaqet e moskualifikimit.</w:t>
      </w:r>
      <w:proofErr w:type="gramEnd"/>
      <w:r w:rsidR="004A1037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6DAF" w:rsidRPr="000C549B" w:rsidRDefault="00C26DAF" w:rsidP="00566A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Kandidatët e pakualifikuar kanë të drejtë të paraqesin ankesat me shkrim </w:t>
      </w:r>
      <w:proofErr w:type="gramStart"/>
      <w:r w:rsidRPr="000C549B">
        <w:rPr>
          <w:rFonts w:ascii="Times New Roman" w:eastAsia="Calibri" w:hAnsi="Times New Roman" w:cs="Times New Roman"/>
          <w:sz w:val="24"/>
          <w:szCs w:val="24"/>
        </w:rPr>
        <w:t>brenda</w:t>
      </w:r>
      <w:proofErr w:type="gramEnd"/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 3 (tre) ditëve kalendarike nga data e njoftimit individual.</w:t>
      </w:r>
    </w:p>
    <w:p w:rsidR="004447BE" w:rsidRPr="000C549B" w:rsidRDefault="004447BE" w:rsidP="00566ADC">
      <w:pPr>
        <w:pStyle w:val="NoSpacing"/>
        <w:spacing w:line="276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0C549B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FUSHAT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E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NJOHURIVE,</w:t>
      </w:r>
      <w:r w:rsidRPr="000C549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AFTËSITË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CILËSITË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MBI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TË</w:t>
      </w:r>
      <w:r w:rsidRPr="000C549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CILAT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4447BE" w:rsidRPr="000C549B" w:rsidRDefault="004447BE" w:rsidP="00566ADC">
      <w:pPr>
        <w:pStyle w:val="NoSpacing"/>
        <w:spacing w:line="276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4447BE" w:rsidRPr="000C549B" w:rsidRDefault="004447BE" w:rsidP="00566ADC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proofErr w:type="gramEnd"/>
      <w:r w:rsidRPr="000C549B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06577" w:rsidRPr="000C549B" w:rsidRDefault="00706577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706577" w:rsidRPr="000C549B" w:rsidRDefault="00706577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706577" w:rsidRPr="000C549B" w:rsidRDefault="00706577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9131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706577" w:rsidRPr="000C549B" w:rsidRDefault="00706577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z w:val="24"/>
          <w:szCs w:val="24"/>
          <w:lang w:val="it-IT"/>
        </w:rPr>
        <w:t xml:space="preserve"> nr.9367 </w:t>
      </w:r>
      <w:proofErr w:type="gramStart"/>
      <w:r w:rsidRPr="000C549B">
        <w:rPr>
          <w:rFonts w:ascii="Times New Roman" w:hAnsi="Times New Roman"/>
          <w:sz w:val="24"/>
          <w:szCs w:val="24"/>
          <w:lang w:val="it-IT"/>
        </w:rPr>
        <w:t>dt</w:t>
      </w:r>
      <w:proofErr w:type="gramEnd"/>
      <w:r w:rsidRPr="000C549B">
        <w:rPr>
          <w:rFonts w:ascii="Times New Roman" w:hAnsi="Times New Roman"/>
          <w:sz w:val="24"/>
          <w:szCs w:val="24"/>
          <w:lang w:val="it-IT"/>
        </w:rPr>
        <w:t>. 07.04.2005, “Për parandalimin e konfliktit të interesave në ushtrimin e funksioneve publike” i ndryshuar;</w:t>
      </w:r>
    </w:p>
    <w:p w:rsidR="00706577" w:rsidRPr="008C5279" w:rsidRDefault="00706577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27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igji </w:t>
      </w:r>
      <w:r w:rsidRPr="008C5279">
        <w:rPr>
          <w:rFonts w:ascii="Times New Roman" w:hAnsi="Times New Roman"/>
          <w:sz w:val="24"/>
          <w:szCs w:val="24"/>
        </w:rPr>
        <w:t>Nr.8734, datë 1.2.2001</w:t>
      </w:r>
      <w:r>
        <w:rPr>
          <w:rFonts w:ascii="Times New Roman" w:hAnsi="Times New Roman"/>
          <w:sz w:val="24"/>
          <w:szCs w:val="24"/>
        </w:rPr>
        <w:t xml:space="preserve"> “P</w:t>
      </w:r>
      <w:r w:rsidRPr="008C5279">
        <w:rPr>
          <w:rFonts w:ascii="Times New Roman" w:hAnsi="Times New Roman"/>
          <w:sz w:val="24"/>
          <w:szCs w:val="24"/>
        </w:rPr>
        <w:t>ër garantimin e sigurisë së punës të pajisjeve dhe të instalimeve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279">
        <w:rPr>
          <w:rFonts w:ascii="Times New Roman" w:hAnsi="Times New Roman"/>
          <w:sz w:val="24"/>
          <w:szCs w:val="24"/>
        </w:rPr>
        <w:t>elektrike</w:t>
      </w:r>
      <w:r>
        <w:rPr>
          <w:rFonts w:ascii="Times New Roman" w:hAnsi="Times New Roman"/>
          <w:sz w:val="24"/>
          <w:szCs w:val="24"/>
        </w:rPr>
        <w:t>”</w:t>
      </w:r>
      <w:r w:rsidRPr="008C5279">
        <w:rPr>
          <w:rFonts w:ascii="Times New Roman" w:hAnsi="Times New Roman"/>
          <w:sz w:val="24"/>
          <w:szCs w:val="24"/>
        </w:rPr>
        <w:cr/>
      </w:r>
    </w:p>
    <w:p w:rsidR="00061C9C" w:rsidRPr="000C549B" w:rsidRDefault="00061C9C" w:rsidP="00566ADC">
      <w:pPr>
        <w:pStyle w:val="ListParagraph"/>
        <w:spacing w:line="276" w:lineRule="auto"/>
        <w:ind w:right="304"/>
        <w:jc w:val="both"/>
      </w:pPr>
    </w:p>
    <w:p w:rsidR="004447BE" w:rsidRPr="000C549B" w:rsidRDefault="004447BE" w:rsidP="00566ADC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proofErr w:type="gramStart"/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proofErr w:type="gramEnd"/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7676EE" w:rsidRDefault="007676EE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4A1037" w:rsidRPr="000C549B" w:rsidRDefault="004A103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7676EE" w:rsidRPr="000C549B" w:rsidRDefault="007676EE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7676EE" w:rsidRPr="000C549B" w:rsidRDefault="007676EE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4447BE" w:rsidRPr="000C549B" w:rsidRDefault="004447BE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4447BE" w:rsidRPr="000C549B" w:rsidRDefault="004447BE" w:rsidP="00566ADC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proofErr w:type="gramStart"/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proofErr w:type="gramEnd"/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4447BE" w:rsidRPr="000C549B" w:rsidRDefault="004447BE" w:rsidP="00566ADC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b/>
          <w:color w:val="FFFFFF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="002B3E35"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="002B3E35"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="002B3E35" w:rsidRPr="000C549B">
        <w:rPr>
          <w:rFonts w:ascii="Times New Roman" w:hAnsi="Times New Roman"/>
          <w:color w:val="000000" w:themeColor="text1"/>
          <w:sz w:val="24"/>
          <w:szCs w:val="24"/>
        </w:rPr>
        <w:t>Agjensisë</w:t>
      </w:r>
      <w:r w:rsidR="00AB0C57"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 Komb</w:t>
      </w:r>
      <w:r w:rsidR="002B3E35" w:rsidRPr="000C54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/>
          <w:color w:val="000000" w:themeColor="text1"/>
          <w:sz w:val="24"/>
          <w:szCs w:val="24"/>
        </w:rPr>
        <w:t>tar</w:t>
      </w:r>
      <w:r w:rsidR="002B3E35" w:rsidRPr="000C549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B0C57"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 e Pun</w:t>
      </w:r>
      <w:r w:rsidR="002B3E35" w:rsidRPr="000C54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/>
          <w:color w:val="000000" w:themeColor="text1"/>
          <w:sz w:val="24"/>
          <w:szCs w:val="24"/>
        </w:rPr>
        <w:t>simit dhe Aft</w:t>
      </w:r>
      <w:r w:rsidR="002B3E35" w:rsidRPr="000C54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/>
          <w:color w:val="000000" w:themeColor="text1"/>
          <w:sz w:val="24"/>
          <w:szCs w:val="24"/>
        </w:rPr>
        <w:t>sive</w:t>
      </w:r>
      <w:r w:rsidR="002B3E35" w:rsidRPr="000C549B">
        <w:rPr>
          <w:rFonts w:ascii="Times New Roman" w:hAnsi="Times New Roman"/>
          <w:color w:val="000000"/>
          <w:sz w:val="24"/>
          <w:szCs w:val="24"/>
        </w:rPr>
        <w:t>.</w:t>
      </w:r>
      <w:r w:rsidR="00AB0C57" w:rsidRPr="000C5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</w:t>
      </w:r>
      <w:r w:rsidRPr="000C549B">
        <w:rPr>
          <w:rFonts w:ascii="Times New Roman" w:eastAsia="Calibri" w:hAnsi="Times New Roman"/>
          <w:sz w:val="24"/>
          <w:szCs w:val="24"/>
        </w:rPr>
        <w:lastRenderedPageBreak/>
        <w:t xml:space="preserve">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 w:rsidR="004A1037"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="002B3E35" w:rsidRPr="000C549B">
        <w:rPr>
          <w:rFonts w:ascii="Times New Roman" w:eastAsia="Calibri" w:hAnsi="Times New Roman"/>
          <w:sz w:val="24"/>
          <w:szCs w:val="24"/>
        </w:rPr>
        <w:t>.</w:t>
      </w: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4447BE" w:rsidRPr="000C549B" w:rsidRDefault="004447BE" w:rsidP="00566AD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7BE" w:rsidRPr="000C549B" w:rsidRDefault="004A1037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</w:t>
      </w:r>
      <w:r w:rsidR="00F00E28" w:rsidRPr="000C549B">
        <w:rPr>
          <w:rFonts w:ascii="Times New Roman" w:hAnsi="Times New Roman" w:cs="Times New Roman"/>
          <w:i/>
          <w:color w:val="FF0000"/>
          <w:sz w:val="24"/>
          <w:szCs w:val="24"/>
        </w:rPr>
        <w:t>se n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pranimit në shërbimin </w:t>
      </w:r>
      <w:proofErr w:type="gramStart"/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>civil  nëpërmjet</w:t>
      </w:r>
      <w:proofErr w:type="gramEnd"/>
      <w:r w:rsidR="004447BE"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një konkurrimi të hapur. 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</w:t>
      </w:r>
      <w:proofErr w:type="gramStart"/>
      <w:r w:rsidRPr="000C549B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</w:t>
      </w:r>
      <w:proofErr w:type="gramEnd"/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kërkesat e posaçme: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BE" w:rsidRPr="000C549B" w:rsidRDefault="004A1037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="004447BE"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7BE" w:rsidRPr="000C549B" w:rsidRDefault="004447BE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4447BE" w:rsidRPr="000C549B" w:rsidRDefault="004447BE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4447BE" w:rsidRPr="000C549B" w:rsidRDefault="004447BE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4447BE" w:rsidRPr="000C549B" w:rsidRDefault="004447BE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4447BE" w:rsidRPr="000C549B" w:rsidRDefault="000C549B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</w:t>
      </w:r>
      <w:r w:rsidR="004447BE" w:rsidRPr="000C549B">
        <w:rPr>
          <w:rFonts w:ascii="Times New Roman" w:hAnsi="Times New Roman"/>
          <w:sz w:val="24"/>
          <w:szCs w:val="24"/>
        </w:rPr>
        <w:t xml:space="preserve"> dënuar me vendim të formës së prerë për kryerjen e një krimi apo për kryerjen e një kundravajtjeje penale me dashje;</w:t>
      </w:r>
    </w:p>
    <w:p w:rsidR="004447BE" w:rsidRPr="000C549B" w:rsidRDefault="004447BE" w:rsidP="00566AD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  <w:r w:rsidR="00325832" w:rsidRPr="000C549B">
        <w:rPr>
          <w:rFonts w:ascii="Times New Roman" w:hAnsi="Times New Roman"/>
          <w:sz w:val="24"/>
          <w:szCs w:val="24"/>
        </w:rPr>
        <w:t>.</w:t>
      </w:r>
    </w:p>
    <w:p w:rsidR="0059354D" w:rsidRDefault="0059354D" w:rsidP="00566ADC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7BE" w:rsidRDefault="004447BE" w:rsidP="00566ADC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 w:rsid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0759EC" w:rsidRPr="000C549B" w:rsidRDefault="000759EC" w:rsidP="00566ADC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9EC" w:rsidRPr="001C0AC1" w:rsidRDefault="000759EC" w:rsidP="000759EC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 apo</w:t>
      </w:r>
      <w:proofErr w:type="gramStart"/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“ 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</w:t>
      </w:r>
      <w:proofErr w:type="gramEnd"/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profesional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”, të përftuar në fund të st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udimeve të ciklit të dytë minimalisht me 90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kre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dite, 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ose të barasvlefshme me të, 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degën 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>inxhineri elektrike, elektroenergjitikë.</w:t>
      </w:r>
    </w:p>
    <w:p w:rsidR="000759EC" w:rsidRPr="000C549B" w:rsidRDefault="000759EC" w:rsidP="000759EC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 xml:space="preserve">Diplomat të cilat janë marrë jashtë vendit duhet të jenë të njehsuara pranë </w:t>
      </w:r>
      <w:proofErr w:type="gramStart"/>
      <w:r w:rsidRPr="000C549B">
        <w:rPr>
          <w:rFonts w:ascii="Times New Roman" w:eastAsia="Calibri" w:hAnsi="Times New Roman"/>
          <w:sz w:val="24"/>
          <w:szCs w:val="24"/>
        </w:rPr>
        <w:t>institucionit  përgjegjës</w:t>
      </w:r>
      <w:proofErr w:type="gramEnd"/>
      <w:r w:rsidRPr="000C549B">
        <w:rPr>
          <w:rFonts w:ascii="Times New Roman" w:eastAsia="Calibri" w:hAnsi="Times New Roman"/>
          <w:sz w:val="24"/>
          <w:szCs w:val="24"/>
        </w:rPr>
        <w:t xml:space="preserve"> për njehsimin e diplomave sipas legjislacionit në fuqi.</w:t>
      </w:r>
    </w:p>
    <w:p w:rsidR="000759EC" w:rsidRPr="000C549B" w:rsidRDefault="000759EC" w:rsidP="000759EC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eksperiencë punë</w:t>
      </w:r>
      <w:r w:rsidRPr="000C549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sz w:val="24"/>
          <w:szCs w:val="24"/>
        </w:rPr>
        <w:t>fushë</w:t>
      </w:r>
      <w:r>
        <w:rPr>
          <w:rFonts w:ascii="Times New Roman" w:hAnsi="Times New Roman"/>
          <w:sz w:val="24"/>
          <w:szCs w:val="24"/>
        </w:rPr>
        <w:t>.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363608" w:rsidRPr="00E50E0D" w:rsidRDefault="00363608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Kërkes</w:t>
      </w:r>
      <w:r w:rsidR="000577EF" w:rsidRPr="00E50E0D">
        <w:rPr>
          <w:rFonts w:ascii="Times New Roman" w:eastAsia="Calibri" w:hAnsi="Times New Roman"/>
          <w:sz w:val="24"/>
          <w:szCs w:val="24"/>
        </w:rPr>
        <w:t xml:space="preserve">ë për punësim 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lastRenderedPageBreak/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E50E0D" w:rsidRPr="00E50E0D" w:rsidRDefault="00E50E0D" w:rsidP="00566ADC">
      <w:pPr>
        <w:pStyle w:val="NoSpacing"/>
        <w:numPr>
          <w:ilvl w:val="0"/>
          <w:numId w:val="22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035" w:rsidRPr="000C549B" w:rsidRDefault="00F93035" w:rsidP="00566ADC">
      <w:pPr>
        <w:ind w:left="116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proofErr w:type="gramStart"/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 w:rsidR="00466B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pranë</w:t>
      </w:r>
      <w:proofErr w:type="gramEnd"/>
      <w:r w:rsidR="00466B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="006216D3"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>datës</w:t>
      </w:r>
      <w:r w:rsidR="00F02DF2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325832"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 </w:t>
      </w:r>
      <w:r w:rsidR="00F02DF2" w:rsidRPr="00F02DF2">
        <w:rPr>
          <w:rFonts w:ascii="Times New Roman" w:eastAsia="Calibri" w:hAnsi="Times New Roman" w:cs="Times New Roman"/>
          <w:b/>
          <w:i/>
          <w:w w:val="102"/>
          <w:sz w:val="24"/>
          <w:szCs w:val="24"/>
          <w:u w:val="single"/>
        </w:rPr>
        <w:t>23.08.2023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BE" w:rsidRPr="000C549B" w:rsidRDefault="004447BE" w:rsidP="00566ADC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REZULTATET   </w:t>
      </w:r>
      <w:proofErr w:type="gramStart"/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PËR  FAZËN</w:t>
      </w:r>
      <w:proofErr w:type="gramEnd"/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  E   VERIFIKIMIT   PARAPRAK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Bashkia Shkodër do të shpallë në faqen zyrtare të Bashkisë Shkodër dhe në portalin </w:t>
      </w:r>
      <w:r w:rsidR="009E2B36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E2B36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sive”,</w:t>
      </w:r>
      <w:r w:rsidR="000C549B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 e kandidatëve që plotësojnë kushtet dhe </w:t>
      </w:r>
      <w:r w:rsidR="000C549B" w:rsidRPr="000C549B">
        <w:rPr>
          <w:rFonts w:ascii="Times New Roman" w:hAnsi="Times New Roman" w:cs="Times New Roman"/>
          <w:color w:val="000000"/>
          <w:sz w:val="24"/>
          <w:szCs w:val="24"/>
        </w:rPr>
        <w:t>kërkesat e posaçme për procedur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43F" w:rsidRPr="000C549B" w:rsidRDefault="004447BE" w:rsidP="00566ADC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="00AB0C57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plotësojnë kushtet e pranimit në shërbimin civil dhe kërkesat e posaçme do të njoftohen individualisht nga 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Sektori i Burimeve Njer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 xml:space="preserve">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 xml:space="preserve"> dhe Sh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shtet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0C549B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DF2">
        <w:rPr>
          <w:rFonts w:ascii="Times New Roman" w:eastAsia="Calibri" w:hAnsi="Times New Roman" w:cs="Times New Roman"/>
          <w:i/>
          <w:sz w:val="24"/>
          <w:szCs w:val="24"/>
        </w:rPr>
        <w:t xml:space="preserve">(nëpërmjet </w:t>
      </w:r>
      <w:r w:rsidR="004A1037"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 w:rsidR="004A1037"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="004A1037"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</w:t>
      </w:r>
      <w:proofErr w:type="gramStart"/>
      <w:r w:rsidRPr="000C549B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5 (pesë) ditëve kalendarike nga data e njoftimit.</w:t>
      </w:r>
    </w:p>
    <w:p w:rsidR="00700795" w:rsidRPr="000C549B" w:rsidRDefault="004447BE" w:rsidP="00566ADC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FUSHAT</w:t>
      </w:r>
      <w:proofErr w:type="gramEnd"/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KRYESORE TË NJOHURIVE, AFTËSITË DHE CILËSITË MBI TË 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gramStart"/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CILAT  DO</w:t>
      </w:r>
      <w:proofErr w:type="gramEnd"/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TË ZHVILLOHET KONKURRIMI</w:t>
      </w:r>
    </w:p>
    <w:p w:rsidR="004447BE" w:rsidRPr="000C549B" w:rsidRDefault="004447BE" w:rsidP="00566ADC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061C9C" w:rsidRPr="000C549B" w:rsidRDefault="00061C9C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061C9C" w:rsidRPr="000C549B" w:rsidRDefault="00061C9C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061C9C" w:rsidRPr="000C549B" w:rsidRDefault="00061C9C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9131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061C9C" w:rsidRPr="000C549B" w:rsidRDefault="00061C9C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z w:val="24"/>
          <w:szCs w:val="24"/>
          <w:lang w:val="it-IT"/>
        </w:rPr>
        <w:t xml:space="preserve"> nr.9367 </w:t>
      </w:r>
      <w:proofErr w:type="gramStart"/>
      <w:r w:rsidRPr="000C549B">
        <w:rPr>
          <w:rFonts w:ascii="Times New Roman" w:hAnsi="Times New Roman"/>
          <w:sz w:val="24"/>
          <w:szCs w:val="24"/>
          <w:lang w:val="it-IT"/>
        </w:rPr>
        <w:t>dt</w:t>
      </w:r>
      <w:proofErr w:type="gramEnd"/>
      <w:r w:rsidRPr="000C549B">
        <w:rPr>
          <w:rFonts w:ascii="Times New Roman" w:hAnsi="Times New Roman"/>
          <w:sz w:val="24"/>
          <w:szCs w:val="24"/>
          <w:lang w:val="it-IT"/>
        </w:rPr>
        <w:t>. 07.04.2005, “Për parandalimin e konfliktit të interesave në ushtrimin e funksioneve publike” i ndryshuar;</w:t>
      </w:r>
    </w:p>
    <w:p w:rsidR="000C549B" w:rsidRPr="00706577" w:rsidRDefault="008C5279" w:rsidP="00566AD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27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igji </w:t>
      </w:r>
      <w:r w:rsidRPr="008C5279">
        <w:rPr>
          <w:rFonts w:ascii="Times New Roman" w:hAnsi="Times New Roman"/>
          <w:sz w:val="24"/>
          <w:szCs w:val="24"/>
        </w:rPr>
        <w:t>Nr.8734, datë 1.2.2001</w:t>
      </w:r>
      <w:r>
        <w:rPr>
          <w:rFonts w:ascii="Times New Roman" w:hAnsi="Times New Roman"/>
          <w:sz w:val="24"/>
          <w:szCs w:val="24"/>
        </w:rPr>
        <w:t xml:space="preserve"> “P</w:t>
      </w:r>
      <w:r w:rsidRPr="008C5279">
        <w:rPr>
          <w:rFonts w:ascii="Times New Roman" w:hAnsi="Times New Roman"/>
          <w:sz w:val="24"/>
          <w:szCs w:val="24"/>
        </w:rPr>
        <w:t>ër garantimin e sigurisë së punës të pajisjeve dhe të instalimeve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279">
        <w:rPr>
          <w:rFonts w:ascii="Times New Roman" w:hAnsi="Times New Roman"/>
          <w:sz w:val="24"/>
          <w:szCs w:val="24"/>
        </w:rPr>
        <w:t>elektrike</w:t>
      </w:r>
      <w:r>
        <w:rPr>
          <w:rFonts w:ascii="Times New Roman" w:hAnsi="Times New Roman"/>
          <w:sz w:val="24"/>
          <w:szCs w:val="24"/>
        </w:rPr>
        <w:t>”</w:t>
      </w:r>
      <w:r w:rsidRPr="008C5279">
        <w:rPr>
          <w:rFonts w:ascii="Times New Roman" w:hAnsi="Times New Roman"/>
          <w:sz w:val="24"/>
          <w:szCs w:val="24"/>
        </w:rPr>
        <w:cr/>
      </w:r>
    </w:p>
    <w:p w:rsidR="004447BE" w:rsidRPr="000C549B" w:rsidRDefault="004447BE" w:rsidP="00566ADC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0C549B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4447BE" w:rsidRPr="000C549B" w:rsidRDefault="004447BE" w:rsidP="00566ADC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2E7" w:rsidRPr="000C549B" w:rsidRDefault="00EE02E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EE02E7" w:rsidRPr="000C549B" w:rsidRDefault="00EE02E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F02DF2">
        <w:rPr>
          <w:b/>
        </w:rPr>
        <w:t xml:space="preserve"> a) 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EE02E7" w:rsidRDefault="00EE02E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F02DF2">
        <w:rPr>
          <w:b/>
        </w:rPr>
        <w:t>b) 60 pikë</w:t>
      </w:r>
      <w:r w:rsidRPr="000C549B">
        <w:t xml:space="preserve"> intervista me gojë.</w:t>
      </w:r>
    </w:p>
    <w:p w:rsidR="00706577" w:rsidRDefault="0070657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706577" w:rsidRDefault="0070657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706577" w:rsidRDefault="0070657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706577" w:rsidRPr="000C549B" w:rsidRDefault="00706577" w:rsidP="00566AD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4447BE" w:rsidRPr="000C549B" w:rsidRDefault="004447BE" w:rsidP="00566AD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  <w:r w:rsidRPr="000C549B">
        <w:rPr>
          <w:b/>
          <w:bCs/>
          <w:color w:val="FFFFFF"/>
          <w:shd w:val="clear" w:color="auto" w:fill="000000"/>
        </w:rPr>
        <w:t xml:space="preserve"> </w:t>
      </w:r>
    </w:p>
    <w:p w:rsidR="004447BE" w:rsidRPr="000C549B" w:rsidRDefault="004447BE" w:rsidP="00566AD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4447BE" w:rsidRPr="000C549B" w:rsidRDefault="004447BE" w:rsidP="00566AD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4447BE" w:rsidRPr="000C549B" w:rsidRDefault="004447BE" w:rsidP="00566AD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4447BE" w:rsidRPr="004A1037" w:rsidRDefault="004447BE" w:rsidP="00566ADC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Agjensin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B40C6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2B3E35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0C57"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sive”.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pjesëmarrës jofitues në këtë proçedurë do të </w:t>
      </w:r>
      <w:proofErr w:type="gramStart"/>
      <w:r w:rsidRPr="000C549B">
        <w:rPr>
          <w:rFonts w:ascii="Times New Roman" w:hAnsi="Times New Roman" w:cs="Times New Roman"/>
          <w:color w:val="000000"/>
          <w:sz w:val="24"/>
          <w:szCs w:val="24"/>
        </w:rPr>
        <w:t>njoftohen  individualisht</w:t>
      </w:r>
      <w:proofErr w:type="gramEnd"/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 w:rsidR="004A1037" w:rsidRPr="004A1037">
        <w:rPr>
          <w:rFonts w:ascii="Times New Roman" w:hAnsi="Times New Roman" w:cs="Times New Roman"/>
          <w:color w:val="000000"/>
          <w:sz w:val="24"/>
          <w:szCs w:val="24"/>
        </w:rPr>
        <w:t>nga Sektori i Burimeve Njer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A1037"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A1037"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A1037"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 w:rsidR="004A103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A1037" w:rsidRPr="004A1037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, për rezultatet </w:t>
      </w:r>
      <w:r w:rsidR="004A1037"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 w:rsidR="004A1037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4A1037"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 w:rsidR="004A1037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4A1037"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 w:rsidR="004A1037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4A1037"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="004A1037"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037" w:rsidRPr="004A1037" w:rsidRDefault="004A1037" w:rsidP="00566ADC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4447BE" w:rsidRPr="004A1037" w:rsidTr="00325832">
        <w:trPr>
          <w:trHeight w:val="2168"/>
        </w:trPr>
        <w:tc>
          <w:tcPr>
            <w:tcW w:w="9960" w:type="dxa"/>
          </w:tcPr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Shkodër,për fazat e mëtejshme të procedurës së pranimit në shërbimin civil të kategorisë ekzekutive.</w:t>
            </w:r>
          </w:p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</w:p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</w:p>
          <w:p w:rsidR="004A1037" w:rsidRPr="004A1037" w:rsidRDefault="004A1037" w:rsidP="00566ADC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në mënyrë të vazhdueshme </w:t>
            </w:r>
            <w:proofErr w:type="gramStart"/>
            <w:r w:rsidRPr="004A1037">
              <w:rPr>
                <w:rFonts w:ascii="Times New Roman" w:hAnsi="Times New Roman" w:cs="Times New Roman"/>
                <w:color w:val="FF0000"/>
              </w:rPr>
              <w:t>faqen  zyrtare</w:t>
            </w:r>
            <w:proofErr w:type="gramEnd"/>
            <w:r w:rsidRPr="004A1037">
              <w:rPr>
                <w:rFonts w:ascii="Times New Roman" w:hAnsi="Times New Roman" w:cs="Times New Roman"/>
                <w:color w:val="FF0000"/>
              </w:rPr>
              <w:t xml:space="preserve"> të Bashkisë Shkodër.</w:t>
            </w:r>
          </w:p>
          <w:p w:rsidR="004447BE" w:rsidRPr="004A1037" w:rsidRDefault="004447BE" w:rsidP="00566A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C549B" w:rsidRPr="000C549B" w:rsidRDefault="000C549B" w:rsidP="00566AD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D46B9" w:rsidRDefault="000D46B9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C0AC1" w:rsidRDefault="001C0AC1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6577" w:rsidRDefault="00706577" w:rsidP="00566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4153C" w:rsidRPr="000C549B" w:rsidRDefault="00D4153C" w:rsidP="00566AD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4153C" w:rsidRPr="000C549B" w:rsidSect="00566ADC">
      <w:footerReference w:type="default" r:id="rId8"/>
      <w:pgSz w:w="12240" w:h="15840"/>
      <w:pgMar w:top="28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07" w:rsidRDefault="00200907" w:rsidP="007E04ED">
      <w:pPr>
        <w:spacing w:after="0" w:line="240" w:lineRule="auto"/>
      </w:pPr>
      <w:r>
        <w:separator/>
      </w:r>
    </w:p>
  </w:endnote>
  <w:endnote w:type="continuationSeparator" w:id="0">
    <w:p w:rsidR="00200907" w:rsidRDefault="00200907" w:rsidP="007E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2" w:rsidRPr="008A4F6B" w:rsidRDefault="00F02DF2" w:rsidP="007E04ED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Pr="002F66DD">
        <w:rPr>
          <w:rStyle w:val="Hyperlink"/>
          <w:rFonts w:ascii="Arial" w:hAnsi="Arial" w:cs="Arial"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rFonts w:ascii="Arial" w:hAnsi="Arial" w:cs="Arial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F02DF2" w:rsidRDefault="00F02DF2" w:rsidP="007E04ED">
    <w:pPr>
      <w:pStyle w:val="Footer"/>
    </w:pPr>
  </w:p>
  <w:p w:rsidR="00F02DF2" w:rsidRDefault="00F02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07" w:rsidRDefault="00200907" w:rsidP="007E04ED">
      <w:pPr>
        <w:spacing w:after="0" w:line="240" w:lineRule="auto"/>
      </w:pPr>
      <w:r>
        <w:separator/>
      </w:r>
    </w:p>
  </w:footnote>
  <w:footnote w:type="continuationSeparator" w:id="0">
    <w:p w:rsidR="00200907" w:rsidRDefault="00200907" w:rsidP="007E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AC"/>
    <w:multiLevelType w:val="hybridMultilevel"/>
    <w:tmpl w:val="D34A5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BB8"/>
    <w:multiLevelType w:val="hybridMultilevel"/>
    <w:tmpl w:val="56B6D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708"/>
    <w:multiLevelType w:val="hybridMultilevel"/>
    <w:tmpl w:val="A4CA80A4"/>
    <w:lvl w:ilvl="0" w:tplc="0809000F">
      <w:start w:val="1"/>
      <w:numFmt w:val="decimal"/>
      <w:lvlText w:val="%1.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EA16B88"/>
    <w:multiLevelType w:val="hybridMultilevel"/>
    <w:tmpl w:val="2794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564E"/>
    <w:multiLevelType w:val="hybridMultilevel"/>
    <w:tmpl w:val="42BC95D6"/>
    <w:lvl w:ilvl="0" w:tplc="C33C6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4CD3"/>
    <w:multiLevelType w:val="hybridMultilevel"/>
    <w:tmpl w:val="FFB09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E4E5F"/>
    <w:multiLevelType w:val="hybridMultilevel"/>
    <w:tmpl w:val="0764E91A"/>
    <w:lvl w:ilvl="0" w:tplc="5BFA0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7252"/>
    <w:multiLevelType w:val="hybridMultilevel"/>
    <w:tmpl w:val="2E443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01AE9"/>
    <w:multiLevelType w:val="hybridMultilevel"/>
    <w:tmpl w:val="1EC61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F1433"/>
    <w:multiLevelType w:val="hybridMultilevel"/>
    <w:tmpl w:val="4A8C4AF2"/>
    <w:lvl w:ilvl="0" w:tplc="81B2F2A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40E20"/>
    <w:multiLevelType w:val="hybridMultilevel"/>
    <w:tmpl w:val="2DB86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EB8"/>
    <w:multiLevelType w:val="hybridMultilevel"/>
    <w:tmpl w:val="D240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32AF5"/>
    <w:multiLevelType w:val="hybridMultilevel"/>
    <w:tmpl w:val="4D40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33C8"/>
    <w:multiLevelType w:val="hybridMultilevel"/>
    <w:tmpl w:val="815C0A1A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30A15C7C"/>
    <w:multiLevelType w:val="hybridMultilevel"/>
    <w:tmpl w:val="DA80F40E"/>
    <w:lvl w:ilvl="0" w:tplc="9B5485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57461F9"/>
    <w:multiLevelType w:val="hybridMultilevel"/>
    <w:tmpl w:val="BD2CBF04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3DE94E6D"/>
    <w:multiLevelType w:val="hybridMultilevel"/>
    <w:tmpl w:val="D0D65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509A"/>
    <w:multiLevelType w:val="hybridMultilevel"/>
    <w:tmpl w:val="151C4A9C"/>
    <w:lvl w:ilvl="0" w:tplc="558C36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4C0F"/>
    <w:multiLevelType w:val="hybridMultilevel"/>
    <w:tmpl w:val="4F7A6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35FCA"/>
    <w:multiLevelType w:val="hybridMultilevel"/>
    <w:tmpl w:val="289EBDC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5913AD"/>
    <w:multiLevelType w:val="hybridMultilevel"/>
    <w:tmpl w:val="2C32C12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541C702A"/>
    <w:multiLevelType w:val="hybridMultilevel"/>
    <w:tmpl w:val="7812DB48"/>
    <w:lvl w:ilvl="0" w:tplc="08090017">
      <w:start w:val="1"/>
      <w:numFmt w:val="lowerLetter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>
    <w:nsid w:val="5C626344"/>
    <w:multiLevelType w:val="hybridMultilevel"/>
    <w:tmpl w:val="8EBE8754"/>
    <w:lvl w:ilvl="0" w:tplc="62B67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F1D59"/>
    <w:multiLevelType w:val="hybridMultilevel"/>
    <w:tmpl w:val="0B423030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>
    <w:nsid w:val="632552A8"/>
    <w:multiLevelType w:val="hybridMultilevel"/>
    <w:tmpl w:val="8C3EB1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880161"/>
    <w:multiLevelType w:val="hybridMultilevel"/>
    <w:tmpl w:val="497202A2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>
    <w:nsid w:val="67F44ABD"/>
    <w:multiLevelType w:val="hybridMultilevel"/>
    <w:tmpl w:val="CFF47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52C59"/>
    <w:multiLevelType w:val="hybridMultilevel"/>
    <w:tmpl w:val="FAAA0092"/>
    <w:lvl w:ilvl="0" w:tplc="D93ED196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>
    <w:nsid w:val="6B0140D1"/>
    <w:multiLevelType w:val="hybridMultilevel"/>
    <w:tmpl w:val="C1FC7990"/>
    <w:lvl w:ilvl="0" w:tplc="94E80F68">
      <w:numFmt w:val="bullet"/>
      <w:lvlText w:val="-"/>
      <w:lvlJc w:val="left"/>
      <w:pPr>
        <w:ind w:left="21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3">
    <w:nsid w:val="6F4B631F"/>
    <w:multiLevelType w:val="hybridMultilevel"/>
    <w:tmpl w:val="ABEC323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4">
    <w:nsid w:val="7D877840"/>
    <w:multiLevelType w:val="hybridMultilevel"/>
    <w:tmpl w:val="FD681DBA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0"/>
  </w:num>
  <w:num w:numId="5">
    <w:abstractNumId w:val="16"/>
  </w:num>
  <w:num w:numId="6">
    <w:abstractNumId w:val="4"/>
  </w:num>
  <w:num w:numId="7">
    <w:abstractNumId w:val="18"/>
  </w:num>
  <w:num w:numId="8">
    <w:abstractNumId w:val="2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8"/>
  </w:num>
  <w:num w:numId="13">
    <w:abstractNumId w:val="22"/>
  </w:num>
  <w:num w:numId="14">
    <w:abstractNumId w:val="34"/>
  </w:num>
  <w:num w:numId="15">
    <w:abstractNumId w:val="29"/>
  </w:num>
  <w:num w:numId="16">
    <w:abstractNumId w:val="10"/>
  </w:num>
  <w:num w:numId="17">
    <w:abstractNumId w:val="14"/>
  </w:num>
  <w:num w:numId="18">
    <w:abstractNumId w:val="1"/>
  </w:num>
  <w:num w:numId="19">
    <w:abstractNumId w:val="7"/>
  </w:num>
  <w:num w:numId="20">
    <w:abstractNumId w:val="25"/>
  </w:num>
  <w:num w:numId="21">
    <w:abstractNumId w:val="31"/>
  </w:num>
  <w:num w:numId="22">
    <w:abstractNumId w:val="19"/>
  </w:num>
  <w:num w:numId="23">
    <w:abstractNumId w:val="13"/>
  </w:num>
  <w:num w:numId="24">
    <w:abstractNumId w:val="17"/>
  </w:num>
  <w:num w:numId="25">
    <w:abstractNumId w:val="33"/>
  </w:num>
  <w:num w:numId="26">
    <w:abstractNumId w:val="24"/>
  </w:num>
  <w:num w:numId="27">
    <w:abstractNumId w:val="0"/>
  </w:num>
  <w:num w:numId="28">
    <w:abstractNumId w:val="32"/>
  </w:num>
  <w:num w:numId="29">
    <w:abstractNumId w:val="15"/>
  </w:num>
  <w:num w:numId="30">
    <w:abstractNumId w:val="27"/>
  </w:num>
  <w:num w:numId="31">
    <w:abstractNumId w:val="2"/>
  </w:num>
  <w:num w:numId="32">
    <w:abstractNumId w:val="30"/>
  </w:num>
  <w:num w:numId="33">
    <w:abstractNumId w:val="9"/>
  </w:num>
  <w:num w:numId="34">
    <w:abstractNumId w:val="28"/>
  </w:num>
  <w:num w:numId="35">
    <w:abstractNumId w:val="21"/>
  </w:num>
  <w:num w:numId="36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7BE"/>
    <w:rsid w:val="00000C04"/>
    <w:rsid w:val="00045BC3"/>
    <w:rsid w:val="000577EF"/>
    <w:rsid w:val="00061C9C"/>
    <w:rsid w:val="00070280"/>
    <w:rsid w:val="000759EC"/>
    <w:rsid w:val="00097D64"/>
    <w:rsid w:val="000C549B"/>
    <w:rsid w:val="000D46B9"/>
    <w:rsid w:val="000F70C8"/>
    <w:rsid w:val="00156AC5"/>
    <w:rsid w:val="00197A6A"/>
    <w:rsid w:val="001B75C4"/>
    <w:rsid w:val="001C0AC1"/>
    <w:rsid w:val="001C4CD9"/>
    <w:rsid w:val="001D5950"/>
    <w:rsid w:val="00200907"/>
    <w:rsid w:val="0021792F"/>
    <w:rsid w:val="00226E52"/>
    <w:rsid w:val="002A19BA"/>
    <w:rsid w:val="002B3E35"/>
    <w:rsid w:val="002C5FF6"/>
    <w:rsid w:val="002C771A"/>
    <w:rsid w:val="002E3441"/>
    <w:rsid w:val="003117A3"/>
    <w:rsid w:val="00325832"/>
    <w:rsid w:val="00363608"/>
    <w:rsid w:val="00370D15"/>
    <w:rsid w:val="003779B0"/>
    <w:rsid w:val="003A451B"/>
    <w:rsid w:val="003B0C30"/>
    <w:rsid w:val="003B6AF6"/>
    <w:rsid w:val="003C0A4A"/>
    <w:rsid w:val="003C7450"/>
    <w:rsid w:val="003E704D"/>
    <w:rsid w:val="003F0FE8"/>
    <w:rsid w:val="003F2F49"/>
    <w:rsid w:val="004022AF"/>
    <w:rsid w:val="004233E4"/>
    <w:rsid w:val="004447BE"/>
    <w:rsid w:val="00464DC6"/>
    <w:rsid w:val="00466BC2"/>
    <w:rsid w:val="00493217"/>
    <w:rsid w:val="004949A3"/>
    <w:rsid w:val="004A1037"/>
    <w:rsid w:val="004F0D51"/>
    <w:rsid w:val="004F44F8"/>
    <w:rsid w:val="00536A7C"/>
    <w:rsid w:val="00555EDA"/>
    <w:rsid w:val="00561EE5"/>
    <w:rsid w:val="00566ADC"/>
    <w:rsid w:val="0059354D"/>
    <w:rsid w:val="006216D3"/>
    <w:rsid w:val="00683C82"/>
    <w:rsid w:val="006A47CB"/>
    <w:rsid w:val="006A6D91"/>
    <w:rsid w:val="006C1119"/>
    <w:rsid w:val="00700795"/>
    <w:rsid w:val="007052A2"/>
    <w:rsid w:val="00706577"/>
    <w:rsid w:val="0072427E"/>
    <w:rsid w:val="00736263"/>
    <w:rsid w:val="0074522F"/>
    <w:rsid w:val="00762914"/>
    <w:rsid w:val="00765458"/>
    <w:rsid w:val="007676EE"/>
    <w:rsid w:val="00775BAF"/>
    <w:rsid w:val="007C2ED1"/>
    <w:rsid w:val="007E04ED"/>
    <w:rsid w:val="00802D8E"/>
    <w:rsid w:val="008128AD"/>
    <w:rsid w:val="00812BCF"/>
    <w:rsid w:val="00825A73"/>
    <w:rsid w:val="00827709"/>
    <w:rsid w:val="00835E51"/>
    <w:rsid w:val="00844738"/>
    <w:rsid w:val="00855A9C"/>
    <w:rsid w:val="00887B4F"/>
    <w:rsid w:val="008A5E0E"/>
    <w:rsid w:val="008C5279"/>
    <w:rsid w:val="008D223A"/>
    <w:rsid w:val="008E543D"/>
    <w:rsid w:val="008E56FB"/>
    <w:rsid w:val="008E64CB"/>
    <w:rsid w:val="0091123A"/>
    <w:rsid w:val="0092217A"/>
    <w:rsid w:val="00947D18"/>
    <w:rsid w:val="0097650F"/>
    <w:rsid w:val="009B2280"/>
    <w:rsid w:val="009E2B36"/>
    <w:rsid w:val="00A12435"/>
    <w:rsid w:val="00A14E42"/>
    <w:rsid w:val="00AB0C57"/>
    <w:rsid w:val="00AC4B1F"/>
    <w:rsid w:val="00AD7DB8"/>
    <w:rsid w:val="00B172C2"/>
    <w:rsid w:val="00B40C67"/>
    <w:rsid w:val="00B4539D"/>
    <w:rsid w:val="00B65482"/>
    <w:rsid w:val="00B93E1D"/>
    <w:rsid w:val="00B94751"/>
    <w:rsid w:val="00BE10C7"/>
    <w:rsid w:val="00BF54CB"/>
    <w:rsid w:val="00C26DAF"/>
    <w:rsid w:val="00CB00E4"/>
    <w:rsid w:val="00CB3101"/>
    <w:rsid w:val="00D070E3"/>
    <w:rsid w:val="00D13B05"/>
    <w:rsid w:val="00D302A9"/>
    <w:rsid w:val="00D360F9"/>
    <w:rsid w:val="00D4153C"/>
    <w:rsid w:val="00D44F18"/>
    <w:rsid w:val="00D8543F"/>
    <w:rsid w:val="00DC7FDA"/>
    <w:rsid w:val="00DE3CBE"/>
    <w:rsid w:val="00E0331B"/>
    <w:rsid w:val="00E21A44"/>
    <w:rsid w:val="00E4480B"/>
    <w:rsid w:val="00E50E0D"/>
    <w:rsid w:val="00E62206"/>
    <w:rsid w:val="00E70967"/>
    <w:rsid w:val="00EA6C0D"/>
    <w:rsid w:val="00EC1E91"/>
    <w:rsid w:val="00EC51D2"/>
    <w:rsid w:val="00ED6B4F"/>
    <w:rsid w:val="00EE02E7"/>
    <w:rsid w:val="00F00E28"/>
    <w:rsid w:val="00F02DF2"/>
    <w:rsid w:val="00F268CD"/>
    <w:rsid w:val="00F46FD2"/>
    <w:rsid w:val="00F573C7"/>
    <w:rsid w:val="00F718F6"/>
    <w:rsid w:val="00F93035"/>
    <w:rsid w:val="00FA6EC0"/>
    <w:rsid w:val="00FB0487"/>
    <w:rsid w:val="00FD550F"/>
    <w:rsid w:val="00FF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7B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4447B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4447B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444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4447BE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4447BE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4447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E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447BE"/>
  </w:style>
  <w:style w:type="paragraph" w:customStyle="1" w:styleId="NumriDataChar">
    <w:name w:val="Numri_Data Char"/>
    <w:next w:val="Normal"/>
    <w:link w:val="NumriDataCharChar"/>
    <w:rsid w:val="004447BE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4447BE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4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7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BE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47B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44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Venusa Rroji</cp:lastModifiedBy>
  <cp:revision>4</cp:revision>
  <cp:lastPrinted>2023-08-07T08:42:00Z</cp:lastPrinted>
  <dcterms:created xsi:type="dcterms:W3CDTF">2023-08-07T10:39:00Z</dcterms:created>
  <dcterms:modified xsi:type="dcterms:W3CDTF">2023-08-09T10:47:00Z</dcterms:modified>
</cp:coreProperties>
</file>