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374" w:rsidRDefault="001B608B" w:rsidP="00652374">
      <w:r>
        <w:rPr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-672066</wp:posOffset>
            </wp:positionH>
            <wp:positionV relativeFrom="paragraph">
              <wp:posOffset>-339348</wp:posOffset>
            </wp:positionV>
            <wp:extent cx="7077148" cy="1095154"/>
            <wp:effectExtent l="19050" t="0" r="9452" b="0"/>
            <wp:wrapNone/>
            <wp:docPr id="2" name="Picture 4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148" cy="1095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2374" w:rsidRDefault="00652374" w:rsidP="00652374"/>
    <w:p w:rsidR="00652374" w:rsidRDefault="00652374" w:rsidP="00652374"/>
    <w:p w:rsidR="00652374" w:rsidRPr="00250C1C" w:rsidRDefault="001B608B" w:rsidP="001B608B">
      <w:pPr>
        <w:spacing w:after="0"/>
        <w:jc w:val="center"/>
        <w:rPr>
          <w:b/>
        </w:rPr>
      </w:pPr>
      <w:r w:rsidRPr="00250C1C">
        <w:rPr>
          <w:b/>
          <w:sz w:val="24"/>
          <w:szCs w:val="24"/>
        </w:rPr>
        <w:t>BASHKIA DEVOLL</w:t>
      </w:r>
    </w:p>
    <w:p w:rsidR="00652374" w:rsidRPr="00C26C57" w:rsidRDefault="001B608B" w:rsidP="001B608B">
      <w:pPr>
        <w:spacing w:after="0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NJESIA E MENAXHIMIT TE BURIMEVE NJEREZORE</w:t>
      </w:r>
    </w:p>
    <w:p w:rsidR="00E4083E" w:rsidRDefault="00E4083E" w:rsidP="001B608B">
      <w:pPr>
        <w:spacing w:before="16" w:after="0"/>
        <w:ind w:right="1206"/>
        <w:rPr>
          <w:rFonts w:ascii="Times New Roman" w:hAnsi="Times New Roman" w:cs="Times New Roman"/>
          <w:sz w:val="24"/>
          <w:szCs w:val="24"/>
        </w:rPr>
      </w:pPr>
    </w:p>
    <w:p w:rsidR="00E4083E" w:rsidRPr="00E4083E" w:rsidRDefault="00E4083E" w:rsidP="00E4083E">
      <w:pPr>
        <w:spacing w:before="16"/>
        <w:ind w:right="1206"/>
        <w:rPr>
          <w:rFonts w:cs="Calibri"/>
          <w:sz w:val="32"/>
          <w:szCs w:val="32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E4083E">
        <w:rPr>
          <w:b/>
          <w:color w:val="FF0000"/>
          <w:sz w:val="32"/>
          <w:szCs w:val="32"/>
          <w:highlight w:val="yellow"/>
        </w:rPr>
        <w:t>SHPALLJE PËR LËVIZJE PARALELE</w:t>
      </w:r>
      <w:r w:rsidRPr="00E4083E">
        <w:rPr>
          <w:b/>
          <w:color w:val="FF0000"/>
          <w:spacing w:val="-18"/>
          <w:sz w:val="32"/>
          <w:szCs w:val="32"/>
          <w:highlight w:val="yellow"/>
        </w:rPr>
        <w:t>,</w:t>
      </w:r>
    </w:p>
    <w:p w:rsidR="00E4083E" w:rsidRDefault="00E4083E" w:rsidP="00E4083E">
      <w:pPr>
        <w:spacing w:before="44"/>
        <w:ind w:left="1195" w:right="1217"/>
        <w:jc w:val="center"/>
        <w:rPr>
          <w:b/>
          <w:color w:val="FF0000"/>
          <w:sz w:val="32"/>
          <w:szCs w:val="32"/>
          <w:highlight w:val="yellow"/>
        </w:rPr>
      </w:pPr>
      <w:r w:rsidRPr="00E4083E">
        <w:rPr>
          <w:b/>
          <w:color w:val="FF0000"/>
          <w:sz w:val="32"/>
          <w:szCs w:val="32"/>
          <w:highlight w:val="yellow"/>
        </w:rPr>
        <w:t>PËR NGRITJE NË DETYRË,</w:t>
      </w:r>
    </w:p>
    <w:p w:rsidR="00652374" w:rsidRPr="00E4083E" w:rsidRDefault="00652374" w:rsidP="00E4083E">
      <w:pPr>
        <w:spacing w:before="44"/>
        <w:ind w:left="1195" w:right="1217"/>
        <w:jc w:val="center"/>
        <w:rPr>
          <w:b/>
          <w:color w:val="FF0000"/>
          <w:sz w:val="32"/>
          <w:szCs w:val="32"/>
          <w:highlight w:val="yellow"/>
        </w:rPr>
      </w:pPr>
      <w:r>
        <w:rPr>
          <w:b/>
          <w:color w:val="FF0000"/>
          <w:sz w:val="32"/>
          <w:szCs w:val="32"/>
          <w:highlight w:val="yellow"/>
        </w:rPr>
        <w:t xml:space="preserve">DHE PRANIM NGA JASHTE </w:t>
      </w:r>
    </w:p>
    <w:p w:rsidR="00E4083E" w:rsidRPr="009205E5" w:rsidRDefault="00E4083E" w:rsidP="00E4083E">
      <w:pPr>
        <w:spacing w:before="82"/>
        <w:ind w:left="1195" w:right="1214"/>
        <w:jc w:val="center"/>
        <w:rPr>
          <w:rFonts w:cs="Calibri"/>
          <w:sz w:val="32"/>
          <w:szCs w:val="32"/>
        </w:rPr>
      </w:pPr>
      <w:r w:rsidRPr="00E4083E">
        <w:rPr>
          <w:b/>
          <w:color w:val="FF0000"/>
          <w:sz w:val="32"/>
          <w:szCs w:val="32"/>
          <w:highlight w:val="yellow"/>
        </w:rPr>
        <w:t xml:space="preserve">NË KATEGORINË E ULËT </w:t>
      </w:r>
      <w:r w:rsidR="003367F2">
        <w:rPr>
          <w:b/>
          <w:color w:val="FF0000"/>
          <w:sz w:val="32"/>
          <w:szCs w:val="32"/>
          <w:highlight w:val="yellow"/>
        </w:rPr>
        <w:t xml:space="preserve">DHE E MESME </w:t>
      </w:r>
      <w:r w:rsidRPr="00E4083E">
        <w:rPr>
          <w:b/>
          <w:color w:val="FF0000"/>
          <w:sz w:val="32"/>
          <w:szCs w:val="32"/>
          <w:highlight w:val="yellow"/>
        </w:rPr>
        <w:t>DREJTUESE</w:t>
      </w:r>
      <w:r>
        <w:rPr>
          <w:b/>
          <w:color w:val="FF0000"/>
          <w:sz w:val="32"/>
          <w:szCs w:val="32"/>
        </w:rPr>
        <w:t xml:space="preserve"> </w:t>
      </w:r>
    </w:p>
    <w:p w:rsidR="00026D7E" w:rsidRPr="00026D7E" w:rsidRDefault="00753399" w:rsidP="00026D7E">
      <w:pPr>
        <w:tabs>
          <w:tab w:val="left" w:pos="0"/>
          <w:tab w:val="left" w:pos="5490"/>
          <w:tab w:val="left" w:pos="7020"/>
        </w:tabs>
        <w:ind w:right="26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Bilisht m</w:t>
      </w:r>
      <w:r w:rsidR="00FF6791">
        <w:rPr>
          <w:rFonts w:ascii="Times New Roman" w:hAnsi="Times New Roman" w:cs="Times New Roman"/>
          <w:b/>
          <w:sz w:val="24"/>
          <w:szCs w:val="24"/>
        </w:rPr>
        <w:t>ë</w:t>
      </w:r>
      <w:r w:rsidR="00026D7E" w:rsidRPr="00026D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2D06">
        <w:rPr>
          <w:rFonts w:ascii="Times New Roman" w:hAnsi="Times New Roman" w:cs="Times New Roman"/>
          <w:b/>
          <w:sz w:val="24"/>
          <w:szCs w:val="24"/>
        </w:rPr>
        <w:t>05.06.2023</w:t>
      </w:r>
    </w:p>
    <w:p w:rsidR="00952D06" w:rsidRDefault="00952D06" w:rsidP="000270EC">
      <w:pPr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</w:p>
    <w:p w:rsidR="00E4083E" w:rsidRDefault="00E4083E" w:rsidP="000270EC">
      <w:pPr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</w:p>
    <w:p w:rsidR="00753399" w:rsidRDefault="00753399" w:rsidP="000270EC">
      <w:pPr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</w:p>
    <w:p w:rsidR="008F3459" w:rsidRDefault="008F3459" w:rsidP="008F3459">
      <w:pPr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01D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01DD">
        <w:rPr>
          <w:rFonts w:ascii="Times New Roman" w:hAnsi="Times New Roman" w:cs="Times New Roman"/>
          <w:b/>
          <w:sz w:val="24"/>
          <w:szCs w:val="24"/>
        </w:rPr>
        <w:t>(Nj</w:t>
      </w:r>
      <w:r w:rsidR="00520456">
        <w:rPr>
          <w:rFonts w:ascii="Times New Roman" w:hAnsi="Times New Roman" w:cs="Times New Roman"/>
          <w:b/>
          <w:sz w:val="24"/>
          <w:szCs w:val="24"/>
        </w:rPr>
        <w:t>ë</w:t>
      </w:r>
      <w:r w:rsidRPr="009801DD">
        <w:rPr>
          <w:rFonts w:ascii="Times New Roman" w:hAnsi="Times New Roman" w:cs="Times New Roman"/>
          <w:b/>
          <w:sz w:val="24"/>
          <w:szCs w:val="24"/>
        </w:rPr>
        <w:t>) Pozicion – Drejtor I</w:t>
      </w:r>
      <w:r>
        <w:rPr>
          <w:rFonts w:ascii="Times New Roman" w:hAnsi="Times New Roman" w:cs="Times New Roman"/>
          <w:b/>
          <w:sz w:val="24"/>
          <w:szCs w:val="24"/>
        </w:rPr>
        <w:t xml:space="preserve"> Sh</w:t>
      </w:r>
      <w:r w:rsidR="00520456">
        <w:rPr>
          <w:rFonts w:ascii="Times New Roman" w:hAnsi="Times New Roman" w:cs="Times New Roman"/>
          <w:b/>
          <w:sz w:val="24"/>
          <w:szCs w:val="24"/>
        </w:rPr>
        <w:t>ë</w:t>
      </w:r>
      <w:r>
        <w:rPr>
          <w:rFonts w:ascii="Times New Roman" w:hAnsi="Times New Roman" w:cs="Times New Roman"/>
          <w:b/>
          <w:sz w:val="24"/>
          <w:szCs w:val="24"/>
        </w:rPr>
        <w:t xml:space="preserve">rbimeve Financiare dhe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Buxhetit,</w:t>
      </w:r>
      <w:r w:rsidRPr="009801DD">
        <w:rPr>
          <w:rFonts w:ascii="Times New Roman" w:hAnsi="Times New Roman" w:cs="Times New Roman"/>
          <w:b/>
          <w:sz w:val="24"/>
          <w:szCs w:val="24"/>
        </w:rPr>
        <w:t>Kategoria</w:t>
      </w:r>
      <w:proofErr w:type="gramEnd"/>
      <w:r w:rsidRPr="009801DD">
        <w:rPr>
          <w:rFonts w:ascii="Times New Roman" w:hAnsi="Times New Roman" w:cs="Times New Roman"/>
          <w:b/>
          <w:sz w:val="24"/>
          <w:szCs w:val="24"/>
        </w:rPr>
        <w:t xml:space="preserve"> e Pag</w:t>
      </w:r>
      <w:r w:rsidR="00520456">
        <w:rPr>
          <w:rFonts w:ascii="Times New Roman" w:hAnsi="Times New Roman" w:cs="Times New Roman"/>
          <w:b/>
          <w:sz w:val="24"/>
          <w:szCs w:val="24"/>
        </w:rPr>
        <w:t>ë</w:t>
      </w:r>
      <w:r w:rsidRPr="009801DD">
        <w:rPr>
          <w:rFonts w:ascii="Times New Roman" w:hAnsi="Times New Roman" w:cs="Times New Roman"/>
          <w:b/>
          <w:sz w:val="24"/>
          <w:szCs w:val="24"/>
        </w:rPr>
        <w:t>s II-B;</w:t>
      </w:r>
    </w:p>
    <w:p w:rsidR="00E61565" w:rsidRDefault="00E61565" w:rsidP="00E61565">
      <w:pPr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01D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01DD">
        <w:rPr>
          <w:rFonts w:ascii="Times New Roman" w:hAnsi="Times New Roman" w:cs="Times New Roman"/>
          <w:b/>
          <w:sz w:val="24"/>
          <w:szCs w:val="24"/>
        </w:rPr>
        <w:t>(Nj</w:t>
      </w:r>
      <w:r w:rsidR="00520456">
        <w:rPr>
          <w:rFonts w:ascii="Times New Roman" w:hAnsi="Times New Roman" w:cs="Times New Roman"/>
          <w:b/>
          <w:sz w:val="24"/>
          <w:szCs w:val="24"/>
        </w:rPr>
        <w:t>ë</w:t>
      </w:r>
      <w:r w:rsidRPr="009801DD">
        <w:rPr>
          <w:rFonts w:ascii="Times New Roman" w:hAnsi="Times New Roman" w:cs="Times New Roman"/>
          <w:b/>
          <w:sz w:val="24"/>
          <w:szCs w:val="24"/>
        </w:rPr>
        <w:t xml:space="preserve">) Pozicion – Drejtor I </w:t>
      </w:r>
      <w:r w:rsidR="006B79C5">
        <w:rPr>
          <w:rFonts w:ascii="Times New Roman" w:hAnsi="Times New Roman" w:cs="Times New Roman"/>
          <w:b/>
          <w:sz w:val="24"/>
          <w:szCs w:val="24"/>
        </w:rPr>
        <w:t>Sh</w:t>
      </w:r>
      <w:r w:rsidR="00520456">
        <w:rPr>
          <w:rFonts w:ascii="Times New Roman" w:hAnsi="Times New Roman" w:cs="Times New Roman"/>
          <w:b/>
          <w:sz w:val="24"/>
          <w:szCs w:val="24"/>
        </w:rPr>
        <w:t>ë</w:t>
      </w:r>
      <w:r w:rsidR="00952D06">
        <w:rPr>
          <w:rFonts w:ascii="Times New Roman" w:hAnsi="Times New Roman" w:cs="Times New Roman"/>
          <w:b/>
          <w:sz w:val="24"/>
          <w:szCs w:val="24"/>
        </w:rPr>
        <w:t xml:space="preserve">rbimeve Juridike dhe </w:t>
      </w:r>
      <w:proofErr w:type="gramStart"/>
      <w:r w:rsidR="006B79C5">
        <w:rPr>
          <w:rFonts w:ascii="Times New Roman" w:hAnsi="Times New Roman" w:cs="Times New Roman"/>
          <w:b/>
          <w:sz w:val="24"/>
          <w:szCs w:val="24"/>
        </w:rPr>
        <w:t xml:space="preserve">Prokurimeve  </w:t>
      </w:r>
      <w:r w:rsidRPr="009801DD">
        <w:rPr>
          <w:rFonts w:ascii="Times New Roman" w:hAnsi="Times New Roman" w:cs="Times New Roman"/>
          <w:b/>
          <w:sz w:val="24"/>
          <w:szCs w:val="24"/>
        </w:rPr>
        <w:t>,</w:t>
      </w:r>
      <w:proofErr w:type="gramEnd"/>
      <w:r w:rsidR="006B79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01DD">
        <w:rPr>
          <w:rFonts w:ascii="Times New Roman" w:hAnsi="Times New Roman" w:cs="Times New Roman"/>
          <w:b/>
          <w:sz w:val="24"/>
          <w:szCs w:val="24"/>
        </w:rPr>
        <w:t>Kategoria e Pag</w:t>
      </w:r>
      <w:r w:rsidR="00520456">
        <w:rPr>
          <w:rFonts w:ascii="Times New Roman" w:hAnsi="Times New Roman" w:cs="Times New Roman"/>
          <w:b/>
          <w:sz w:val="24"/>
          <w:szCs w:val="24"/>
        </w:rPr>
        <w:t>ë</w:t>
      </w:r>
      <w:r w:rsidRPr="009801DD">
        <w:rPr>
          <w:rFonts w:ascii="Times New Roman" w:hAnsi="Times New Roman" w:cs="Times New Roman"/>
          <w:b/>
          <w:sz w:val="24"/>
          <w:szCs w:val="24"/>
        </w:rPr>
        <w:t>s II-B;</w:t>
      </w:r>
    </w:p>
    <w:p w:rsidR="002D5654" w:rsidRDefault="002D5654" w:rsidP="00E61565">
      <w:pPr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01D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01DD">
        <w:rPr>
          <w:rFonts w:ascii="Times New Roman" w:hAnsi="Times New Roman" w:cs="Times New Roman"/>
          <w:b/>
          <w:sz w:val="24"/>
          <w:szCs w:val="24"/>
        </w:rPr>
        <w:t>(Nj</w:t>
      </w:r>
      <w:r>
        <w:rPr>
          <w:rFonts w:ascii="Times New Roman" w:hAnsi="Times New Roman" w:cs="Times New Roman"/>
          <w:b/>
          <w:sz w:val="24"/>
          <w:szCs w:val="24"/>
        </w:rPr>
        <w:t>ë</w:t>
      </w:r>
      <w:r w:rsidRPr="009801DD">
        <w:rPr>
          <w:rFonts w:ascii="Times New Roman" w:hAnsi="Times New Roman" w:cs="Times New Roman"/>
          <w:b/>
          <w:sz w:val="24"/>
          <w:szCs w:val="24"/>
        </w:rPr>
        <w:t xml:space="preserve">) Pozicion – </w:t>
      </w:r>
      <w:r w:rsidRPr="002D5654">
        <w:rPr>
          <w:rFonts w:ascii="Times New Roman" w:hAnsi="Times New Roman" w:cs="Times New Roman"/>
          <w:b/>
          <w:sz w:val="24"/>
          <w:szCs w:val="24"/>
        </w:rPr>
        <w:t xml:space="preserve">Drejtor I Drejtorisë së Shërbimeve </w:t>
      </w:r>
      <w:proofErr w:type="gramStart"/>
      <w:r w:rsidRPr="002D5654">
        <w:rPr>
          <w:rFonts w:ascii="Times New Roman" w:hAnsi="Times New Roman" w:cs="Times New Roman"/>
          <w:b/>
          <w:sz w:val="24"/>
          <w:szCs w:val="24"/>
        </w:rPr>
        <w:t>Sociale,Shëndetësore</w:t>
      </w:r>
      <w:proofErr w:type="gramEnd"/>
      <w:r w:rsidRPr="002D5654">
        <w:rPr>
          <w:rFonts w:ascii="Times New Roman" w:hAnsi="Times New Roman" w:cs="Times New Roman"/>
          <w:b/>
          <w:sz w:val="24"/>
          <w:szCs w:val="24"/>
        </w:rPr>
        <w:t>,Strehimit dhe Emergjencave Civile, Kategoria e Pagës II-B;</w:t>
      </w:r>
    </w:p>
    <w:p w:rsidR="006B79C5" w:rsidRDefault="006B79C5" w:rsidP="006B79C5">
      <w:pPr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01D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01DD">
        <w:rPr>
          <w:rFonts w:ascii="Times New Roman" w:hAnsi="Times New Roman" w:cs="Times New Roman"/>
          <w:b/>
          <w:sz w:val="24"/>
          <w:szCs w:val="24"/>
        </w:rPr>
        <w:t>(Nj</w:t>
      </w:r>
      <w:r w:rsidR="00520456">
        <w:rPr>
          <w:rFonts w:ascii="Times New Roman" w:hAnsi="Times New Roman" w:cs="Times New Roman"/>
          <w:b/>
          <w:sz w:val="24"/>
          <w:szCs w:val="24"/>
        </w:rPr>
        <w:t>ë</w:t>
      </w:r>
      <w:r w:rsidRPr="009801DD">
        <w:rPr>
          <w:rFonts w:ascii="Times New Roman" w:hAnsi="Times New Roman" w:cs="Times New Roman"/>
          <w:b/>
          <w:sz w:val="24"/>
          <w:szCs w:val="24"/>
        </w:rPr>
        <w:t>) Pozicion – Drejtor I Drejtoris</w:t>
      </w:r>
      <w:r w:rsidR="00520456">
        <w:rPr>
          <w:rFonts w:ascii="Times New Roman" w:hAnsi="Times New Roman" w:cs="Times New Roman"/>
          <w:b/>
          <w:sz w:val="24"/>
          <w:szCs w:val="24"/>
        </w:rPr>
        <w:t>ë</w:t>
      </w:r>
      <w:r w:rsidRPr="009801DD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520456">
        <w:rPr>
          <w:rFonts w:ascii="Times New Roman" w:hAnsi="Times New Roman" w:cs="Times New Roman"/>
          <w:b/>
          <w:sz w:val="24"/>
          <w:szCs w:val="24"/>
        </w:rPr>
        <w:t>ë</w:t>
      </w:r>
      <w:r w:rsidRPr="009801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Zhvillimit t</w:t>
      </w:r>
      <w:r w:rsidR="00520456">
        <w:rPr>
          <w:rFonts w:ascii="Times New Roman" w:hAnsi="Times New Roman" w:cs="Times New Roman"/>
          <w:b/>
          <w:sz w:val="24"/>
          <w:szCs w:val="24"/>
        </w:rPr>
        <w:t>ë</w:t>
      </w:r>
      <w:r w:rsidR="00952D06">
        <w:rPr>
          <w:rFonts w:ascii="Times New Roman" w:hAnsi="Times New Roman" w:cs="Times New Roman"/>
          <w:b/>
          <w:sz w:val="24"/>
          <w:szCs w:val="24"/>
        </w:rPr>
        <w:t xml:space="preserve"> Pyjeve dhe </w:t>
      </w:r>
      <w:proofErr w:type="gramStart"/>
      <w:r w:rsidR="00952D06">
        <w:rPr>
          <w:rFonts w:ascii="Times New Roman" w:hAnsi="Times New Roman" w:cs="Times New Roman"/>
          <w:b/>
          <w:sz w:val="24"/>
          <w:szCs w:val="24"/>
        </w:rPr>
        <w:t>Mjedisit ,</w:t>
      </w:r>
      <w:proofErr w:type="gramEnd"/>
      <w:r w:rsidR="002068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01DD">
        <w:rPr>
          <w:rFonts w:ascii="Times New Roman" w:hAnsi="Times New Roman" w:cs="Times New Roman"/>
          <w:b/>
          <w:sz w:val="24"/>
          <w:szCs w:val="24"/>
        </w:rPr>
        <w:t>Kategoria e Pag</w:t>
      </w:r>
      <w:r w:rsidR="00520456">
        <w:rPr>
          <w:rFonts w:ascii="Times New Roman" w:hAnsi="Times New Roman" w:cs="Times New Roman"/>
          <w:b/>
          <w:sz w:val="24"/>
          <w:szCs w:val="24"/>
        </w:rPr>
        <w:t>ë</w:t>
      </w:r>
      <w:r w:rsidRPr="009801DD">
        <w:rPr>
          <w:rFonts w:ascii="Times New Roman" w:hAnsi="Times New Roman" w:cs="Times New Roman"/>
          <w:b/>
          <w:sz w:val="24"/>
          <w:szCs w:val="24"/>
        </w:rPr>
        <w:t>s II-B;</w:t>
      </w:r>
    </w:p>
    <w:p w:rsidR="00593B6A" w:rsidRPr="009801DD" w:rsidRDefault="00593B6A" w:rsidP="006B79C5">
      <w:pPr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 (nje) Pozicion- Drejtor I Drejtorise se Planifikimit te territorit, Mjedisit, Zhvillimit te Tokes, Investimeve, Projekteve dhe Integrimit. </w:t>
      </w:r>
    </w:p>
    <w:p w:rsidR="00952D06" w:rsidRDefault="00952D06" w:rsidP="00952D06">
      <w:pPr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01D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01DD">
        <w:rPr>
          <w:rFonts w:ascii="Times New Roman" w:hAnsi="Times New Roman" w:cs="Times New Roman"/>
          <w:b/>
          <w:sz w:val="24"/>
          <w:szCs w:val="24"/>
        </w:rPr>
        <w:t>(Nj</w:t>
      </w:r>
      <w:r>
        <w:rPr>
          <w:rFonts w:ascii="Times New Roman" w:hAnsi="Times New Roman" w:cs="Times New Roman"/>
          <w:b/>
          <w:sz w:val="24"/>
          <w:szCs w:val="24"/>
        </w:rPr>
        <w:t xml:space="preserve">ë) Pozicion – Drejtor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Pr="009801DD">
        <w:rPr>
          <w:rFonts w:ascii="Times New Roman" w:hAnsi="Times New Roman" w:cs="Times New Roman"/>
          <w:b/>
          <w:sz w:val="24"/>
          <w:szCs w:val="24"/>
        </w:rPr>
        <w:t xml:space="preserve"> Drejtoris</w:t>
      </w:r>
      <w:r>
        <w:rPr>
          <w:rFonts w:ascii="Times New Roman" w:hAnsi="Times New Roman" w:cs="Times New Roman"/>
          <w:b/>
          <w:sz w:val="24"/>
          <w:szCs w:val="24"/>
        </w:rPr>
        <w:t>ë</w:t>
      </w:r>
      <w:proofErr w:type="gramEnd"/>
      <w:r w:rsidRPr="009801DD">
        <w:rPr>
          <w:rFonts w:ascii="Times New Roman" w:hAnsi="Times New Roman" w:cs="Times New Roman"/>
          <w:b/>
          <w:sz w:val="24"/>
          <w:szCs w:val="24"/>
        </w:rPr>
        <w:t xml:space="preserve"> s</w:t>
      </w:r>
      <w:r>
        <w:rPr>
          <w:rFonts w:ascii="Times New Roman" w:hAnsi="Times New Roman" w:cs="Times New Roman"/>
          <w:b/>
          <w:sz w:val="24"/>
          <w:szCs w:val="24"/>
        </w:rPr>
        <w:t>ë Bujqësisë mbrojtjes se tokes dhe Konsumatorit</w:t>
      </w:r>
      <w:r w:rsidRPr="009801DD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01DD">
        <w:rPr>
          <w:rFonts w:ascii="Times New Roman" w:hAnsi="Times New Roman" w:cs="Times New Roman"/>
          <w:b/>
          <w:sz w:val="24"/>
          <w:szCs w:val="24"/>
        </w:rPr>
        <w:t>Kategoria e Pag</w:t>
      </w:r>
      <w:r>
        <w:rPr>
          <w:rFonts w:ascii="Times New Roman" w:hAnsi="Times New Roman" w:cs="Times New Roman"/>
          <w:b/>
          <w:sz w:val="24"/>
          <w:szCs w:val="24"/>
        </w:rPr>
        <w:t>ë</w:t>
      </w:r>
      <w:r w:rsidRPr="009801DD">
        <w:rPr>
          <w:rFonts w:ascii="Times New Roman" w:hAnsi="Times New Roman" w:cs="Times New Roman"/>
          <w:b/>
          <w:sz w:val="24"/>
          <w:szCs w:val="24"/>
        </w:rPr>
        <w:t>s II-B;</w:t>
      </w:r>
    </w:p>
    <w:p w:rsidR="00051399" w:rsidRDefault="00051399" w:rsidP="000270E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50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502"/>
      </w:tblGrid>
      <w:tr w:rsidR="00E4083E" w:rsidTr="00520BA9">
        <w:trPr>
          <w:trHeight w:val="1572"/>
        </w:trPr>
        <w:tc>
          <w:tcPr>
            <w:tcW w:w="9502" w:type="dxa"/>
          </w:tcPr>
          <w:p w:rsidR="00E4083E" w:rsidRPr="00C611F2" w:rsidRDefault="00E4083E" w:rsidP="000270E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Pozicionet më sipër, u ofrohen</w:t>
            </w:r>
            <w:r w:rsidRPr="007158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fillimisht nëpunësve civilë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të së njëjtës kategori për proç</w:t>
            </w:r>
            <w:r w:rsidRPr="007158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edurën e lëvizjes paralele! Vetëm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në rast se në përfundim të proç</w:t>
            </w:r>
            <w:r w:rsidRPr="007158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edurës së lëv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izjes paralele, rezulton se këto pozicione janë ende vakante, ato</w:t>
            </w:r>
            <w:r w:rsidRPr="007158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janë të vlefsh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ëm për konkurimin nëpërmjet proç</w:t>
            </w:r>
            <w:r w:rsidRPr="007158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edurës së ngritjes në detyrë </w:t>
            </w:r>
            <w:r w:rsidR="00952D06" w:rsidRPr="00952D0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dhe pranim nga jashte sherbimit civil</w:t>
            </w:r>
            <w:r w:rsidR="00952D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E4083E" w:rsidRDefault="00E4083E" w:rsidP="000270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83E" w:rsidRPr="00DC69AE" w:rsidRDefault="00E4083E" w:rsidP="000270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9AE">
        <w:rPr>
          <w:rFonts w:ascii="Times New Roman" w:hAnsi="Times New Roman" w:cs="Times New Roman"/>
          <w:sz w:val="24"/>
          <w:szCs w:val="24"/>
        </w:rPr>
        <w:t>Për të gjitha proçedurat (lëvizje paralele, ngritje në detyrë) aplikohet në të njëjtën kohë!</w:t>
      </w:r>
    </w:p>
    <w:tbl>
      <w:tblPr>
        <w:tblStyle w:val="TableGrid"/>
        <w:tblW w:w="97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38"/>
      </w:tblGrid>
      <w:tr w:rsidR="00E4083E" w:rsidTr="00520BA9">
        <w:trPr>
          <w:trHeight w:val="435"/>
        </w:trPr>
        <w:tc>
          <w:tcPr>
            <w:tcW w:w="9738" w:type="dxa"/>
          </w:tcPr>
          <w:p w:rsidR="00E4083E" w:rsidRPr="00DC69AE" w:rsidRDefault="00E4083E" w:rsidP="000270EC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9AE">
              <w:rPr>
                <w:rFonts w:ascii="Times New Roman" w:hAnsi="Times New Roman" w:cs="Times New Roman"/>
                <w:sz w:val="24"/>
                <w:szCs w:val="24"/>
              </w:rPr>
              <w:t>Afati për dorëzimin e dokumentave për LEVIZJE PARAL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ELE</w:t>
            </w:r>
            <w:r w:rsidR="001B60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7DDC">
              <w:rPr>
                <w:rFonts w:ascii="Times New Roman" w:hAnsi="Times New Roman" w:cs="Times New Roman"/>
                <w:sz w:val="24"/>
                <w:szCs w:val="24"/>
              </w:rPr>
              <w:t>15.06.2023</w:t>
            </w:r>
          </w:p>
          <w:p w:rsidR="00E4083E" w:rsidRPr="00223240" w:rsidRDefault="00E4083E" w:rsidP="00967DDC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9AE">
              <w:rPr>
                <w:rFonts w:ascii="Times New Roman" w:hAnsi="Times New Roman" w:cs="Times New Roman"/>
                <w:sz w:val="24"/>
                <w:szCs w:val="24"/>
              </w:rPr>
              <w:t>Afati për dorëzimin e doku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mentave për NGRITJE NE DETYRE</w:t>
            </w:r>
            <w:r w:rsidR="003971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7DDC">
              <w:rPr>
                <w:rFonts w:ascii="Times New Roman" w:hAnsi="Times New Roman" w:cs="Times New Roman"/>
                <w:sz w:val="24"/>
                <w:szCs w:val="24"/>
              </w:rPr>
              <w:t>20.06.2023</w:t>
            </w:r>
          </w:p>
        </w:tc>
      </w:tr>
    </w:tbl>
    <w:p w:rsidR="00E4083E" w:rsidRDefault="00E4083E" w:rsidP="000270EC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0682E" w:rsidRPr="00952D06" w:rsidRDefault="000270EC" w:rsidP="00952D06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212">
        <w:rPr>
          <w:rFonts w:ascii="Times New Roman" w:hAnsi="Times New Roman" w:cs="Times New Roman"/>
          <w:b/>
          <w:sz w:val="24"/>
          <w:szCs w:val="24"/>
        </w:rPr>
        <w:t>Përshkrimi përgjithësues i punës për pozicionin:</w:t>
      </w:r>
    </w:p>
    <w:p w:rsidR="009177AC" w:rsidRDefault="009177AC" w:rsidP="009177AC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20682E" w:rsidRDefault="0020682E" w:rsidP="0020682E">
      <w:pPr>
        <w:pStyle w:val="ListParagraph"/>
        <w:numPr>
          <w:ilvl w:val="0"/>
          <w:numId w:val="8"/>
        </w:numPr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682E">
        <w:rPr>
          <w:rFonts w:ascii="Times New Roman" w:hAnsi="Times New Roman" w:cs="Times New Roman"/>
          <w:b/>
          <w:sz w:val="24"/>
          <w:szCs w:val="24"/>
        </w:rPr>
        <w:t>Drejtor I Sh</w:t>
      </w:r>
      <w:r w:rsidR="00520456">
        <w:rPr>
          <w:rFonts w:ascii="Times New Roman" w:hAnsi="Times New Roman" w:cs="Times New Roman"/>
          <w:b/>
          <w:sz w:val="24"/>
          <w:szCs w:val="24"/>
        </w:rPr>
        <w:t>ë</w:t>
      </w:r>
      <w:r w:rsidR="00753399">
        <w:rPr>
          <w:rFonts w:ascii="Times New Roman" w:hAnsi="Times New Roman" w:cs="Times New Roman"/>
          <w:b/>
          <w:sz w:val="24"/>
          <w:szCs w:val="24"/>
        </w:rPr>
        <w:t>rbimeve Financiare dhe Buxhetit</w:t>
      </w:r>
      <w:r w:rsidRPr="0020682E">
        <w:rPr>
          <w:rFonts w:ascii="Times New Roman" w:hAnsi="Times New Roman" w:cs="Times New Roman"/>
          <w:b/>
          <w:sz w:val="24"/>
          <w:szCs w:val="24"/>
        </w:rPr>
        <w:t>,</w:t>
      </w:r>
      <w:r w:rsidR="007533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0682E">
        <w:rPr>
          <w:rFonts w:ascii="Times New Roman" w:hAnsi="Times New Roman" w:cs="Times New Roman"/>
          <w:b/>
          <w:sz w:val="24"/>
          <w:szCs w:val="24"/>
        </w:rPr>
        <w:t>Kategoria e Pag</w:t>
      </w:r>
      <w:r w:rsidR="00520456">
        <w:rPr>
          <w:rFonts w:ascii="Times New Roman" w:hAnsi="Times New Roman" w:cs="Times New Roman"/>
          <w:b/>
          <w:sz w:val="24"/>
          <w:szCs w:val="24"/>
        </w:rPr>
        <w:t>ë</w:t>
      </w:r>
      <w:r w:rsidRPr="0020682E">
        <w:rPr>
          <w:rFonts w:ascii="Times New Roman" w:hAnsi="Times New Roman" w:cs="Times New Roman"/>
          <w:b/>
          <w:sz w:val="24"/>
          <w:szCs w:val="24"/>
        </w:rPr>
        <w:t>s II-B;</w:t>
      </w:r>
    </w:p>
    <w:p w:rsidR="00BC4118" w:rsidRDefault="00753399" w:rsidP="00BC4118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sht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rgjegj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 p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 garantimin para miratimit t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 w:rsidR="00BC4118" w:rsidRPr="00BC4118">
        <w:rPr>
          <w:rFonts w:ascii="Times New Roman" w:hAnsi="Times New Roman" w:cs="Times New Roman"/>
          <w:sz w:val="24"/>
          <w:szCs w:val="24"/>
        </w:rPr>
        <w:t xml:space="preserve"> shkresave, urdhrave me karak</w:t>
      </w:r>
      <w:r>
        <w:rPr>
          <w:rFonts w:ascii="Times New Roman" w:hAnsi="Times New Roman" w:cs="Times New Roman"/>
          <w:sz w:val="24"/>
          <w:szCs w:val="24"/>
        </w:rPr>
        <w:t xml:space="preserve">ter financiar lidhur me </w:t>
      </w:r>
      <w:proofErr w:type="gramStart"/>
      <w:r>
        <w:rPr>
          <w:rFonts w:ascii="Times New Roman" w:hAnsi="Times New Roman" w:cs="Times New Roman"/>
          <w:sz w:val="24"/>
          <w:szCs w:val="24"/>
        </w:rPr>
        <w:t>ligjshm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rin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rregullshmerin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dhe respektimin e parimeve t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 ekonomis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, eficienc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 w:rsidR="00BC4118" w:rsidRPr="00BC4118">
        <w:rPr>
          <w:rFonts w:ascii="Times New Roman" w:hAnsi="Times New Roman" w:cs="Times New Roman"/>
          <w:sz w:val="24"/>
          <w:szCs w:val="24"/>
        </w:rPr>
        <w:t>s dhe efektivitetit.</w:t>
      </w:r>
    </w:p>
    <w:p w:rsidR="00BC4118" w:rsidRDefault="00753399" w:rsidP="00BC4118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-Respektimin e parimeve t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ligjshm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ris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menaxhimit t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sh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ndosh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financiar dhe transparences s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fondeve publike n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rputhje me ligjin p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 w:rsidR="00BC4118" w:rsidRPr="00BC4118">
        <w:rPr>
          <w:rFonts w:ascii="Times New Roman" w:hAnsi="Times New Roman" w:cs="Times New Roman"/>
          <w:sz w:val="24"/>
          <w:szCs w:val="24"/>
        </w:rPr>
        <w:t>r menaxhimin e sistemit buxhetor ne RSH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4118" w:rsidRDefault="00753399" w:rsidP="00BC4118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-Kryen kontroll paraprak t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rputhshm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ris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 w:rsidR="00BC4118" w:rsidRPr="00BC4118">
        <w:rPr>
          <w:rFonts w:ascii="Times New Roman" w:hAnsi="Times New Roman" w:cs="Times New Roman"/>
          <w:sz w:val="24"/>
          <w:szCs w:val="24"/>
        </w:rPr>
        <w:t xml:space="preserve"> operacioneve ekonomike </w:t>
      </w:r>
      <w:r w:rsidR="00BC4118">
        <w:rPr>
          <w:rFonts w:ascii="Times New Roman" w:hAnsi="Times New Roman" w:cs="Times New Roman"/>
          <w:sz w:val="24"/>
          <w:szCs w:val="24"/>
        </w:rPr>
        <w:t xml:space="preserve">me </w:t>
      </w:r>
      <w:proofErr w:type="gramStart"/>
      <w:r w:rsidR="00BC4118" w:rsidRPr="00BC4118">
        <w:rPr>
          <w:rFonts w:ascii="Times New Roman" w:hAnsi="Times New Roman" w:cs="Times New Roman"/>
          <w:sz w:val="24"/>
          <w:szCs w:val="24"/>
        </w:rPr>
        <w:t>planin</w:t>
      </w:r>
      <w:r w:rsidR="00BC411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financiar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nj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sis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 w:rsidR="00BC4118" w:rsidRPr="00BC4118">
        <w:rPr>
          <w:rFonts w:ascii="Times New Roman" w:hAnsi="Times New Roman" w:cs="Times New Roman"/>
          <w:sz w:val="24"/>
          <w:szCs w:val="24"/>
        </w:rPr>
        <w:t xml:space="preserve"> me qe</w:t>
      </w:r>
      <w:r>
        <w:rPr>
          <w:rFonts w:ascii="Times New Roman" w:hAnsi="Times New Roman" w:cs="Times New Roman"/>
          <w:sz w:val="24"/>
          <w:szCs w:val="24"/>
        </w:rPr>
        <w:t>llim garantimin e p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rdorimit t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 w:rsidR="00BC4118" w:rsidRPr="00BC4118">
        <w:rPr>
          <w:rFonts w:ascii="Times New Roman" w:hAnsi="Times New Roman" w:cs="Times New Roman"/>
          <w:sz w:val="24"/>
          <w:szCs w:val="24"/>
        </w:rPr>
        <w:t xml:space="preserve"> fondeve publike.</w:t>
      </w:r>
    </w:p>
    <w:p w:rsidR="00BC4118" w:rsidRDefault="00753399" w:rsidP="00BC4118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C4118" w:rsidRPr="00BC4118">
        <w:rPr>
          <w:rFonts w:ascii="Times New Roman" w:hAnsi="Times New Roman" w:cs="Times New Roman"/>
          <w:sz w:val="24"/>
          <w:szCs w:val="24"/>
        </w:rPr>
        <w:t>Pl</w:t>
      </w:r>
      <w:r>
        <w:rPr>
          <w:rFonts w:ascii="Times New Roman" w:hAnsi="Times New Roman" w:cs="Times New Roman"/>
          <w:sz w:val="24"/>
          <w:szCs w:val="24"/>
        </w:rPr>
        <w:t>anifikimi, menaxhimi dhe kontabiliteti i fondeve publike n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funksion t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arritjes s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objektivave t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nj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sis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4118" w:rsidRDefault="00753399" w:rsidP="00BC4118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C4118" w:rsidRPr="00BC4118">
        <w:rPr>
          <w:rFonts w:ascii="Times New Roman" w:hAnsi="Times New Roman" w:cs="Times New Roman"/>
          <w:sz w:val="24"/>
          <w:szCs w:val="24"/>
        </w:rPr>
        <w:t>Ruajtja dhe arki</w:t>
      </w:r>
      <w:r>
        <w:rPr>
          <w:rFonts w:ascii="Times New Roman" w:hAnsi="Times New Roman" w:cs="Times New Roman"/>
          <w:sz w:val="24"/>
          <w:szCs w:val="24"/>
        </w:rPr>
        <w:t>vimi i dokumentave financiare n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 w:rsidR="00BC4118" w:rsidRPr="00BC4118">
        <w:rPr>
          <w:rFonts w:ascii="Times New Roman" w:hAnsi="Times New Roman" w:cs="Times New Roman"/>
          <w:sz w:val="24"/>
          <w:szCs w:val="24"/>
        </w:rPr>
        <w:t xml:space="preserve"> p</w:t>
      </w:r>
      <w:r>
        <w:rPr>
          <w:rFonts w:ascii="Times New Roman" w:hAnsi="Times New Roman" w:cs="Times New Roman"/>
          <w:sz w:val="24"/>
          <w:szCs w:val="24"/>
        </w:rPr>
        <w:t>ajtim me dispozitat e ligjeve n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fuqi si dhe n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 w:rsidR="00BC4118" w:rsidRPr="00BC4118">
        <w:rPr>
          <w:rFonts w:ascii="Times New Roman" w:hAnsi="Times New Roman" w:cs="Times New Roman"/>
          <w:sz w:val="24"/>
          <w:szCs w:val="24"/>
        </w:rPr>
        <w:t>rputhj</w:t>
      </w:r>
      <w:r>
        <w:rPr>
          <w:rFonts w:ascii="Times New Roman" w:hAnsi="Times New Roman" w:cs="Times New Roman"/>
          <w:sz w:val="24"/>
          <w:szCs w:val="24"/>
        </w:rPr>
        <w:t>e me udhezimin mbi ruajtjen e t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dh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 w:rsidR="00BC4118" w:rsidRPr="00BC4118">
        <w:rPr>
          <w:rFonts w:ascii="Times New Roman" w:hAnsi="Times New Roman" w:cs="Times New Roman"/>
          <w:sz w:val="24"/>
          <w:szCs w:val="24"/>
        </w:rPr>
        <w:t>nave financiare.</w:t>
      </w:r>
    </w:p>
    <w:p w:rsidR="00753399" w:rsidRDefault="00753399" w:rsidP="00BC4118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-Harton dhe zbaton n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bashk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punim me t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gjith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drejtorit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dhe institucionet e vart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sis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projekt-buxhetin dhe buxhetin e Bashkis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dhe paraqitja p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 miratim n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 w:rsidR="00BC4118" w:rsidRPr="00BC4118">
        <w:rPr>
          <w:rFonts w:ascii="Times New Roman" w:hAnsi="Times New Roman" w:cs="Times New Roman"/>
          <w:sz w:val="24"/>
          <w:szCs w:val="24"/>
        </w:rPr>
        <w:t xml:space="preserve"> KB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4118" w:rsidRPr="00BC4118" w:rsidRDefault="00753399" w:rsidP="00BC4118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C4118" w:rsidRPr="00BC4118">
        <w:rPr>
          <w:rFonts w:ascii="Times New Roman" w:hAnsi="Times New Roman" w:cs="Times New Roman"/>
          <w:sz w:val="24"/>
          <w:szCs w:val="24"/>
        </w:rPr>
        <w:t xml:space="preserve">Analizimi dhe rifreskimi te pakten </w:t>
      </w:r>
      <w:r>
        <w:rPr>
          <w:rFonts w:ascii="Times New Roman" w:hAnsi="Times New Roman" w:cs="Times New Roman"/>
          <w:sz w:val="24"/>
          <w:szCs w:val="24"/>
        </w:rPr>
        <w:t>1 her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n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vit t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kontrolleve q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synojn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 w:rsidR="00BC4118" w:rsidRPr="00BC4118">
        <w:rPr>
          <w:rFonts w:ascii="Times New Roman" w:hAnsi="Times New Roman" w:cs="Times New Roman"/>
          <w:sz w:val="24"/>
          <w:szCs w:val="24"/>
        </w:rPr>
        <w:t xml:space="preserve"> minimizimin e riskut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4118" w:rsidRDefault="00753399" w:rsidP="00BC4118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-Ndjek n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bashk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punim me t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gjith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punonj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sit e Drejtoris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s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Financ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 t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Bashkis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si dhe me ato t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deg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 s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 w:rsidR="00BC4118" w:rsidRPr="00BC4118">
        <w:rPr>
          <w:rFonts w:ascii="Times New Roman" w:hAnsi="Times New Roman" w:cs="Times New Roman"/>
          <w:sz w:val="24"/>
          <w:szCs w:val="24"/>
        </w:rPr>
        <w:t xml:space="preserve"> Thesarit</w:t>
      </w:r>
      <w:r>
        <w:rPr>
          <w:rFonts w:ascii="Times New Roman" w:hAnsi="Times New Roman" w:cs="Times New Roman"/>
          <w:sz w:val="24"/>
          <w:szCs w:val="24"/>
        </w:rPr>
        <w:t>, realizimin e Buxhetit t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Bashkis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 w:rsidR="00BC4118" w:rsidRPr="00BC4118">
        <w:rPr>
          <w:rFonts w:ascii="Times New Roman" w:hAnsi="Times New Roman" w:cs="Times New Roman"/>
          <w:sz w:val="24"/>
          <w:szCs w:val="24"/>
        </w:rPr>
        <w:t xml:space="preserve"> dhe</w:t>
      </w:r>
      <w:r w:rsidR="00BC41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raporton p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 t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4118" w:rsidRDefault="00BC4118" w:rsidP="00BC4118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  <w:r w:rsidRPr="00BC4118">
        <w:rPr>
          <w:rFonts w:ascii="Times New Roman" w:hAnsi="Times New Roman" w:cs="Times New Roman"/>
          <w:sz w:val="24"/>
          <w:szCs w:val="24"/>
        </w:rPr>
        <w:t xml:space="preserve"> </w:t>
      </w:r>
      <w:r w:rsidR="00753399">
        <w:rPr>
          <w:rFonts w:ascii="Times New Roman" w:hAnsi="Times New Roman" w:cs="Times New Roman"/>
          <w:sz w:val="24"/>
          <w:szCs w:val="24"/>
        </w:rPr>
        <w:t>-</w:t>
      </w:r>
      <w:r w:rsidRPr="00BC4118">
        <w:rPr>
          <w:rFonts w:ascii="Times New Roman" w:hAnsi="Times New Roman" w:cs="Times New Roman"/>
          <w:sz w:val="24"/>
          <w:szCs w:val="24"/>
        </w:rPr>
        <w:t xml:space="preserve">Nxjerr bilancin vjetor </w:t>
      </w:r>
      <w:r w:rsidR="00753399">
        <w:rPr>
          <w:rFonts w:ascii="Times New Roman" w:hAnsi="Times New Roman" w:cs="Times New Roman"/>
          <w:sz w:val="24"/>
          <w:szCs w:val="24"/>
        </w:rPr>
        <w:t>t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 w:rsidRPr="00BC4118">
        <w:rPr>
          <w:rFonts w:ascii="Times New Roman" w:hAnsi="Times New Roman" w:cs="Times New Roman"/>
          <w:sz w:val="24"/>
          <w:szCs w:val="24"/>
        </w:rPr>
        <w:t xml:space="preserve"> Bashkise si dhe ndjek dhe</w:t>
      </w:r>
      <w:r w:rsidR="00753399">
        <w:rPr>
          <w:rFonts w:ascii="Times New Roman" w:hAnsi="Times New Roman" w:cs="Times New Roman"/>
          <w:sz w:val="24"/>
          <w:szCs w:val="24"/>
        </w:rPr>
        <w:t xml:space="preserve"> kontrollon hartimin e llogaris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3399">
        <w:rPr>
          <w:rFonts w:ascii="Times New Roman" w:hAnsi="Times New Roman" w:cs="Times New Roman"/>
          <w:sz w:val="24"/>
          <w:szCs w:val="24"/>
        </w:rPr>
        <w:t>dhe bilancit vjetor t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 w:rsidR="00753399">
        <w:rPr>
          <w:rFonts w:ascii="Times New Roman" w:hAnsi="Times New Roman" w:cs="Times New Roman"/>
          <w:sz w:val="24"/>
          <w:szCs w:val="24"/>
        </w:rPr>
        <w:t xml:space="preserve"> Bashkis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 w:rsidR="00753399">
        <w:rPr>
          <w:rFonts w:ascii="Times New Roman" w:hAnsi="Times New Roman" w:cs="Times New Roman"/>
          <w:sz w:val="24"/>
          <w:szCs w:val="24"/>
        </w:rPr>
        <w:t xml:space="preserve"> dhe Institucionet e vart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 w:rsidR="00753399">
        <w:rPr>
          <w:rFonts w:ascii="Times New Roman" w:hAnsi="Times New Roman" w:cs="Times New Roman"/>
          <w:sz w:val="24"/>
          <w:szCs w:val="24"/>
        </w:rPr>
        <w:t>sis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 w:rsidRPr="00BC4118">
        <w:rPr>
          <w:rFonts w:ascii="Times New Roman" w:hAnsi="Times New Roman" w:cs="Times New Roman"/>
          <w:sz w:val="24"/>
          <w:szCs w:val="24"/>
        </w:rPr>
        <w:t>.</w:t>
      </w:r>
    </w:p>
    <w:p w:rsidR="001D4622" w:rsidRDefault="00753399" w:rsidP="00BC4118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-Ndjek mbar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 w:rsidR="001D4622">
        <w:rPr>
          <w:rFonts w:ascii="Times New Roman" w:hAnsi="Times New Roman" w:cs="Times New Roman"/>
          <w:sz w:val="24"/>
          <w:szCs w:val="24"/>
        </w:rPr>
        <w:t>vajtjen ekonomiko-financiare t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 w:rsidR="001D4622">
        <w:rPr>
          <w:rFonts w:ascii="Times New Roman" w:hAnsi="Times New Roman" w:cs="Times New Roman"/>
          <w:sz w:val="24"/>
          <w:szCs w:val="24"/>
        </w:rPr>
        <w:t xml:space="preserve"> Bashkis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 w:rsidR="001D4622">
        <w:rPr>
          <w:rFonts w:ascii="Times New Roman" w:hAnsi="Times New Roman" w:cs="Times New Roman"/>
          <w:sz w:val="24"/>
          <w:szCs w:val="24"/>
        </w:rPr>
        <w:t xml:space="preserve"> dhe Institucioneve t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 w:rsidR="001D4622">
        <w:rPr>
          <w:rFonts w:ascii="Times New Roman" w:hAnsi="Times New Roman" w:cs="Times New Roman"/>
          <w:sz w:val="24"/>
          <w:szCs w:val="24"/>
        </w:rPr>
        <w:t xml:space="preserve"> vart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 w:rsidR="001D4622">
        <w:rPr>
          <w:rFonts w:ascii="Times New Roman" w:hAnsi="Times New Roman" w:cs="Times New Roman"/>
          <w:sz w:val="24"/>
          <w:szCs w:val="24"/>
        </w:rPr>
        <w:t>sis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 w:rsidR="00BC4118" w:rsidRPr="00BC4118">
        <w:rPr>
          <w:rFonts w:ascii="Times New Roman" w:hAnsi="Times New Roman" w:cs="Times New Roman"/>
          <w:sz w:val="24"/>
          <w:szCs w:val="24"/>
        </w:rPr>
        <w:t>.</w:t>
      </w:r>
    </w:p>
    <w:p w:rsidR="00BC4118" w:rsidRDefault="001D4622" w:rsidP="00BC4118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-P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rgatitja e materialeve t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ndryshme p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 n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 w:rsidR="00BC4118" w:rsidRPr="00BC4118">
        <w:rPr>
          <w:rFonts w:ascii="Times New Roman" w:hAnsi="Times New Roman" w:cs="Times New Roman"/>
          <w:sz w:val="24"/>
          <w:szCs w:val="24"/>
        </w:rPr>
        <w:t xml:space="preserve"> KB </w:t>
      </w:r>
      <w:r>
        <w:rPr>
          <w:rFonts w:ascii="Times New Roman" w:hAnsi="Times New Roman" w:cs="Times New Roman"/>
          <w:sz w:val="24"/>
          <w:szCs w:val="24"/>
        </w:rPr>
        <w:t>p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 w:rsidR="00BC4118" w:rsidRPr="00BC4118">
        <w:rPr>
          <w:rFonts w:ascii="Times New Roman" w:hAnsi="Times New Roman" w:cs="Times New Roman"/>
          <w:sz w:val="24"/>
          <w:szCs w:val="24"/>
        </w:rPr>
        <w:t>r miratim apo transf</w:t>
      </w:r>
      <w:r>
        <w:rPr>
          <w:rFonts w:ascii="Times New Roman" w:hAnsi="Times New Roman" w:cs="Times New Roman"/>
          <w:sz w:val="24"/>
          <w:szCs w:val="24"/>
        </w:rPr>
        <w:t>erim fondesh si dhe materiale t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tjera q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kan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lidhje me Drejtorin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e Financ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 w:rsidR="00BC4118" w:rsidRPr="00BC4118">
        <w:rPr>
          <w:rFonts w:ascii="Times New Roman" w:hAnsi="Times New Roman" w:cs="Times New Roman"/>
          <w:sz w:val="24"/>
          <w:szCs w:val="24"/>
        </w:rPr>
        <w:t>s.</w:t>
      </w:r>
    </w:p>
    <w:p w:rsidR="00BC4118" w:rsidRDefault="001D4622" w:rsidP="00BC4118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-Merr pjes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n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 w:rsidR="00BC4118" w:rsidRPr="00BC4118">
        <w:rPr>
          <w:rFonts w:ascii="Times New Roman" w:hAnsi="Times New Roman" w:cs="Times New Roman"/>
          <w:sz w:val="24"/>
          <w:szCs w:val="24"/>
        </w:rPr>
        <w:t xml:space="preserve"> hartimi</w:t>
      </w:r>
      <w:r>
        <w:rPr>
          <w:rFonts w:ascii="Times New Roman" w:hAnsi="Times New Roman" w:cs="Times New Roman"/>
          <w:sz w:val="24"/>
          <w:szCs w:val="24"/>
        </w:rPr>
        <w:t>n dhe shqyrtimin e programeve t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zhvillimit ekonomik e shoq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ror duke vler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>suar aspektet financiare t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k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 w:rsidR="00BC4118" w:rsidRPr="00BC4118">
        <w:rPr>
          <w:rFonts w:ascii="Times New Roman" w:hAnsi="Times New Roman" w:cs="Times New Roman"/>
          <w:sz w:val="24"/>
          <w:szCs w:val="24"/>
        </w:rPr>
        <w:t>tyre programeve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C4118" w:rsidRPr="00BC4118" w:rsidRDefault="00BC4118" w:rsidP="00BC4118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</w:p>
    <w:p w:rsidR="0020682E" w:rsidRDefault="0020682E" w:rsidP="0020682E">
      <w:pPr>
        <w:pStyle w:val="ListParagraph"/>
        <w:numPr>
          <w:ilvl w:val="0"/>
          <w:numId w:val="8"/>
        </w:numPr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682E">
        <w:rPr>
          <w:rFonts w:ascii="Times New Roman" w:hAnsi="Times New Roman" w:cs="Times New Roman"/>
          <w:b/>
          <w:sz w:val="24"/>
          <w:szCs w:val="24"/>
        </w:rPr>
        <w:t>Drejtor I Sh</w:t>
      </w:r>
      <w:r w:rsidR="00520456">
        <w:rPr>
          <w:rFonts w:ascii="Times New Roman" w:hAnsi="Times New Roman" w:cs="Times New Roman"/>
          <w:b/>
          <w:sz w:val="24"/>
          <w:szCs w:val="24"/>
        </w:rPr>
        <w:t>ë</w:t>
      </w:r>
      <w:r w:rsidR="00952D06">
        <w:rPr>
          <w:rFonts w:ascii="Times New Roman" w:hAnsi="Times New Roman" w:cs="Times New Roman"/>
          <w:b/>
          <w:sz w:val="24"/>
          <w:szCs w:val="24"/>
        </w:rPr>
        <w:t xml:space="preserve">rbimeve Juridike dhe </w:t>
      </w:r>
      <w:proofErr w:type="gramStart"/>
      <w:r w:rsidRPr="0020682E">
        <w:rPr>
          <w:rFonts w:ascii="Times New Roman" w:hAnsi="Times New Roman" w:cs="Times New Roman"/>
          <w:b/>
          <w:sz w:val="24"/>
          <w:szCs w:val="24"/>
        </w:rPr>
        <w:t>Prokurimeve  ,</w:t>
      </w:r>
      <w:proofErr w:type="gramEnd"/>
      <w:r w:rsidRPr="0020682E">
        <w:rPr>
          <w:rFonts w:ascii="Times New Roman" w:hAnsi="Times New Roman" w:cs="Times New Roman"/>
          <w:b/>
          <w:sz w:val="24"/>
          <w:szCs w:val="24"/>
        </w:rPr>
        <w:t xml:space="preserve"> Kategoria e Pag</w:t>
      </w:r>
      <w:r w:rsidR="00520456">
        <w:rPr>
          <w:rFonts w:ascii="Times New Roman" w:hAnsi="Times New Roman" w:cs="Times New Roman"/>
          <w:b/>
          <w:sz w:val="24"/>
          <w:szCs w:val="24"/>
        </w:rPr>
        <w:t>ë</w:t>
      </w:r>
      <w:r w:rsidRPr="0020682E">
        <w:rPr>
          <w:rFonts w:ascii="Times New Roman" w:hAnsi="Times New Roman" w:cs="Times New Roman"/>
          <w:b/>
          <w:sz w:val="24"/>
          <w:szCs w:val="24"/>
        </w:rPr>
        <w:t>s II-B;</w:t>
      </w:r>
    </w:p>
    <w:p w:rsidR="00FE33C8" w:rsidRDefault="00FE33C8" w:rsidP="00FE33C8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33C8" w:rsidRDefault="001D4622" w:rsidP="00FE33C8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-Organizon dhe menaxhon pun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 w:rsidR="00FE33C8" w:rsidRPr="00FE33C8">
        <w:rPr>
          <w:rFonts w:ascii="Times New Roman" w:hAnsi="Times New Roman" w:cs="Times New Roman"/>
          <w:sz w:val="24"/>
          <w:szCs w:val="24"/>
        </w:rPr>
        <w:t>n e Drejtorisë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33C8" w:rsidRDefault="001D4622" w:rsidP="00FE33C8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-Koordinon punën me Drejtorit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e tjera te B</w:t>
      </w:r>
      <w:r w:rsidR="00FE33C8" w:rsidRPr="00FE33C8">
        <w:rPr>
          <w:rFonts w:ascii="Times New Roman" w:hAnsi="Times New Roman" w:cs="Times New Roman"/>
          <w:sz w:val="24"/>
          <w:szCs w:val="24"/>
        </w:rPr>
        <w:t>ashkisë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33C8" w:rsidRDefault="001D4622" w:rsidP="00FE33C8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-Harton planin mujor të D</w:t>
      </w:r>
      <w:r w:rsidR="00FE33C8" w:rsidRPr="00FE33C8">
        <w:rPr>
          <w:rFonts w:ascii="Times New Roman" w:hAnsi="Times New Roman" w:cs="Times New Roman"/>
          <w:sz w:val="24"/>
          <w:szCs w:val="24"/>
        </w:rPr>
        <w:t>rejtorise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33C8" w:rsidRDefault="001D4622" w:rsidP="00FE33C8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E33C8" w:rsidRPr="00FE33C8">
        <w:rPr>
          <w:rFonts w:ascii="Times New Roman" w:hAnsi="Times New Roman" w:cs="Times New Roman"/>
          <w:sz w:val="24"/>
          <w:szCs w:val="24"/>
        </w:rPr>
        <w:t>Raporton çdo tre mujor për punën e kryer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33C8" w:rsidRDefault="001D4622" w:rsidP="00FE33C8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E33C8" w:rsidRPr="00FE33C8">
        <w:rPr>
          <w:rFonts w:ascii="Times New Roman" w:hAnsi="Times New Roman" w:cs="Times New Roman"/>
          <w:sz w:val="24"/>
          <w:szCs w:val="24"/>
        </w:rPr>
        <w:t>Si</w:t>
      </w:r>
      <w:r>
        <w:rPr>
          <w:rFonts w:ascii="Times New Roman" w:hAnsi="Times New Roman" w:cs="Times New Roman"/>
          <w:sz w:val="24"/>
          <w:szCs w:val="24"/>
        </w:rPr>
        <w:t>guron konsulencë juridike për t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>
        <w:rPr>
          <w:rFonts w:ascii="Times New Roman" w:hAnsi="Times New Roman" w:cs="Times New Roman"/>
          <w:sz w:val="24"/>
          <w:szCs w:val="24"/>
        </w:rPr>
        <w:t xml:space="preserve"> gjitha Drejtoritë e B</w:t>
      </w:r>
      <w:r w:rsidR="00FE33C8" w:rsidRPr="00FE33C8">
        <w:rPr>
          <w:rFonts w:ascii="Times New Roman" w:hAnsi="Times New Roman" w:cs="Times New Roman"/>
          <w:sz w:val="24"/>
          <w:szCs w:val="24"/>
        </w:rPr>
        <w:t>ashkisë në ushtrimin e kompetencave të tyre dhe detyrave përkatëse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33C8" w:rsidRDefault="001D4622" w:rsidP="00FE33C8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E33C8" w:rsidRPr="00FE33C8">
        <w:rPr>
          <w:rFonts w:ascii="Times New Roman" w:hAnsi="Times New Roman" w:cs="Times New Roman"/>
          <w:sz w:val="24"/>
          <w:szCs w:val="24"/>
        </w:rPr>
        <w:t>Kontrollon zbatimin e legjislacionit në fuqi në projekt-aktet e Kryetarit të Bashkisë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33C8" w:rsidRDefault="001D4622" w:rsidP="00FE33C8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E33C8" w:rsidRPr="00FE33C8">
        <w:rPr>
          <w:rFonts w:ascii="Times New Roman" w:hAnsi="Times New Roman" w:cs="Times New Roman"/>
          <w:sz w:val="24"/>
          <w:szCs w:val="24"/>
        </w:rPr>
        <w:t>Harton projekt rregullore sipas specifikës së punës në sektorët përkatës.</w:t>
      </w:r>
    </w:p>
    <w:p w:rsidR="00FE33C8" w:rsidRDefault="001D4622" w:rsidP="00FE33C8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E33C8" w:rsidRPr="00FE33C8">
        <w:rPr>
          <w:rFonts w:ascii="Times New Roman" w:hAnsi="Times New Roman" w:cs="Times New Roman"/>
          <w:sz w:val="24"/>
          <w:szCs w:val="24"/>
        </w:rPr>
        <w:t>Evidenton në rregjistrin e kontratave dhe akt-marrëveshjeve të të gjitha akteve kontraktuale dhe cakt</w:t>
      </w:r>
      <w:r>
        <w:rPr>
          <w:rFonts w:ascii="Times New Roman" w:hAnsi="Times New Roman" w:cs="Times New Roman"/>
          <w:sz w:val="24"/>
          <w:szCs w:val="24"/>
        </w:rPr>
        <w:t>on juristin e</w:t>
      </w:r>
      <w:r w:rsidR="00FE33C8" w:rsidRPr="00FE33C8">
        <w:rPr>
          <w:rFonts w:ascii="Times New Roman" w:hAnsi="Times New Roman" w:cs="Times New Roman"/>
          <w:sz w:val="24"/>
          <w:szCs w:val="24"/>
        </w:rPr>
        <w:t xml:space="preserve"> autorizuar për të ndjekur zbatimin e tyre (cdo fund muaji).</w:t>
      </w:r>
    </w:p>
    <w:p w:rsidR="006719FF" w:rsidRDefault="006719FF" w:rsidP="006719FF">
      <w:pPr>
        <w:pStyle w:val="BodyText"/>
        <w:spacing w:line="288" w:lineRule="auto"/>
        <w:ind w:left="360"/>
        <w:jc w:val="both"/>
        <w:rPr>
          <w:i w:val="0"/>
        </w:rPr>
      </w:pPr>
      <w:r>
        <w:rPr>
          <w:i w:val="0"/>
        </w:rPr>
        <w:t xml:space="preserve">      -</w:t>
      </w:r>
      <w:r w:rsidRPr="00C540DA">
        <w:rPr>
          <w:i w:val="0"/>
        </w:rPr>
        <w:t xml:space="preserve">Të organizojë dhe të drejtojë punën administrative për realizimin e objektivave të </w:t>
      </w:r>
      <w:r>
        <w:rPr>
          <w:i w:val="0"/>
        </w:rPr>
        <w:t xml:space="preserve">   </w:t>
      </w:r>
      <w:r w:rsidRPr="00C540DA">
        <w:rPr>
          <w:i w:val="0"/>
        </w:rPr>
        <w:t xml:space="preserve">shërbimit të prokurimeve, të ndjekë dhe të kontrollojë zbatimin e detyrave të dhëna nga titullari i institucionit si dhe regjistrit të prokurimeve. </w:t>
      </w:r>
    </w:p>
    <w:p w:rsidR="006719FF" w:rsidRPr="00C540DA" w:rsidRDefault="006719FF" w:rsidP="006719FF">
      <w:pPr>
        <w:pStyle w:val="BodyText"/>
        <w:spacing w:line="288" w:lineRule="auto"/>
        <w:ind w:left="360"/>
        <w:jc w:val="both"/>
        <w:rPr>
          <w:i w:val="0"/>
        </w:rPr>
      </w:pPr>
      <w:r>
        <w:rPr>
          <w:i w:val="0"/>
        </w:rPr>
        <w:t xml:space="preserve">      -</w:t>
      </w:r>
      <w:r w:rsidRPr="00C540DA">
        <w:rPr>
          <w:i w:val="0"/>
        </w:rPr>
        <w:t>Të nxjerrë urdhra të brendshëm për drejtimin dhe administrimin sa më të mirë të punës në drejtori, si dhe t’i propozojë dhe përgatisë titullarit nxjerrjen e urdhëresave përkatëse që kanë të bëjnë me fushën e prokurimit.</w:t>
      </w:r>
    </w:p>
    <w:p w:rsidR="006719FF" w:rsidRDefault="006719FF" w:rsidP="006719FF">
      <w:pPr>
        <w:pStyle w:val="BodyText"/>
        <w:spacing w:line="288" w:lineRule="auto"/>
        <w:ind w:left="360"/>
        <w:jc w:val="both"/>
        <w:rPr>
          <w:i w:val="0"/>
        </w:rPr>
      </w:pPr>
      <w:r>
        <w:rPr>
          <w:i w:val="0"/>
        </w:rPr>
        <w:t xml:space="preserve">      -</w:t>
      </w:r>
      <w:r w:rsidRPr="00C540DA">
        <w:rPr>
          <w:i w:val="0"/>
        </w:rPr>
        <w:t xml:space="preserve">Të ndjekë punën e shërbimit së prokurimit dhe organizimit të procedurave të prokurimit duke informuar titullarin çdo katërmujor, ose sa herë që i kërkohet, për ecurinë </w:t>
      </w:r>
      <w:proofErr w:type="gramStart"/>
      <w:r w:rsidRPr="00C540DA">
        <w:rPr>
          <w:i w:val="0"/>
        </w:rPr>
        <w:t>e  procedurave</w:t>
      </w:r>
      <w:proofErr w:type="gramEnd"/>
      <w:r w:rsidRPr="00C540DA">
        <w:rPr>
          <w:i w:val="0"/>
        </w:rPr>
        <w:t xml:space="preserve"> të prokurimit. </w:t>
      </w:r>
    </w:p>
    <w:p w:rsidR="006719FF" w:rsidRPr="002536E8" w:rsidRDefault="006719FF" w:rsidP="006719FF">
      <w:pPr>
        <w:spacing w:after="0" w:line="288" w:lineRule="auto"/>
        <w:ind w:left="360"/>
        <w:jc w:val="both"/>
      </w:pPr>
      <w:r>
        <w:t>-</w:t>
      </w:r>
      <w:r w:rsidRPr="002536E8">
        <w:t xml:space="preserve">Të marrë pjesë, në rast të ngarkimit nga titullari i institucionit, në njësinë e prokurimit ose në rolin e anëtarit të Komisionit të Vlerësimit të Ofertave.  </w:t>
      </w:r>
    </w:p>
    <w:p w:rsidR="006719FF" w:rsidRPr="002536E8" w:rsidRDefault="006719FF" w:rsidP="006719FF">
      <w:pPr>
        <w:pStyle w:val="BodyText2"/>
        <w:spacing w:after="0" w:line="288" w:lineRule="auto"/>
        <w:ind w:left="360"/>
        <w:jc w:val="both"/>
        <w:rPr>
          <w:bCs/>
        </w:rPr>
      </w:pPr>
      <w:r>
        <w:rPr>
          <w:bCs/>
        </w:rPr>
        <w:t xml:space="preserve">  -</w:t>
      </w:r>
      <w:r w:rsidRPr="002536E8">
        <w:rPr>
          <w:bCs/>
        </w:rPr>
        <w:t>Të kontrollojë dhe ndjek realizimin e regjistrit të parashikimit dhe të realizimit për prokurimet publike të institucionit dhe ta dërgojë për miratim pranë sekretarit të Përgjithshëm dhe më pas tek APP.</w:t>
      </w:r>
    </w:p>
    <w:p w:rsidR="006719FF" w:rsidRPr="002536E8" w:rsidRDefault="006719FF" w:rsidP="006719FF">
      <w:pPr>
        <w:pStyle w:val="BodyText2"/>
        <w:spacing w:after="0" w:line="288" w:lineRule="auto"/>
        <w:ind w:left="360"/>
        <w:jc w:val="both"/>
      </w:pPr>
      <w:r>
        <w:t xml:space="preserve">  -</w:t>
      </w:r>
      <w:r w:rsidRPr="002536E8">
        <w:t>Të bëjë vlerësimin vjetor të nëpunësve në varësi, bazuar në performancën e punonjësve, si dhe në përputhje me aktet nënligjore në fuqi.</w:t>
      </w:r>
    </w:p>
    <w:p w:rsidR="006719FF" w:rsidRPr="002536E8" w:rsidRDefault="006719FF" w:rsidP="006719FF">
      <w:pPr>
        <w:pStyle w:val="BodyText2"/>
        <w:spacing w:after="0" w:line="288" w:lineRule="auto"/>
        <w:ind w:left="360"/>
        <w:jc w:val="both"/>
        <w:rPr>
          <w:bCs/>
        </w:rPr>
      </w:pPr>
      <w:r>
        <w:rPr>
          <w:bCs/>
        </w:rPr>
        <w:t xml:space="preserve">  -</w:t>
      </w:r>
      <w:r w:rsidRPr="002536E8">
        <w:rPr>
          <w:bCs/>
        </w:rPr>
        <w:t>Të paraqesë pranë drejtorisë përkatëse planifikimin e lejes vjetore për nëpunësit, sipas një grafiku të përcaktuar që në fillim të vitit.</w:t>
      </w:r>
    </w:p>
    <w:p w:rsidR="006719FF" w:rsidRPr="006719FF" w:rsidRDefault="006719FF" w:rsidP="006719FF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19FF">
        <w:rPr>
          <w:rFonts w:ascii="Times New Roman" w:hAnsi="Times New Roman" w:cs="Times New Roman"/>
          <w:sz w:val="24"/>
          <w:szCs w:val="24"/>
        </w:rPr>
        <w:t xml:space="preserve">   -Të koordinojë me sekretarin e Përgjithshëm për emërimin/ caktimin e personelit në njësitë e prokurimit </w:t>
      </w:r>
      <w:r w:rsidRPr="006719FF">
        <w:rPr>
          <w:rFonts w:ascii="Times New Roman" w:hAnsi="Times New Roman" w:cs="Times New Roman"/>
          <w:i/>
          <w:sz w:val="24"/>
          <w:szCs w:val="24"/>
        </w:rPr>
        <w:t>ad-hoc</w:t>
      </w:r>
      <w:r w:rsidRPr="006719FF">
        <w:rPr>
          <w:rFonts w:ascii="Times New Roman" w:hAnsi="Times New Roman" w:cs="Times New Roman"/>
          <w:sz w:val="24"/>
          <w:szCs w:val="24"/>
        </w:rPr>
        <w:t xml:space="preserve"> të procedurave të prokurimit dhe komisioneve të Vlerësimit të Ofertave. </w:t>
      </w:r>
    </w:p>
    <w:p w:rsidR="006719FF" w:rsidRPr="006719FF" w:rsidRDefault="006719FF" w:rsidP="006719FF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</w:t>
      </w:r>
      <w:r w:rsidRPr="006719FF">
        <w:rPr>
          <w:rFonts w:ascii="Times New Roman" w:hAnsi="Times New Roman" w:cs="Times New Roman"/>
          <w:sz w:val="24"/>
          <w:szCs w:val="24"/>
        </w:rPr>
        <w:t xml:space="preserve">Të informojë në mënyrë periodike Sekretarin e Përgjithshëm, dhe sa herë që është e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719FF">
        <w:rPr>
          <w:rFonts w:ascii="Times New Roman" w:hAnsi="Times New Roman" w:cs="Times New Roman"/>
          <w:sz w:val="24"/>
          <w:szCs w:val="24"/>
        </w:rPr>
        <w:t>nevojshme, për të gjithë veprimtarinë e Shërbimit.</w:t>
      </w:r>
    </w:p>
    <w:p w:rsidR="006719FF" w:rsidRPr="002536E8" w:rsidRDefault="006719FF" w:rsidP="006719FF">
      <w:pPr>
        <w:numPr>
          <w:ilvl w:val="0"/>
          <w:numId w:val="10"/>
        </w:numPr>
        <w:spacing w:after="0" w:line="288" w:lineRule="auto"/>
        <w:jc w:val="both"/>
      </w:pPr>
      <w:r w:rsidRPr="002536E8">
        <w:lastRenderedPageBreak/>
        <w:t>Të ushtrojë gjithashtu dhe çdo kompetencë tjetër që i jepet nga eprorët në përputhje me legjislacionin në fuqi.</w:t>
      </w:r>
    </w:p>
    <w:p w:rsidR="006719FF" w:rsidRPr="00C540DA" w:rsidRDefault="006719FF" w:rsidP="006719FF">
      <w:pPr>
        <w:pStyle w:val="BodyText"/>
        <w:spacing w:line="288" w:lineRule="auto"/>
        <w:ind w:left="360"/>
        <w:jc w:val="both"/>
        <w:rPr>
          <w:b/>
          <w:bCs/>
          <w:i w:val="0"/>
        </w:rPr>
      </w:pPr>
    </w:p>
    <w:p w:rsidR="006719FF" w:rsidRPr="00C540DA" w:rsidRDefault="006719FF" w:rsidP="006719FF">
      <w:pPr>
        <w:pStyle w:val="BodyText"/>
        <w:spacing w:line="288" w:lineRule="auto"/>
        <w:ind w:left="360"/>
        <w:jc w:val="both"/>
        <w:rPr>
          <w:i w:val="0"/>
        </w:rPr>
      </w:pPr>
    </w:p>
    <w:p w:rsidR="001D4622" w:rsidRDefault="001D4622" w:rsidP="00FE33C8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</w:p>
    <w:p w:rsidR="00952D06" w:rsidRDefault="00952D06" w:rsidP="00FE33C8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</w:p>
    <w:p w:rsidR="00952D06" w:rsidRDefault="00952D06" w:rsidP="00FE33C8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</w:p>
    <w:p w:rsidR="00E93E93" w:rsidRDefault="00E93E93" w:rsidP="00E93E93">
      <w:pPr>
        <w:pStyle w:val="ListParagraph"/>
        <w:numPr>
          <w:ilvl w:val="0"/>
          <w:numId w:val="8"/>
        </w:numPr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3E93">
        <w:rPr>
          <w:rFonts w:ascii="Times New Roman" w:hAnsi="Times New Roman" w:cs="Times New Roman"/>
          <w:b/>
          <w:sz w:val="24"/>
          <w:szCs w:val="24"/>
        </w:rPr>
        <w:t>Drejtor I Drejtoris</w:t>
      </w:r>
      <w:r w:rsidR="00FF6791">
        <w:rPr>
          <w:rFonts w:ascii="Times New Roman" w:hAnsi="Times New Roman" w:cs="Times New Roman"/>
          <w:b/>
          <w:sz w:val="24"/>
          <w:szCs w:val="24"/>
        </w:rPr>
        <w:t>ë</w:t>
      </w:r>
      <w:r w:rsidRPr="00E93E93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FF6791">
        <w:rPr>
          <w:rFonts w:ascii="Times New Roman" w:hAnsi="Times New Roman" w:cs="Times New Roman"/>
          <w:b/>
          <w:sz w:val="24"/>
          <w:szCs w:val="24"/>
        </w:rPr>
        <w:t>ë</w:t>
      </w:r>
      <w:r w:rsidRPr="00E93E93">
        <w:rPr>
          <w:rFonts w:ascii="Times New Roman" w:hAnsi="Times New Roman" w:cs="Times New Roman"/>
          <w:b/>
          <w:sz w:val="24"/>
          <w:szCs w:val="24"/>
        </w:rPr>
        <w:t xml:space="preserve"> Sh</w:t>
      </w:r>
      <w:r w:rsidR="00FF6791">
        <w:rPr>
          <w:rFonts w:ascii="Times New Roman" w:hAnsi="Times New Roman" w:cs="Times New Roman"/>
          <w:b/>
          <w:sz w:val="24"/>
          <w:szCs w:val="24"/>
        </w:rPr>
        <w:t>ë</w:t>
      </w:r>
      <w:r w:rsidRPr="00E93E93">
        <w:rPr>
          <w:rFonts w:ascii="Times New Roman" w:hAnsi="Times New Roman" w:cs="Times New Roman"/>
          <w:b/>
          <w:sz w:val="24"/>
          <w:szCs w:val="24"/>
        </w:rPr>
        <w:t xml:space="preserve">rbimeve </w:t>
      </w:r>
      <w:proofErr w:type="gramStart"/>
      <w:r w:rsidRPr="00E93E93">
        <w:rPr>
          <w:rFonts w:ascii="Times New Roman" w:hAnsi="Times New Roman" w:cs="Times New Roman"/>
          <w:b/>
          <w:sz w:val="24"/>
          <w:szCs w:val="24"/>
        </w:rPr>
        <w:t>Sociale,Sh</w:t>
      </w:r>
      <w:r w:rsidR="00FF6791">
        <w:rPr>
          <w:rFonts w:ascii="Times New Roman" w:hAnsi="Times New Roman" w:cs="Times New Roman"/>
          <w:b/>
          <w:sz w:val="24"/>
          <w:szCs w:val="24"/>
        </w:rPr>
        <w:t>ë</w:t>
      </w:r>
      <w:r w:rsidRPr="00E93E93">
        <w:rPr>
          <w:rFonts w:ascii="Times New Roman" w:hAnsi="Times New Roman" w:cs="Times New Roman"/>
          <w:b/>
          <w:sz w:val="24"/>
          <w:szCs w:val="24"/>
        </w:rPr>
        <w:t>ndet</w:t>
      </w:r>
      <w:r w:rsidR="00FF6791">
        <w:rPr>
          <w:rFonts w:ascii="Times New Roman" w:hAnsi="Times New Roman" w:cs="Times New Roman"/>
          <w:b/>
          <w:sz w:val="24"/>
          <w:szCs w:val="24"/>
        </w:rPr>
        <w:t>ë</w:t>
      </w:r>
      <w:r w:rsidRPr="00E93E93">
        <w:rPr>
          <w:rFonts w:ascii="Times New Roman" w:hAnsi="Times New Roman" w:cs="Times New Roman"/>
          <w:b/>
          <w:sz w:val="24"/>
          <w:szCs w:val="24"/>
        </w:rPr>
        <w:t>sore</w:t>
      </w:r>
      <w:proofErr w:type="gramEnd"/>
      <w:r w:rsidRPr="00E93E93">
        <w:rPr>
          <w:rFonts w:ascii="Times New Roman" w:hAnsi="Times New Roman" w:cs="Times New Roman"/>
          <w:b/>
          <w:sz w:val="24"/>
          <w:szCs w:val="24"/>
        </w:rPr>
        <w:t xml:space="preserve">,Strehimit dhe Emergjencave Civile, </w:t>
      </w:r>
      <w:r w:rsidRPr="0020682E">
        <w:rPr>
          <w:rFonts w:ascii="Times New Roman" w:hAnsi="Times New Roman" w:cs="Times New Roman"/>
          <w:b/>
          <w:sz w:val="24"/>
          <w:szCs w:val="24"/>
        </w:rPr>
        <w:t>Kategoria e Pag</w:t>
      </w:r>
      <w:r>
        <w:rPr>
          <w:rFonts w:ascii="Times New Roman" w:hAnsi="Times New Roman" w:cs="Times New Roman"/>
          <w:b/>
          <w:sz w:val="24"/>
          <w:szCs w:val="24"/>
        </w:rPr>
        <w:t>ë</w:t>
      </w:r>
      <w:r w:rsidRPr="0020682E">
        <w:rPr>
          <w:rFonts w:ascii="Times New Roman" w:hAnsi="Times New Roman" w:cs="Times New Roman"/>
          <w:b/>
          <w:sz w:val="24"/>
          <w:szCs w:val="24"/>
        </w:rPr>
        <w:t>s II-B;</w:t>
      </w:r>
    </w:p>
    <w:p w:rsidR="001D4622" w:rsidRDefault="001D4622" w:rsidP="001D4622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3E93" w:rsidRDefault="001D4622" w:rsidP="00E93E93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93E93" w:rsidRPr="00E93E93">
        <w:rPr>
          <w:rFonts w:ascii="Times New Roman" w:hAnsi="Times New Roman" w:cs="Times New Roman"/>
          <w:sz w:val="24"/>
          <w:szCs w:val="24"/>
        </w:rPr>
        <w:t>Përgjigjet për shërbimet e strehimit, çështjeve sociale, mirërritjes së fëmijëve dhe shërbimit të gjëndjes civile, që ofron Bashkia ndaj komunitetit.</w:t>
      </w:r>
    </w:p>
    <w:p w:rsidR="00E93E93" w:rsidRDefault="001D4622" w:rsidP="00E93E93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93E93" w:rsidRPr="00E93E93">
        <w:rPr>
          <w:rFonts w:ascii="Times New Roman" w:hAnsi="Times New Roman" w:cs="Times New Roman"/>
          <w:sz w:val="24"/>
          <w:szCs w:val="24"/>
        </w:rPr>
        <w:t>Të mundësojë një partner të sigurt dhe serioz (Bashkinë) për të gjitha shoqatat dhe institucionet nëpërmjet bashkëpunimit me projekte të përbashkta.</w:t>
      </w:r>
    </w:p>
    <w:p w:rsidR="00E93E93" w:rsidRDefault="001D4622" w:rsidP="00E93E93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93E93" w:rsidRPr="00E93E93">
        <w:rPr>
          <w:rFonts w:ascii="Times New Roman" w:hAnsi="Times New Roman" w:cs="Times New Roman"/>
          <w:sz w:val="24"/>
          <w:szCs w:val="24"/>
        </w:rPr>
        <w:t>Përpunimi i të dhënave të Rajoneve Administrative për grupet në nevojë dhe bashkëpunimi me shoqatat e interesuara për gjetjen e zgjidhjeve për problemet e konstatuara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3E93" w:rsidRDefault="001D4622" w:rsidP="00E93E93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93E93" w:rsidRPr="00E93E93">
        <w:rPr>
          <w:rFonts w:ascii="Times New Roman" w:hAnsi="Times New Roman" w:cs="Times New Roman"/>
          <w:sz w:val="24"/>
          <w:szCs w:val="24"/>
        </w:rPr>
        <w:t>Është përgjegjës për mbarëvajtjen e punës dhë projekteve sociale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D5654" w:rsidRDefault="002D5654" w:rsidP="002D5654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D5654">
        <w:t xml:space="preserve"> </w:t>
      </w:r>
      <w:r w:rsidRPr="002D5654">
        <w:rPr>
          <w:rFonts w:ascii="Times New Roman" w:hAnsi="Times New Roman" w:cs="Times New Roman"/>
          <w:sz w:val="24"/>
          <w:szCs w:val="24"/>
        </w:rPr>
        <w:t>Kujdeset për planifikimin, menaxhimin dhe përballimin e emergjencave civile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D5654" w:rsidRPr="002D5654" w:rsidRDefault="002D5654" w:rsidP="002D5654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2D5654">
        <w:t xml:space="preserve">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2D5654">
        <w:rPr>
          <w:rFonts w:ascii="Times New Roman" w:hAnsi="Times New Roman" w:cs="Times New Roman"/>
          <w:sz w:val="24"/>
          <w:szCs w:val="24"/>
        </w:rPr>
        <w:t>rejton dhe komandon në mënyrë të përqendruar të gjitha kapacitetet njerëzore dhe logjistike, të parashikuara në planet e përballimit të emergjencave civile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3E93" w:rsidRPr="00E93E93" w:rsidRDefault="00E93E93" w:rsidP="00E93E93">
      <w:pPr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</w:p>
    <w:p w:rsidR="0020682E" w:rsidRPr="0020682E" w:rsidRDefault="00D97873" w:rsidP="0020682E">
      <w:pPr>
        <w:pStyle w:val="ListParagraph"/>
        <w:numPr>
          <w:ilvl w:val="0"/>
          <w:numId w:val="8"/>
        </w:numPr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9801DD">
        <w:rPr>
          <w:rFonts w:ascii="Times New Roman" w:hAnsi="Times New Roman" w:cs="Times New Roman"/>
          <w:b/>
          <w:sz w:val="24"/>
          <w:szCs w:val="24"/>
        </w:rPr>
        <w:t>Drejtor I Drejtoris</w:t>
      </w:r>
      <w:r>
        <w:rPr>
          <w:rFonts w:ascii="Times New Roman" w:hAnsi="Times New Roman" w:cs="Times New Roman"/>
          <w:b/>
          <w:sz w:val="24"/>
          <w:szCs w:val="24"/>
        </w:rPr>
        <w:t>ë</w:t>
      </w:r>
      <w:r w:rsidRPr="009801DD">
        <w:rPr>
          <w:rFonts w:ascii="Times New Roman" w:hAnsi="Times New Roman" w:cs="Times New Roman"/>
          <w:b/>
          <w:sz w:val="24"/>
          <w:szCs w:val="24"/>
        </w:rPr>
        <w:t xml:space="preserve"> s</w:t>
      </w:r>
      <w:r>
        <w:rPr>
          <w:rFonts w:ascii="Times New Roman" w:hAnsi="Times New Roman" w:cs="Times New Roman"/>
          <w:b/>
          <w:sz w:val="24"/>
          <w:szCs w:val="24"/>
        </w:rPr>
        <w:t>ë</w:t>
      </w:r>
      <w:r w:rsidRPr="009801D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Zhvillimit të Pyjeve dhe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Mjedisit ,</w:t>
      </w:r>
      <w:proofErr w:type="gramEnd"/>
      <w:r w:rsidR="0020682E" w:rsidRPr="0020682E">
        <w:rPr>
          <w:rFonts w:ascii="Times New Roman" w:hAnsi="Times New Roman" w:cs="Times New Roman"/>
          <w:b/>
          <w:sz w:val="24"/>
          <w:szCs w:val="24"/>
        </w:rPr>
        <w:t xml:space="preserve"> Kategoria e Pag</w:t>
      </w:r>
      <w:r w:rsidR="00520456">
        <w:rPr>
          <w:rFonts w:ascii="Times New Roman" w:hAnsi="Times New Roman" w:cs="Times New Roman"/>
          <w:b/>
          <w:sz w:val="24"/>
          <w:szCs w:val="24"/>
        </w:rPr>
        <w:t>ë</w:t>
      </w:r>
      <w:r w:rsidR="0020682E" w:rsidRPr="0020682E">
        <w:rPr>
          <w:rFonts w:ascii="Times New Roman" w:hAnsi="Times New Roman" w:cs="Times New Roman"/>
          <w:b/>
          <w:sz w:val="24"/>
          <w:szCs w:val="24"/>
        </w:rPr>
        <w:t>s II-B;</w:t>
      </w:r>
    </w:p>
    <w:p w:rsidR="00D97873" w:rsidRPr="00D97873" w:rsidRDefault="00D97873" w:rsidP="00D97873">
      <w:p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1D4622" w:rsidRPr="001D4622">
        <w:rPr>
          <w:rFonts w:ascii="Arial" w:hAnsi="Arial" w:cs="Arial"/>
          <w:color w:val="565656"/>
          <w:sz w:val="27"/>
          <w:szCs w:val="27"/>
          <w:shd w:val="clear" w:color="auto" w:fill="FFFFFF"/>
        </w:rPr>
        <w:t xml:space="preserve"> </w:t>
      </w:r>
      <w:r w:rsidRPr="00D97873">
        <w:rPr>
          <w:rFonts w:ascii="Times New Roman" w:eastAsia="Times New Roman" w:hAnsi="Times New Roman" w:cs="Times New Roman"/>
          <w:sz w:val="24"/>
          <w:szCs w:val="24"/>
          <w:lang w:val="de-DE"/>
        </w:rPr>
        <w:t>Drejton, organizon dhe kontrollon aktivitetin e Drejtorisë për realizimin e objektivave të përcaktuar në politikat dhe strategjine e sektorit te pyjeve e kullotave ne bashkepunim me strukturat e tjera shteterore, lokale dhe private.</w:t>
      </w:r>
    </w:p>
    <w:p w:rsidR="00D97873" w:rsidRPr="00D97873" w:rsidRDefault="00D97873" w:rsidP="00D97873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D97873">
        <w:rPr>
          <w:rFonts w:ascii="Times New Roman" w:eastAsia="Times New Roman" w:hAnsi="Times New Roman" w:cs="Times New Roman"/>
          <w:sz w:val="24"/>
          <w:szCs w:val="24"/>
          <w:lang w:val="de-DE"/>
        </w:rPr>
        <w:t>Pergjigjet per zbatimin e politikave dhe strategjive te miratuara ne programet e Qeverise per pyjet, kullotat, faunen, biodiversitetin dhe fondin pyjor e kullosor ne teresi.</w:t>
      </w:r>
    </w:p>
    <w:p w:rsidR="00D97873" w:rsidRPr="00D97873" w:rsidRDefault="00D97873" w:rsidP="00D97873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D97873">
        <w:rPr>
          <w:rFonts w:ascii="Times New Roman" w:eastAsia="Times New Roman" w:hAnsi="Times New Roman" w:cs="Times New Roman"/>
          <w:sz w:val="24"/>
          <w:szCs w:val="24"/>
          <w:lang w:val="de-DE"/>
        </w:rPr>
        <w:t>Merr buxhetin vjetor nga Bashkia Devoll, per Drejtorine e Sherbimit Pyjor (per planifikimin e te ardhurave dhe shpenzimeve), buxhetin e investimeve (sidomos nga llogaria e te ardhurave) dhe autorizon ndarjen vjetore dhe perdorimin e fondeve.</w:t>
      </w:r>
    </w:p>
    <w:p w:rsidR="00D97873" w:rsidRPr="00D97873" w:rsidRDefault="00D97873" w:rsidP="00D97873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D97873">
        <w:rPr>
          <w:rFonts w:ascii="Times New Roman" w:eastAsia="Times New Roman" w:hAnsi="Times New Roman" w:cs="Times New Roman"/>
          <w:sz w:val="24"/>
          <w:szCs w:val="24"/>
          <w:lang w:val="de-DE"/>
        </w:rPr>
        <w:t>I propozon Kryetarit të Bashkisë numrin e punonjesve si dhe strukturen organizative te Sherbimit Pyjor.</w:t>
      </w:r>
    </w:p>
    <w:p w:rsidR="00D97873" w:rsidRPr="00D97873" w:rsidRDefault="00D97873" w:rsidP="00D97873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D97873">
        <w:rPr>
          <w:rFonts w:ascii="Times New Roman" w:eastAsia="Times New Roman" w:hAnsi="Times New Roman" w:cs="Times New Roman"/>
          <w:sz w:val="24"/>
          <w:szCs w:val="24"/>
          <w:lang w:val="de-DE"/>
        </w:rPr>
        <w:t>Me krijimin e strukturave te reja, ben propozimin per miratim te levizjeve te reja, brenda struktures se personelit te sherbimit pyjor.</w:t>
      </w:r>
    </w:p>
    <w:p w:rsidR="00D97873" w:rsidRPr="00D97873" w:rsidRDefault="00D97873" w:rsidP="00D97873">
      <w:pPr>
        <w:widowControl w:val="0"/>
        <w:numPr>
          <w:ilvl w:val="0"/>
          <w:numId w:val="1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D97873">
        <w:rPr>
          <w:rFonts w:ascii="Times New Roman" w:eastAsia="Times New Roman" w:hAnsi="Times New Roman" w:cs="Times New Roman"/>
          <w:sz w:val="24"/>
          <w:szCs w:val="24"/>
          <w:lang w:val="de-DE"/>
        </w:rPr>
        <w:t>Ben propozime per marrjen e masave disiplinore ndaj punonjesve, per ngritjen ne pergjegjesi te tyre si dhe propozime per shkarkimin dhe emerimin e shefave dhe te inspektoreve konform kompetencave te tij qe i ngarkon ligji.</w:t>
      </w:r>
    </w:p>
    <w:p w:rsidR="00D97873" w:rsidRPr="00D97873" w:rsidRDefault="00D97873" w:rsidP="00D9787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D97873">
        <w:rPr>
          <w:rFonts w:ascii="Times New Roman" w:eastAsia="Times New Roman" w:hAnsi="Times New Roman" w:cs="Times New Roman"/>
          <w:sz w:val="24"/>
          <w:szCs w:val="24"/>
          <w:lang w:val="de-DE"/>
        </w:rPr>
        <w:t xml:space="preserve">        7.</w:t>
      </w:r>
      <w:r w:rsidRPr="00D97873">
        <w:rPr>
          <w:rFonts w:ascii="Times New Roman" w:eastAsia="Times New Roman" w:hAnsi="Times New Roman" w:cs="Times New Roman"/>
          <w:sz w:val="24"/>
          <w:szCs w:val="24"/>
          <w:lang w:val="sq-AL"/>
        </w:rPr>
        <w:t>Ndjek funksionimin e seksioneve, te sektoreve pyjore si dhe te zonave pyjore per mbarevajtjen e punes si dhe merr masat perkatese per permiresimin e saj.</w:t>
      </w:r>
    </w:p>
    <w:p w:rsidR="00D97873" w:rsidRPr="00D97873" w:rsidRDefault="00D97873" w:rsidP="00D97873">
      <w:pPr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</w:pPr>
      <w:r w:rsidRPr="00D97873">
        <w:rPr>
          <w:rFonts w:ascii="Times New Roman" w:eastAsia="Times New Roman" w:hAnsi="Times New Roman" w:cs="Times New Roman"/>
          <w:color w:val="000000"/>
          <w:sz w:val="24"/>
          <w:szCs w:val="24"/>
          <w:lang w:val="sq-AL"/>
        </w:rPr>
        <w:lastRenderedPageBreak/>
        <w:t>8.Organizon diskutime me publikun si dhe jep informacione per ceshtje te ndryshme qe kane te bejne me fondin pyjor dhe kullosor perkates.</w:t>
      </w:r>
    </w:p>
    <w:p w:rsidR="00D97873" w:rsidRPr="00D97873" w:rsidRDefault="00D97873" w:rsidP="00D978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</w:p>
    <w:p w:rsidR="00D97873" w:rsidRPr="00D97873" w:rsidRDefault="00D97873" w:rsidP="00D97873">
      <w:pPr>
        <w:widowControl w:val="0"/>
        <w:autoSpaceDE w:val="0"/>
        <w:autoSpaceDN w:val="0"/>
        <w:spacing w:after="0" w:line="240" w:lineRule="auto"/>
        <w:ind w:left="478" w:right="483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sq-AL"/>
        </w:rPr>
      </w:pPr>
    </w:p>
    <w:p w:rsidR="001D4622" w:rsidRDefault="001D4622" w:rsidP="00D97873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1D4622">
        <w:rPr>
          <w:rFonts w:ascii="Arial" w:hAnsi="Arial" w:cs="Arial"/>
          <w:color w:val="565656"/>
          <w:sz w:val="27"/>
          <w:szCs w:val="27"/>
          <w:shd w:val="clear" w:color="auto" w:fill="FFFFFF"/>
        </w:rPr>
        <w:t xml:space="preserve"> </w:t>
      </w:r>
      <w:r w:rsidRPr="001D4622">
        <w:rPr>
          <w:rFonts w:ascii="Times New Roman" w:hAnsi="Times New Roman" w:cs="Times New Roman"/>
          <w:sz w:val="24"/>
          <w:szCs w:val="24"/>
        </w:rPr>
        <w:t>Kryerjen e shërbimit veterinar në mjediset e thertoreve dhe të njësive të therjes, për kontrollin shëndetësor të kafshës para dhe pas therjes, vulosjen e karkasave të mishit dhe lëshimin e certifikatës veterinare që shoqëron mishin dhe nënproduktet e tij;</w:t>
      </w:r>
    </w:p>
    <w:p w:rsidR="001B608B" w:rsidRDefault="001B608B" w:rsidP="001A574A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7873" w:rsidRDefault="00D97873" w:rsidP="00D97873">
      <w:pPr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– Drejtor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Pr="009801DD">
        <w:rPr>
          <w:rFonts w:ascii="Times New Roman" w:hAnsi="Times New Roman" w:cs="Times New Roman"/>
          <w:b/>
          <w:sz w:val="24"/>
          <w:szCs w:val="24"/>
        </w:rPr>
        <w:t xml:space="preserve"> Drejtoris</w:t>
      </w:r>
      <w:r>
        <w:rPr>
          <w:rFonts w:ascii="Times New Roman" w:hAnsi="Times New Roman" w:cs="Times New Roman"/>
          <w:b/>
          <w:sz w:val="24"/>
          <w:szCs w:val="24"/>
        </w:rPr>
        <w:t>ë</w:t>
      </w:r>
      <w:proofErr w:type="gramEnd"/>
      <w:r w:rsidRPr="009801DD">
        <w:rPr>
          <w:rFonts w:ascii="Times New Roman" w:hAnsi="Times New Roman" w:cs="Times New Roman"/>
          <w:b/>
          <w:sz w:val="24"/>
          <w:szCs w:val="24"/>
        </w:rPr>
        <w:t xml:space="preserve"> s</w:t>
      </w:r>
      <w:r>
        <w:rPr>
          <w:rFonts w:ascii="Times New Roman" w:hAnsi="Times New Roman" w:cs="Times New Roman"/>
          <w:b/>
          <w:sz w:val="24"/>
          <w:szCs w:val="24"/>
        </w:rPr>
        <w:t>ë Bujqësisë mbrojtjes se tokes dhe Konsumatorit</w:t>
      </w:r>
      <w:r w:rsidRPr="009801DD">
        <w:rPr>
          <w:rFonts w:ascii="Times New Roman" w:hAnsi="Times New Roman" w:cs="Times New Roman"/>
          <w:b/>
          <w:sz w:val="24"/>
          <w:szCs w:val="24"/>
        </w:rPr>
        <w:t>,</w:t>
      </w:r>
    </w:p>
    <w:p w:rsidR="00DB092E" w:rsidRPr="00DB092E" w:rsidRDefault="00DB092E" w:rsidP="00DB092E">
      <w:pPr>
        <w:widowControl w:val="0"/>
        <w:numPr>
          <w:ilvl w:val="0"/>
          <w:numId w:val="13"/>
        </w:numPr>
        <w:tabs>
          <w:tab w:val="left" w:pos="483"/>
        </w:tabs>
        <w:autoSpaceDE w:val="0"/>
        <w:autoSpaceDN w:val="0"/>
        <w:spacing w:after="0" w:line="240" w:lineRule="auto"/>
        <w:ind w:right="308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Harton politika qe sherbejne per rritjen e prodhimit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nëpërmjet</w:t>
      </w:r>
      <w:r w:rsidRPr="00DB092E">
        <w:rPr>
          <w:rFonts w:ascii="Times New Roman" w:eastAsia="Times New Roman" w:hAnsi="Times New Roman" w:cs="Times New Roman"/>
          <w:spacing w:val="60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nxitjes së konkurrueshmërisë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dhe të progresit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teknik, si dhe garantimit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të një përdorimi optimal të faktorëve të prodhimit</w:t>
      </w:r>
      <w:r w:rsidRPr="00DB092E">
        <w:rPr>
          <w:rFonts w:ascii="Times New Roman" w:eastAsia="Times New Roman" w:hAnsi="Times New Roman" w:cs="Times New Roman"/>
          <w:spacing w:val="60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dhe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në veçanti</w:t>
      </w:r>
      <w:r w:rsidRPr="00DB092E">
        <w:rPr>
          <w:rFonts w:ascii="Times New Roman" w:eastAsia="Times New Roman" w:hAnsi="Times New Roman" w:cs="Times New Roman"/>
          <w:spacing w:val="-7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të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punës;</w:t>
      </w:r>
    </w:p>
    <w:p w:rsidR="00DB092E" w:rsidRPr="00DB092E" w:rsidRDefault="00DB092E" w:rsidP="00DB092E">
      <w:pPr>
        <w:widowControl w:val="0"/>
        <w:numPr>
          <w:ilvl w:val="0"/>
          <w:numId w:val="13"/>
        </w:numPr>
        <w:tabs>
          <w:tab w:val="left" w:pos="546"/>
        </w:tabs>
        <w:autoSpaceDE w:val="0"/>
        <w:autoSpaceDN w:val="0"/>
        <w:spacing w:before="1" w:after="0" w:line="240" w:lineRule="auto"/>
        <w:ind w:right="332" w:firstLine="57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Harton strategji per mbrojtjen dhe ruajtjen e mjedisit, duke garantuar që bujqësia të ruajë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burimet</w:t>
      </w:r>
      <w:r w:rsidRPr="00DB092E">
        <w:rPr>
          <w:rFonts w:ascii="Times New Roman" w:eastAsia="Times New Roman" w:hAnsi="Times New Roman" w:cs="Times New Roman"/>
          <w:spacing w:val="7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natyrore;</w:t>
      </w:r>
    </w:p>
    <w:p w:rsidR="00DB092E" w:rsidRPr="00DB092E" w:rsidRDefault="00DB092E" w:rsidP="00DB092E">
      <w:pPr>
        <w:widowControl w:val="0"/>
        <w:numPr>
          <w:ilvl w:val="0"/>
          <w:numId w:val="13"/>
        </w:numPr>
        <w:tabs>
          <w:tab w:val="left" w:pos="483"/>
        </w:tabs>
        <w:autoSpaceDE w:val="0"/>
        <w:autoSpaceDN w:val="0"/>
        <w:spacing w:after="0" w:line="240" w:lineRule="auto"/>
        <w:ind w:right="321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Garanton efektivitetin e masave ne kuader te zbatimit të politikave bujqësore dhe të zhvillimit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rural, duke i kushtuar vëmendje nevojës së planifikimit të zbatimit të projekteve dhe të masave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mbështetëse;</w:t>
      </w:r>
    </w:p>
    <w:p w:rsidR="00DB092E" w:rsidRPr="00DB092E" w:rsidRDefault="00DB092E" w:rsidP="00DB092E">
      <w:pPr>
        <w:widowControl w:val="0"/>
        <w:numPr>
          <w:ilvl w:val="0"/>
          <w:numId w:val="13"/>
        </w:numPr>
        <w:tabs>
          <w:tab w:val="left" w:pos="546"/>
        </w:tabs>
        <w:autoSpaceDE w:val="0"/>
        <w:autoSpaceDN w:val="0"/>
        <w:spacing w:before="5" w:after="0" w:line="237" w:lineRule="auto"/>
        <w:ind w:right="314" w:firstLine="57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Garanton nepermjet politikave ,strategjive,planeve ,menaxhimin e tokës dhe përmirësimin e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mjedisit,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përmirësimin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e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cilësisë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së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jetës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dhe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nxitjen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e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shumëllojshmërisë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së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veprimtarive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ekonomike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në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territorin</w:t>
      </w:r>
      <w:r w:rsidRPr="00DB092E">
        <w:rPr>
          <w:rFonts w:ascii="Times New Roman" w:eastAsia="Times New Roman" w:hAnsi="Times New Roman" w:cs="Times New Roman"/>
          <w:spacing w:val="-4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administrativ</w:t>
      </w:r>
      <w:r w:rsidRPr="00DB092E">
        <w:rPr>
          <w:rFonts w:ascii="Times New Roman" w:eastAsia="Times New Roman" w:hAnsi="Times New Roman" w:cs="Times New Roman"/>
          <w:spacing w:val="-3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te Bashkise</w:t>
      </w:r>
      <w:r w:rsidRPr="00DB092E">
        <w:rPr>
          <w:rFonts w:ascii="Times New Roman" w:eastAsia="Times New Roman" w:hAnsi="Times New Roman" w:cs="Times New Roman"/>
          <w:spacing w:val="6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Devoll;</w:t>
      </w:r>
    </w:p>
    <w:p w:rsidR="00DB092E" w:rsidRPr="00DB092E" w:rsidRDefault="00DB092E" w:rsidP="00DB092E">
      <w:pPr>
        <w:widowControl w:val="0"/>
        <w:numPr>
          <w:ilvl w:val="0"/>
          <w:numId w:val="13"/>
        </w:numPr>
        <w:tabs>
          <w:tab w:val="left" w:pos="546"/>
        </w:tabs>
        <w:autoSpaceDE w:val="0"/>
        <w:autoSpaceDN w:val="0"/>
        <w:spacing w:before="6" w:after="0" w:line="237" w:lineRule="auto"/>
        <w:ind w:right="316" w:firstLine="57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Mundeson mobilizimin e potencialeve vendore zhvilluese të zonave rurale, si dhe ndërmarrjen</w:t>
      </w:r>
      <w:r w:rsidRPr="00DB092E">
        <w:rPr>
          <w:rFonts w:ascii="Times New Roman" w:eastAsia="Times New Roman" w:hAnsi="Times New Roman" w:cs="Times New Roman"/>
          <w:spacing w:val="-57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e nismave</w:t>
      </w:r>
      <w:r w:rsidRPr="00DB092E">
        <w:rPr>
          <w:rFonts w:ascii="Times New Roman" w:eastAsia="Times New Roman" w:hAnsi="Times New Roman" w:cs="Times New Roman"/>
          <w:spacing w:val="2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vendore;</w:t>
      </w:r>
    </w:p>
    <w:p w:rsidR="00DB092E" w:rsidRPr="00DB092E" w:rsidRDefault="00DB092E" w:rsidP="00DB092E">
      <w:pPr>
        <w:widowControl w:val="0"/>
        <w:numPr>
          <w:ilvl w:val="0"/>
          <w:numId w:val="13"/>
        </w:numPr>
        <w:tabs>
          <w:tab w:val="left" w:pos="483"/>
        </w:tabs>
        <w:autoSpaceDE w:val="0"/>
        <w:autoSpaceDN w:val="0"/>
        <w:spacing w:before="4" w:after="0" w:line="275" w:lineRule="exact"/>
        <w:ind w:left="482" w:hanging="183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Nxit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shumëllojshmërine</w:t>
      </w:r>
      <w:r w:rsidRPr="00DB092E">
        <w:rPr>
          <w:rFonts w:ascii="Times New Roman" w:eastAsia="Times New Roman" w:hAnsi="Times New Roman" w:cs="Times New Roman"/>
          <w:spacing w:val="-3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e</w:t>
      </w:r>
      <w:r w:rsidRPr="00DB092E">
        <w:rPr>
          <w:rFonts w:ascii="Times New Roman" w:eastAsia="Times New Roman" w:hAnsi="Times New Roman" w:cs="Times New Roman"/>
          <w:spacing w:val="-6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veprimtarive</w:t>
      </w:r>
      <w:r w:rsidRPr="00DB092E">
        <w:rPr>
          <w:rFonts w:ascii="Times New Roman" w:eastAsia="Times New Roman" w:hAnsi="Times New Roman" w:cs="Times New Roman"/>
          <w:spacing w:val="-7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ekonomike në</w:t>
      </w:r>
      <w:r w:rsidRPr="00DB092E">
        <w:rPr>
          <w:rFonts w:ascii="Times New Roman" w:eastAsia="Times New Roman" w:hAnsi="Times New Roman" w:cs="Times New Roman"/>
          <w:spacing w:val="-9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zonat</w:t>
      </w:r>
      <w:r w:rsidRPr="00DB092E">
        <w:rPr>
          <w:rFonts w:ascii="Times New Roman" w:eastAsia="Times New Roman" w:hAnsi="Times New Roman" w:cs="Times New Roman"/>
          <w:spacing w:val="-4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rurale;</w:t>
      </w:r>
    </w:p>
    <w:p w:rsidR="00DB092E" w:rsidRPr="00DB092E" w:rsidRDefault="00DB092E" w:rsidP="00DB092E">
      <w:pPr>
        <w:widowControl w:val="0"/>
        <w:numPr>
          <w:ilvl w:val="0"/>
          <w:numId w:val="13"/>
        </w:numPr>
        <w:tabs>
          <w:tab w:val="left" w:pos="483"/>
        </w:tabs>
        <w:autoSpaceDE w:val="0"/>
        <w:autoSpaceDN w:val="0"/>
        <w:spacing w:after="0" w:line="242" w:lineRule="auto"/>
        <w:ind w:right="1103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Mbeshtet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dhe zhvilloje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ndërmarrjen e nismave vendore per zhvillimn bujqesor e rural;</w:t>
      </w:r>
      <w:r w:rsidRPr="00DB092E">
        <w:rPr>
          <w:rFonts w:ascii="Times New Roman" w:eastAsia="Times New Roman" w:hAnsi="Times New Roman" w:cs="Times New Roman"/>
          <w:spacing w:val="-57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8.Ndjek</w:t>
      </w:r>
      <w:r w:rsidRPr="00DB092E">
        <w:rPr>
          <w:rFonts w:ascii="Times New Roman" w:eastAsia="Times New Roman" w:hAnsi="Times New Roman" w:cs="Times New Roman"/>
          <w:spacing w:val="-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sistematikisht</w:t>
      </w:r>
      <w:r w:rsidRPr="00DB092E">
        <w:rPr>
          <w:rFonts w:ascii="Times New Roman" w:eastAsia="Times New Roman" w:hAnsi="Times New Roman" w:cs="Times New Roman"/>
          <w:spacing w:val="6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plotësimin</w:t>
      </w:r>
      <w:r w:rsidRPr="00DB092E">
        <w:rPr>
          <w:rFonts w:ascii="Times New Roman" w:eastAsia="Times New Roman" w:hAnsi="Times New Roman" w:cs="Times New Roman"/>
          <w:spacing w:val="-4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e</w:t>
      </w:r>
      <w:r w:rsidRPr="00DB092E">
        <w:rPr>
          <w:rFonts w:ascii="Times New Roman" w:eastAsia="Times New Roman" w:hAnsi="Times New Roman" w:cs="Times New Roman"/>
          <w:spacing w:val="-2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tyre</w:t>
      </w:r>
      <w:r w:rsidRPr="00DB092E">
        <w:rPr>
          <w:rFonts w:ascii="Times New Roman" w:eastAsia="Times New Roman" w:hAnsi="Times New Roman" w:cs="Times New Roman"/>
          <w:spacing w:val="-6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dhe</w:t>
      </w:r>
      <w:r w:rsidRPr="00DB092E">
        <w:rPr>
          <w:rFonts w:ascii="Times New Roman" w:eastAsia="Times New Roman" w:hAnsi="Times New Roman" w:cs="Times New Roman"/>
          <w:spacing w:val="-2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çdo</w:t>
      </w:r>
      <w:r w:rsidRPr="00DB092E">
        <w:rPr>
          <w:rFonts w:ascii="Times New Roman" w:eastAsia="Times New Roman" w:hAnsi="Times New Roman" w:cs="Times New Roman"/>
          <w:spacing w:val="-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muaj</w:t>
      </w:r>
      <w:r w:rsidRPr="00DB092E">
        <w:rPr>
          <w:rFonts w:ascii="Times New Roman" w:eastAsia="Times New Roman" w:hAnsi="Times New Roman" w:cs="Times New Roman"/>
          <w:spacing w:val="-5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bën</w:t>
      </w:r>
      <w:r w:rsidRPr="00DB092E">
        <w:rPr>
          <w:rFonts w:ascii="Times New Roman" w:eastAsia="Times New Roman" w:hAnsi="Times New Roman" w:cs="Times New Roman"/>
          <w:spacing w:val="-5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analizën</w:t>
      </w:r>
      <w:r w:rsidRPr="00DB092E">
        <w:rPr>
          <w:rFonts w:ascii="Times New Roman" w:eastAsia="Times New Roman" w:hAnsi="Times New Roman" w:cs="Times New Roman"/>
          <w:spacing w:val="-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në</w:t>
      </w:r>
      <w:r w:rsidRPr="00DB092E">
        <w:rPr>
          <w:rFonts w:ascii="Times New Roman" w:eastAsia="Times New Roman" w:hAnsi="Times New Roman" w:cs="Times New Roman"/>
          <w:spacing w:val="-2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nivel</w:t>
      </w:r>
      <w:r w:rsidRPr="00DB092E">
        <w:rPr>
          <w:rFonts w:ascii="Times New Roman" w:eastAsia="Times New Roman" w:hAnsi="Times New Roman" w:cs="Times New Roman"/>
          <w:spacing w:val="-8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Drejtorie;</w:t>
      </w:r>
    </w:p>
    <w:p w:rsidR="00DB092E" w:rsidRPr="00DB092E" w:rsidRDefault="00DB092E" w:rsidP="00DB092E">
      <w:pPr>
        <w:widowControl w:val="0"/>
        <w:autoSpaceDE w:val="0"/>
        <w:autoSpaceDN w:val="0"/>
        <w:spacing w:after="0" w:line="240" w:lineRule="auto"/>
        <w:ind w:left="305" w:right="326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9.Bën shpërndarjen e korrespondencës që i adresohet drejtorise dhe ndjek e kontrollon punën që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bëhet nga përgjegjësat e sektorëve, zyrave e punonjësit e vecantë, për përcaktimin e dhënien e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zgjidhjeve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ligjore,</w:t>
      </w:r>
      <w:r w:rsidRPr="00DB092E">
        <w:rPr>
          <w:rFonts w:ascii="Times New Roman" w:eastAsia="Times New Roman" w:hAnsi="Times New Roman" w:cs="Times New Roman"/>
          <w:spacing w:val="4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në</w:t>
      </w:r>
      <w:r w:rsidRPr="00DB092E">
        <w:rPr>
          <w:rFonts w:ascii="Times New Roman" w:eastAsia="Times New Roman" w:hAnsi="Times New Roman" w:cs="Times New Roman"/>
          <w:spacing w:val="3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afatet</w:t>
      </w:r>
      <w:r w:rsidRPr="00DB092E">
        <w:rPr>
          <w:rFonts w:ascii="Times New Roman" w:eastAsia="Times New Roman" w:hAnsi="Times New Roman" w:cs="Times New Roman"/>
          <w:spacing w:val="6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e</w:t>
      </w:r>
      <w:r w:rsidRPr="00DB092E">
        <w:rPr>
          <w:rFonts w:ascii="Times New Roman" w:eastAsia="Times New Roman" w:hAnsi="Times New Roman" w:cs="Times New Roman"/>
          <w:spacing w:val="-4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caktuara;</w:t>
      </w:r>
    </w:p>
    <w:p w:rsidR="00DB092E" w:rsidRPr="00DB092E" w:rsidRDefault="00DB092E" w:rsidP="00DB092E">
      <w:pPr>
        <w:widowControl w:val="0"/>
        <w:autoSpaceDE w:val="0"/>
        <w:autoSpaceDN w:val="0"/>
        <w:spacing w:after="0" w:line="275" w:lineRule="exact"/>
        <w:ind w:left="305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10</w:t>
      </w:r>
      <w:r w:rsidRPr="00DB092E">
        <w:rPr>
          <w:rFonts w:ascii="Times New Roman" w:eastAsia="Times New Roman" w:hAnsi="Times New Roman" w:cs="Times New Roman"/>
          <w:spacing w:val="-4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Kontrollon</w:t>
      </w:r>
      <w:r w:rsidRPr="00DB092E">
        <w:rPr>
          <w:rFonts w:ascii="Times New Roman" w:eastAsia="Times New Roman" w:hAnsi="Times New Roman" w:cs="Times New Roman"/>
          <w:spacing w:val="-7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dhe</w:t>
      </w:r>
      <w:r w:rsidRPr="00DB092E">
        <w:rPr>
          <w:rFonts w:ascii="Times New Roman" w:eastAsia="Times New Roman" w:hAnsi="Times New Roman" w:cs="Times New Roman"/>
          <w:spacing w:val="-3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firmos</w:t>
      </w:r>
      <w:r w:rsidRPr="00DB092E">
        <w:rPr>
          <w:rFonts w:ascii="Times New Roman" w:eastAsia="Times New Roman" w:hAnsi="Times New Roman" w:cs="Times New Roman"/>
          <w:spacing w:val="-6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gjithë</w:t>
      </w:r>
      <w:r w:rsidRPr="00DB092E">
        <w:rPr>
          <w:rFonts w:ascii="Times New Roman" w:eastAsia="Times New Roman" w:hAnsi="Times New Roman" w:cs="Times New Roman"/>
          <w:spacing w:val="-3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korrespondencën</w:t>
      </w:r>
      <w:r w:rsidRPr="00DB092E">
        <w:rPr>
          <w:rFonts w:ascii="Times New Roman" w:eastAsia="Times New Roman" w:hAnsi="Times New Roman" w:cs="Times New Roman"/>
          <w:spacing w:val="-8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që</w:t>
      </w:r>
      <w:r w:rsidRPr="00DB092E">
        <w:rPr>
          <w:rFonts w:ascii="Times New Roman" w:eastAsia="Times New Roman" w:hAnsi="Times New Roman" w:cs="Times New Roman"/>
          <w:spacing w:val="-7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përgatisin</w:t>
      </w:r>
      <w:r w:rsidRPr="00DB092E">
        <w:rPr>
          <w:rFonts w:ascii="Times New Roman" w:eastAsia="Times New Roman" w:hAnsi="Times New Roman" w:cs="Times New Roman"/>
          <w:spacing w:val="-7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punonjësit</w:t>
      </w:r>
      <w:r w:rsidRPr="00DB092E">
        <w:rPr>
          <w:rFonts w:ascii="Times New Roman" w:eastAsia="Times New Roman" w:hAnsi="Times New Roman" w:cs="Times New Roman"/>
          <w:spacing w:val="3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e</w:t>
      </w:r>
      <w:r w:rsidRPr="00DB092E">
        <w:rPr>
          <w:rFonts w:ascii="Times New Roman" w:eastAsia="Times New Roman" w:hAnsi="Times New Roman" w:cs="Times New Roman"/>
          <w:spacing w:val="-9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drejtorise;</w:t>
      </w:r>
    </w:p>
    <w:p w:rsidR="00DB092E" w:rsidRPr="00DB092E" w:rsidRDefault="00DB092E" w:rsidP="00DB092E">
      <w:pPr>
        <w:widowControl w:val="0"/>
        <w:numPr>
          <w:ilvl w:val="0"/>
          <w:numId w:val="12"/>
        </w:numPr>
        <w:tabs>
          <w:tab w:val="left" w:pos="603"/>
        </w:tabs>
        <w:autoSpaceDE w:val="0"/>
        <w:autoSpaceDN w:val="0"/>
        <w:spacing w:after="0" w:line="237" w:lineRule="auto"/>
        <w:ind w:right="314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Kryen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analiza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periodike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për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veprimtarinë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e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drejtorise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dhe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mbi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këtë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bazë,</w:t>
      </w:r>
      <w:r w:rsidRPr="00DB092E">
        <w:rPr>
          <w:rFonts w:ascii="Times New Roman" w:eastAsia="Times New Roman" w:hAnsi="Times New Roman" w:cs="Times New Roman"/>
          <w:spacing w:val="6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informon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periodikisht</w:t>
      </w:r>
      <w:r w:rsidRPr="00DB092E">
        <w:rPr>
          <w:rFonts w:ascii="Times New Roman" w:eastAsia="Times New Roman" w:hAnsi="Times New Roman" w:cs="Times New Roman"/>
          <w:spacing w:val="7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Kryetarin</w:t>
      </w:r>
      <w:r w:rsidRPr="00DB092E">
        <w:rPr>
          <w:rFonts w:ascii="Times New Roman" w:eastAsia="Times New Roman" w:hAnsi="Times New Roman" w:cs="Times New Roman"/>
          <w:spacing w:val="-4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e</w:t>
      </w:r>
      <w:r w:rsidRPr="00DB092E">
        <w:rPr>
          <w:rFonts w:ascii="Times New Roman" w:eastAsia="Times New Roman" w:hAnsi="Times New Roman" w:cs="Times New Roman"/>
          <w:spacing w:val="-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Bashkise</w:t>
      </w:r>
      <w:r w:rsidRPr="00DB092E">
        <w:rPr>
          <w:rFonts w:ascii="Times New Roman" w:eastAsia="Times New Roman" w:hAnsi="Times New Roman" w:cs="Times New Roman"/>
          <w:spacing w:val="3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(Zv/kryetaret) për</w:t>
      </w:r>
      <w:r w:rsidRPr="00DB092E">
        <w:rPr>
          <w:rFonts w:ascii="Times New Roman" w:eastAsia="Times New Roman" w:hAnsi="Times New Roman" w:cs="Times New Roman"/>
          <w:spacing w:val="2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veprimtarinë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e drejtorise;</w:t>
      </w:r>
    </w:p>
    <w:p w:rsidR="00DB092E" w:rsidRPr="00DB092E" w:rsidRDefault="00DB092E" w:rsidP="00DB092E">
      <w:pPr>
        <w:widowControl w:val="0"/>
        <w:numPr>
          <w:ilvl w:val="0"/>
          <w:numId w:val="12"/>
        </w:numPr>
        <w:tabs>
          <w:tab w:val="left" w:pos="603"/>
        </w:tabs>
        <w:autoSpaceDE w:val="0"/>
        <w:autoSpaceDN w:val="0"/>
        <w:spacing w:before="5" w:after="0" w:line="237" w:lineRule="auto"/>
        <w:ind w:right="317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Drejton drejtorine nepermjet planeve dhe objektivave, me qëllim arritjen e objektivave dhe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përmbushjen</w:t>
      </w:r>
      <w:r w:rsidRPr="00DB092E">
        <w:rPr>
          <w:rFonts w:ascii="Times New Roman" w:eastAsia="Times New Roman" w:hAnsi="Times New Roman" w:cs="Times New Roman"/>
          <w:spacing w:val="-3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e</w:t>
      </w:r>
      <w:r w:rsidRPr="00DB092E">
        <w:rPr>
          <w:rFonts w:ascii="Times New Roman" w:eastAsia="Times New Roman" w:hAnsi="Times New Roman" w:cs="Times New Roman"/>
          <w:spacing w:val="6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misionit</w:t>
      </w:r>
      <w:r w:rsidRPr="00DB092E">
        <w:rPr>
          <w:rFonts w:ascii="Times New Roman" w:eastAsia="Times New Roman" w:hAnsi="Times New Roman" w:cs="Times New Roman"/>
          <w:spacing w:val="7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të</w:t>
      </w:r>
      <w:r w:rsidRPr="00DB092E">
        <w:rPr>
          <w:rFonts w:ascii="Times New Roman" w:eastAsia="Times New Roman" w:hAnsi="Times New Roman" w:cs="Times New Roman"/>
          <w:spacing w:val="3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kësaj</w:t>
      </w:r>
      <w:r w:rsidRPr="00DB092E">
        <w:rPr>
          <w:rFonts w:ascii="Times New Roman" w:eastAsia="Times New Roman" w:hAnsi="Times New Roman" w:cs="Times New Roman"/>
          <w:spacing w:val="-8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strukture;</w:t>
      </w:r>
    </w:p>
    <w:p w:rsidR="00DB092E" w:rsidRPr="00DB092E" w:rsidRDefault="00DB092E" w:rsidP="00DB092E">
      <w:pPr>
        <w:widowControl w:val="0"/>
        <w:numPr>
          <w:ilvl w:val="0"/>
          <w:numId w:val="12"/>
        </w:numPr>
        <w:tabs>
          <w:tab w:val="left" w:pos="603"/>
        </w:tabs>
        <w:autoSpaceDE w:val="0"/>
        <w:autoSpaceDN w:val="0"/>
        <w:spacing w:before="4" w:after="0" w:line="275" w:lineRule="exact"/>
        <w:ind w:left="602" w:hanging="303"/>
        <w:jc w:val="both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Mirë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menaxhon</w:t>
      </w:r>
      <w:r w:rsidRPr="00DB092E">
        <w:rPr>
          <w:rFonts w:ascii="Times New Roman" w:eastAsia="Times New Roman" w:hAnsi="Times New Roman" w:cs="Times New Roman"/>
          <w:spacing w:val="-8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burimet</w:t>
      </w:r>
      <w:r w:rsidRPr="00DB092E">
        <w:rPr>
          <w:rFonts w:ascii="Times New Roman" w:eastAsia="Times New Roman" w:hAnsi="Times New Roman" w:cs="Times New Roman"/>
          <w:spacing w:val="2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ekonomike</w:t>
      </w:r>
      <w:r w:rsidRPr="00DB092E">
        <w:rPr>
          <w:rFonts w:ascii="Times New Roman" w:eastAsia="Times New Roman" w:hAnsi="Times New Roman" w:cs="Times New Roman"/>
          <w:spacing w:val="-5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dhe njerëzore</w:t>
      </w:r>
      <w:r w:rsidRPr="00DB092E">
        <w:rPr>
          <w:rFonts w:ascii="Times New Roman" w:eastAsia="Times New Roman" w:hAnsi="Times New Roman" w:cs="Times New Roman"/>
          <w:spacing w:val="-8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në</w:t>
      </w:r>
      <w:r w:rsidRPr="00DB092E">
        <w:rPr>
          <w:rFonts w:ascii="Times New Roman" w:eastAsia="Times New Roman" w:hAnsi="Times New Roman" w:cs="Times New Roman"/>
          <w:spacing w:val="-4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dispozicion;</w:t>
      </w:r>
    </w:p>
    <w:p w:rsidR="00DB092E" w:rsidRPr="00DB092E" w:rsidRDefault="00DB092E" w:rsidP="00DB092E">
      <w:pPr>
        <w:widowControl w:val="0"/>
        <w:numPr>
          <w:ilvl w:val="0"/>
          <w:numId w:val="12"/>
        </w:numPr>
        <w:tabs>
          <w:tab w:val="left" w:pos="603"/>
        </w:tabs>
        <w:autoSpaceDE w:val="0"/>
        <w:autoSpaceDN w:val="0"/>
        <w:spacing w:after="0" w:line="242" w:lineRule="auto"/>
        <w:ind w:right="327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Ofron</w:t>
      </w:r>
      <w:r w:rsidRPr="00DB092E">
        <w:rPr>
          <w:rFonts w:ascii="Times New Roman" w:eastAsia="Times New Roman" w:hAnsi="Times New Roman" w:cs="Times New Roman"/>
          <w:spacing w:val="12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mbështetje</w:t>
      </w:r>
      <w:r w:rsidRPr="00DB092E">
        <w:rPr>
          <w:rFonts w:ascii="Times New Roman" w:eastAsia="Times New Roman" w:hAnsi="Times New Roman" w:cs="Times New Roman"/>
          <w:spacing w:val="1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dhe</w:t>
      </w:r>
      <w:r w:rsidRPr="00DB092E">
        <w:rPr>
          <w:rFonts w:ascii="Times New Roman" w:eastAsia="Times New Roman" w:hAnsi="Times New Roman" w:cs="Times New Roman"/>
          <w:spacing w:val="10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këshilla</w:t>
      </w:r>
      <w:r w:rsidRPr="00DB092E">
        <w:rPr>
          <w:rFonts w:ascii="Times New Roman" w:eastAsia="Times New Roman" w:hAnsi="Times New Roman" w:cs="Times New Roman"/>
          <w:spacing w:val="1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për</w:t>
      </w:r>
      <w:r w:rsidRPr="00DB092E">
        <w:rPr>
          <w:rFonts w:ascii="Times New Roman" w:eastAsia="Times New Roman" w:hAnsi="Times New Roman" w:cs="Times New Roman"/>
          <w:spacing w:val="13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eprorët,</w:t>
      </w:r>
      <w:r w:rsidRPr="00DB092E">
        <w:rPr>
          <w:rFonts w:ascii="Times New Roman" w:eastAsia="Times New Roman" w:hAnsi="Times New Roman" w:cs="Times New Roman"/>
          <w:spacing w:val="10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në</w:t>
      </w:r>
      <w:r w:rsidRPr="00DB092E">
        <w:rPr>
          <w:rFonts w:ascii="Times New Roman" w:eastAsia="Times New Roman" w:hAnsi="Times New Roman" w:cs="Times New Roman"/>
          <w:spacing w:val="10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interpretimin</w:t>
      </w:r>
      <w:r w:rsidRPr="00DB092E">
        <w:rPr>
          <w:rFonts w:ascii="Times New Roman" w:eastAsia="Times New Roman" w:hAnsi="Times New Roman" w:cs="Times New Roman"/>
          <w:spacing w:val="12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dhe</w:t>
      </w:r>
      <w:r w:rsidRPr="00DB092E">
        <w:rPr>
          <w:rFonts w:ascii="Times New Roman" w:eastAsia="Times New Roman" w:hAnsi="Times New Roman" w:cs="Times New Roman"/>
          <w:spacing w:val="1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zbatimin</w:t>
      </w:r>
      <w:r w:rsidRPr="00DB092E">
        <w:rPr>
          <w:rFonts w:ascii="Times New Roman" w:eastAsia="Times New Roman" w:hAnsi="Times New Roman" w:cs="Times New Roman"/>
          <w:spacing w:val="12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e</w:t>
      </w:r>
      <w:r w:rsidRPr="00DB092E">
        <w:rPr>
          <w:rFonts w:ascii="Times New Roman" w:eastAsia="Times New Roman" w:hAnsi="Times New Roman" w:cs="Times New Roman"/>
          <w:spacing w:val="10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strategjive,</w:t>
      </w:r>
      <w:r w:rsidRPr="00DB092E">
        <w:rPr>
          <w:rFonts w:ascii="Times New Roman" w:eastAsia="Times New Roman" w:hAnsi="Times New Roman" w:cs="Times New Roman"/>
          <w:spacing w:val="-57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politikave,</w:t>
      </w:r>
      <w:r w:rsidRPr="00DB092E">
        <w:rPr>
          <w:rFonts w:ascii="Times New Roman" w:eastAsia="Times New Roman" w:hAnsi="Times New Roman" w:cs="Times New Roman"/>
          <w:spacing w:val="5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planeve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dhe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buxhetit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të</w:t>
      </w:r>
      <w:r w:rsidRPr="00DB092E">
        <w:rPr>
          <w:rFonts w:ascii="Times New Roman" w:eastAsia="Times New Roman" w:hAnsi="Times New Roman" w:cs="Times New Roman"/>
          <w:spacing w:val="3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njësisë organizative;</w:t>
      </w:r>
    </w:p>
    <w:p w:rsidR="00DB092E" w:rsidRPr="00DB092E" w:rsidRDefault="00DB092E" w:rsidP="00DB092E">
      <w:pPr>
        <w:widowControl w:val="0"/>
        <w:numPr>
          <w:ilvl w:val="0"/>
          <w:numId w:val="12"/>
        </w:numPr>
        <w:tabs>
          <w:tab w:val="left" w:pos="603"/>
        </w:tabs>
        <w:autoSpaceDE w:val="0"/>
        <w:autoSpaceDN w:val="0"/>
        <w:spacing w:after="0" w:line="242" w:lineRule="auto"/>
        <w:ind w:right="313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Harton,</w:t>
      </w:r>
      <w:r w:rsidRPr="00DB092E">
        <w:rPr>
          <w:rFonts w:ascii="Times New Roman" w:eastAsia="Times New Roman" w:hAnsi="Times New Roman" w:cs="Times New Roman"/>
          <w:spacing w:val="18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në</w:t>
      </w:r>
      <w:r w:rsidRPr="00DB092E">
        <w:rPr>
          <w:rFonts w:ascii="Times New Roman" w:eastAsia="Times New Roman" w:hAnsi="Times New Roman" w:cs="Times New Roman"/>
          <w:spacing w:val="14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përputhje</w:t>
      </w:r>
      <w:r w:rsidRPr="00DB092E">
        <w:rPr>
          <w:rFonts w:ascii="Times New Roman" w:eastAsia="Times New Roman" w:hAnsi="Times New Roman" w:cs="Times New Roman"/>
          <w:spacing w:val="20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me</w:t>
      </w:r>
      <w:r w:rsidRPr="00DB092E">
        <w:rPr>
          <w:rFonts w:ascii="Times New Roman" w:eastAsia="Times New Roman" w:hAnsi="Times New Roman" w:cs="Times New Roman"/>
          <w:spacing w:val="19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fushën</w:t>
      </w:r>
      <w:r w:rsidRPr="00DB092E">
        <w:rPr>
          <w:rFonts w:ascii="Times New Roman" w:eastAsia="Times New Roman" w:hAnsi="Times New Roman" w:cs="Times New Roman"/>
          <w:spacing w:val="1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përkatëse</w:t>
      </w:r>
      <w:r w:rsidRPr="00DB092E">
        <w:rPr>
          <w:rFonts w:ascii="Times New Roman" w:eastAsia="Times New Roman" w:hAnsi="Times New Roman" w:cs="Times New Roman"/>
          <w:spacing w:val="15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të</w:t>
      </w:r>
      <w:r w:rsidRPr="00DB092E">
        <w:rPr>
          <w:rFonts w:ascii="Times New Roman" w:eastAsia="Times New Roman" w:hAnsi="Times New Roman" w:cs="Times New Roman"/>
          <w:spacing w:val="9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kompetencës,</w:t>
      </w:r>
      <w:r w:rsidRPr="00DB092E">
        <w:rPr>
          <w:rFonts w:ascii="Times New Roman" w:eastAsia="Times New Roman" w:hAnsi="Times New Roman" w:cs="Times New Roman"/>
          <w:spacing w:val="23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materialet</w:t>
      </w:r>
      <w:r w:rsidRPr="00DB092E">
        <w:rPr>
          <w:rFonts w:ascii="Times New Roman" w:eastAsia="Times New Roman" w:hAnsi="Times New Roman" w:cs="Times New Roman"/>
          <w:spacing w:val="22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që</w:t>
      </w:r>
      <w:r w:rsidRPr="00DB092E">
        <w:rPr>
          <w:rFonts w:ascii="Times New Roman" w:eastAsia="Times New Roman" w:hAnsi="Times New Roman" w:cs="Times New Roman"/>
          <w:spacing w:val="14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paraqiten</w:t>
      </w:r>
      <w:r w:rsidRPr="00DB092E">
        <w:rPr>
          <w:rFonts w:ascii="Times New Roman" w:eastAsia="Times New Roman" w:hAnsi="Times New Roman" w:cs="Times New Roman"/>
          <w:spacing w:val="1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në</w:t>
      </w:r>
      <w:r w:rsidRPr="00DB092E">
        <w:rPr>
          <w:rFonts w:ascii="Times New Roman" w:eastAsia="Times New Roman" w:hAnsi="Times New Roman" w:cs="Times New Roman"/>
          <w:spacing w:val="-57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Këshillin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Bashkiak,</w:t>
      </w:r>
      <w:r w:rsidRPr="00DB092E">
        <w:rPr>
          <w:rFonts w:ascii="Times New Roman" w:eastAsia="Times New Roman" w:hAnsi="Times New Roman" w:cs="Times New Roman"/>
          <w:spacing w:val="3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si</w:t>
      </w:r>
      <w:r w:rsidRPr="00DB092E">
        <w:rPr>
          <w:rFonts w:ascii="Times New Roman" w:eastAsia="Times New Roman" w:hAnsi="Times New Roman" w:cs="Times New Roman"/>
          <w:spacing w:val="-7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dhe</w:t>
      </w:r>
      <w:r w:rsidRPr="00DB092E">
        <w:rPr>
          <w:rFonts w:ascii="Times New Roman" w:eastAsia="Times New Roman" w:hAnsi="Times New Roman" w:cs="Times New Roman"/>
          <w:spacing w:val="5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ndjek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dhe kujdeset</w:t>
      </w:r>
      <w:r w:rsidRPr="00DB092E">
        <w:rPr>
          <w:rFonts w:ascii="Times New Roman" w:eastAsia="Times New Roman" w:hAnsi="Times New Roman" w:cs="Times New Roman"/>
          <w:spacing w:val="6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për</w:t>
      </w:r>
      <w:r w:rsidRPr="00DB092E">
        <w:rPr>
          <w:rFonts w:ascii="Times New Roman" w:eastAsia="Times New Roman" w:hAnsi="Times New Roman" w:cs="Times New Roman"/>
          <w:spacing w:val="2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zbatimin</w:t>
      </w:r>
      <w:r w:rsidRPr="00DB092E">
        <w:rPr>
          <w:rFonts w:ascii="Times New Roman" w:eastAsia="Times New Roman" w:hAnsi="Times New Roman" w:cs="Times New Roman"/>
          <w:spacing w:val="-4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e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vendimeve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të</w:t>
      </w:r>
      <w:r w:rsidRPr="00DB092E">
        <w:rPr>
          <w:rFonts w:ascii="Times New Roman" w:eastAsia="Times New Roman" w:hAnsi="Times New Roman" w:cs="Times New Roman"/>
          <w:spacing w:val="-6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marra.</w:t>
      </w:r>
    </w:p>
    <w:p w:rsidR="00DB092E" w:rsidRPr="00DB092E" w:rsidRDefault="00DB092E" w:rsidP="00DB092E">
      <w:pPr>
        <w:widowControl w:val="0"/>
        <w:numPr>
          <w:ilvl w:val="0"/>
          <w:numId w:val="12"/>
        </w:numPr>
        <w:tabs>
          <w:tab w:val="left" w:pos="603"/>
        </w:tabs>
        <w:autoSpaceDE w:val="0"/>
        <w:autoSpaceDN w:val="0"/>
        <w:spacing w:after="0" w:line="242" w:lineRule="auto"/>
        <w:ind w:right="315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Zbaton</w:t>
      </w:r>
      <w:r w:rsidRPr="00DB092E">
        <w:rPr>
          <w:rFonts w:ascii="Times New Roman" w:eastAsia="Times New Roman" w:hAnsi="Times New Roman" w:cs="Times New Roman"/>
          <w:spacing w:val="25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rekomandimet</w:t>
      </w:r>
      <w:r w:rsidRPr="00DB092E">
        <w:rPr>
          <w:rFonts w:ascii="Times New Roman" w:eastAsia="Times New Roman" w:hAnsi="Times New Roman" w:cs="Times New Roman"/>
          <w:spacing w:val="35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apo</w:t>
      </w:r>
      <w:r w:rsidRPr="00DB092E">
        <w:rPr>
          <w:rFonts w:ascii="Times New Roman" w:eastAsia="Times New Roman" w:hAnsi="Times New Roman" w:cs="Times New Roman"/>
          <w:spacing w:val="30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sugjerimet</w:t>
      </w:r>
      <w:r w:rsidRPr="00DB092E">
        <w:rPr>
          <w:rFonts w:ascii="Times New Roman" w:eastAsia="Times New Roman" w:hAnsi="Times New Roman" w:cs="Times New Roman"/>
          <w:spacing w:val="35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e</w:t>
      </w:r>
      <w:r w:rsidRPr="00DB092E">
        <w:rPr>
          <w:rFonts w:ascii="Times New Roman" w:eastAsia="Times New Roman" w:hAnsi="Times New Roman" w:cs="Times New Roman"/>
          <w:spacing w:val="30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eprorëve</w:t>
      </w:r>
      <w:r w:rsidRPr="00DB092E">
        <w:rPr>
          <w:rFonts w:ascii="Times New Roman" w:eastAsia="Times New Roman" w:hAnsi="Times New Roman" w:cs="Times New Roman"/>
          <w:spacing w:val="39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me</w:t>
      </w:r>
      <w:r w:rsidRPr="00DB092E">
        <w:rPr>
          <w:rFonts w:ascii="Times New Roman" w:eastAsia="Times New Roman" w:hAnsi="Times New Roman" w:cs="Times New Roman"/>
          <w:spacing w:val="29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qëllim</w:t>
      </w:r>
      <w:r w:rsidRPr="00DB092E">
        <w:rPr>
          <w:rFonts w:ascii="Times New Roman" w:eastAsia="Times New Roman" w:hAnsi="Times New Roman" w:cs="Times New Roman"/>
          <w:spacing w:val="27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përmirësimin</w:t>
      </w:r>
      <w:r w:rsidRPr="00DB092E">
        <w:rPr>
          <w:rFonts w:ascii="Times New Roman" w:eastAsia="Times New Roman" w:hAnsi="Times New Roman" w:cs="Times New Roman"/>
          <w:spacing w:val="40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e</w:t>
      </w:r>
      <w:r w:rsidRPr="00DB092E">
        <w:rPr>
          <w:rFonts w:ascii="Times New Roman" w:eastAsia="Times New Roman" w:hAnsi="Times New Roman" w:cs="Times New Roman"/>
          <w:spacing w:val="30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praktikave</w:t>
      </w:r>
      <w:r w:rsidRPr="00DB092E">
        <w:rPr>
          <w:rFonts w:ascii="Times New Roman" w:eastAsia="Times New Roman" w:hAnsi="Times New Roman" w:cs="Times New Roman"/>
          <w:spacing w:val="29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apo</w:t>
      </w:r>
      <w:r w:rsidRPr="00DB092E">
        <w:rPr>
          <w:rFonts w:ascii="Times New Roman" w:eastAsia="Times New Roman" w:hAnsi="Times New Roman" w:cs="Times New Roman"/>
          <w:spacing w:val="-57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procedurave</w:t>
      </w:r>
      <w:r w:rsidRPr="00DB092E">
        <w:rPr>
          <w:rFonts w:ascii="Times New Roman" w:eastAsia="Times New Roman" w:hAnsi="Times New Roman" w:cs="Times New Roman"/>
          <w:spacing w:val="-3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të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zbatuara;</w:t>
      </w:r>
    </w:p>
    <w:p w:rsidR="00DB092E" w:rsidRPr="00DB092E" w:rsidRDefault="00DB092E" w:rsidP="00DB092E">
      <w:pPr>
        <w:widowControl w:val="0"/>
        <w:numPr>
          <w:ilvl w:val="0"/>
          <w:numId w:val="12"/>
        </w:numPr>
        <w:tabs>
          <w:tab w:val="left" w:pos="603"/>
        </w:tabs>
        <w:autoSpaceDE w:val="0"/>
        <w:autoSpaceDN w:val="0"/>
        <w:spacing w:after="0" w:line="271" w:lineRule="exact"/>
        <w:ind w:left="602" w:hanging="303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Përgatit raporte</w:t>
      </w:r>
      <w:r w:rsidRPr="00DB092E">
        <w:rPr>
          <w:rFonts w:ascii="Times New Roman" w:eastAsia="Times New Roman" w:hAnsi="Times New Roman" w:cs="Times New Roman"/>
          <w:spacing w:val="-7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periodike</w:t>
      </w:r>
      <w:r w:rsidRPr="00DB092E">
        <w:rPr>
          <w:rFonts w:ascii="Times New Roman" w:eastAsia="Times New Roman" w:hAnsi="Times New Roman" w:cs="Times New Roman"/>
          <w:spacing w:val="-3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dhe</w:t>
      </w:r>
      <w:r w:rsidRPr="00DB092E">
        <w:rPr>
          <w:rFonts w:ascii="Times New Roman" w:eastAsia="Times New Roman" w:hAnsi="Times New Roman" w:cs="Times New Roman"/>
          <w:spacing w:val="-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informon</w:t>
      </w:r>
      <w:r w:rsidRPr="00DB092E">
        <w:rPr>
          <w:rFonts w:ascii="Times New Roman" w:eastAsia="Times New Roman" w:hAnsi="Times New Roman" w:cs="Times New Roman"/>
          <w:spacing w:val="-6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eprorët</w:t>
      </w:r>
      <w:r w:rsidRPr="00DB092E">
        <w:rPr>
          <w:rFonts w:ascii="Times New Roman" w:eastAsia="Times New Roman" w:hAnsi="Times New Roman" w:cs="Times New Roman"/>
          <w:spacing w:val="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për</w:t>
      </w:r>
      <w:r w:rsidRPr="00DB092E">
        <w:rPr>
          <w:rFonts w:ascii="Times New Roman" w:eastAsia="Times New Roman" w:hAnsi="Times New Roman" w:cs="Times New Roman"/>
          <w:spacing w:val="-5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ecurinë</w:t>
      </w:r>
      <w:r w:rsidRPr="00DB092E">
        <w:rPr>
          <w:rFonts w:ascii="Times New Roman" w:eastAsia="Times New Roman" w:hAnsi="Times New Roman" w:cs="Times New Roman"/>
          <w:spacing w:val="-3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e</w:t>
      </w:r>
      <w:r w:rsidRPr="00DB092E">
        <w:rPr>
          <w:rFonts w:ascii="Times New Roman" w:eastAsia="Times New Roman" w:hAnsi="Times New Roman" w:cs="Times New Roman"/>
          <w:spacing w:val="-2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punëste</w:t>
      </w:r>
      <w:r w:rsidRPr="00DB092E">
        <w:rPr>
          <w:rFonts w:ascii="Times New Roman" w:eastAsia="Times New Roman" w:hAnsi="Times New Roman" w:cs="Times New Roman"/>
          <w:spacing w:val="-2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drejtorise;</w:t>
      </w:r>
    </w:p>
    <w:p w:rsidR="00DB092E" w:rsidRPr="00DB092E" w:rsidRDefault="00DB092E" w:rsidP="00DB092E">
      <w:pPr>
        <w:widowControl w:val="0"/>
        <w:numPr>
          <w:ilvl w:val="0"/>
          <w:numId w:val="12"/>
        </w:numPr>
        <w:tabs>
          <w:tab w:val="left" w:pos="603"/>
        </w:tabs>
        <w:autoSpaceDE w:val="0"/>
        <w:autoSpaceDN w:val="0"/>
        <w:spacing w:after="0" w:line="237" w:lineRule="auto"/>
        <w:ind w:right="326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Harton</w:t>
      </w:r>
      <w:r w:rsidRPr="00DB092E">
        <w:rPr>
          <w:rFonts w:ascii="Times New Roman" w:eastAsia="Times New Roman" w:hAnsi="Times New Roman" w:cs="Times New Roman"/>
          <w:spacing w:val="27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ne</w:t>
      </w:r>
      <w:r w:rsidRPr="00DB092E">
        <w:rPr>
          <w:rFonts w:ascii="Times New Roman" w:eastAsia="Times New Roman" w:hAnsi="Times New Roman" w:cs="Times New Roman"/>
          <w:spacing w:val="36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bashkëpunim</w:t>
      </w:r>
      <w:r w:rsidRPr="00DB092E">
        <w:rPr>
          <w:rFonts w:ascii="Times New Roman" w:eastAsia="Times New Roman" w:hAnsi="Times New Roman" w:cs="Times New Roman"/>
          <w:spacing w:val="29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strategji,</w:t>
      </w:r>
      <w:r w:rsidRPr="00DB092E">
        <w:rPr>
          <w:rFonts w:ascii="Times New Roman" w:eastAsia="Times New Roman" w:hAnsi="Times New Roman" w:cs="Times New Roman"/>
          <w:spacing w:val="34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programeve</w:t>
      </w:r>
      <w:r w:rsidRPr="00DB092E">
        <w:rPr>
          <w:rFonts w:ascii="Times New Roman" w:eastAsia="Times New Roman" w:hAnsi="Times New Roman" w:cs="Times New Roman"/>
          <w:spacing w:val="3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dhe</w:t>
      </w:r>
      <w:r w:rsidRPr="00DB092E">
        <w:rPr>
          <w:rFonts w:ascii="Times New Roman" w:eastAsia="Times New Roman" w:hAnsi="Times New Roman" w:cs="Times New Roman"/>
          <w:spacing w:val="32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projekte</w:t>
      </w:r>
      <w:r w:rsidRPr="00DB092E">
        <w:rPr>
          <w:rFonts w:ascii="Times New Roman" w:eastAsia="Times New Roman" w:hAnsi="Times New Roman" w:cs="Times New Roman"/>
          <w:spacing w:val="3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te</w:t>
      </w:r>
      <w:r w:rsidRPr="00DB092E">
        <w:rPr>
          <w:rFonts w:ascii="Times New Roman" w:eastAsia="Times New Roman" w:hAnsi="Times New Roman" w:cs="Times New Roman"/>
          <w:spacing w:val="3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cilat</w:t>
      </w:r>
      <w:r w:rsidRPr="00DB092E">
        <w:rPr>
          <w:rFonts w:ascii="Times New Roman" w:eastAsia="Times New Roman" w:hAnsi="Times New Roman" w:cs="Times New Roman"/>
          <w:spacing w:val="38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synojnë</w:t>
      </w:r>
      <w:r w:rsidRPr="00DB092E">
        <w:rPr>
          <w:rFonts w:ascii="Times New Roman" w:eastAsia="Times New Roman" w:hAnsi="Times New Roman" w:cs="Times New Roman"/>
          <w:spacing w:val="31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përmirësimin</w:t>
      </w:r>
      <w:r w:rsidRPr="00DB092E">
        <w:rPr>
          <w:rFonts w:ascii="Times New Roman" w:eastAsia="Times New Roman" w:hAnsi="Times New Roman" w:cs="Times New Roman"/>
          <w:spacing w:val="37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e</w:t>
      </w:r>
      <w:r w:rsidRPr="00DB092E">
        <w:rPr>
          <w:rFonts w:ascii="Times New Roman" w:eastAsia="Times New Roman" w:hAnsi="Times New Roman" w:cs="Times New Roman"/>
          <w:spacing w:val="-57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vazhdueshme te</w:t>
      </w:r>
      <w:r w:rsidRPr="00DB092E">
        <w:rPr>
          <w:rFonts w:ascii="Times New Roman" w:eastAsia="Times New Roman" w:hAnsi="Times New Roman" w:cs="Times New Roman"/>
          <w:spacing w:val="3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bujqesise;</w:t>
      </w:r>
    </w:p>
    <w:p w:rsidR="00DB092E" w:rsidRDefault="00DB092E" w:rsidP="00DB092E">
      <w:pPr>
        <w:widowControl w:val="0"/>
        <w:numPr>
          <w:ilvl w:val="0"/>
          <w:numId w:val="12"/>
        </w:numPr>
        <w:tabs>
          <w:tab w:val="left" w:pos="603"/>
        </w:tabs>
        <w:autoSpaceDE w:val="0"/>
        <w:autoSpaceDN w:val="0"/>
        <w:spacing w:after="0" w:line="275" w:lineRule="exact"/>
        <w:ind w:left="602" w:hanging="303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Kontrollon</w:t>
      </w:r>
      <w:r w:rsidRPr="00DB092E">
        <w:rPr>
          <w:rFonts w:ascii="Times New Roman" w:eastAsia="Times New Roman" w:hAnsi="Times New Roman" w:cs="Times New Roman"/>
          <w:spacing w:val="-7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dhe</w:t>
      </w:r>
      <w:r w:rsidRPr="00DB092E">
        <w:rPr>
          <w:rFonts w:ascii="Times New Roman" w:eastAsia="Times New Roman" w:hAnsi="Times New Roman" w:cs="Times New Roman"/>
          <w:spacing w:val="-5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firmos</w:t>
      </w:r>
      <w:r w:rsidRPr="00DB092E">
        <w:rPr>
          <w:rFonts w:ascii="Times New Roman" w:eastAsia="Times New Roman" w:hAnsi="Times New Roman" w:cs="Times New Roman"/>
          <w:spacing w:val="-6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gjithë</w:t>
      </w:r>
      <w:r w:rsidRPr="00DB092E">
        <w:rPr>
          <w:rFonts w:ascii="Times New Roman" w:eastAsia="Times New Roman" w:hAnsi="Times New Roman" w:cs="Times New Roman"/>
          <w:spacing w:val="-4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aktet</w:t>
      </w:r>
      <w:r w:rsidRPr="00DB092E">
        <w:rPr>
          <w:rFonts w:ascii="Times New Roman" w:eastAsia="Times New Roman" w:hAnsi="Times New Roman" w:cs="Times New Roman"/>
          <w:spacing w:val="2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dhe</w:t>
      </w:r>
      <w:r w:rsidRPr="00DB092E">
        <w:rPr>
          <w:rFonts w:ascii="Times New Roman" w:eastAsia="Times New Roman" w:hAnsi="Times New Roman" w:cs="Times New Roman"/>
          <w:spacing w:val="-10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korrespondencën</w:t>
      </w:r>
      <w:r w:rsidRPr="00DB092E">
        <w:rPr>
          <w:rFonts w:ascii="Times New Roman" w:eastAsia="Times New Roman" w:hAnsi="Times New Roman" w:cs="Times New Roman"/>
          <w:spacing w:val="-6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që</w:t>
      </w:r>
      <w:r w:rsidRPr="00DB092E">
        <w:rPr>
          <w:rFonts w:ascii="Times New Roman" w:eastAsia="Times New Roman" w:hAnsi="Times New Roman" w:cs="Times New Roman"/>
          <w:spacing w:val="-10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përgatisin</w:t>
      </w:r>
      <w:r w:rsidRPr="00DB092E">
        <w:rPr>
          <w:rFonts w:ascii="Times New Roman" w:eastAsia="Times New Roman" w:hAnsi="Times New Roman" w:cs="Times New Roman"/>
          <w:spacing w:val="-7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punonjësit</w:t>
      </w:r>
      <w:r w:rsidRPr="00DB092E">
        <w:rPr>
          <w:rFonts w:ascii="Times New Roman" w:eastAsia="Times New Roman" w:hAnsi="Times New Roman" w:cs="Times New Roman"/>
          <w:spacing w:val="2"/>
          <w:sz w:val="24"/>
          <w:szCs w:val="24"/>
          <w:lang w:val="sq-AL"/>
        </w:rPr>
        <w:t xml:space="preserve"> </w:t>
      </w:r>
      <w:r w:rsidRPr="00DB092E">
        <w:rPr>
          <w:rFonts w:ascii="Times New Roman" w:eastAsia="Times New Roman" w:hAnsi="Times New Roman" w:cs="Times New Roman"/>
          <w:sz w:val="24"/>
          <w:szCs w:val="24"/>
          <w:lang w:val="sq-AL"/>
        </w:rPr>
        <w:t>e</w:t>
      </w:r>
    </w:p>
    <w:p w:rsidR="001B608B" w:rsidRPr="00DB092E" w:rsidRDefault="001B608B" w:rsidP="00DB092E">
      <w:pPr>
        <w:widowControl w:val="0"/>
        <w:tabs>
          <w:tab w:val="left" w:pos="603"/>
        </w:tabs>
        <w:autoSpaceDE w:val="0"/>
        <w:autoSpaceDN w:val="0"/>
        <w:spacing w:after="0" w:line="275" w:lineRule="exact"/>
        <w:ind w:left="299"/>
        <w:rPr>
          <w:rFonts w:ascii="Times New Roman" w:eastAsia="Times New Roman" w:hAnsi="Times New Roman" w:cs="Times New Roman"/>
          <w:sz w:val="24"/>
          <w:szCs w:val="24"/>
          <w:lang w:val="sq-AL"/>
        </w:rPr>
      </w:pPr>
      <w:r w:rsidRPr="00DB092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Drejtor I Drejtorise se Planifikimit te territorit, Mjedisit, Zhvillimit te Tokes, Investimeve, Projekteve dhe Integrimit. </w:t>
      </w:r>
    </w:p>
    <w:p w:rsidR="009F184D" w:rsidRDefault="009F184D" w:rsidP="001B608B">
      <w:pPr>
        <w:tabs>
          <w:tab w:val="left" w:pos="35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B608B" w:rsidRPr="004B7D50" w:rsidRDefault="001B608B" w:rsidP="001B608B">
      <w:pPr>
        <w:tabs>
          <w:tab w:val="left" w:pos="3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D50">
        <w:rPr>
          <w:rFonts w:ascii="Times New Roman" w:hAnsi="Times New Roman" w:cs="Times New Roman"/>
          <w:sz w:val="24"/>
          <w:szCs w:val="24"/>
        </w:rPr>
        <w:t>1. Drejtori i drejtorise varet direkt nga Sekretari i Pergjithshem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B7D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608B" w:rsidRPr="004B7D50" w:rsidRDefault="001B608B" w:rsidP="001B608B">
      <w:pPr>
        <w:tabs>
          <w:tab w:val="left" w:pos="3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D50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4B7D50">
        <w:rPr>
          <w:rFonts w:ascii="Times New Roman" w:hAnsi="Times New Roman" w:cs="Times New Roman"/>
          <w:sz w:val="24"/>
          <w:szCs w:val="24"/>
        </w:rPr>
        <w:t>Drejton  dhe</w:t>
      </w:r>
      <w:proofErr w:type="gramEnd"/>
      <w:r w:rsidRPr="004B7D50">
        <w:rPr>
          <w:rFonts w:ascii="Times New Roman" w:hAnsi="Times New Roman" w:cs="Times New Roman"/>
          <w:sz w:val="24"/>
          <w:szCs w:val="24"/>
        </w:rPr>
        <w:t xml:space="preserve"> koordinon  veprimtarine e drejtorise , afatet, detyrat e ngarkuara brenda drejtorisë dhe siguron bashkëpunimin dhe me drejtoritë e tjera;</w:t>
      </w:r>
    </w:p>
    <w:p w:rsidR="001B608B" w:rsidRPr="004B7D50" w:rsidRDefault="001B608B" w:rsidP="001B608B">
      <w:pPr>
        <w:tabs>
          <w:tab w:val="left" w:pos="3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D50">
        <w:rPr>
          <w:rFonts w:ascii="Times New Roman" w:hAnsi="Times New Roman" w:cs="Times New Roman"/>
          <w:sz w:val="24"/>
          <w:szCs w:val="24"/>
        </w:rPr>
        <w:t>3. Identifikon nevojat e zhvillimit te politikave</w:t>
      </w:r>
      <w:r>
        <w:rPr>
          <w:rFonts w:ascii="Times New Roman" w:hAnsi="Times New Roman" w:cs="Times New Roman"/>
          <w:sz w:val="24"/>
          <w:szCs w:val="24"/>
        </w:rPr>
        <w:t xml:space="preserve"> ne fushen e planifikimit dhe zhvillimit te territorit;</w:t>
      </w:r>
    </w:p>
    <w:p w:rsidR="001B608B" w:rsidRPr="004B7D50" w:rsidRDefault="001B608B" w:rsidP="001B608B">
      <w:pPr>
        <w:tabs>
          <w:tab w:val="left" w:pos="3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D50">
        <w:rPr>
          <w:rFonts w:ascii="Times New Roman" w:hAnsi="Times New Roman" w:cs="Times New Roman"/>
          <w:sz w:val="24"/>
          <w:szCs w:val="24"/>
        </w:rPr>
        <w:t>4.Menaxhon të gjitha detyrat që i dalin drejtorisë sipas fushave përkatëse, ndjek sistematikisht plotësimin e tyre dhe bën analizën në nivel drejtorie, në zbatim të detyrave të përcaktuara nga programet vjetore dhe periodike të miratuara;</w:t>
      </w:r>
    </w:p>
    <w:p w:rsidR="001B608B" w:rsidRPr="004B7D50" w:rsidRDefault="001B608B" w:rsidP="001B608B">
      <w:pPr>
        <w:tabs>
          <w:tab w:val="left" w:pos="3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Rekomandon per </w:t>
      </w:r>
      <w:r w:rsidRPr="004B7D50">
        <w:rPr>
          <w:rFonts w:ascii="Times New Roman" w:hAnsi="Times New Roman" w:cs="Times New Roman"/>
          <w:sz w:val="24"/>
          <w:szCs w:val="24"/>
        </w:rPr>
        <w:t xml:space="preserve">miratim projektakte ligjore dhe nënligjore për veprimtarinë që mbulon drejtoria; </w:t>
      </w:r>
    </w:p>
    <w:p w:rsidR="001B608B" w:rsidRPr="004B7D50" w:rsidRDefault="001B608B" w:rsidP="001B608B">
      <w:pPr>
        <w:tabs>
          <w:tab w:val="left" w:pos="3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D50">
        <w:rPr>
          <w:rFonts w:ascii="Times New Roman" w:hAnsi="Times New Roman" w:cs="Times New Roman"/>
          <w:sz w:val="24"/>
          <w:szCs w:val="24"/>
        </w:rPr>
        <w:t>5. Siguron bashkëpunimin e drejtorisë me strukturat e tjera brenda dhe jashtë bashkisë;</w:t>
      </w:r>
    </w:p>
    <w:p w:rsidR="001B608B" w:rsidRPr="004B7D50" w:rsidRDefault="001B608B" w:rsidP="001B608B">
      <w:pPr>
        <w:tabs>
          <w:tab w:val="left" w:pos="3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D50">
        <w:rPr>
          <w:rFonts w:ascii="Times New Roman" w:hAnsi="Times New Roman" w:cs="Times New Roman"/>
          <w:sz w:val="24"/>
          <w:szCs w:val="24"/>
        </w:rPr>
        <w:t>6. Përgatit planin dhe programin vjetor të punës për drejtorinë;</w:t>
      </w:r>
    </w:p>
    <w:p w:rsidR="001B608B" w:rsidRPr="004B7D50" w:rsidRDefault="001B608B" w:rsidP="001B608B">
      <w:pPr>
        <w:tabs>
          <w:tab w:val="left" w:pos="3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D50">
        <w:rPr>
          <w:rFonts w:ascii="Times New Roman" w:hAnsi="Times New Roman" w:cs="Times New Roman"/>
          <w:sz w:val="24"/>
          <w:szCs w:val="24"/>
        </w:rPr>
        <w:t xml:space="preserve">7. Kryen analiza periodike për veprimtarinë e drejtorive që mbulon dhe mbi këtë bazë, informon periodikisht kryetarin, për veprimtarinë e drejtorisë, për ecurinë e detyrave të ngarkuara në çdo sektor/zyre, si dhe bën vlerësime pune për punonjësit e drejtorisë; </w:t>
      </w:r>
    </w:p>
    <w:p w:rsidR="001B608B" w:rsidRPr="004B7D50" w:rsidRDefault="001B608B" w:rsidP="001B608B">
      <w:pPr>
        <w:tabs>
          <w:tab w:val="left" w:pos="3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D50">
        <w:rPr>
          <w:rFonts w:ascii="Times New Roman" w:hAnsi="Times New Roman" w:cs="Times New Roman"/>
          <w:sz w:val="24"/>
          <w:szCs w:val="24"/>
        </w:rPr>
        <w:t>8. Merr posten e drejtorise dhe bën shpërndarjen e punës dhe çështjeve që i adresohen drejtorisë dhe ndjek e kontrollon punën që bëhet nga përgjegjësit e sektorëve, zyrave e punonjësit e veçantë, për përcaktimin e dhënien e zgjidhjeve ligjore, teknike dhe administrative në afatet e caktuara;</w:t>
      </w:r>
    </w:p>
    <w:p w:rsidR="001B608B" w:rsidRPr="004B7D50" w:rsidRDefault="001B608B" w:rsidP="001B608B">
      <w:pPr>
        <w:tabs>
          <w:tab w:val="left" w:pos="3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D50">
        <w:rPr>
          <w:rFonts w:ascii="Times New Roman" w:hAnsi="Times New Roman" w:cs="Times New Roman"/>
          <w:sz w:val="24"/>
          <w:szCs w:val="24"/>
        </w:rPr>
        <w:t xml:space="preserve">9. Zbaton, ndjek dhe bashkërendon plotësimin e të gjitha detyrave të ngarkuara nga eprori; </w:t>
      </w:r>
    </w:p>
    <w:p w:rsidR="001B608B" w:rsidRPr="004B7D50" w:rsidRDefault="001B608B" w:rsidP="001B608B">
      <w:pPr>
        <w:tabs>
          <w:tab w:val="left" w:pos="3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D50">
        <w:rPr>
          <w:rFonts w:ascii="Times New Roman" w:hAnsi="Times New Roman" w:cs="Times New Roman"/>
          <w:sz w:val="24"/>
          <w:szCs w:val="24"/>
        </w:rPr>
        <w:t>10. Kontrollon dhe firmos të gjitha shkresat që përgatisin punonjësit e drejtorisë, për drejtorinë;</w:t>
      </w:r>
    </w:p>
    <w:p w:rsidR="001B608B" w:rsidRDefault="001B608B" w:rsidP="001B608B">
      <w:pPr>
        <w:tabs>
          <w:tab w:val="left" w:pos="3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Pr="004B7D50">
        <w:rPr>
          <w:rFonts w:ascii="Times New Roman" w:hAnsi="Times New Roman" w:cs="Times New Roman"/>
          <w:sz w:val="24"/>
          <w:szCs w:val="24"/>
        </w:rPr>
        <w:t xml:space="preserve">Kryen analiza periodike për veprimtarinë e drejtorisë dhe mbi këtë bazë, informon periodikisht tek eprori për veprimtarinë e </w:t>
      </w:r>
      <w:proofErr w:type="gramStart"/>
      <w:r w:rsidRPr="004B7D50">
        <w:rPr>
          <w:rFonts w:ascii="Times New Roman" w:hAnsi="Times New Roman" w:cs="Times New Roman"/>
          <w:sz w:val="24"/>
          <w:szCs w:val="24"/>
        </w:rPr>
        <w:t>drejtorisë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7D5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B7D50">
        <w:rPr>
          <w:rFonts w:ascii="Times New Roman" w:hAnsi="Times New Roman" w:cs="Times New Roman"/>
          <w:sz w:val="24"/>
          <w:szCs w:val="24"/>
        </w:rPr>
        <w:t xml:space="preserve"> për ecurinë e detyrave të ngarkuara në çdo sektor e zyrë, si dhe bën vlerësime pune për nepunesit dhe punonjesit;</w:t>
      </w:r>
    </w:p>
    <w:p w:rsidR="001B608B" w:rsidRDefault="001B608B" w:rsidP="001B608B">
      <w:pPr>
        <w:tabs>
          <w:tab w:val="left" w:pos="3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BB4F0C">
        <w:rPr>
          <w:rFonts w:ascii="Times New Roman" w:hAnsi="Times New Roman" w:cs="Times New Roman"/>
          <w:sz w:val="24"/>
          <w:szCs w:val="24"/>
        </w:rPr>
        <w:t>.</w:t>
      </w:r>
      <w:r w:rsidRPr="00E453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T’i </w:t>
      </w:r>
      <w:proofErr w:type="gramStart"/>
      <w:r>
        <w:rPr>
          <w:rFonts w:ascii="Times New Roman" w:hAnsi="Times New Roman" w:cs="Times New Roman"/>
          <w:sz w:val="24"/>
          <w:szCs w:val="24"/>
        </w:rPr>
        <w:t>rekomandoje  Kryetarit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 </w:t>
      </w:r>
      <w:r w:rsidRPr="00BB4F0C">
        <w:rPr>
          <w:rFonts w:ascii="Times New Roman" w:hAnsi="Times New Roman" w:cs="Times New Roman"/>
          <w:sz w:val="24"/>
          <w:szCs w:val="24"/>
        </w:rPr>
        <w:t>Bashkise  miratimin e   planeve të detajuara vendore;</w:t>
      </w:r>
    </w:p>
    <w:p w:rsidR="001B608B" w:rsidRPr="004B7D50" w:rsidRDefault="001B608B" w:rsidP="001B608B">
      <w:pPr>
        <w:tabs>
          <w:tab w:val="left" w:pos="3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13.Te </w:t>
      </w:r>
      <w:r w:rsidRPr="00BB4F0C">
        <w:rPr>
          <w:rFonts w:ascii="Times New Roman" w:hAnsi="Times New Roman" w:cs="Times New Roman"/>
          <w:sz w:val="24"/>
          <w:szCs w:val="24"/>
        </w:rPr>
        <w:t xml:space="preserve">dorëzoje dhe </w:t>
      </w:r>
      <w:proofErr w:type="gramStart"/>
      <w:r w:rsidRPr="00BB4F0C">
        <w:rPr>
          <w:rFonts w:ascii="Times New Roman" w:hAnsi="Times New Roman" w:cs="Times New Roman"/>
          <w:sz w:val="24"/>
          <w:szCs w:val="24"/>
        </w:rPr>
        <w:t>prezantoje  dokumentet</w:t>
      </w:r>
      <w:proofErr w:type="gramEnd"/>
      <w:r w:rsidRPr="00BB4F0C">
        <w:rPr>
          <w:rFonts w:ascii="Times New Roman" w:hAnsi="Times New Roman" w:cs="Times New Roman"/>
          <w:sz w:val="24"/>
          <w:szCs w:val="24"/>
        </w:rPr>
        <w:t xml:space="preserve"> vendore të planifikimit pranë AKPT-së, për të verifikuar përputhshmërinë me Planin e Përgjithshem Vendor </w:t>
      </w:r>
      <w:r>
        <w:rPr>
          <w:rFonts w:ascii="Times New Roman" w:hAnsi="Times New Roman" w:cs="Times New Roman"/>
          <w:sz w:val="24"/>
          <w:szCs w:val="24"/>
        </w:rPr>
        <w:t xml:space="preserve">/Kombetar </w:t>
      </w:r>
      <w:r w:rsidRPr="00BB4F0C">
        <w:rPr>
          <w:rFonts w:ascii="Times New Roman" w:hAnsi="Times New Roman" w:cs="Times New Roman"/>
          <w:sz w:val="24"/>
          <w:szCs w:val="24"/>
        </w:rPr>
        <w:t>dhe n</w:t>
      </w:r>
      <w:r>
        <w:rPr>
          <w:rFonts w:ascii="Times New Roman" w:hAnsi="Times New Roman" w:cs="Times New Roman"/>
          <w:sz w:val="24"/>
          <w:szCs w:val="24"/>
        </w:rPr>
        <w:t xml:space="preserve">ormat teknike të planifikimit; </w:t>
      </w:r>
    </w:p>
    <w:p w:rsidR="001B608B" w:rsidRPr="004B7D50" w:rsidRDefault="001B608B" w:rsidP="001B608B">
      <w:pPr>
        <w:tabs>
          <w:tab w:val="left" w:pos="3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4B7D50">
        <w:rPr>
          <w:rFonts w:ascii="Times New Roman" w:hAnsi="Times New Roman" w:cs="Times New Roman"/>
          <w:sz w:val="24"/>
          <w:szCs w:val="24"/>
        </w:rPr>
        <w:t>. Delegon kompetencat e tij ne raste te vecanta</w:t>
      </w:r>
      <w:r>
        <w:rPr>
          <w:rFonts w:ascii="Times New Roman" w:hAnsi="Times New Roman" w:cs="Times New Roman"/>
          <w:sz w:val="24"/>
          <w:szCs w:val="24"/>
        </w:rPr>
        <w:t xml:space="preserve"> njerit </w:t>
      </w:r>
      <w:proofErr w:type="gramStart"/>
      <w:r>
        <w:rPr>
          <w:rFonts w:ascii="Times New Roman" w:hAnsi="Times New Roman" w:cs="Times New Roman"/>
          <w:sz w:val="24"/>
          <w:szCs w:val="24"/>
        </w:rPr>
        <w:t>prej  pergjegjesave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te sektoreve</w:t>
      </w:r>
      <w:r w:rsidRPr="004B7D50">
        <w:rPr>
          <w:rFonts w:ascii="Times New Roman" w:hAnsi="Times New Roman" w:cs="Times New Roman"/>
          <w:sz w:val="24"/>
          <w:szCs w:val="24"/>
        </w:rPr>
        <w:t>.</w:t>
      </w:r>
    </w:p>
    <w:p w:rsidR="001B608B" w:rsidRPr="00BB4F0C" w:rsidRDefault="001B608B" w:rsidP="001B60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 w:rsidRPr="00BB4F0C">
        <w:rPr>
          <w:rFonts w:ascii="Times New Roman" w:hAnsi="Times New Roman" w:cs="Times New Roman"/>
          <w:sz w:val="24"/>
          <w:szCs w:val="24"/>
        </w:rPr>
        <w:t>Vlereson aftesite dhe performance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BB4F0C">
        <w:rPr>
          <w:rFonts w:ascii="Times New Roman" w:hAnsi="Times New Roman" w:cs="Times New Roman"/>
          <w:sz w:val="24"/>
          <w:szCs w:val="24"/>
        </w:rPr>
        <w:t xml:space="preserve"> e pergjithshme te punonjesve qe ka ne varesi, duke diskutuar ecurine dhe duke theksuar fushat ne te cilat jane te nevojshme te behen permiresime;</w:t>
      </w:r>
    </w:p>
    <w:p w:rsidR="001B608B" w:rsidRPr="00BB4F0C" w:rsidRDefault="001B608B" w:rsidP="001B608B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16.</w:t>
      </w:r>
      <w:r w:rsidRPr="00BB4F0C">
        <w:rPr>
          <w:rFonts w:ascii="Times New Roman" w:eastAsiaTheme="minorHAnsi" w:hAnsi="Times New Roman" w:cs="Times New Roman"/>
          <w:sz w:val="24"/>
          <w:szCs w:val="24"/>
        </w:rPr>
        <w:t>Harton plane dhe raporte mujore e vjetore të sektorit me qellim qe te shihet realizimi i objektivave dhe te meren masa per permiresime ne te ardhmen;</w:t>
      </w:r>
    </w:p>
    <w:p w:rsidR="001B608B" w:rsidRDefault="001B608B" w:rsidP="001B608B">
      <w:pPr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17</w:t>
      </w:r>
      <w:r w:rsidRPr="00BB4F0C">
        <w:rPr>
          <w:rFonts w:ascii="Times New Roman" w:eastAsiaTheme="minorHAnsi" w:hAnsi="Times New Roman" w:cs="Times New Roman"/>
          <w:sz w:val="24"/>
          <w:szCs w:val="24"/>
        </w:rPr>
        <w:t>.Kryen cdo detyre tjeter me urdher te eprorit direkt.</w:t>
      </w:r>
    </w:p>
    <w:p w:rsidR="009F184D" w:rsidRDefault="009F184D" w:rsidP="000270E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184D" w:rsidRPr="00292F71" w:rsidRDefault="009F184D" w:rsidP="0002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83E" w:rsidRDefault="00FD3E44" w:rsidP="000270EC">
      <w:pPr>
        <w:tabs>
          <w:tab w:val="left" w:pos="3330"/>
        </w:tabs>
        <w:spacing w:line="360" w:lineRule="auto"/>
        <w:jc w:val="both"/>
        <w:rPr>
          <w:rFonts w:ascii="Times New Roman" w:hAnsi="Times New Roman" w:cs="Times New Roman"/>
          <w:b/>
          <w:sz w:val="24"/>
          <w:lang w:val="sq-AL"/>
        </w:rPr>
      </w:pPr>
      <w:r>
        <w:rPr>
          <w:rFonts w:ascii="Times New Roman" w:hAnsi="Times New Roman" w:cs="Times New Roman"/>
          <w:b/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79375</wp:posOffset>
                </wp:positionV>
                <wp:extent cx="1971675" cy="371475"/>
                <wp:effectExtent l="9525" t="6985" r="19050" b="31115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E4083E" w:rsidRPr="00E00038" w:rsidRDefault="00E4083E" w:rsidP="00E4083E"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lang w:val="sq-AL"/>
                              </w:rPr>
                              <w:t>1.</w:t>
                            </w:r>
                            <w:r w:rsidRPr="00E0003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lang w:val="sq-AL"/>
                              </w:rPr>
                              <w:t>L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ËVIZJA  </w:t>
                            </w:r>
                            <w:r w:rsidRPr="00E0003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PARALELE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75pt;margin-top:6.25pt;width:155.25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" fillcolor="white [3201]" strokecolor="#92cddc [1944]" strokeweight="1pt">
                <v:fill color2="#b6dde8 [1304]" focus="100%" type="gradient"/>
                <v:shadow on="t" color="#205867 [1608]" opacity=".5" offset="1pt"/>
                <v:textbox>
                  <w:txbxContent>
                    <w:p w:rsidR="00E4083E" w:rsidRPr="00E00038" w:rsidRDefault="00E4083E" w:rsidP="00E4083E"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lang w:val="sq-AL"/>
                        </w:rPr>
                        <w:t>1.</w:t>
                      </w:r>
                      <w:r w:rsidRPr="00E00038">
                        <w:rPr>
                          <w:rFonts w:ascii="Times New Roman" w:hAnsi="Times New Roman" w:cs="Times New Roman"/>
                          <w:b/>
                          <w:sz w:val="24"/>
                          <w:lang w:val="sq-AL"/>
                        </w:rPr>
                        <w:t>L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ËVIZJA  </w:t>
                      </w:r>
                      <w:r w:rsidRPr="00E0003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PARALELE</w:t>
                      </w:r>
                    </w:p>
                  </w:txbxContent>
                </v:textbox>
              </v:roundrect>
            </w:pict>
          </mc:Fallback>
        </mc:AlternateContent>
      </w:r>
      <w:r w:rsidR="00E4083E">
        <w:rPr>
          <w:rFonts w:ascii="Times New Roman" w:hAnsi="Times New Roman" w:cs="Times New Roman"/>
          <w:b/>
          <w:sz w:val="24"/>
          <w:lang w:val="sq-AL"/>
        </w:rPr>
        <w:tab/>
      </w:r>
    </w:p>
    <w:p w:rsidR="00E4083E" w:rsidRDefault="00E4083E" w:rsidP="000270EC">
      <w:pPr>
        <w:spacing w:line="360" w:lineRule="auto"/>
        <w:jc w:val="both"/>
      </w:pPr>
    </w:p>
    <w:p w:rsidR="00E4083E" w:rsidRPr="00223240" w:rsidRDefault="00E4083E" w:rsidP="000270E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240">
        <w:rPr>
          <w:rFonts w:ascii="Times New Roman" w:hAnsi="Times New Roman" w:cs="Times New Roman"/>
          <w:sz w:val="24"/>
          <w:szCs w:val="24"/>
        </w:rPr>
        <w:t xml:space="preserve">Kanë të drejtë të aplikojnë </w:t>
      </w:r>
      <w:r>
        <w:rPr>
          <w:rFonts w:ascii="Times New Roman" w:hAnsi="Times New Roman" w:cs="Times New Roman"/>
          <w:sz w:val="24"/>
          <w:szCs w:val="24"/>
        </w:rPr>
        <w:t>për këtë proç</w:t>
      </w:r>
      <w:r w:rsidRPr="00223240">
        <w:rPr>
          <w:rFonts w:ascii="Times New Roman" w:hAnsi="Times New Roman" w:cs="Times New Roman"/>
          <w:sz w:val="24"/>
          <w:szCs w:val="24"/>
        </w:rPr>
        <w:t>edurë vetëm nëpunësit civilë të së njëjtës kategori, në të gjitha insitucionet pjesë e shërbimit civil.</w:t>
      </w:r>
    </w:p>
    <w:p w:rsidR="00E4083E" w:rsidRPr="00485E32" w:rsidRDefault="00E4083E" w:rsidP="000270E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1.1 </w:t>
      </w:r>
      <w:r w:rsidRPr="00223240">
        <w:rPr>
          <w:rFonts w:ascii="Times New Roman" w:hAnsi="Times New Roman" w:cs="Times New Roman"/>
          <w:b/>
          <w:sz w:val="24"/>
          <w:szCs w:val="24"/>
        </w:rPr>
        <w:t xml:space="preserve">KUSHTET PËR LËVIZJEN PARALELE DHE KRITERET E VEÇANTA </w:t>
      </w:r>
    </w:p>
    <w:p w:rsidR="00E4083E" w:rsidRPr="00223240" w:rsidRDefault="00E4083E" w:rsidP="000270E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24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Kandidatët duhet të plotësojnë kushtet për lëvizjen paralele si vijon: </w:t>
      </w:r>
    </w:p>
    <w:p w:rsidR="00E4083E" w:rsidRPr="00223240" w:rsidRDefault="00E4083E" w:rsidP="0002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3240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23240">
        <w:rPr>
          <w:rFonts w:ascii="Times New Roman" w:hAnsi="Times New Roman" w:cs="Times New Roman"/>
          <w:sz w:val="24"/>
          <w:szCs w:val="24"/>
        </w:rPr>
        <w:t>Të</w:t>
      </w:r>
      <w:proofErr w:type="gramEnd"/>
      <w:r w:rsidRPr="00223240">
        <w:rPr>
          <w:rFonts w:ascii="Times New Roman" w:hAnsi="Times New Roman" w:cs="Times New Roman"/>
          <w:sz w:val="24"/>
          <w:szCs w:val="24"/>
        </w:rPr>
        <w:t xml:space="preserve"> jenë nëpunës civilë të</w:t>
      </w:r>
      <w:r>
        <w:rPr>
          <w:rFonts w:ascii="Times New Roman" w:hAnsi="Times New Roman" w:cs="Times New Roman"/>
          <w:sz w:val="24"/>
          <w:szCs w:val="24"/>
        </w:rPr>
        <w:t xml:space="preserve"> konfirmuar, </w:t>
      </w:r>
      <w:r w:rsidR="00520456" w:rsidRPr="00520456">
        <w:rPr>
          <w:rFonts w:ascii="Times New Roman" w:hAnsi="Times New Roman" w:cs="Times New Roman"/>
          <w:sz w:val="24"/>
          <w:szCs w:val="24"/>
        </w:rPr>
        <w:t>brenda së njëjtës kategori II-b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4083E" w:rsidRPr="00223240" w:rsidRDefault="00E4083E" w:rsidP="0002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3240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23240">
        <w:rPr>
          <w:rFonts w:ascii="Times New Roman" w:hAnsi="Times New Roman" w:cs="Times New Roman"/>
          <w:sz w:val="24"/>
          <w:szCs w:val="24"/>
        </w:rPr>
        <w:t>Të</w:t>
      </w:r>
      <w:proofErr w:type="gramEnd"/>
      <w:r w:rsidRPr="00223240">
        <w:rPr>
          <w:rFonts w:ascii="Times New Roman" w:hAnsi="Times New Roman" w:cs="Times New Roman"/>
          <w:sz w:val="24"/>
          <w:szCs w:val="24"/>
        </w:rPr>
        <w:t xml:space="preserve"> mos kenë masë disiplinore në fuqi; </w:t>
      </w:r>
    </w:p>
    <w:p w:rsidR="00E4083E" w:rsidRDefault="00E4083E" w:rsidP="0002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240"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23240">
        <w:rPr>
          <w:rFonts w:ascii="Times New Roman" w:hAnsi="Times New Roman" w:cs="Times New Roman"/>
          <w:sz w:val="24"/>
          <w:szCs w:val="24"/>
        </w:rPr>
        <w:t>Të kenë të paktën vlerësimin e fundit “mirë” apo “shumë mirë”.</w:t>
      </w:r>
    </w:p>
    <w:p w:rsidR="001C1181" w:rsidRDefault="001C1181" w:rsidP="000270E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E4083E" w:rsidRPr="00223240" w:rsidRDefault="00E4083E" w:rsidP="000270E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240">
        <w:rPr>
          <w:rFonts w:ascii="Times New Roman" w:hAnsi="Times New Roman" w:cs="Times New Roman"/>
          <w:b/>
          <w:sz w:val="24"/>
          <w:szCs w:val="24"/>
        </w:rPr>
        <w:t>Kandidatët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3240">
        <w:rPr>
          <w:rFonts w:ascii="Times New Roman" w:hAnsi="Times New Roman" w:cs="Times New Roman"/>
          <w:b/>
          <w:sz w:val="24"/>
          <w:szCs w:val="24"/>
        </w:rPr>
        <w:t>duhet të plotësojnë kërkesat e posaçme si vijon:</w:t>
      </w:r>
    </w:p>
    <w:p w:rsidR="00E4083E" w:rsidRDefault="00E4083E" w:rsidP="0002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3240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23240">
        <w:rPr>
          <w:rFonts w:ascii="Times New Roman" w:hAnsi="Times New Roman" w:cs="Times New Roman"/>
          <w:sz w:val="24"/>
          <w:szCs w:val="24"/>
        </w:rPr>
        <w:t>Të</w:t>
      </w:r>
      <w:proofErr w:type="gramEnd"/>
      <w:r w:rsidRPr="00223240">
        <w:rPr>
          <w:rFonts w:ascii="Times New Roman" w:hAnsi="Times New Roman" w:cs="Times New Roman"/>
          <w:sz w:val="24"/>
          <w:szCs w:val="24"/>
        </w:rPr>
        <w:t xml:space="preserve"> zotërojnë diplo</w:t>
      </w:r>
      <w:r w:rsidR="001C1181">
        <w:rPr>
          <w:rFonts w:ascii="Times New Roman" w:hAnsi="Times New Roman" w:cs="Times New Roman"/>
          <w:sz w:val="24"/>
          <w:szCs w:val="24"/>
        </w:rPr>
        <w:t>më</w:t>
      </w:r>
      <w:r w:rsidR="000F06D0">
        <w:rPr>
          <w:rFonts w:ascii="Times New Roman" w:hAnsi="Times New Roman" w:cs="Times New Roman"/>
          <w:sz w:val="24"/>
          <w:szCs w:val="24"/>
        </w:rPr>
        <w:t xml:space="preserve"> të nivelit "Master Shkencor" n</w:t>
      </w:r>
      <w:r w:rsidR="0018400A">
        <w:rPr>
          <w:rFonts w:ascii="Times New Roman" w:hAnsi="Times New Roman" w:cs="Times New Roman"/>
          <w:sz w:val="24"/>
          <w:szCs w:val="24"/>
        </w:rPr>
        <w:t>ë</w:t>
      </w:r>
      <w:r w:rsidR="000F06D0">
        <w:rPr>
          <w:rFonts w:ascii="Times New Roman" w:hAnsi="Times New Roman" w:cs="Times New Roman"/>
          <w:sz w:val="24"/>
          <w:szCs w:val="24"/>
        </w:rPr>
        <w:t xml:space="preserve"> Shkenca Ekonomike/Shoq</w:t>
      </w:r>
      <w:r w:rsidR="0018400A">
        <w:rPr>
          <w:rFonts w:ascii="Times New Roman" w:hAnsi="Times New Roman" w:cs="Times New Roman"/>
          <w:sz w:val="24"/>
          <w:szCs w:val="24"/>
        </w:rPr>
        <w:t>ë</w:t>
      </w:r>
      <w:r w:rsidR="001C1181">
        <w:rPr>
          <w:rFonts w:ascii="Times New Roman" w:hAnsi="Times New Roman" w:cs="Times New Roman"/>
          <w:sz w:val="24"/>
          <w:szCs w:val="24"/>
        </w:rPr>
        <w:t>rore</w:t>
      </w:r>
      <w:r w:rsidR="00A2590D">
        <w:rPr>
          <w:rFonts w:ascii="Times New Roman" w:hAnsi="Times New Roman" w:cs="Times New Roman"/>
          <w:sz w:val="24"/>
          <w:szCs w:val="24"/>
        </w:rPr>
        <w:t>/juridike /Agronomi</w:t>
      </w:r>
    </w:p>
    <w:p w:rsidR="00E4083E" w:rsidRDefault="00E4083E" w:rsidP="0002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FD8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 Edhe diploma e nivelit Bachelor të jetë në të njëjtën fushë.</w:t>
      </w:r>
    </w:p>
    <w:p w:rsidR="00E4083E" w:rsidRDefault="00E4083E" w:rsidP="0002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83E" w:rsidRDefault="00E4083E" w:rsidP="000270E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240">
        <w:rPr>
          <w:rFonts w:ascii="Times New Roman" w:hAnsi="Times New Roman" w:cs="Times New Roman"/>
          <w:b/>
          <w:sz w:val="24"/>
          <w:szCs w:val="24"/>
        </w:rPr>
        <w:t>1.2 DOKUMENTACIONI, MËNYRA DHE AFATI I DORËZIMIT</w:t>
      </w:r>
    </w:p>
    <w:p w:rsidR="00E4083E" w:rsidRDefault="00E4083E" w:rsidP="000270E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240">
        <w:rPr>
          <w:rFonts w:ascii="Times New Roman" w:hAnsi="Times New Roman" w:cs="Times New Roman"/>
          <w:b/>
          <w:sz w:val="24"/>
          <w:szCs w:val="24"/>
        </w:rPr>
        <w:t xml:space="preserve">Kandidatët duhet të dorëzojnë dokumentat si më poshtë  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a-</w:t>
      </w:r>
      <w:r w:rsidRPr="00223240">
        <w:rPr>
          <w:rFonts w:ascii="Times New Roman" w:hAnsi="Times New Roman" w:cs="Times New Roman"/>
          <w:sz w:val="24"/>
          <w:szCs w:val="24"/>
        </w:rPr>
        <w:t xml:space="preserve">Jetëshkrim i aplikantit; 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223240">
        <w:rPr>
          <w:rFonts w:ascii="Times New Roman" w:hAnsi="Times New Roman" w:cs="Times New Roman"/>
          <w:sz w:val="24"/>
          <w:szCs w:val="24"/>
        </w:rPr>
        <w:t>- Fotokopje të diplomës (përfshirë edhe diplomën bachelor);</w:t>
      </w:r>
    </w:p>
    <w:p w:rsidR="00E4083E" w:rsidRPr="00701652" w:rsidRDefault="00E4083E" w:rsidP="000270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223240">
        <w:rPr>
          <w:rFonts w:ascii="Times New Roman" w:hAnsi="Times New Roman" w:cs="Times New Roman"/>
          <w:sz w:val="24"/>
          <w:szCs w:val="24"/>
        </w:rPr>
        <w:t xml:space="preserve">- Fotokopje të librezës së punës (të gjitha faqet që vërtetojnë eksperiencën në punë); </w:t>
      </w:r>
    </w:p>
    <w:p w:rsidR="00E4083E" w:rsidRPr="00223240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223240">
        <w:rPr>
          <w:rFonts w:ascii="Times New Roman" w:hAnsi="Times New Roman" w:cs="Times New Roman"/>
          <w:sz w:val="24"/>
          <w:szCs w:val="24"/>
        </w:rPr>
        <w:t xml:space="preserve">- Fotokopje të letërnjoftimit (ID); </w:t>
      </w:r>
    </w:p>
    <w:p w:rsidR="00E4083E" w:rsidRPr="00223240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223240">
        <w:rPr>
          <w:rFonts w:ascii="Times New Roman" w:hAnsi="Times New Roman" w:cs="Times New Roman"/>
          <w:sz w:val="24"/>
          <w:szCs w:val="24"/>
        </w:rPr>
        <w:t>- Vërtetim të gjendjes shëndetësore;</w:t>
      </w:r>
    </w:p>
    <w:p w:rsidR="00E4083E" w:rsidRPr="00223240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223240">
        <w:rPr>
          <w:rFonts w:ascii="Times New Roman" w:hAnsi="Times New Roman" w:cs="Times New Roman"/>
          <w:sz w:val="24"/>
          <w:szCs w:val="24"/>
        </w:rPr>
        <w:t>- Vetëdeklarim të gjendjes gjyqësore.</w:t>
      </w:r>
    </w:p>
    <w:p w:rsidR="00E4083E" w:rsidRPr="00223240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Pr="00223240">
        <w:rPr>
          <w:rFonts w:ascii="Times New Roman" w:hAnsi="Times New Roman" w:cs="Times New Roman"/>
          <w:sz w:val="24"/>
          <w:szCs w:val="24"/>
        </w:rPr>
        <w:t xml:space="preserve">- Vlerësimin e fundit nga eprori direkt; </w:t>
      </w:r>
    </w:p>
    <w:p w:rsidR="00E4083E" w:rsidRPr="00223240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Pr="00223240">
        <w:rPr>
          <w:rFonts w:ascii="Times New Roman" w:hAnsi="Times New Roman" w:cs="Times New Roman"/>
          <w:sz w:val="24"/>
          <w:szCs w:val="24"/>
        </w:rPr>
        <w:t>- Vërtetim nga Instituci</w:t>
      </w:r>
      <w:r w:rsidR="000F06D0">
        <w:rPr>
          <w:rFonts w:ascii="Times New Roman" w:hAnsi="Times New Roman" w:cs="Times New Roman"/>
          <w:sz w:val="24"/>
          <w:szCs w:val="24"/>
        </w:rPr>
        <w:t>oni q</w:t>
      </w:r>
      <w:r w:rsidR="0018400A">
        <w:rPr>
          <w:rFonts w:ascii="Times New Roman" w:hAnsi="Times New Roman" w:cs="Times New Roman"/>
          <w:sz w:val="24"/>
          <w:szCs w:val="24"/>
        </w:rPr>
        <w:t>ë</w:t>
      </w:r>
      <w:r w:rsidR="000F06D0">
        <w:rPr>
          <w:rFonts w:ascii="Times New Roman" w:hAnsi="Times New Roman" w:cs="Times New Roman"/>
          <w:sz w:val="24"/>
          <w:szCs w:val="24"/>
        </w:rPr>
        <w:t xml:space="preserve"> nuk ka mas</w:t>
      </w:r>
      <w:r w:rsidR="0018400A">
        <w:rPr>
          <w:rFonts w:ascii="Times New Roman" w:hAnsi="Times New Roman" w:cs="Times New Roman"/>
          <w:sz w:val="24"/>
          <w:szCs w:val="24"/>
        </w:rPr>
        <w:t>ë</w:t>
      </w:r>
      <w:r w:rsidR="000F06D0">
        <w:rPr>
          <w:rFonts w:ascii="Times New Roman" w:hAnsi="Times New Roman" w:cs="Times New Roman"/>
          <w:sz w:val="24"/>
          <w:szCs w:val="24"/>
        </w:rPr>
        <w:t xml:space="preserve"> displinore n</w:t>
      </w:r>
      <w:r w:rsidR="0018400A">
        <w:rPr>
          <w:rFonts w:ascii="Times New Roman" w:hAnsi="Times New Roman" w:cs="Times New Roman"/>
          <w:sz w:val="24"/>
          <w:szCs w:val="24"/>
        </w:rPr>
        <w:t>ë</w:t>
      </w:r>
      <w:r w:rsidRPr="00223240">
        <w:rPr>
          <w:rFonts w:ascii="Times New Roman" w:hAnsi="Times New Roman" w:cs="Times New Roman"/>
          <w:sz w:val="24"/>
          <w:szCs w:val="24"/>
        </w:rPr>
        <w:t xml:space="preserve"> fuqi.</w:t>
      </w:r>
    </w:p>
    <w:p w:rsidR="00E4083E" w:rsidRPr="00223240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</w:t>
      </w:r>
      <w:r w:rsidRPr="00223240">
        <w:rPr>
          <w:rFonts w:ascii="Times New Roman" w:hAnsi="Times New Roman" w:cs="Times New Roman"/>
          <w:sz w:val="24"/>
          <w:szCs w:val="24"/>
        </w:rPr>
        <w:t>- Çdo dokumentacion tjetër që vërteton dokumentet e përmendura në jetëshkrimin tuaj;</w:t>
      </w:r>
    </w:p>
    <w:p w:rsidR="00E4083E" w:rsidRDefault="00E4083E" w:rsidP="000270EC">
      <w:pPr>
        <w:spacing w:after="120"/>
        <w:jc w:val="both"/>
      </w:pPr>
    </w:p>
    <w:p w:rsidR="00E4083E" w:rsidRPr="008B6FD8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6FD8">
        <w:rPr>
          <w:rFonts w:ascii="Times New Roman" w:hAnsi="Times New Roman" w:cs="Times New Roman"/>
          <w:b/>
          <w:sz w:val="24"/>
          <w:szCs w:val="24"/>
        </w:rPr>
        <w:t xml:space="preserve">1.3 REZULTATET PËR FAZËN E VERIFIKIMIT PARAPRAK </w:t>
      </w:r>
    </w:p>
    <w:p w:rsidR="00E4083E" w:rsidRDefault="00E4083E" w:rsidP="000270E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Në </w:t>
      </w:r>
      <w:proofErr w:type="gramStart"/>
      <w:r>
        <w:rPr>
          <w:rFonts w:ascii="Times New Roman" w:hAnsi="Times New Roman" w:cs="Times New Roman"/>
          <w:sz w:val="24"/>
          <w:szCs w:val="24"/>
        </w:rPr>
        <w:t>datën</w:t>
      </w:r>
      <w:r w:rsidR="00A2590D">
        <w:rPr>
          <w:rFonts w:ascii="Times New Roman" w:hAnsi="Times New Roman" w:cs="Times New Roman"/>
          <w:sz w:val="24"/>
          <w:szCs w:val="24"/>
        </w:rPr>
        <w:t xml:space="preserve">  </w:t>
      </w:r>
      <w:r w:rsidR="00967DDC">
        <w:rPr>
          <w:rFonts w:ascii="Times New Roman" w:hAnsi="Times New Roman" w:cs="Times New Roman"/>
          <w:b/>
          <w:color w:val="FF0000"/>
          <w:sz w:val="24"/>
          <w:szCs w:val="24"/>
        </w:rPr>
        <w:t>19.06.2023</w:t>
      </w:r>
      <w:proofErr w:type="gramEnd"/>
      <w:r w:rsidR="008129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728A">
        <w:rPr>
          <w:rFonts w:ascii="Times New Roman" w:hAnsi="Times New Roman" w:cs="Times New Roman"/>
          <w:sz w:val="24"/>
          <w:szCs w:val="24"/>
        </w:rPr>
        <w:t>Njësia e Menaxhimit të Burimeve Njerëzore do të shpallë në faqen zyrtare të internetit dhe në portalin “Shërbimi Kombëtar i Punësimit”, listën e kandidatëve që plotësojnë kushtet dhe kërkesat e posaçme për procedurën e lëvizjes paralele, si dhe datën, vendin dhe orën e saktë kur do të zhvillohet intervista. Në të njëjtën datë kandidatët që nuk plotësojnë kushtet e lëvizjes paralele dhe kërkesat e posaçme do të njoftohen individualisht nga Njësia e Menaxhimit të Burimeve Njerëzore për shkaqet e moskualifikimit (nëpërmjet adresës së e-mail).</w:t>
      </w:r>
    </w:p>
    <w:p w:rsidR="000F06D0" w:rsidRPr="008A728A" w:rsidRDefault="000F06D0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083E" w:rsidRPr="007766D6" w:rsidRDefault="00E4083E" w:rsidP="000270E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6D6">
        <w:rPr>
          <w:rFonts w:ascii="Times New Roman" w:hAnsi="Times New Roman" w:cs="Times New Roman"/>
          <w:b/>
          <w:sz w:val="24"/>
          <w:szCs w:val="24"/>
        </w:rPr>
        <w:t>1.4</w:t>
      </w:r>
      <w:r w:rsidR="00D252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66D6">
        <w:rPr>
          <w:rFonts w:ascii="Times New Roman" w:hAnsi="Times New Roman" w:cs="Times New Roman"/>
          <w:b/>
          <w:sz w:val="24"/>
          <w:szCs w:val="24"/>
        </w:rPr>
        <w:t xml:space="preserve">FUSHAT E NJOHURIVE, AFTËSITË DHE CILËSITË MBI TË CILAT DO TË ZHVILLOHET INTERVISTA </w:t>
      </w:r>
    </w:p>
    <w:p w:rsidR="000F06D0" w:rsidRDefault="000F06D0" w:rsidP="000F06D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083E" w:rsidRPr="00B908C8" w:rsidRDefault="006B0513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08C8">
        <w:rPr>
          <w:rFonts w:ascii="Times New Roman" w:hAnsi="Times New Roman" w:cs="Times New Roman"/>
          <w:sz w:val="24"/>
          <w:szCs w:val="24"/>
        </w:rPr>
        <w:t>1</w:t>
      </w:r>
      <w:r w:rsidR="00E4083E" w:rsidRPr="00B908C8">
        <w:rPr>
          <w:rFonts w:ascii="Times New Roman" w:hAnsi="Times New Roman" w:cs="Times New Roman"/>
          <w:sz w:val="24"/>
          <w:szCs w:val="24"/>
        </w:rPr>
        <w:t xml:space="preserve">. Ligji 139/2015 “Për vetëqeverisjen vendore” </w:t>
      </w:r>
    </w:p>
    <w:p w:rsidR="00A2590D" w:rsidRDefault="006B0513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908C8">
        <w:rPr>
          <w:rFonts w:ascii="Times New Roman" w:hAnsi="Times New Roman" w:cs="Times New Roman"/>
          <w:sz w:val="24"/>
          <w:szCs w:val="24"/>
        </w:rPr>
        <w:t>2</w:t>
      </w:r>
      <w:r w:rsidR="00E4083E" w:rsidRPr="00B908C8">
        <w:rPr>
          <w:rFonts w:ascii="Times New Roman" w:hAnsi="Times New Roman" w:cs="Times New Roman"/>
          <w:sz w:val="24"/>
          <w:szCs w:val="24"/>
        </w:rPr>
        <w:t>. Ligji 152/2013 “Për nëpunësin civil”</w:t>
      </w:r>
    </w:p>
    <w:p w:rsidR="00E4083E" w:rsidRPr="00A2590D" w:rsidRDefault="006B0513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590D">
        <w:rPr>
          <w:rFonts w:ascii="Times New Roman" w:hAnsi="Times New Roman" w:cs="Times New Roman"/>
          <w:sz w:val="24"/>
          <w:szCs w:val="24"/>
        </w:rPr>
        <w:t>3</w:t>
      </w:r>
      <w:r w:rsidR="00E4083E" w:rsidRPr="00A2590D">
        <w:rPr>
          <w:rFonts w:ascii="Times New Roman" w:hAnsi="Times New Roman" w:cs="Times New Roman"/>
          <w:sz w:val="24"/>
          <w:szCs w:val="24"/>
        </w:rPr>
        <w:t xml:space="preserve">. Ligji Nr.9131, datë 8.9.2003 “Për rregullat e etikës në administratën publike” </w:t>
      </w:r>
    </w:p>
    <w:p w:rsidR="00E4083E" w:rsidRPr="00A2590D" w:rsidRDefault="006B0513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590D">
        <w:rPr>
          <w:rFonts w:ascii="Times New Roman" w:hAnsi="Times New Roman" w:cs="Times New Roman"/>
          <w:sz w:val="24"/>
          <w:szCs w:val="24"/>
        </w:rPr>
        <w:t>4</w:t>
      </w:r>
      <w:r w:rsidR="00E4083E" w:rsidRPr="00A2590D">
        <w:rPr>
          <w:rFonts w:ascii="Times New Roman" w:hAnsi="Times New Roman" w:cs="Times New Roman"/>
          <w:sz w:val="24"/>
          <w:szCs w:val="24"/>
        </w:rPr>
        <w:t xml:space="preserve">. Ligji Nr. 119/2014 “Për të drejtën e informimit” </w:t>
      </w:r>
    </w:p>
    <w:p w:rsidR="006B0513" w:rsidRPr="00A2590D" w:rsidRDefault="006B0513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590D">
        <w:rPr>
          <w:rFonts w:ascii="Times New Roman" w:hAnsi="Times New Roman" w:cs="Times New Roman"/>
          <w:sz w:val="24"/>
          <w:szCs w:val="24"/>
        </w:rPr>
        <w:lastRenderedPageBreak/>
        <w:t>5.</w:t>
      </w:r>
      <w:r w:rsidRPr="00A2590D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A2590D">
        <w:rPr>
          <w:rFonts w:ascii="Times New Roman" w:hAnsi="Times New Roman" w:cs="Times New Roman"/>
          <w:sz w:val="24"/>
          <w:szCs w:val="24"/>
          <w:lang w:val="de-DE"/>
        </w:rPr>
        <w:t xml:space="preserve">Ligjin nr. 8897, date 16.05.2002  </w:t>
      </w:r>
      <w:r w:rsidR="0020682E" w:rsidRPr="00A2590D">
        <w:rPr>
          <w:rFonts w:ascii="Times New Roman" w:hAnsi="Times New Roman" w:cs="Times New Roman"/>
          <w:sz w:val="24"/>
          <w:szCs w:val="24"/>
        </w:rPr>
        <w:t>“P</w:t>
      </w:r>
      <w:r w:rsidR="00520456" w:rsidRPr="00A2590D">
        <w:rPr>
          <w:rFonts w:ascii="Times New Roman" w:hAnsi="Times New Roman" w:cs="Times New Roman"/>
          <w:sz w:val="24"/>
          <w:szCs w:val="24"/>
        </w:rPr>
        <w:t>ë</w:t>
      </w:r>
      <w:r w:rsidRPr="00A2590D">
        <w:rPr>
          <w:rFonts w:ascii="Times New Roman" w:hAnsi="Times New Roman" w:cs="Times New Roman"/>
          <w:sz w:val="24"/>
          <w:szCs w:val="24"/>
        </w:rPr>
        <w:t>r mbrojtjen e ajrit nga ndotja”, I ndryshuar.</w:t>
      </w:r>
    </w:p>
    <w:p w:rsidR="006B0513" w:rsidRPr="00A2590D" w:rsidRDefault="006B0513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590D">
        <w:rPr>
          <w:rFonts w:ascii="Times New Roman" w:hAnsi="Times New Roman" w:cs="Times New Roman"/>
          <w:sz w:val="24"/>
          <w:szCs w:val="24"/>
        </w:rPr>
        <w:t>6.Ligjin nr. 1</w:t>
      </w:r>
      <w:r w:rsidR="0020682E" w:rsidRPr="00A2590D">
        <w:rPr>
          <w:rFonts w:ascii="Times New Roman" w:hAnsi="Times New Roman" w:cs="Times New Roman"/>
          <w:sz w:val="24"/>
          <w:szCs w:val="24"/>
        </w:rPr>
        <w:t>0440, date 07.07.2011 “P</w:t>
      </w:r>
      <w:r w:rsidR="00520456" w:rsidRPr="00A2590D">
        <w:rPr>
          <w:rFonts w:ascii="Times New Roman" w:hAnsi="Times New Roman" w:cs="Times New Roman"/>
          <w:sz w:val="24"/>
          <w:szCs w:val="24"/>
        </w:rPr>
        <w:t>ë</w:t>
      </w:r>
      <w:r w:rsidR="0020682E" w:rsidRPr="00A2590D">
        <w:rPr>
          <w:rFonts w:ascii="Times New Roman" w:hAnsi="Times New Roman" w:cs="Times New Roman"/>
          <w:sz w:val="24"/>
          <w:szCs w:val="24"/>
        </w:rPr>
        <w:t>r vler</w:t>
      </w:r>
      <w:r w:rsidR="00520456" w:rsidRPr="00A2590D">
        <w:rPr>
          <w:rFonts w:ascii="Times New Roman" w:hAnsi="Times New Roman" w:cs="Times New Roman"/>
          <w:sz w:val="24"/>
          <w:szCs w:val="24"/>
        </w:rPr>
        <w:t>ë</w:t>
      </w:r>
      <w:r w:rsidR="0020682E" w:rsidRPr="00A2590D">
        <w:rPr>
          <w:rFonts w:ascii="Times New Roman" w:hAnsi="Times New Roman" w:cs="Times New Roman"/>
          <w:sz w:val="24"/>
          <w:szCs w:val="24"/>
        </w:rPr>
        <w:t>simin e ndikimit n</w:t>
      </w:r>
      <w:r w:rsidR="00520456" w:rsidRPr="00A2590D">
        <w:rPr>
          <w:rFonts w:ascii="Times New Roman" w:hAnsi="Times New Roman" w:cs="Times New Roman"/>
          <w:sz w:val="24"/>
          <w:szCs w:val="24"/>
        </w:rPr>
        <w:t>ë</w:t>
      </w:r>
      <w:r w:rsidRPr="00A2590D">
        <w:rPr>
          <w:rFonts w:ascii="Times New Roman" w:hAnsi="Times New Roman" w:cs="Times New Roman"/>
          <w:sz w:val="24"/>
          <w:szCs w:val="24"/>
        </w:rPr>
        <w:t xml:space="preserve"> mjedis”, I ndryshuar.</w:t>
      </w:r>
    </w:p>
    <w:p w:rsidR="00A2590D" w:rsidRPr="00A2590D" w:rsidRDefault="00A2590D" w:rsidP="000270E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590D">
        <w:rPr>
          <w:rFonts w:ascii="Times New Roman" w:hAnsi="Times New Roman" w:cs="Times New Roman"/>
          <w:sz w:val="24"/>
          <w:szCs w:val="24"/>
        </w:rPr>
        <w:t>7</w:t>
      </w:r>
      <w:r w:rsidR="006B0513" w:rsidRPr="00A2590D">
        <w:rPr>
          <w:rFonts w:ascii="Times New Roman" w:hAnsi="Times New Roman" w:cs="Times New Roman"/>
          <w:sz w:val="24"/>
          <w:szCs w:val="24"/>
        </w:rPr>
        <w:t>.</w:t>
      </w:r>
      <w:r w:rsidR="000F06D0" w:rsidRPr="00A2590D">
        <w:rPr>
          <w:rFonts w:ascii="Times New Roman" w:hAnsi="Times New Roman" w:cs="Times New Roman"/>
          <w:sz w:val="24"/>
          <w:szCs w:val="24"/>
        </w:rPr>
        <w:t xml:space="preserve"> </w:t>
      </w:r>
      <w:r w:rsidR="0020682E" w:rsidRPr="00A2590D">
        <w:rPr>
          <w:rFonts w:ascii="Times New Roman" w:eastAsia="Times New Roman" w:hAnsi="Times New Roman" w:cs="Times New Roman"/>
          <w:sz w:val="24"/>
          <w:szCs w:val="24"/>
        </w:rPr>
        <w:t>Ligji Nr.9920/19.05.2008 “P</w:t>
      </w:r>
      <w:r w:rsidR="00520456" w:rsidRPr="00A2590D">
        <w:rPr>
          <w:rFonts w:ascii="Times New Roman" w:eastAsia="Times New Roman" w:hAnsi="Times New Roman" w:cs="Times New Roman"/>
          <w:sz w:val="24"/>
          <w:szCs w:val="24"/>
        </w:rPr>
        <w:t>ë</w:t>
      </w:r>
      <w:r w:rsidR="0020682E" w:rsidRPr="00A2590D">
        <w:rPr>
          <w:rFonts w:ascii="Times New Roman" w:eastAsia="Times New Roman" w:hAnsi="Times New Roman" w:cs="Times New Roman"/>
          <w:sz w:val="24"/>
          <w:szCs w:val="24"/>
        </w:rPr>
        <w:t>r Proçedurat Tatimore n</w:t>
      </w:r>
      <w:r w:rsidR="00520456" w:rsidRPr="00A2590D">
        <w:rPr>
          <w:rFonts w:ascii="Times New Roman" w:eastAsia="Times New Roman" w:hAnsi="Times New Roman" w:cs="Times New Roman"/>
          <w:sz w:val="24"/>
          <w:szCs w:val="24"/>
        </w:rPr>
        <w:t>ë</w:t>
      </w:r>
      <w:r w:rsidR="0020682E" w:rsidRPr="00A2590D">
        <w:rPr>
          <w:rFonts w:ascii="Times New Roman" w:eastAsia="Times New Roman" w:hAnsi="Times New Roman" w:cs="Times New Roman"/>
          <w:sz w:val="24"/>
          <w:szCs w:val="24"/>
        </w:rPr>
        <w:t xml:space="preserve"> Republik</w:t>
      </w:r>
      <w:r w:rsidR="00520456" w:rsidRPr="00A2590D">
        <w:rPr>
          <w:rFonts w:ascii="Times New Roman" w:eastAsia="Times New Roman" w:hAnsi="Times New Roman" w:cs="Times New Roman"/>
          <w:sz w:val="24"/>
          <w:szCs w:val="24"/>
        </w:rPr>
        <w:t>ë</w:t>
      </w:r>
      <w:r w:rsidR="0020682E" w:rsidRPr="00A2590D">
        <w:rPr>
          <w:rFonts w:ascii="Times New Roman" w:eastAsia="Times New Roman" w:hAnsi="Times New Roman" w:cs="Times New Roman"/>
          <w:sz w:val="24"/>
          <w:szCs w:val="24"/>
        </w:rPr>
        <w:t>n e Shqip</w:t>
      </w:r>
      <w:r w:rsidR="00520456" w:rsidRPr="00A2590D">
        <w:rPr>
          <w:rFonts w:ascii="Times New Roman" w:eastAsia="Times New Roman" w:hAnsi="Times New Roman" w:cs="Times New Roman"/>
          <w:sz w:val="24"/>
          <w:szCs w:val="24"/>
        </w:rPr>
        <w:t>ë</w:t>
      </w:r>
      <w:r w:rsidR="0020682E" w:rsidRPr="00A2590D">
        <w:rPr>
          <w:rFonts w:ascii="Times New Roman" w:eastAsia="Times New Roman" w:hAnsi="Times New Roman" w:cs="Times New Roman"/>
          <w:sz w:val="24"/>
          <w:szCs w:val="24"/>
        </w:rPr>
        <w:t>ris</w:t>
      </w:r>
      <w:r w:rsidR="00520456" w:rsidRPr="00A2590D">
        <w:rPr>
          <w:rFonts w:ascii="Times New Roman" w:eastAsia="Times New Roman" w:hAnsi="Times New Roman" w:cs="Times New Roman"/>
          <w:sz w:val="24"/>
          <w:szCs w:val="24"/>
        </w:rPr>
        <w:t>ë</w:t>
      </w:r>
      <w:r w:rsidR="006B0513" w:rsidRPr="00A2590D">
        <w:rPr>
          <w:rFonts w:ascii="Times New Roman" w:eastAsia="Times New Roman" w:hAnsi="Times New Roman" w:cs="Times New Roman"/>
          <w:sz w:val="24"/>
          <w:szCs w:val="24"/>
        </w:rPr>
        <w:t>”;</w:t>
      </w:r>
    </w:p>
    <w:p w:rsidR="009E0F13" w:rsidRPr="00A2590D" w:rsidRDefault="00A2590D" w:rsidP="000270E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590D">
        <w:rPr>
          <w:rFonts w:ascii="Times New Roman" w:hAnsi="Times New Roman" w:cs="Times New Roman"/>
          <w:sz w:val="24"/>
          <w:szCs w:val="24"/>
        </w:rPr>
        <w:t>8.</w:t>
      </w:r>
      <w:r w:rsidR="009E0F13" w:rsidRPr="00A2590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Njohuritë mbi Ligjin nr. 9936, datë 26.06.2008, "Për menaxhimin e sistemit buxhetor në Republikën e Shqipërisë", i ndryshuar.</w:t>
      </w:r>
    </w:p>
    <w:p w:rsidR="009E0F13" w:rsidRPr="00A2590D" w:rsidRDefault="00A2590D" w:rsidP="000270E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2590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9</w:t>
      </w:r>
      <w:r w:rsidR="009E0F13" w:rsidRPr="00A2590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.Njohuritë mbi Ligjin nr. 10296, datë 8.7.2010 “Për menaxhimin financiar dhe kontrollin”, i ndryshuar;</w:t>
      </w:r>
    </w:p>
    <w:p w:rsidR="009E0F13" w:rsidRPr="00A2590D" w:rsidRDefault="00A2590D" w:rsidP="000270E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2590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10</w:t>
      </w:r>
      <w:r w:rsidR="009E0F13" w:rsidRPr="00A2590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r w:rsidR="009E0F13" w:rsidRPr="00A2590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E0F13" w:rsidRPr="00A2590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Njohuritë mbi Ligjin nr. 9817, datë 22.10.2007, “Për Bujqësinë dhe Zhvillimin Rural”</w:t>
      </w:r>
    </w:p>
    <w:p w:rsidR="001B608B" w:rsidRPr="00A2590D" w:rsidRDefault="00A2590D" w:rsidP="001B608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A2590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11</w:t>
      </w:r>
      <w:r w:rsidR="000012B2" w:rsidRPr="00A2590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.Njohuritë mbi Ligjin nr. 10465, datë 29.09.2011, "Për shërbimin veterinar në Republikën e Shqipërisë”, i ndryshuar;</w:t>
      </w:r>
      <w:r w:rsidR="001B608B" w:rsidRPr="00A2590D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Urdhrin 93/2019 për Komitetin Teknik të GNPIE-ve</w:t>
      </w:r>
    </w:p>
    <w:p w:rsidR="001B608B" w:rsidRPr="00A2590D" w:rsidRDefault="00A2590D" w:rsidP="001B608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A2590D">
        <w:rPr>
          <w:rFonts w:ascii="Times New Roman" w:eastAsia="Times New Roman" w:hAnsi="Times New Roman" w:cs="Times New Roman"/>
          <w:color w:val="666666"/>
          <w:sz w:val="24"/>
          <w:szCs w:val="24"/>
        </w:rPr>
        <w:t>12</w:t>
      </w:r>
      <w:r w:rsidR="001B608B" w:rsidRPr="00A2590D">
        <w:rPr>
          <w:rFonts w:ascii="Times New Roman" w:eastAsia="Times New Roman" w:hAnsi="Times New Roman" w:cs="Times New Roman"/>
          <w:color w:val="666666"/>
          <w:sz w:val="24"/>
          <w:szCs w:val="24"/>
        </w:rPr>
        <w:t>.Urdhrin 94/2019 për GNPIE-të</w:t>
      </w:r>
    </w:p>
    <w:p w:rsidR="001B608B" w:rsidRPr="00A2590D" w:rsidRDefault="00A2590D" w:rsidP="001B608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A2590D">
        <w:rPr>
          <w:rFonts w:ascii="Times New Roman" w:eastAsia="Times New Roman" w:hAnsi="Times New Roman" w:cs="Times New Roman"/>
          <w:color w:val="666666"/>
          <w:sz w:val="24"/>
          <w:szCs w:val="24"/>
        </w:rPr>
        <w:t>13</w:t>
      </w:r>
      <w:r w:rsidR="001B608B" w:rsidRPr="00A2590D">
        <w:rPr>
          <w:rFonts w:ascii="Times New Roman" w:eastAsia="Times New Roman" w:hAnsi="Times New Roman" w:cs="Times New Roman"/>
          <w:color w:val="666666"/>
          <w:sz w:val="24"/>
          <w:szCs w:val="24"/>
        </w:rPr>
        <w:t>.Urdhrin 113/2019 për Platformën e Partneritetit për Integrimin Evropian</w:t>
      </w:r>
    </w:p>
    <w:p w:rsidR="000012B2" w:rsidRPr="00A2590D" w:rsidRDefault="00A2590D" w:rsidP="001B608B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A2590D">
        <w:rPr>
          <w:rFonts w:ascii="Times New Roman" w:eastAsia="Times New Roman" w:hAnsi="Times New Roman" w:cs="Times New Roman"/>
          <w:color w:val="666666"/>
          <w:sz w:val="24"/>
          <w:szCs w:val="24"/>
        </w:rPr>
        <w:t>14</w:t>
      </w:r>
      <w:r w:rsidR="001B608B" w:rsidRPr="00A2590D">
        <w:rPr>
          <w:rFonts w:ascii="Times New Roman" w:eastAsia="Times New Roman" w:hAnsi="Times New Roman" w:cs="Times New Roman"/>
          <w:color w:val="666666"/>
          <w:sz w:val="24"/>
          <w:szCs w:val="24"/>
        </w:rPr>
        <w:t>.VKM 450, 26.07.2018 “Për bashkërendimin dhe kordinimin e procesit të integrimit evropian ndërmjet qeverisjes qëndrore dhe njësive të qeverisjes vendore”</w:t>
      </w:r>
    </w:p>
    <w:p w:rsidR="006B0513" w:rsidRPr="00A2590D" w:rsidRDefault="00B908C8" w:rsidP="000270E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 w:rsidRPr="00A2590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="00A2590D" w:rsidRPr="00A2590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15.</w:t>
      </w:r>
      <w:r w:rsidR="00A2590D" w:rsidRPr="00A2590D">
        <w:rPr>
          <w:rFonts w:ascii="Times New Roman" w:hAnsi="Times New Roman" w:cs="Times New Roman"/>
          <w:color w:val="666666"/>
          <w:sz w:val="24"/>
          <w:szCs w:val="24"/>
          <w:shd w:val="clear" w:color="auto" w:fill="FFFFFF"/>
        </w:rPr>
        <w:t xml:space="preserve">  Ligjin nr. 107/2014 “Për Planifikimin dhe zhvillimin e Territorit”</w:t>
      </w:r>
      <w:r w:rsidRPr="00A2590D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="00A2590D" w:rsidRPr="00A2590D"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  <w:t>16.Ligji nr 9613 date 20.11.2006 ‚‘‘Per prokurimin publik‘‘</w:t>
      </w:r>
    </w:p>
    <w:p w:rsidR="00A2590D" w:rsidRPr="00A2590D" w:rsidRDefault="00A2590D" w:rsidP="000270EC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</w:p>
    <w:p w:rsidR="00E4083E" w:rsidRPr="00861382" w:rsidRDefault="00E4083E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1382">
        <w:rPr>
          <w:rFonts w:ascii="Times New Roman" w:hAnsi="Times New Roman" w:cs="Times New Roman"/>
          <w:b/>
          <w:sz w:val="24"/>
          <w:szCs w:val="24"/>
        </w:rPr>
        <w:t xml:space="preserve">1.5 MËNYRA E VLERËSIMIT TË KANDIDATËVE </w:t>
      </w:r>
    </w:p>
    <w:p w:rsidR="00E4083E" w:rsidRDefault="00E4083E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6FD8">
        <w:rPr>
          <w:rFonts w:ascii="Times New Roman" w:hAnsi="Times New Roman" w:cs="Times New Roman"/>
          <w:b/>
          <w:sz w:val="24"/>
          <w:szCs w:val="24"/>
        </w:rPr>
        <w:t>Kandidatët do të vlerësohen në lidhje me dokumentacionin e dorëzuar:</w:t>
      </w:r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083E" w:rsidRDefault="00E4083E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Kandidatët do të vlerësohen për përvojën, trajnimet apo kualifikimet e lidhura me fushën, si dhe çertifikimin pozitiv ose për vlerësimet e rezultateve indiv</w:t>
      </w:r>
      <w:r>
        <w:rPr>
          <w:rFonts w:ascii="Times New Roman" w:hAnsi="Times New Roman" w:cs="Times New Roman"/>
          <w:sz w:val="24"/>
          <w:szCs w:val="24"/>
        </w:rPr>
        <w:t>idale në punë në rastet kur proç</w:t>
      </w:r>
      <w:r w:rsidRPr="00861382">
        <w:rPr>
          <w:rFonts w:ascii="Times New Roman" w:hAnsi="Times New Roman" w:cs="Times New Roman"/>
          <w:sz w:val="24"/>
          <w:szCs w:val="24"/>
        </w:rPr>
        <w:t xml:space="preserve">esi i çertifikimit nuk është kryer. Totali i pikëve për këtë vlerësim është 40 pikë. </w:t>
      </w:r>
    </w:p>
    <w:p w:rsidR="00B31D3E" w:rsidRDefault="00B31D3E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083E" w:rsidRPr="000342A1" w:rsidRDefault="00E4083E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2A1">
        <w:rPr>
          <w:rFonts w:ascii="Times New Roman" w:hAnsi="Times New Roman" w:cs="Times New Roman"/>
          <w:b/>
          <w:sz w:val="24"/>
          <w:szCs w:val="24"/>
        </w:rPr>
        <w:t>Kandidatët gjatë intervistës së strukturuar me gojë do të vlerësohen në lidhje me:</w:t>
      </w:r>
    </w:p>
    <w:p w:rsidR="00E4083E" w:rsidRDefault="00E4083E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3240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Pr="00861382">
        <w:rPr>
          <w:rFonts w:ascii="Times New Roman" w:hAnsi="Times New Roman" w:cs="Times New Roman"/>
          <w:sz w:val="24"/>
          <w:szCs w:val="24"/>
        </w:rPr>
        <w:t xml:space="preserve"> - Njohuritë, aftësitë, kompetencën në lidhje me përshkrimin e pozicionit të punës;</w:t>
      </w:r>
    </w:p>
    <w:p w:rsidR="00E4083E" w:rsidRDefault="00E4083E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r w:rsidRPr="00223240">
        <w:rPr>
          <w:rFonts w:ascii="Times New Roman" w:hAnsi="Times New Roman" w:cs="Times New Roman"/>
          <w:b/>
          <w:sz w:val="24"/>
          <w:szCs w:val="24"/>
        </w:rPr>
        <w:t>b</w:t>
      </w:r>
      <w:r w:rsidRPr="00861382">
        <w:rPr>
          <w:rFonts w:ascii="Times New Roman" w:hAnsi="Times New Roman" w:cs="Times New Roman"/>
          <w:sz w:val="24"/>
          <w:szCs w:val="24"/>
        </w:rPr>
        <w:t xml:space="preserve"> - Eksperiencën e tyre të mëparshme;</w:t>
      </w:r>
    </w:p>
    <w:p w:rsidR="00E4083E" w:rsidRDefault="00E4083E" w:rsidP="000270E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3240">
        <w:rPr>
          <w:rFonts w:ascii="Times New Roman" w:hAnsi="Times New Roman" w:cs="Times New Roman"/>
          <w:b/>
          <w:sz w:val="24"/>
          <w:szCs w:val="24"/>
        </w:rPr>
        <w:t xml:space="preserve"> c</w:t>
      </w:r>
      <w:r w:rsidRPr="00861382">
        <w:rPr>
          <w:rFonts w:ascii="Times New Roman" w:hAnsi="Times New Roman" w:cs="Times New Roman"/>
          <w:sz w:val="24"/>
          <w:szCs w:val="24"/>
        </w:rPr>
        <w:t xml:space="preserve"> - Motivimin, aspiratat dhe pritshmëritë e tyre për karrierën; </w:t>
      </w:r>
    </w:p>
    <w:p w:rsidR="00E4083E" w:rsidRPr="00861382" w:rsidRDefault="00E4083E" w:rsidP="000270EC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Totali i pikëve për këtë vlerësim është 60 pikë.</w:t>
      </w:r>
    </w:p>
    <w:p w:rsidR="00E4083E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083E" w:rsidRDefault="000E1B16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1.6 </w:t>
      </w:r>
      <w:r w:rsidR="00E4083E" w:rsidRPr="00861382">
        <w:rPr>
          <w:rFonts w:ascii="Times New Roman" w:hAnsi="Times New Roman" w:cs="Times New Roman"/>
          <w:b/>
          <w:sz w:val="24"/>
          <w:szCs w:val="24"/>
        </w:rPr>
        <w:t>DATA E DALJES SË REZULTATEVE TË KONKURIMIT DHE MËNYRA E KOMUNIKIMIT</w:t>
      </w:r>
    </w:p>
    <w:p w:rsidR="00B31D3E" w:rsidRDefault="00FD3E44" w:rsidP="000270E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874395</wp:posOffset>
                </wp:positionV>
                <wp:extent cx="2095500" cy="323850"/>
                <wp:effectExtent l="9525" t="15240" r="9525" b="2286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3238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E4083E" w:rsidRPr="00E00038" w:rsidRDefault="00E4083E" w:rsidP="00E4083E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E0003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2.NGRITJA NE DETYRE </w:t>
                            </w:r>
                          </w:p>
                          <w:p w:rsidR="00E4083E" w:rsidRDefault="00E4083E" w:rsidP="00E408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-7.5pt;margin-top:68.85pt;width:16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" fillcolor="white [3201]" strokecolor="#92cddc [1944]" strokeweight="1pt">
                <v:fill color2="#b6dde8 [1304]" focus="100%" type="gradient"/>
                <v:shadow on="t" color="#205867 [1608]" opacity=".5" offset="1pt"/>
                <v:textbox>
                  <w:txbxContent>
                    <w:p w:rsidR="00E4083E" w:rsidRPr="00E00038" w:rsidRDefault="00E4083E" w:rsidP="00E4083E">
                      <w:pPr>
                        <w:spacing w:after="12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E0003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2.NGRITJA NE DETYRE </w:t>
                      </w:r>
                    </w:p>
                    <w:p w:rsidR="00E4083E" w:rsidRDefault="00E4083E" w:rsidP="00E4083E"/>
                  </w:txbxContent>
                </v:textbox>
              </v:rect>
            </w:pict>
          </mc:Fallback>
        </mc:AlternateContent>
      </w:r>
      <w:r w:rsidR="00E4083E" w:rsidRPr="00861382">
        <w:rPr>
          <w:rFonts w:ascii="Times New Roman" w:hAnsi="Times New Roman" w:cs="Times New Roman"/>
          <w:sz w:val="24"/>
          <w:szCs w:val="24"/>
        </w:rPr>
        <w:t xml:space="preserve">Në përfundim të vlerësimit të kandidatëve, Njësia e Menaxhimit të Burimeve Njerëzore e Bashkisë </w:t>
      </w:r>
      <w:r w:rsidR="008B5621">
        <w:rPr>
          <w:rFonts w:ascii="Times New Roman" w:hAnsi="Times New Roman" w:cs="Times New Roman"/>
          <w:sz w:val="24"/>
          <w:szCs w:val="24"/>
        </w:rPr>
        <w:t xml:space="preserve">Devoll </w:t>
      </w:r>
      <w:r w:rsidR="00E4083E" w:rsidRPr="00861382">
        <w:rPr>
          <w:rFonts w:ascii="Times New Roman" w:hAnsi="Times New Roman" w:cs="Times New Roman"/>
          <w:sz w:val="24"/>
          <w:szCs w:val="24"/>
        </w:rPr>
        <w:t>do të shpallë fituesin në faqen zyrtare dhe në portalin “Shërbimi Kombëtar i Punësimit”. Të gjithë kandidatët pjesëmarrës në këtë procedurë do të njoftohen individualisht në mënyrë elektronike nga NJMBNJ, për rezultatet (nëpërmjet adresës së e-mail).</w:t>
      </w:r>
    </w:p>
    <w:p w:rsidR="00E4083E" w:rsidRDefault="00E4083E" w:rsidP="000270E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E4083E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5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E4083E" w:rsidTr="00520BA9">
        <w:trPr>
          <w:trHeight w:val="1682"/>
        </w:trPr>
        <w:tc>
          <w:tcPr>
            <w:tcW w:w="9576" w:type="dxa"/>
          </w:tcPr>
          <w:p w:rsidR="00E4083E" w:rsidRDefault="00E4083E" w:rsidP="000270EC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083E" w:rsidRPr="00E00038" w:rsidRDefault="00E4083E" w:rsidP="000270EC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Për këtë proç</w:t>
            </w:r>
            <w:r w:rsidRPr="00E00038">
              <w:rPr>
                <w:rFonts w:ascii="Times New Roman" w:hAnsi="Times New Roman" w:cs="Times New Roman"/>
                <w:sz w:val="24"/>
                <w:szCs w:val="24"/>
              </w:rPr>
              <w:t>edurë kanë të drejtë të aplikojnë vetëm nëpunësit civilë të një kategorie paraardhëse (vetëm një kategori më e ulët), të punësuar në të njëjtin apo në një institucion tjetër të shërbimit civil, që plotësojnë kushtet për ngritjen në detyrë dhe kërkesat e veçanta për vendin e lire si dhe kandidatë të tjerë nga jashtë shërbimit civil.</w:t>
            </w:r>
          </w:p>
        </w:tc>
      </w:tr>
    </w:tbl>
    <w:p w:rsidR="00E4083E" w:rsidRPr="00861382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083E" w:rsidRPr="00223240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240">
        <w:rPr>
          <w:rFonts w:ascii="Times New Roman" w:hAnsi="Times New Roman" w:cs="Times New Roman"/>
          <w:b/>
          <w:sz w:val="24"/>
          <w:szCs w:val="24"/>
        </w:rPr>
        <w:t>2.1 KUSHTET QË DUHET TË PLOTËSOJË KANDIDATI NË PROCEDURËN E NGRITJES NË DETYRË DHE KRITERET E VEÇANTA</w:t>
      </w:r>
    </w:p>
    <w:p w:rsidR="00E4083E" w:rsidRPr="00E00038" w:rsidRDefault="00E4083E" w:rsidP="000270E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0038">
        <w:rPr>
          <w:rFonts w:ascii="Times New Roman" w:hAnsi="Times New Roman" w:cs="Times New Roman"/>
          <w:b/>
          <w:sz w:val="24"/>
          <w:szCs w:val="24"/>
        </w:rPr>
        <w:t xml:space="preserve"> Kushtet që duhet të plotësojë kandidati në procedurën e ngritjes në detyrë janë: </w:t>
      </w:r>
    </w:p>
    <w:p w:rsidR="00E4083E" w:rsidRPr="00861382" w:rsidRDefault="00E4083E" w:rsidP="0002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339">
        <w:rPr>
          <w:rFonts w:ascii="Times New Roman" w:hAnsi="Times New Roman" w:cs="Times New Roman"/>
          <w:b/>
          <w:sz w:val="24"/>
          <w:szCs w:val="24"/>
        </w:rPr>
        <w:t>a</w:t>
      </w:r>
      <w:r w:rsidRPr="00861382">
        <w:rPr>
          <w:rFonts w:ascii="Times New Roman" w:hAnsi="Times New Roman" w:cs="Times New Roman"/>
          <w:sz w:val="24"/>
          <w:szCs w:val="24"/>
        </w:rPr>
        <w:t xml:space="preserve">- Të jetë nëpunës civil i konfirmuar, </w:t>
      </w:r>
      <w:r w:rsidR="00520456">
        <w:rPr>
          <w:rFonts w:ascii="Times New Roman" w:hAnsi="Times New Roman" w:cs="Times New Roman"/>
          <w:sz w:val="24"/>
          <w:szCs w:val="24"/>
        </w:rPr>
        <w:t>n</w:t>
      </w:r>
      <w:r w:rsidR="00FF6791">
        <w:rPr>
          <w:rFonts w:ascii="Times New Roman" w:hAnsi="Times New Roman" w:cs="Times New Roman"/>
          <w:sz w:val="24"/>
          <w:szCs w:val="24"/>
        </w:rPr>
        <w:t>ë</w:t>
      </w:r>
      <w:r w:rsidR="00520456">
        <w:rPr>
          <w:rFonts w:ascii="Times New Roman" w:hAnsi="Times New Roman" w:cs="Times New Roman"/>
          <w:sz w:val="24"/>
          <w:szCs w:val="24"/>
        </w:rPr>
        <w:t xml:space="preserve"> </w:t>
      </w:r>
      <w:r w:rsidR="00520456" w:rsidRPr="00520456">
        <w:rPr>
          <w:rFonts w:ascii="Times New Roman" w:hAnsi="Times New Roman" w:cs="Times New Roman"/>
          <w:sz w:val="24"/>
          <w:szCs w:val="24"/>
        </w:rPr>
        <w:t>kategorinë III-a ose III-a/1</w:t>
      </w:r>
      <w:r>
        <w:t>;</w:t>
      </w:r>
    </w:p>
    <w:p w:rsidR="00E4083E" w:rsidRDefault="00E4083E" w:rsidP="0002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339">
        <w:rPr>
          <w:rFonts w:ascii="Times New Roman" w:hAnsi="Times New Roman" w:cs="Times New Roman"/>
          <w:b/>
          <w:sz w:val="24"/>
          <w:szCs w:val="24"/>
        </w:rPr>
        <w:t>b</w:t>
      </w:r>
      <w:r w:rsidRPr="00861382">
        <w:rPr>
          <w:rFonts w:ascii="Times New Roman" w:hAnsi="Times New Roman" w:cs="Times New Roman"/>
          <w:sz w:val="24"/>
          <w:szCs w:val="24"/>
        </w:rPr>
        <w:t xml:space="preserve">- Të mos ketë masë disiplinore në fuqi; </w:t>
      </w:r>
    </w:p>
    <w:p w:rsidR="00E4083E" w:rsidRDefault="00E4083E" w:rsidP="0002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339">
        <w:rPr>
          <w:rFonts w:ascii="Times New Roman" w:hAnsi="Times New Roman" w:cs="Times New Roman"/>
          <w:b/>
          <w:sz w:val="24"/>
          <w:szCs w:val="24"/>
        </w:rPr>
        <w:t>c</w:t>
      </w:r>
      <w:r w:rsidRPr="00861382">
        <w:rPr>
          <w:rFonts w:ascii="Times New Roman" w:hAnsi="Times New Roman" w:cs="Times New Roman"/>
          <w:sz w:val="24"/>
          <w:szCs w:val="24"/>
        </w:rPr>
        <w:t>- Të ketë të paktën vlerësimin e fundit “mirë” apo “shumë mirë”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31D3E" w:rsidRDefault="00B31D3E" w:rsidP="000270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83E" w:rsidRPr="00E00038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0038">
        <w:rPr>
          <w:rFonts w:ascii="Times New Roman" w:hAnsi="Times New Roman" w:cs="Times New Roman"/>
          <w:b/>
          <w:sz w:val="24"/>
          <w:szCs w:val="24"/>
        </w:rPr>
        <w:t>Kandidatët duhet të plotësojnë kriteret e veçanta si vijon:</w:t>
      </w:r>
    </w:p>
    <w:p w:rsidR="00E4083E" w:rsidRPr="00861382" w:rsidRDefault="00E4083E" w:rsidP="000270EC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Të zotërojnë diplom</w:t>
      </w:r>
      <w:r w:rsidR="0020682E">
        <w:rPr>
          <w:rFonts w:ascii="Times New Roman" w:hAnsi="Times New Roman" w:cs="Times New Roman"/>
          <w:sz w:val="24"/>
          <w:szCs w:val="24"/>
        </w:rPr>
        <w:t xml:space="preserve">ë të nivelit "Master Shkencor" </w:t>
      </w:r>
      <w:proofErr w:type="gramStart"/>
      <w:r w:rsidR="0039718D">
        <w:rPr>
          <w:rFonts w:ascii="Times New Roman" w:hAnsi="Times New Roman" w:cs="Times New Roman"/>
          <w:sz w:val="24"/>
          <w:szCs w:val="24"/>
        </w:rPr>
        <w:t xml:space="preserve">DHE </w:t>
      </w:r>
      <w:r w:rsidR="0020682E">
        <w:rPr>
          <w:rFonts w:ascii="Times New Roman" w:hAnsi="Times New Roman" w:cs="Times New Roman"/>
          <w:sz w:val="24"/>
          <w:szCs w:val="24"/>
        </w:rPr>
        <w:t xml:space="preserve"> “</w:t>
      </w:r>
      <w:proofErr w:type="gramEnd"/>
      <w:r w:rsidR="0020682E">
        <w:rPr>
          <w:rFonts w:ascii="Times New Roman" w:hAnsi="Times New Roman" w:cs="Times New Roman"/>
          <w:sz w:val="24"/>
          <w:szCs w:val="24"/>
        </w:rPr>
        <w:t xml:space="preserve">Master Profesional” </w:t>
      </w:r>
      <w:r w:rsidRPr="00861382">
        <w:rPr>
          <w:rFonts w:ascii="Times New Roman" w:hAnsi="Times New Roman" w:cs="Times New Roman"/>
          <w:sz w:val="24"/>
          <w:szCs w:val="24"/>
        </w:rPr>
        <w:t>dhe diploma e nivelit "Bachelor" duhet të jetë në të njëjtën fushë;</w:t>
      </w:r>
    </w:p>
    <w:p w:rsidR="00E4083E" w:rsidRDefault="00E4083E" w:rsidP="000270EC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 xml:space="preserve">Të kenë njohuri të </w:t>
      </w:r>
      <w:proofErr w:type="gramStart"/>
      <w:r w:rsidR="009B6A5B">
        <w:rPr>
          <w:rFonts w:ascii="Times New Roman" w:hAnsi="Times New Roman" w:cs="Times New Roman"/>
          <w:sz w:val="24"/>
          <w:szCs w:val="24"/>
        </w:rPr>
        <w:t xml:space="preserve">mira </w:t>
      </w:r>
      <w:r w:rsidRPr="00861382">
        <w:rPr>
          <w:rFonts w:ascii="Times New Roman" w:hAnsi="Times New Roman" w:cs="Times New Roman"/>
          <w:sz w:val="24"/>
          <w:szCs w:val="24"/>
        </w:rPr>
        <w:t xml:space="preserve"> të</w:t>
      </w:r>
      <w:proofErr w:type="gramEnd"/>
      <w:r w:rsidRPr="00861382">
        <w:rPr>
          <w:rFonts w:ascii="Times New Roman" w:hAnsi="Times New Roman" w:cs="Times New Roman"/>
          <w:sz w:val="24"/>
          <w:szCs w:val="24"/>
        </w:rPr>
        <w:t xml:space="preserve"> gjuhës angleze dhe aftësi për komunikim efikas dhe të qartë në këtë gjuhë.</w:t>
      </w:r>
    </w:p>
    <w:p w:rsidR="00B31D3E" w:rsidRPr="00861382" w:rsidRDefault="00B31D3E" w:rsidP="00B31D3E">
      <w:pPr>
        <w:pStyle w:val="ListParagraph"/>
        <w:spacing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4083E" w:rsidRPr="000D3339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3339">
        <w:rPr>
          <w:rFonts w:ascii="Times New Roman" w:hAnsi="Times New Roman" w:cs="Times New Roman"/>
          <w:b/>
          <w:sz w:val="24"/>
          <w:szCs w:val="24"/>
        </w:rPr>
        <w:t xml:space="preserve">2.2 DOKUMENTACIONI, MËNYRA DHE AFATI I DORËZIMIT 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Kandidatët që aplikojnë duhet të dorëzojnë dokumentat si më poshtë: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 xml:space="preserve">a - Jetëshkrim i plotësuar në përputhje me formatin europian; 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-</w:t>
      </w:r>
      <w:r w:rsidRPr="00861382">
        <w:rPr>
          <w:rFonts w:ascii="Times New Roman" w:hAnsi="Times New Roman" w:cs="Times New Roman"/>
          <w:sz w:val="24"/>
          <w:szCs w:val="24"/>
        </w:rPr>
        <w:t>Fotokopje të diplomës (përfshirë edhe diplomën Bachelor). Për diplomat e marra jashtë Republikës së Shqipërisë të përcillet njehsimi nga Ministria e Arsimit dhe e Sportit;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c - Fotokopje të librezës së punës (të gjitha faqet që vërtetojnë eksperiencën në punë);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 -</w:t>
      </w:r>
      <w:r w:rsidRPr="00861382">
        <w:rPr>
          <w:rFonts w:ascii="Times New Roman" w:hAnsi="Times New Roman" w:cs="Times New Roman"/>
          <w:sz w:val="24"/>
          <w:szCs w:val="24"/>
        </w:rPr>
        <w:t>Fotokopje të letërnjoftimit (ID);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e - Vërtetim të gjendjes shëndetësore;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f - Vetëdeklarim të gjendjes gjyqësore;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 xml:space="preserve">g - Vlerësimin e fundit nga eprori direkt; 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h - Vërtetim nga institucioni që nuk ka masë disiplinore në fuqi;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-</w:t>
      </w:r>
      <w:r w:rsidRPr="00861382">
        <w:rPr>
          <w:rFonts w:ascii="Times New Roman" w:hAnsi="Times New Roman" w:cs="Times New Roman"/>
          <w:sz w:val="24"/>
          <w:szCs w:val="24"/>
        </w:rPr>
        <w:t>Çdo dokumentacion tjetër që vërteton trajnimet, kualifikimet, arsimin shtesë, vlerësimet pozitive apo të tjera të përmendura në jetëshkrimin tuaj;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 xml:space="preserve">Aplikimi dhe dorëzimi i të gjitha dokumenteve të cituara më sipër, do të bëhet dorazi pranë sportelit të informacionit ne Bashkinë </w:t>
      </w:r>
      <w:proofErr w:type="gramStart"/>
      <w:r w:rsidR="00B74B9C">
        <w:rPr>
          <w:rFonts w:ascii="Times New Roman" w:hAnsi="Times New Roman" w:cs="Times New Roman"/>
          <w:sz w:val="24"/>
          <w:szCs w:val="24"/>
        </w:rPr>
        <w:t xml:space="preserve">Devoll </w:t>
      </w:r>
      <w:r w:rsidRPr="00861382">
        <w:rPr>
          <w:rFonts w:ascii="Times New Roman" w:hAnsi="Times New Roman" w:cs="Times New Roman"/>
          <w:sz w:val="24"/>
          <w:szCs w:val="24"/>
        </w:rPr>
        <w:t xml:space="preserve"> ose</w:t>
      </w:r>
      <w:proofErr w:type="gramEnd"/>
      <w:r w:rsidRPr="00861382">
        <w:rPr>
          <w:rFonts w:ascii="Times New Roman" w:hAnsi="Times New Roman" w:cs="Times New Roman"/>
          <w:sz w:val="24"/>
          <w:szCs w:val="24"/>
        </w:rPr>
        <w:t xml:space="preserve"> të dërguara me rrugë postare. </w:t>
      </w:r>
    </w:p>
    <w:p w:rsidR="00E4083E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083E" w:rsidRPr="00861382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1382">
        <w:rPr>
          <w:rFonts w:ascii="Times New Roman" w:hAnsi="Times New Roman" w:cs="Times New Roman"/>
          <w:b/>
          <w:sz w:val="24"/>
          <w:szCs w:val="24"/>
        </w:rPr>
        <w:t xml:space="preserve">2.3 REZULTATET PËR FAZËN E VERIFIKIMIT PARAPRAK </w:t>
      </w:r>
    </w:p>
    <w:p w:rsidR="00E4083E" w:rsidRDefault="00E4083E" w:rsidP="000270E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 xml:space="preserve">Në </w:t>
      </w:r>
      <w:proofErr w:type="gramStart"/>
      <w:r w:rsidRPr="00861382">
        <w:rPr>
          <w:rFonts w:ascii="Times New Roman" w:hAnsi="Times New Roman" w:cs="Times New Roman"/>
          <w:sz w:val="24"/>
          <w:szCs w:val="24"/>
        </w:rPr>
        <w:t>datën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31D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2660">
        <w:rPr>
          <w:rFonts w:ascii="Times New Roman" w:hAnsi="Times New Roman" w:cs="Times New Roman"/>
          <w:b/>
          <w:color w:val="FF0000"/>
          <w:sz w:val="24"/>
          <w:szCs w:val="24"/>
        </w:rPr>
        <w:t>30.06.2023</w:t>
      </w:r>
      <w:proofErr w:type="gramEnd"/>
      <w:r w:rsidR="009B6A5B" w:rsidRPr="0039718D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="009B6A5B">
        <w:rPr>
          <w:rFonts w:ascii="Times New Roman" w:hAnsi="Times New Roman" w:cs="Times New Roman"/>
          <w:sz w:val="24"/>
          <w:szCs w:val="24"/>
        </w:rPr>
        <w:t xml:space="preserve"> </w:t>
      </w:r>
      <w:r w:rsidRPr="00861382">
        <w:rPr>
          <w:rFonts w:ascii="Times New Roman" w:hAnsi="Times New Roman" w:cs="Times New Roman"/>
          <w:sz w:val="24"/>
          <w:szCs w:val="24"/>
        </w:rPr>
        <w:t>Njësia e Menaxhimit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1382">
        <w:rPr>
          <w:rFonts w:ascii="Times New Roman" w:hAnsi="Times New Roman" w:cs="Times New Roman"/>
          <w:sz w:val="24"/>
          <w:szCs w:val="24"/>
        </w:rPr>
        <w:t xml:space="preserve">të burimeve Njerëzore do të shpallë në faqen zyrtare të internetit dhe në portalin “Shërbimi Kombëtar i Punësimit”, listën e kandidatëve që plotësojnë </w:t>
      </w:r>
      <w:r w:rsidRPr="00861382">
        <w:rPr>
          <w:rFonts w:ascii="Times New Roman" w:hAnsi="Times New Roman" w:cs="Times New Roman"/>
          <w:sz w:val="24"/>
          <w:szCs w:val="24"/>
        </w:rPr>
        <w:lastRenderedPageBreak/>
        <w:t xml:space="preserve">kushtet dhe kërkesat e posaçme për procedurën e ngritjes në detyrë si dhe datën, vendin dhe orën e saktë ku do të zhvillohet testimi me shkrim dhe intervista. </w:t>
      </w:r>
    </w:p>
    <w:p w:rsidR="00E4083E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083E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1382">
        <w:rPr>
          <w:rFonts w:ascii="Times New Roman" w:hAnsi="Times New Roman" w:cs="Times New Roman"/>
          <w:b/>
          <w:sz w:val="24"/>
          <w:szCs w:val="24"/>
        </w:rPr>
        <w:t>2.4 FUSHAT E NJOHURIVE, AFTËSITË DHE CILËSITË MBI TË CILAT DO TË ZHVILLOHET TESTIMI DHE INTERVISTA</w:t>
      </w:r>
    </w:p>
    <w:p w:rsidR="00E4083E" w:rsidRPr="005106F8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6F8">
        <w:rPr>
          <w:rFonts w:ascii="Times New Roman" w:hAnsi="Times New Roman" w:cs="Times New Roman"/>
          <w:b/>
          <w:sz w:val="24"/>
          <w:szCs w:val="24"/>
        </w:rPr>
        <w:t xml:space="preserve">Kandidatët gjatë intervistës së strukturuar me gojë do të vlerësohen në lidhje me: </w:t>
      </w:r>
    </w:p>
    <w:p w:rsidR="00E4083E" w:rsidRDefault="00E4083E" w:rsidP="000270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- Njohuritë, aftësitë, kompetencën në lidhje me përshkrimin e pozicionit të punës;</w:t>
      </w:r>
    </w:p>
    <w:p w:rsidR="00E4083E" w:rsidRDefault="00E4083E" w:rsidP="000270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 xml:space="preserve">- Eksperiencën e tyre të mëparshme; </w:t>
      </w:r>
    </w:p>
    <w:p w:rsidR="00E4083E" w:rsidRDefault="00E4083E" w:rsidP="000270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- Motivimin, aspiratat dhe pritshmëritë e tyre për karrierën.</w:t>
      </w:r>
    </w:p>
    <w:p w:rsidR="00B31D3E" w:rsidRDefault="00B31D3E" w:rsidP="000270EC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083E" w:rsidRPr="000D3339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3339">
        <w:rPr>
          <w:rFonts w:ascii="Times New Roman" w:hAnsi="Times New Roman" w:cs="Times New Roman"/>
          <w:b/>
          <w:sz w:val="24"/>
          <w:szCs w:val="24"/>
        </w:rPr>
        <w:t>2.5 MËNYRA E VLERËSIMIT TË KANDIDATËVE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42A1">
        <w:rPr>
          <w:rFonts w:ascii="Times New Roman" w:hAnsi="Times New Roman" w:cs="Times New Roman"/>
          <w:sz w:val="24"/>
          <w:szCs w:val="24"/>
        </w:rPr>
        <w:t xml:space="preserve">Kandidatët do të vlerësohen në lidhje me: </w:t>
      </w:r>
    </w:p>
    <w:p w:rsidR="00E4083E" w:rsidRPr="000342A1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5B52">
        <w:rPr>
          <w:rFonts w:ascii="Times New Roman" w:hAnsi="Times New Roman" w:cs="Times New Roman"/>
          <w:b/>
          <w:sz w:val="24"/>
          <w:szCs w:val="24"/>
        </w:rPr>
        <w:t>a</w:t>
      </w:r>
      <w:r w:rsidRPr="000342A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Vlerësimin me shkrim, deri në 40</w:t>
      </w:r>
      <w:r w:rsidRPr="000342A1">
        <w:rPr>
          <w:rFonts w:ascii="Times New Roman" w:hAnsi="Times New Roman" w:cs="Times New Roman"/>
          <w:sz w:val="24"/>
          <w:szCs w:val="24"/>
        </w:rPr>
        <w:t xml:space="preserve"> pikë; </w:t>
      </w:r>
    </w:p>
    <w:p w:rsidR="00E4083E" w:rsidRPr="000342A1" w:rsidRDefault="00E4083E" w:rsidP="000270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B52">
        <w:rPr>
          <w:rFonts w:ascii="Times New Roman" w:hAnsi="Times New Roman" w:cs="Times New Roman"/>
          <w:b/>
          <w:sz w:val="24"/>
          <w:szCs w:val="24"/>
        </w:rPr>
        <w:t>b-</w:t>
      </w:r>
      <w:r w:rsidRPr="000342A1">
        <w:rPr>
          <w:rFonts w:ascii="Times New Roman" w:hAnsi="Times New Roman" w:cs="Times New Roman"/>
          <w:sz w:val="24"/>
          <w:szCs w:val="24"/>
        </w:rPr>
        <w:t xml:space="preserve"> Inte</w:t>
      </w:r>
      <w:r w:rsidR="00B31D3E">
        <w:rPr>
          <w:rFonts w:ascii="Times New Roman" w:hAnsi="Times New Roman" w:cs="Times New Roman"/>
          <w:sz w:val="24"/>
          <w:szCs w:val="24"/>
        </w:rPr>
        <w:t>rvistën e strukturuar me gojë q</w:t>
      </w:r>
      <w:r w:rsidR="0018400A">
        <w:rPr>
          <w:rFonts w:ascii="Times New Roman" w:hAnsi="Times New Roman" w:cs="Times New Roman"/>
          <w:sz w:val="24"/>
          <w:szCs w:val="24"/>
        </w:rPr>
        <w:t>ë</w:t>
      </w:r>
      <w:r w:rsidR="00B31D3E">
        <w:rPr>
          <w:rFonts w:ascii="Times New Roman" w:hAnsi="Times New Roman" w:cs="Times New Roman"/>
          <w:sz w:val="24"/>
          <w:szCs w:val="24"/>
        </w:rPr>
        <w:t xml:space="preserve"> konsiston n</w:t>
      </w:r>
      <w:r w:rsidR="0018400A">
        <w:rPr>
          <w:rFonts w:ascii="Times New Roman" w:hAnsi="Times New Roman" w:cs="Times New Roman"/>
          <w:sz w:val="24"/>
          <w:szCs w:val="24"/>
        </w:rPr>
        <w:t>ë</w:t>
      </w:r>
      <w:r w:rsidRPr="000342A1">
        <w:rPr>
          <w:rFonts w:ascii="Times New Roman" w:hAnsi="Times New Roman" w:cs="Times New Roman"/>
          <w:sz w:val="24"/>
          <w:szCs w:val="24"/>
        </w:rPr>
        <w:t xml:space="preserve"> motivimin, aspiratat dhe pritshmëritë e tyre për karrierën, deri në 40 pikë;</w:t>
      </w:r>
    </w:p>
    <w:p w:rsidR="00E4083E" w:rsidRDefault="00E4083E" w:rsidP="000270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5B52">
        <w:rPr>
          <w:rFonts w:ascii="Times New Roman" w:hAnsi="Times New Roman" w:cs="Times New Roman"/>
          <w:b/>
          <w:sz w:val="24"/>
          <w:szCs w:val="24"/>
        </w:rPr>
        <w:t>c-</w:t>
      </w:r>
      <w:r w:rsidRPr="000342A1">
        <w:rPr>
          <w:rFonts w:ascii="Times New Roman" w:hAnsi="Times New Roman" w:cs="Times New Roman"/>
          <w:sz w:val="24"/>
          <w:szCs w:val="24"/>
        </w:rPr>
        <w:t xml:space="preserve"> Jetëshkrimin, që konsiston në vlerësimin e arsimimit, të përvojës e të trajnimeve, të lidhura me fushën, deri në 20 pikë.</w:t>
      </w:r>
    </w:p>
    <w:p w:rsidR="00B31D3E" w:rsidRPr="000342A1" w:rsidRDefault="00B31D3E" w:rsidP="000270E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083E" w:rsidRPr="000D3339" w:rsidRDefault="00E4083E" w:rsidP="000270EC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3339">
        <w:rPr>
          <w:rFonts w:ascii="Times New Roman" w:hAnsi="Times New Roman" w:cs="Times New Roman"/>
          <w:b/>
          <w:sz w:val="24"/>
          <w:szCs w:val="24"/>
        </w:rPr>
        <w:t>2.6 DATA E DALJES SË REZULTATEVE TË KONKURIMIT DHE MËNYRA E KOMUNIKIMIT</w:t>
      </w:r>
    </w:p>
    <w:p w:rsidR="00E4083E" w:rsidRPr="00285BD5" w:rsidRDefault="00E4083E" w:rsidP="000270E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85BD5">
        <w:rPr>
          <w:rFonts w:ascii="Times New Roman" w:hAnsi="Times New Roman" w:cs="Times New Roman"/>
          <w:sz w:val="24"/>
          <w:szCs w:val="24"/>
        </w:rPr>
        <w:t xml:space="preserve"> Në përfundim të vlerësimit të kandidatëve, NJMBNJ do të njoftojë ata individualisht në mënyrë elektronike për rezultatet (nëpërmjet adresës së e-mail) dhe do të shpallë fituesin në faqen zyrtare dhe në portalin “Shërbimi Kombëtar i Punësimit”. Të gjithë kandidatët pjesëmarrës në këtë procedurë do të njoftohen individualisht në mënyrë elektronike nga Njësia e Menaxhimit të Burimeve Njerëzore, për rezultatet nëpërmjet (adresës së e-mail).</w:t>
      </w:r>
      <w:bookmarkStart w:id="0" w:name="_GoBack"/>
      <w:bookmarkEnd w:id="0"/>
      <w:r w:rsidRPr="00285BD5">
        <w:rPr>
          <w:rFonts w:ascii="Times New Roman" w:hAnsi="Times New Roman" w:cs="Times New Roman"/>
          <w:sz w:val="24"/>
          <w:szCs w:val="24"/>
        </w:rPr>
        <w:t xml:space="preserve"> Brenda tre ditëve kalendarike nga njoftimi individët kanë të drejtë të paraqesin ankesa me shkrim pranë zyrës së Burimeve Njerëzore.</w:t>
      </w:r>
    </w:p>
    <w:p w:rsidR="00E4083E" w:rsidRDefault="00E4083E" w:rsidP="000270E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016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E4083E" w:rsidRDefault="00E4083E" w:rsidP="000270E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016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083E" w:rsidRPr="009F72CA" w:rsidRDefault="00E4083E" w:rsidP="000270E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E4083E" w:rsidRPr="009F72CA" w:rsidRDefault="00E4083E" w:rsidP="000270EC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sectPr w:rsidR="00E4083E" w:rsidRPr="009F72CA" w:rsidSect="00520B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D23"/>
    <w:multiLevelType w:val="hybridMultilevel"/>
    <w:tmpl w:val="18A852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21559"/>
    <w:multiLevelType w:val="hybridMultilevel"/>
    <w:tmpl w:val="58AE9CA0"/>
    <w:lvl w:ilvl="0" w:tplc="1188E95C">
      <w:start w:val="1"/>
      <w:numFmt w:val="decimal"/>
      <w:lvlText w:val="%1."/>
      <w:lvlJc w:val="left"/>
      <w:pPr>
        <w:ind w:left="305" w:hanging="17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sq-AL" w:eastAsia="en-US" w:bidi="ar-SA"/>
      </w:rPr>
    </w:lvl>
    <w:lvl w:ilvl="1" w:tplc="13342970">
      <w:numFmt w:val="bullet"/>
      <w:lvlText w:val="•"/>
      <w:lvlJc w:val="left"/>
      <w:pPr>
        <w:ind w:left="1268" w:hanging="178"/>
      </w:pPr>
      <w:rPr>
        <w:rFonts w:hint="default"/>
        <w:lang w:val="sq-AL" w:eastAsia="en-US" w:bidi="ar-SA"/>
      </w:rPr>
    </w:lvl>
    <w:lvl w:ilvl="2" w:tplc="243A2192">
      <w:numFmt w:val="bullet"/>
      <w:lvlText w:val="•"/>
      <w:lvlJc w:val="left"/>
      <w:pPr>
        <w:ind w:left="2236" w:hanging="178"/>
      </w:pPr>
      <w:rPr>
        <w:rFonts w:hint="default"/>
        <w:lang w:val="sq-AL" w:eastAsia="en-US" w:bidi="ar-SA"/>
      </w:rPr>
    </w:lvl>
    <w:lvl w:ilvl="3" w:tplc="301E48CA">
      <w:numFmt w:val="bullet"/>
      <w:lvlText w:val="•"/>
      <w:lvlJc w:val="left"/>
      <w:pPr>
        <w:ind w:left="3204" w:hanging="178"/>
      </w:pPr>
      <w:rPr>
        <w:rFonts w:hint="default"/>
        <w:lang w:val="sq-AL" w:eastAsia="en-US" w:bidi="ar-SA"/>
      </w:rPr>
    </w:lvl>
    <w:lvl w:ilvl="4" w:tplc="C1AA4B64">
      <w:numFmt w:val="bullet"/>
      <w:lvlText w:val="•"/>
      <w:lvlJc w:val="left"/>
      <w:pPr>
        <w:ind w:left="4172" w:hanging="178"/>
      </w:pPr>
      <w:rPr>
        <w:rFonts w:hint="default"/>
        <w:lang w:val="sq-AL" w:eastAsia="en-US" w:bidi="ar-SA"/>
      </w:rPr>
    </w:lvl>
    <w:lvl w:ilvl="5" w:tplc="8DEE6664">
      <w:numFmt w:val="bullet"/>
      <w:lvlText w:val="•"/>
      <w:lvlJc w:val="left"/>
      <w:pPr>
        <w:ind w:left="5140" w:hanging="178"/>
      </w:pPr>
      <w:rPr>
        <w:rFonts w:hint="default"/>
        <w:lang w:val="sq-AL" w:eastAsia="en-US" w:bidi="ar-SA"/>
      </w:rPr>
    </w:lvl>
    <w:lvl w:ilvl="6" w:tplc="A65A4478">
      <w:numFmt w:val="bullet"/>
      <w:lvlText w:val="•"/>
      <w:lvlJc w:val="left"/>
      <w:pPr>
        <w:ind w:left="6108" w:hanging="178"/>
      </w:pPr>
      <w:rPr>
        <w:rFonts w:hint="default"/>
        <w:lang w:val="sq-AL" w:eastAsia="en-US" w:bidi="ar-SA"/>
      </w:rPr>
    </w:lvl>
    <w:lvl w:ilvl="7" w:tplc="02E671F8">
      <w:numFmt w:val="bullet"/>
      <w:lvlText w:val="•"/>
      <w:lvlJc w:val="left"/>
      <w:pPr>
        <w:ind w:left="7076" w:hanging="178"/>
      </w:pPr>
      <w:rPr>
        <w:rFonts w:hint="default"/>
        <w:lang w:val="sq-AL" w:eastAsia="en-US" w:bidi="ar-SA"/>
      </w:rPr>
    </w:lvl>
    <w:lvl w:ilvl="8" w:tplc="B8C85B0A">
      <w:numFmt w:val="bullet"/>
      <w:lvlText w:val="•"/>
      <w:lvlJc w:val="left"/>
      <w:pPr>
        <w:ind w:left="8044" w:hanging="178"/>
      </w:pPr>
      <w:rPr>
        <w:rFonts w:hint="default"/>
        <w:lang w:val="sq-AL" w:eastAsia="en-US" w:bidi="ar-SA"/>
      </w:rPr>
    </w:lvl>
  </w:abstractNum>
  <w:abstractNum w:abstractNumId="2" w15:restartNumberingAfterBreak="0">
    <w:nsid w:val="311E7930"/>
    <w:multiLevelType w:val="hybridMultilevel"/>
    <w:tmpl w:val="16D2C7AC"/>
    <w:lvl w:ilvl="0" w:tplc="1572101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C37FA"/>
    <w:multiLevelType w:val="hybridMultilevel"/>
    <w:tmpl w:val="7C02FE26"/>
    <w:lvl w:ilvl="0" w:tplc="90D49C12">
      <w:start w:val="11"/>
      <w:numFmt w:val="decimal"/>
      <w:lvlText w:val="%1."/>
      <w:lvlJc w:val="left"/>
      <w:pPr>
        <w:ind w:left="305" w:hanging="29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CD5AA482">
      <w:numFmt w:val="bullet"/>
      <w:lvlText w:val="•"/>
      <w:lvlJc w:val="left"/>
      <w:pPr>
        <w:ind w:left="1268" w:hanging="298"/>
      </w:pPr>
      <w:rPr>
        <w:rFonts w:hint="default"/>
        <w:lang w:val="sq-AL" w:eastAsia="en-US" w:bidi="ar-SA"/>
      </w:rPr>
    </w:lvl>
    <w:lvl w:ilvl="2" w:tplc="BA1C644E">
      <w:numFmt w:val="bullet"/>
      <w:lvlText w:val="•"/>
      <w:lvlJc w:val="left"/>
      <w:pPr>
        <w:ind w:left="2236" w:hanging="298"/>
      </w:pPr>
      <w:rPr>
        <w:rFonts w:hint="default"/>
        <w:lang w:val="sq-AL" w:eastAsia="en-US" w:bidi="ar-SA"/>
      </w:rPr>
    </w:lvl>
    <w:lvl w:ilvl="3" w:tplc="5B02EBB6">
      <w:numFmt w:val="bullet"/>
      <w:lvlText w:val="•"/>
      <w:lvlJc w:val="left"/>
      <w:pPr>
        <w:ind w:left="3204" w:hanging="298"/>
      </w:pPr>
      <w:rPr>
        <w:rFonts w:hint="default"/>
        <w:lang w:val="sq-AL" w:eastAsia="en-US" w:bidi="ar-SA"/>
      </w:rPr>
    </w:lvl>
    <w:lvl w:ilvl="4" w:tplc="2B1C2CD4">
      <w:numFmt w:val="bullet"/>
      <w:lvlText w:val="•"/>
      <w:lvlJc w:val="left"/>
      <w:pPr>
        <w:ind w:left="4172" w:hanging="298"/>
      </w:pPr>
      <w:rPr>
        <w:rFonts w:hint="default"/>
        <w:lang w:val="sq-AL" w:eastAsia="en-US" w:bidi="ar-SA"/>
      </w:rPr>
    </w:lvl>
    <w:lvl w:ilvl="5" w:tplc="264A5016">
      <w:numFmt w:val="bullet"/>
      <w:lvlText w:val="•"/>
      <w:lvlJc w:val="left"/>
      <w:pPr>
        <w:ind w:left="5140" w:hanging="298"/>
      </w:pPr>
      <w:rPr>
        <w:rFonts w:hint="default"/>
        <w:lang w:val="sq-AL" w:eastAsia="en-US" w:bidi="ar-SA"/>
      </w:rPr>
    </w:lvl>
    <w:lvl w:ilvl="6" w:tplc="B7302A84">
      <w:numFmt w:val="bullet"/>
      <w:lvlText w:val="•"/>
      <w:lvlJc w:val="left"/>
      <w:pPr>
        <w:ind w:left="6108" w:hanging="298"/>
      </w:pPr>
      <w:rPr>
        <w:rFonts w:hint="default"/>
        <w:lang w:val="sq-AL" w:eastAsia="en-US" w:bidi="ar-SA"/>
      </w:rPr>
    </w:lvl>
    <w:lvl w:ilvl="7" w:tplc="5A5CF892">
      <w:numFmt w:val="bullet"/>
      <w:lvlText w:val="•"/>
      <w:lvlJc w:val="left"/>
      <w:pPr>
        <w:ind w:left="7076" w:hanging="298"/>
      </w:pPr>
      <w:rPr>
        <w:rFonts w:hint="default"/>
        <w:lang w:val="sq-AL" w:eastAsia="en-US" w:bidi="ar-SA"/>
      </w:rPr>
    </w:lvl>
    <w:lvl w:ilvl="8" w:tplc="B29443EC">
      <w:numFmt w:val="bullet"/>
      <w:lvlText w:val="•"/>
      <w:lvlJc w:val="left"/>
      <w:pPr>
        <w:ind w:left="8044" w:hanging="298"/>
      </w:pPr>
      <w:rPr>
        <w:rFonts w:hint="default"/>
        <w:lang w:val="sq-AL" w:eastAsia="en-US" w:bidi="ar-SA"/>
      </w:rPr>
    </w:lvl>
  </w:abstractNum>
  <w:abstractNum w:abstractNumId="4" w15:restartNumberingAfterBreak="0">
    <w:nsid w:val="360B0750"/>
    <w:multiLevelType w:val="hybridMultilevel"/>
    <w:tmpl w:val="700AB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74716"/>
    <w:multiLevelType w:val="hybridMultilevel"/>
    <w:tmpl w:val="27B47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9C1939"/>
    <w:multiLevelType w:val="hybridMultilevel"/>
    <w:tmpl w:val="D2AC9C76"/>
    <w:lvl w:ilvl="0" w:tplc="FE0CA9C6">
      <w:start w:val="1"/>
      <w:numFmt w:val="lowerLetter"/>
      <w:lvlText w:val="%1-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96957CC"/>
    <w:multiLevelType w:val="hybridMultilevel"/>
    <w:tmpl w:val="A5983074"/>
    <w:lvl w:ilvl="0" w:tplc="29562E88">
      <w:start w:val="1"/>
      <w:numFmt w:val="lowerLetter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CA5D29"/>
    <w:multiLevelType w:val="hybridMultilevel"/>
    <w:tmpl w:val="91D2CE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B95041D"/>
    <w:multiLevelType w:val="hybridMultilevel"/>
    <w:tmpl w:val="D5B88D00"/>
    <w:lvl w:ilvl="0" w:tplc="C5364106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C45977"/>
    <w:multiLevelType w:val="hybridMultilevel"/>
    <w:tmpl w:val="D2024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40C74"/>
    <w:multiLevelType w:val="multilevel"/>
    <w:tmpl w:val="F87E9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DA158B9"/>
    <w:multiLevelType w:val="hybridMultilevel"/>
    <w:tmpl w:val="650C0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2"/>
  </w:num>
  <w:num w:numId="5">
    <w:abstractNumId w:val="9"/>
  </w:num>
  <w:num w:numId="6">
    <w:abstractNumId w:val="0"/>
  </w:num>
  <w:num w:numId="7">
    <w:abstractNumId w:val="6"/>
  </w:num>
  <w:num w:numId="8">
    <w:abstractNumId w:val="12"/>
  </w:num>
  <w:num w:numId="9">
    <w:abstractNumId w:val="1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0">
    <w:abstractNumId w:val="8"/>
  </w:num>
  <w:num w:numId="11">
    <w:abstractNumId w:val="4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541"/>
    <w:rsid w:val="000012B2"/>
    <w:rsid w:val="00026D7E"/>
    <w:rsid w:val="000270EC"/>
    <w:rsid w:val="00045212"/>
    <w:rsid w:val="00051399"/>
    <w:rsid w:val="00073A0A"/>
    <w:rsid w:val="0008576B"/>
    <w:rsid w:val="000E1B16"/>
    <w:rsid w:val="000F06D0"/>
    <w:rsid w:val="0013746A"/>
    <w:rsid w:val="001516F3"/>
    <w:rsid w:val="0018400A"/>
    <w:rsid w:val="001939C9"/>
    <w:rsid w:val="001A574A"/>
    <w:rsid w:val="001B608B"/>
    <w:rsid w:val="001B6FB1"/>
    <w:rsid w:val="001C1181"/>
    <w:rsid w:val="001D4622"/>
    <w:rsid w:val="001F6257"/>
    <w:rsid w:val="001F6DEC"/>
    <w:rsid w:val="0020682E"/>
    <w:rsid w:val="00216561"/>
    <w:rsid w:val="002728ED"/>
    <w:rsid w:val="002B6078"/>
    <w:rsid w:val="002D5654"/>
    <w:rsid w:val="003025E5"/>
    <w:rsid w:val="003367F2"/>
    <w:rsid w:val="0036291C"/>
    <w:rsid w:val="00384FD5"/>
    <w:rsid w:val="0039718D"/>
    <w:rsid w:val="00397613"/>
    <w:rsid w:val="003D10FD"/>
    <w:rsid w:val="003D183D"/>
    <w:rsid w:val="0044234F"/>
    <w:rsid w:val="00454652"/>
    <w:rsid w:val="0048007D"/>
    <w:rsid w:val="00496C36"/>
    <w:rsid w:val="004B3872"/>
    <w:rsid w:val="00505B63"/>
    <w:rsid w:val="0050673F"/>
    <w:rsid w:val="00520456"/>
    <w:rsid w:val="00520BA9"/>
    <w:rsid w:val="00537B3D"/>
    <w:rsid w:val="005660DA"/>
    <w:rsid w:val="00593B6A"/>
    <w:rsid w:val="005A19CA"/>
    <w:rsid w:val="005C0CA5"/>
    <w:rsid w:val="00652374"/>
    <w:rsid w:val="006719FF"/>
    <w:rsid w:val="006B0513"/>
    <w:rsid w:val="006B7541"/>
    <w:rsid w:val="006B79C5"/>
    <w:rsid w:val="006C2ACE"/>
    <w:rsid w:val="006D1995"/>
    <w:rsid w:val="00735D1E"/>
    <w:rsid w:val="00753399"/>
    <w:rsid w:val="00764C29"/>
    <w:rsid w:val="00781869"/>
    <w:rsid w:val="007D788C"/>
    <w:rsid w:val="007F096B"/>
    <w:rsid w:val="007F2A47"/>
    <w:rsid w:val="00801E3F"/>
    <w:rsid w:val="00812981"/>
    <w:rsid w:val="008308A0"/>
    <w:rsid w:val="00851EB9"/>
    <w:rsid w:val="00857A10"/>
    <w:rsid w:val="00881DF9"/>
    <w:rsid w:val="008B5621"/>
    <w:rsid w:val="008B7A7E"/>
    <w:rsid w:val="008D58D5"/>
    <w:rsid w:val="008F3459"/>
    <w:rsid w:val="009177AC"/>
    <w:rsid w:val="00952D06"/>
    <w:rsid w:val="00967DDC"/>
    <w:rsid w:val="009801DD"/>
    <w:rsid w:val="009B22E4"/>
    <w:rsid w:val="009B6A5B"/>
    <w:rsid w:val="009E0F13"/>
    <w:rsid w:val="009F184D"/>
    <w:rsid w:val="00A2590D"/>
    <w:rsid w:val="00AA0D95"/>
    <w:rsid w:val="00AC2FEB"/>
    <w:rsid w:val="00AF7F8F"/>
    <w:rsid w:val="00B31D3E"/>
    <w:rsid w:val="00B64E8A"/>
    <w:rsid w:val="00B74B9C"/>
    <w:rsid w:val="00B908C8"/>
    <w:rsid w:val="00BB2660"/>
    <w:rsid w:val="00BC4118"/>
    <w:rsid w:val="00BC5B2A"/>
    <w:rsid w:val="00BF0BEA"/>
    <w:rsid w:val="00C81F8A"/>
    <w:rsid w:val="00CE1BA0"/>
    <w:rsid w:val="00CF5EB3"/>
    <w:rsid w:val="00D24BBF"/>
    <w:rsid w:val="00D25256"/>
    <w:rsid w:val="00D429F9"/>
    <w:rsid w:val="00D5371F"/>
    <w:rsid w:val="00D74D37"/>
    <w:rsid w:val="00D830FB"/>
    <w:rsid w:val="00D97873"/>
    <w:rsid w:val="00DB092E"/>
    <w:rsid w:val="00DB6A00"/>
    <w:rsid w:val="00DB7E67"/>
    <w:rsid w:val="00DC4295"/>
    <w:rsid w:val="00E0163B"/>
    <w:rsid w:val="00E2053E"/>
    <w:rsid w:val="00E4083E"/>
    <w:rsid w:val="00E61565"/>
    <w:rsid w:val="00E93E93"/>
    <w:rsid w:val="00EA6D38"/>
    <w:rsid w:val="00EB0DCB"/>
    <w:rsid w:val="00EC4599"/>
    <w:rsid w:val="00F162AF"/>
    <w:rsid w:val="00F44778"/>
    <w:rsid w:val="00F63CC1"/>
    <w:rsid w:val="00FA2173"/>
    <w:rsid w:val="00FD3E44"/>
    <w:rsid w:val="00FE1142"/>
    <w:rsid w:val="00FE33C8"/>
    <w:rsid w:val="00FF6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EBB83"/>
  <w15:docId w15:val="{8A0288CC-9D5C-4C99-8F35-50E3F6A6F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83E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408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E4083E"/>
    <w:pPr>
      <w:ind w:left="720"/>
      <w:contextualSpacing/>
    </w:pPr>
  </w:style>
  <w:style w:type="paragraph" w:styleId="NoSpacing">
    <w:name w:val="No Spacing"/>
    <w:basedOn w:val="Normal"/>
    <w:link w:val="NoSpacingChar"/>
    <w:uiPriority w:val="1"/>
    <w:qFormat/>
    <w:rsid w:val="00E4083E"/>
    <w:pPr>
      <w:spacing w:after="0" w:line="240" w:lineRule="auto"/>
    </w:pPr>
    <w:rPr>
      <w:rFonts w:ascii="Cambria" w:eastAsia="Times New Roman" w:hAnsi="Cambria" w:cs="Times New Roman"/>
      <w:lang w:bidi="en-US"/>
    </w:rPr>
  </w:style>
  <w:style w:type="character" w:customStyle="1" w:styleId="A3">
    <w:name w:val="A3"/>
    <w:uiPriority w:val="99"/>
    <w:rsid w:val="00E4083E"/>
    <w:rPr>
      <w:rFonts w:ascii="Times New Roman" w:hAnsi="Times New Roman" w:cs="Times New Roman"/>
      <w:color w:val="221E1F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E4083E"/>
    <w:rPr>
      <w:rFonts w:ascii="Cambria" w:eastAsia="Times New Roman" w:hAnsi="Cambria" w:cs="Times New Roman"/>
      <w:lang w:bidi="en-US"/>
    </w:rPr>
  </w:style>
  <w:style w:type="paragraph" w:styleId="NormalWeb">
    <w:name w:val="Normal (Web)"/>
    <w:basedOn w:val="Normal"/>
    <w:uiPriority w:val="99"/>
    <w:unhideWhenUsed/>
    <w:rsid w:val="00E408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Default">
    <w:name w:val="Default"/>
    <w:rsid w:val="00E4083E"/>
    <w:pPr>
      <w:autoSpaceDE w:val="0"/>
      <w:autoSpaceDN w:val="0"/>
      <w:adjustRightInd w:val="0"/>
      <w:spacing w:line="252" w:lineRule="auto"/>
    </w:pPr>
    <w:rPr>
      <w:rFonts w:ascii="Palatino Linotype" w:eastAsia="Times New Roman" w:hAnsi="Palatino Linotype" w:cs="Palatino Linotype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0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83E"/>
    <w:rPr>
      <w:rFonts w:ascii="Tahoma" w:eastAsiaTheme="minorEastAsia" w:hAnsi="Tahoma" w:cs="Tahoma"/>
      <w:sz w:val="16"/>
      <w:szCs w:val="16"/>
    </w:rPr>
  </w:style>
  <w:style w:type="paragraph" w:customStyle="1" w:styleId="Paragrafi">
    <w:name w:val="Paragrafi"/>
    <w:link w:val="ParagrafiChar"/>
    <w:rsid w:val="001C1181"/>
    <w:pPr>
      <w:widowControl w:val="0"/>
      <w:spacing w:after="0" w:line="240" w:lineRule="auto"/>
      <w:ind w:firstLine="720"/>
      <w:jc w:val="both"/>
    </w:pPr>
    <w:rPr>
      <w:rFonts w:ascii="CG Times" w:eastAsia="Times New Roman" w:hAnsi="CG Times" w:cs="Times New Roman"/>
      <w:szCs w:val="20"/>
    </w:rPr>
  </w:style>
  <w:style w:type="character" w:customStyle="1" w:styleId="ParagrafiChar">
    <w:name w:val="Paragrafi Char"/>
    <w:basedOn w:val="DefaultParagraphFont"/>
    <w:link w:val="Paragrafi"/>
    <w:locked/>
    <w:rsid w:val="001C1181"/>
    <w:rPr>
      <w:rFonts w:ascii="CG Times" w:eastAsia="Times New Roman" w:hAnsi="CG Times" w:cs="Times New Roman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6719FF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6719FF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BodyText2">
    <w:name w:val="Body Text 2"/>
    <w:basedOn w:val="Normal"/>
    <w:link w:val="BodyText2Char"/>
    <w:uiPriority w:val="99"/>
    <w:unhideWhenUsed/>
    <w:rsid w:val="006719F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6719F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3302</Words>
  <Characters>18826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Ana Rushitaj</cp:lastModifiedBy>
  <cp:revision>3</cp:revision>
  <cp:lastPrinted>2020-10-22T09:40:00Z</cp:lastPrinted>
  <dcterms:created xsi:type="dcterms:W3CDTF">2023-06-02T09:00:00Z</dcterms:created>
  <dcterms:modified xsi:type="dcterms:W3CDTF">2023-06-05T11:34:00Z</dcterms:modified>
</cp:coreProperties>
</file>