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52C" w:rsidRDefault="0060301A" w:rsidP="005F76DC">
      <w:pPr>
        <w:tabs>
          <w:tab w:val="left" w:pos="273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BC4A1B" w:rsidRPr="00BC4A1B"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drawing>
          <wp:inline distT="0" distB="0" distL="0" distR="0">
            <wp:extent cx="5124450" cy="933450"/>
            <wp:effectExtent l="0" t="0" r="0" b="0"/>
            <wp:docPr id="1" name="Picture 1" descr="C:\Users\elkeda.dom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keda.domi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9F6" w:rsidRDefault="00455618" w:rsidP="007645C6">
      <w:pPr>
        <w:tabs>
          <w:tab w:val="left" w:pos="27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AUTORITETI I MEDIAVE AUDIOVIZIVE</w:t>
      </w:r>
    </w:p>
    <w:p w:rsidR="00650112" w:rsidRPr="00C74065" w:rsidRDefault="00650112" w:rsidP="005F76DC">
      <w:pPr>
        <w:tabs>
          <w:tab w:val="left" w:pos="273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q-AL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</w:t>
      </w:r>
    </w:p>
    <w:p w:rsidR="00D7447D" w:rsidRPr="00D20351" w:rsidRDefault="00D7447D" w:rsidP="00D7447D">
      <w:pPr>
        <w:pStyle w:val="NoSpacing"/>
        <w:jc w:val="center"/>
        <w:rPr>
          <w:b/>
        </w:rPr>
      </w:pPr>
      <w:r w:rsidRPr="00D20351">
        <w:rPr>
          <w:b/>
        </w:rPr>
        <w:t>SHPALLJE PËR LËVIZJE PARALELE/PRANIMIN NË SHËRBIM CIVIL NË KATEGORINË EKZEKUTIVE</w:t>
      </w:r>
    </w:p>
    <w:p w:rsidR="00D7447D" w:rsidRDefault="00D7447D" w:rsidP="00D7447D">
      <w:pPr>
        <w:pStyle w:val="NoSpacing"/>
        <w:jc w:val="center"/>
      </w:pPr>
    </w:p>
    <w:p w:rsidR="00D7447D" w:rsidRDefault="00D7447D" w:rsidP="00D7447D">
      <w:pPr>
        <w:pStyle w:val="NoSpacing"/>
        <w:jc w:val="center"/>
      </w:pPr>
      <w:r>
        <w:t>Lloji i diplomës “Shkenca Juridike/</w:t>
      </w:r>
    </w:p>
    <w:p w:rsidR="00D7447D" w:rsidRDefault="00D7447D" w:rsidP="00D7447D">
      <w:pPr>
        <w:pStyle w:val="NoSpacing"/>
        <w:jc w:val="center"/>
      </w:pPr>
      <w:proofErr w:type="gramStart"/>
      <w:r>
        <w:t>niveli</w:t>
      </w:r>
      <w:proofErr w:type="gramEnd"/>
      <w:r>
        <w:t xml:space="preserve"> minimal i diplomës “Master Profesional”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Në zbatim të nenit 22 dhe të nenit 25, të ligjit 152/2013 “Për nëpunësin civil”, i ndryshuar, si dhe Vendimit nr.243, datë 18/03/2015, të Këshillit të Ministrave, “Për pranimin, lëvizjen paralele, periudhën e provës dhe emërimin në kategorinë ekzekutive”, i ndryshuar, Autoriteti i Mediave Audiovizive shpall procedurat e lëvizjes paralele dhe të pranimit në shërbimin civil për kategorinë ekzekutive, për pozicionin: </w:t>
      </w:r>
    </w:p>
    <w:p w:rsidR="00D7447D" w:rsidRDefault="00D7447D" w:rsidP="005F76DC">
      <w:pPr>
        <w:pStyle w:val="NoSpacing"/>
        <w:jc w:val="both"/>
      </w:pPr>
    </w:p>
    <w:p w:rsidR="00D7447D" w:rsidRPr="00D41C33" w:rsidRDefault="00D7447D" w:rsidP="005F76DC">
      <w:pPr>
        <w:pStyle w:val="NoSpacing"/>
        <w:jc w:val="both"/>
        <w:rPr>
          <w:b/>
        </w:rPr>
      </w:pPr>
      <w:r w:rsidRPr="00D41C33">
        <w:rPr>
          <w:b/>
        </w:rPr>
        <w:sym w:font="Symbol" w:char="F0B7"/>
      </w:r>
      <w:r w:rsidRPr="00D41C33">
        <w:rPr>
          <w:b/>
        </w:rPr>
        <w:t xml:space="preserve"> 1 (një) Specialist, në Sektorin e Përfaqësimit dhe Analizës Ligjore në Drejtorinë Ligjore, kategoria e pagës III-b 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Pozicioni më sipër, u ofrohet fillimisht nëpunësve civilë të së njëjtës kategori për procedurën e lëvizjes paralele! Vetëm në rast se në përfundim të procedurës së lëvizjes paralele, rezulton se </w:t>
      </w:r>
      <w:proofErr w:type="gramStart"/>
      <w:r>
        <w:t>ky</w:t>
      </w:r>
      <w:proofErr w:type="gramEnd"/>
      <w:r>
        <w:t xml:space="preserve"> pozicion është vakat, ai është i vlefshëm për nëpunësit civilë nga jashtë shërbimit civil, të cilët plotësojnë kriteret e posaçme dhe të përgjithshme të listuara në shpallje. Për çdo procedurë aplikohet në të njëjtën kohë! </w:t>
      </w:r>
    </w:p>
    <w:p w:rsidR="00D7447D" w:rsidRDefault="00D7447D" w:rsidP="005F76DC">
      <w:pPr>
        <w:pStyle w:val="NoSpacing"/>
        <w:jc w:val="both"/>
      </w:pPr>
      <w:bookmarkStart w:id="0" w:name="_GoBack"/>
      <w:bookmarkEnd w:id="0"/>
    </w:p>
    <w:p w:rsidR="00D7447D" w:rsidRPr="00D20351" w:rsidRDefault="00D7447D" w:rsidP="005F76DC">
      <w:pPr>
        <w:pStyle w:val="NoSpacing"/>
        <w:jc w:val="both"/>
        <w:rPr>
          <w:b/>
        </w:rPr>
      </w:pPr>
      <w:r w:rsidRPr="00D20351">
        <w:rPr>
          <w:b/>
        </w:rPr>
        <w:t>DATA E DORËZIMIT TË DOKUMENTAVE PËR LËVIZJE PARALELE: 2</w:t>
      </w:r>
      <w:r w:rsidR="00D1661E" w:rsidRPr="00D20351">
        <w:rPr>
          <w:b/>
        </w:rPr>
        <w:t>9</w:t>
      </w:r>
      <w:r w:rsidRPr="00D20351">
        <w:rPr>
          <w:b/>
        </w:rPr>
        <w:t>.05.2023</w:t>
      </w:r>
    </w:p>
    <w:p w:rsidR="00D7447D" w:rsidRPr="00D20351" w:rsidRDefault="00D7447D" w:rsidP="005F76DC">
      <w:pPr>
        <w:pStyle w:val="NoSpacing"/>
        <w:jc w:val="both"/>
        <w:rPr>
          <w:b/>
        </w:rPr>
      </w:pPr>
    </w:p>
    <w:p w:rsidR="00D7447D" w:rsidRPr="00D20351" w:rsidRDefault="00D7447D" w:rsidP="005F76DC">
      <w:pPr>
        <w:pStyle w:val="NoSpacing"/>
        <w:jc w:val="both"/>
        <w:rPr>
          <w:b/>
        </w:rPr>
      </w:pPr>
      <w:r w:rsidRPr="00D20351">
        <w:rPr>
          <w:b/>
        </w:rPr>
        <w:t xml:space="preserve">DATA E DORËZIMIT TË DOKUMENTAVE PËR PRANIM NË SHËRBIMIN CIVIL: 01 .06.2023 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Përshkrimi i punës: </w:t>
      </w:r>
    </w:p>
    <w:p w:rsidR="00D7447D" w:rsidRDefault="00D7447D" w:rsidP="005F76DC">
      <w:pPr>
        <w:pStyle w:val="NoSpacing"/>
        <w:jc w:val="both"/>
      </w:pPr>
      <w:r>
        <w:t xml:space="preserve">Detyrat dhe përgjegjësitë kryesore: </w:t>
      </w:r>
    </w:p>
    <w:p w:rsidR="00D7447D" w:rsidRDefault="00D7447D" w:rsidP="005F76DC">
      <w:pPr>
        <w:pStyle w:val="NoSpacing"/>
        <w:jc w:val="both"/>
      </w:pPr>
      <w:r>
        <w:t>a) Ofron mbështetje mbi evidentimin e përputhshmërisë ligjore të AMA-s, konform kuadrit rregullativ në fuqi dhe prak</w:t>
      </w:r>
      <w:r w:rsidR="00D1661E">
        <w:t>tikave më të mira ndërkombëtare</w:t>
      </w:r>
      <w:r>
        <w:t xml:space="preserve">; </w:t>
      </w:r>
    </w:p>
    <w:p w:rsidR="00D7447D" w:rsidRDefault="00D7447D" w:rsidP="005F76DC">
      <w:pPr>
        <w:pStyle w:val="NoSpacing"/>
        <w:jc w:val="both"/>
      </w:pPr>
      <w:r>
        <w:t xml:space="preserve">b) Ndjek ecurinë e procedurës gjyqësore për lëshimin e Urdhërit të Ekzekutimit të sanksioneve gjobë të kthyer në tituj ekzekutiv; </w:t>
      </w:r>
    </w:p>
    <w:p w:rsidR="00D7447D" w:rsidRDefault="00D7447D" w:rsidP="005F76DC">
      <w:pPr>
        <w:pStyle w:val="NoSpacing"/>
        <w:jc w:val="both"/>
      </w:pPr>
      <w:r>
        <w:t xml:space="preserve">c) Bën interpretime ligjore për çështje të ndryshme bazuar në ligjin nr 97/2013 “Për mediat audiovizive në Republikën e Shqipërisë”, të ndryshuar dhe akteve ligjore në zbatim të tyre, për të gjithë personat e interesuar në AMA; </w:t>
      </w:r>
    </w:p>
    <w:p w:rsidR="00D7447D" w:rsidRDefault="00D7447D" w:rsidP="005F76DC">
      <w:pPr>
        <w:pStyle w:val="NoSpacing"/>
        <w:jc w:val="both"/>
      </w:pPr>
      <w:r>
        <w:t xml:space="preserve">d) Përfaqëson Autoritetin, me autorizim të Kryetarit, në çështjet gjyqësore ku autoriteti është palë; </w:t>
      </w:r>
    </w:p>
    <w:p w:rsidR="00D7447D" w:rsidRDefault="00D7447D" w:rsidP="005F76DC">
      <w:pPr>
        <w:pStyle w:val="NoSpacing"/>
        <w:jc w:val="both"/>
      </w:pPr>
      <w:r>
        <w:t xml:space="preserve">e) Njihet dhe informon sektorin mbi aktet ligjore që miratohen në kuadër të organizmave europianë ku autoriteti është pale apo synon të anëtarësohet; </w:t>
      </w:r>
    </w:p>
    <w:p w:rsidR="00D7447D" w:rsidRDefault="00D7447D" w:rsidP="005F76DC">
      <w:pPr>
        <w:pStyle w:val="NoSpacing"/>
        <w:jc w:val="both"/>
      </w:pPr>
      <w:r>
        <w:lastRenderedPageBreak/>
        <w:t xml:space="preserve">f) Shqyrton kërkesat dhe mban korrespondencë në lidhje me çështje të ndryshme që kanë të bëjnë me veprimtarinë audiovizive, me institucione të tjera dhe subjekte të interesuar; </w:t>
      </w:r>
    </w:p>
    <w:p w:rsidR="00D7447D" w:rsidRDefault="00D7447D" w:rsidP="005F76DC">
      <w:pPr>
        <w:pStyle w:val="NoSpacing"/>
        <w:jc w:val="both"/>
      </w:pPr>
      <w:r>
        <w:t xml:space="preserve">g) Kryen përgatitjen e kërkesës dhe praktikës së kontratës së shërbimit që lidh AMA me përmbaruesin privat për ekzekutimin e urdhërave të ekzekutimit; </w:t>
      </w:r>
    </w:p>
    <w:p w:rsidR="00D7447D" w:rsidRDefault="00D7447D" w:rsidP="005F76DC">
      <w:pPr>
        <w:pStyle w:val="NoSpacing"/>
        <w:jc w:val="both"/>
      </w:pPr>
      <w:r>
        <w:t xml:space="preserve">h) Përgatit dokumentacionin ligjor për prokurimet e zhvilluara nga AMA, zhvillimin dhe ndjekjen e porocedurave të prokurimit në përputhje të plotë me paketën ligjore që rregullon këtë fushë. 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I-Lëvizja paralele </w:t>
      </w:r>
    </w:p>
    <w:p w:rsidR="00D7447D" w:rsidRDefault="00D7447D" w:rsidP="005F76DC">
      <w:pPr>
        <w:pStyle w:val="NoSpacing"/>
        <w:jc w:val="both"/>
      </w:pPr>
      <w:r>
        <w:t xml:space="preserve">Kanë të drejtë të aplikojnë për këtë procedurë vetëm nëpunësit civilë të së njëjtës kategori, në të gjitha institucionet pjesë e shërbimit civil. 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I.1- Kushtet për lëvizjen paralele dhe kriteret e veçanta: 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Kandidatët duhet të plotësojnë kushtet për lëvizjen paralele si vijon: </w:t>
      </w:r>
    </w:p>
    <w:p w:rsidR="00D7447D" w:rsidRDefault="00D7447D" w:rsidP="005F76DC">
      <w:pPr>
        <w:pStyle w:val="NoSpacing"/>
        <w:jc w:val="both"/>
      </w:pPr>
      <w:r>
        <w:t xml:space="preserve">- Të jetë nëpunës civil i konfirmuar, </w:t>
      </w:r>
      <w:proofErr w:type="gramStart"/>
      <w:r>
        <w:t>brenda</w:t>
      </w:r>
      <w:proofErr w:type="gramEnd"/>
      <w:r>
        <w:t xml:space="preserve"> së njëjtës kategori (kategoria III-b); </w:t>
      </w:r>
    </w:p>
    <w:p w:rsidR="00D7447D" w:rsidRDefault="00D7447D" w:rsidP="005F76DC">
      <w:pPr>
        <w:pStyle w:val="NoSpacing"/>
        <w:jc w:val="both"/>
      </w:pPr>
      <w:r>
        <w:t>- Të mos ketë masë disiplinore në fuqi (të vërtetuar me një dokument nga institucioni);</w:t>
      </w:r>
    </w:p>
    <w:p w:rsidR="00D7447D" w:rsidRDefault="00D7447D" w:rsidP="005F76DC">
      <w:pPr>
        <w:pStyle w:val="NoSpacing"/>
        <w:jc w:val="both"/>
      </w:pPr>
      <w:r>
        <w:t xml:space="preserve"> - Të ketë vlerësimin e fundit “Mirë” apo “Shumë mirë”; </w:t>
      </w:r>
    </w:p>
    <w:p w:rsidR="00D7447D" w:rsidRDefault="00D7447D" w:rsidP="005F76DC">
      <w:pPr>
        <w:pStyle w:val="NoSpacing"/>
        <w:jc w:val="both"/>
      </w:pPr>
      <w:r>
        <w:t xml:space="preserve">- Të plotësojë kushtet dhe kërkesat e posaçme, të përcaktuara në shpalljen për konkurrim. Kandidatët duhet të plotësojnë kriteret e veçanta si vijon: </w:t>
      </w:r>
    </w:p>
    <w:p w:rsidR="00D7447D" w:rsidRDefault="00D7447D" w:rsidP="005F76DC">
      <w:pPr>
        <w:pStyle w:val="NoSpacing"/>
        <w:jc w:val="both"/>
      </w:pPr>
      <w:r>
        <w:t xml:space="preserve">- Të zotërojnë diplomë të nivelit “Master Profesional” në Shkenca Juridike. Edhe diploma e nivelit “Bachelor” të jetë në të njëjtën fushë; </w:t>
      </w:r>
    </w:p>
    <w:p w:rsidR="00D7447D" w:rsidRDefault="00D7447D" w:rsidP="005F76DC">
      <w:pPr>
        <w:pStyle w:val="NoSpacing"/>
        <w:jc w:val="both"/>
      </w:pPr>
      <w:r>
        <w:t xml:space="preserve">- Të ketë mbi një vit eksperiencë pune në nivel ekzekutiv; </w:t>
      </w:r>
    </w:p>
    <w:p w:rsidR="00D7447D" w:rsidRDefault="00D7447D" w:rsidP="005F76DC">
      <w:pPr>
        <w:pStyle w:val="NoSpacing"/>
        <w:jc w:val="both"/>
      </w:pPr>
      <w:r>
        <w:t xml:space="preserve">- Aftësi shumë të mira komunikimi dhe prezantimi. 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I.2- Dokumentacioni, mënyra dhe afati i dorëzimit: </w:t>
      </w:r>
    </w:p>
    <w:p w:rsidR="00D7447D" w:rsidRDefault="00D7447D" w:rsidP="005F76DC">
      <w:pPr>
        <w:pStyle w:val="NoSpacing"/>
        <w:jc w:val="both"/>
      </w:pPr>
      <w:r>
        <w:t xml:space="preserve">Kandidatët duhet të dorëzojnë pranë njësisë së burimeve njerëzore të institucionit dokumentet si më poshtë: </w:t>
      </w:r>
    </w:p>
    <w:p w:rsidR="00D7447D" w:rsidRDefault="00D7447D" w:rsidP="005F76DC">
      <w:pPr>
        <w:pStyle w:val="NoSpacing"/>
        <w:jc w:val="both"/>
      </w:pPr>
      <w:r>
        <w:t xml:space="preserve">a) Kërkesë </w:t>
      </w:r>
    </w:p>
    <w:p w:rsidR="00D7447D" w:rsidRDefault="00D7447D" w:rsidP="005F76DC">
      <w:pPr>
        <w:pStyle w:val="NoSpacing"/>
        <w:jc w:val="both"/>
      </w:pPr>
      <w:r>
        <w:t xml:space="preserve">b) Jetëshkrim </w:t>
      </w:r>
    </w:p>
    <w:p w:rsidR="00D7447D" w:rsidRDefault="00D7447D" w:rsidP="005F76DC">
      <w:pPr>
        <w:pStyle w:val="NoSpacing"/>
        <w:jc w:val="both"/>
      </w:pPr>
      <w:r>
        <w:t>c) Fotokopje të diplomës</w:t>
      </w:r>
      <w:r w:rsidR="000779ED">
        <w:t xml:space="preserve"> dhe listws sw notave</w:t>
      </w:r>
      <w:r>
        <w:t xml:space="preserve">; </w:t>
      </w:r>
    </w:p>
    <w:p w:rsidR="00D7447D" w:rsidRDefault="00D7447D" w:rsidP="005F76DC">
      <w:pPr>
        <w:pStyle w:val="NoSpacing"/>
        <w:jc w:val="both"/>
      </w:pPr>
      <w:r>
        <w:t xml:space="preserve">ç) Fotokopje të librezës së punës; (të gjitha faqet që vërtetojnë eksperiencën në punë); </w:t>
      </w:r>
    </w:p>
    <w:p w:rsidR="00D7447D" w:rsidRDefault="00D7447D" w:rsidP="005F76DC">
      <w:pPr>
        <w:pStyle w:val="NoSpacing"/>
        <w:jc w:val="both"/>
      </w:pPr>
      <w:r>
        <w:t xml:space="preserve">d) Çdo dokumentacion tjetër që vërteton trajnimet, kualifikimet, arsimim shtesë, vlerësimet pozitive apo të tjera të përmendura në jetëshkrimin tuaj; </w:t>
      </w:r>
    </w:p>
    <w:p w:rsidR="00D1661E" w:rsidRDefault="00D7447D" w:rsidP="005F76DC">
      <w:pPr>
        <w:pStyle w:val="NoSpacing"/>
        <w:jc w:val="both"/>
      </w:pPr>
      <w:proofErr w:type="gramStart"/>
      <w:r>
        <w:t>dh</w:t>
      </w:r>
      <w:proofErr w:type="gramEnd"/>
      <w:r>
        <w:t xml:space="preserve">) Fotokopje të letërnjoftimit (ID); </w:t>
      </w:r>
    </w:p>
    <w:p w:rsidR="00D7447D" w:rsidRDefault="00D7447D" w:rsidP="005F76DC">
      <w:pPr>
        <w:pStyle w:val="NoSpacing"/>
        <w:jc w:val="both"/>
      </w:pPr>
      <w:r>
        <w:t xml:space="preserve">e) Vërtetim të gjendjes shëndetësore; </w:t>
      </w:r>
    </w:p>
    <w:p w:rsidR="00D7447D" w:rsidRDefault="00D7447D" w:rsidP="005F76DC">
      <w:pPr>
        <w:pStyle w:val="NoSpacing"/>
        <w:jc w:val="both"/>
      </w:pPr>
      <w:r>
        <w:t xml:space="preserve">f) Vërtetim të gjendjes gjyqësore; </w:t>
      </w:r>
    </w:p>
    <w:p w:rsidR="00D7447D" w:rsidRDefault="00D7447D" w:rsidP="005F76DC">
      <w:pPr>
        <w:pStyle w:val="NoSpacing"/>
        <w:jc w:val="both"/>
      </w:pPr>
      <w:r>
        <w:t xml:space="preserve">g) Vlerësimin e fundit nga eprorit direkt; </w:t>
      </w:r>
    </w:p>
    <w:p w:rsidR="00DF7DEB" w:rsidRDefault="00D7447D" w:rsidP="005F76DC">
      <w:pPr>
        <w:pStyle w:val="NoSpacing"/>
        <w:jc w:val="both"/>
      </w:pPr>
      <w:proofErr w:type="gramStart"/>
      <w:r>
        <w:t>gj</w:t>
      </w:r>
      <w:proofErr w:type="gramEnd"/>
      <w:r>
        <w:t xml:space="preserve">) Vërtetim nga institucioni që nuk ka masë disiplinore në fuqi; </w:t>
      </w:r>
    </w:p>
    <w:p w:rsidR="00DF7DEB" w:rsidRPr="00036A94" w:rsidRDefault="00DF7DEB" w:rsidP="00DF7DEB">
      <w:pPr>
        <w:pStyle w:val="NoSpacing"/>
        <w:spacing w:line="276" w:lineRule="auto"/>
        <w:jc w:val="both"/>
        <w:rPr>
          <w:sz w:val="22"/>
          <w:szCs w:val="22"/>
        </w:rPr>
      </w:pPr>
      <w:r w:rsidRPr="00036A94">
        <w:rPr>
          <w:sz w:val="22"/>
          <w:szCs w:val="22"/>
        </w:rPr>
        <w:t>h) Aktin e fundit të emërimit në pozicionin aktual, në të cilin të përcaktohet edhe kategoria e pozicionit, ose në pamundësi një vërtetim nga institucioni lidhur me pozicionin aktual të kandidatit dhe kategorinë përkatëse</w:t>
      </w:r>
      <w:r>
        <w:rPr>
          <w:sz w:val="22"/>
          <w:szCs w:val="22"/>
        </w:rPr>
        <w:t>.</w:t>
      </w:r>
    </w:p>
    <w:p w:rsidR="00DF7DEB" w:rsidRDefault="00DF7DEB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Dokumentet duhet të dorëzohen me postë apo drejtpërsëdrejti në institucion, </w:t>
      </w:r>
      <w:proofErr w:type="gramStart"/>
      <w:r>
        <w:t>brenda</w:t>
      </w:r>
      <w:proofErr w:type="gramEnd"/>
      <w:r>
        <w:t xml:space="preserve"> datës 2</w:t>
      </w:r>
      <w:r w:rsidR="00DF7DEB">
        <w:t>9.05</w:t>
      </w:r>
      <w:r>
        <w:t xml:space="preserve">.2023. 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I.3- Rezultatet për fazën e verifikimit paraprak: </w:t>
      </w:r>
    </w:p>
    <w:p w:rsidR="00D7447D" w:rsidRDefault="00D7447D" w:rsidP="005F76DC">
      <w:pPr>
        <w:pStyle w:val="NoSpacing"/>
        <w:jc w:val="both"/>
      </w:pPr>
      <w:r>
        <w:t>Pas datës 2</w:t>
      </w:r>
      <w:r w:rsidR="00D1661E">
        <w:t>9</w:t>
      </w:r>
      <w:r>
        <w:t xml:space="preserve">.05.2023, njësia e menaxhimit të burimeve njerëzore të institucionit do të shpallë në portalin “Agjensia Kombëtare e Punësimit dhe Aftësive” dhe në faqen e internetit, listën </w:t>
      </w:r>
      <w:r>
        <w:lastRenderedPageBreak/>
        <w:t xml:space="preserve">e kandidatëve që plotësojnë kushtet e lëvizjes paralele dhe kriteret e veçanta, si dhe datën, vendin dhe orën e saktë ku do të zhvillohet intervista. Në të njëjtën datë kandidatët që nuk i plotësojnë kushtet e lëvizjes paralele dhe kriteret e veçanta do të njoftohen individualisht nga njësia e menaxhimit të burimeve njerëzore të institucionit nëpërmjet adresave të e-mail, për shkaqet e mos kualifikimit. 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>I.4- Fushat e njohurive, aftësitë dhe cilësitë mbi të cilat do të zhvillohet intervista:</w:t>
      </w:r>
    </w:p>
    <w:p w:rsidR="00D7447D" w:rsidRDefault="00D7447D" w:rsidP="005F76DC">
      <w:pPr>
        <w:pStyle w:val="NoSpacing"/>
        <w:jc w:val="both"/>
      </w:pPr>
      <w:r>
        <w:t xml:space="preserve"> Kandidatët do të vlerësohen në lidhje me: </w:t>
      </w:r>
    </w:p>
    <w:p w:rsidR="00D7447D" w:rsidRDefault="00D7447D" w:rsidP="005F76DC">
      <w:pPr>
        <w:pStyle w:val="NoSpacing"/>
        <w:jc w:val="both"/>
      </w:pPr>
      <w:r>
        <w:t xml:space="preserve">- Njohuri në lidhje me Ligjin 97/2013 “Për mediat audiovizive në Republikën e Shqipërisë”, i ndryshuar; </w:t>
      </w:r>
    </w:p>
    <w:p w:rsidR="00D7447D" w:rsidRDefault="00D7447D" w:rsidP="005F76DC">
      <w:pPr>
        <w:pStyle w:val="NoSpacing"/>
        <w:jc w:val="both"/>
      </w:pPr>
      <w:r>
        <w:t xml:space="preserve">- Njohuri në lidhje me ligjin 152/2013 “Për nëpunësin civil” i ndryshuar; </w:t>
      </w:r>
    </w:p>
    <w:p w:rsidR="00D7447D" w:rsidRDefault="00D7447D" w:rsidP="005F76DC">
      <w:pPr>
        <w:pStyle w:val="NoSpacing"/>
        <w:jc w:val="both"/>
      </w:pPr>
      <w:r>
        <w:t xml:space="preserve">- Njohuri në lidhje me ligjin 44/2015 “Kodi i Procedurave Administrative”; </w:t>
      </w:r>
    </w:p>
    <w:p w:rsidR="00D7447D" w:rsidRDefault="00D7447D" w:rsidP="005F76DC">
      <w:pPr>
        <w:pStyle w:val="NoSpacing"/>
        <w:jc w:val="both"/>
      </w:pPr>
      <w:r>
        <w:t xml:space="preserve">- Njohuri në lidhje me ligjin nr. 162 datë 23.12.2020 “Për prokurimin publik” </w:t>
      </w:r>
    </w:p>
    <w:p w:rsidR="00D7447D" w:rsidRDefault="00D7447D" w:rsidP="005F76DC">
      <w:pPr>
        <w:pStyle w:val="NoSpacing"/>
        <w:jc w:val="both"/>
      </w:pPr>
      <w:r>
        <w:t xml:space="preserve">- Njohuri në lidhje me ligjin nr.9131, datë 08.09.2003, “Për rregullat e etikës në administratën publike. </w:t>
      </w:r>
    </w:p>
    <w:p w:rsidR="00D7447D" w:rsidRDefault="00D7447D" w:rsidP="005F76DC">
      <w:pPr>
        <w:pStyle w:val="NoSpacing"/>
        <w:jc w:val="both"/>
      </w:pPr>
      <w:r>
        <w:t xml:space="preserve">- Njohuri në lidhje me direktivën 2010/18/BE të Parlamentit Evropian. 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I.5- Mënyra e vlerësimit të kandidatëve: </w:t>
      </w:r>
    </w:p>
    <w:p w:rsidR="00D7447D" w:rsidRDefault="00D7447D" w:rsidP="005F76DC">
      <w:pPr>
        <w:pStyle w:val="NoSpacing"/>
        <w:jc w:val="both"/>
      </w:pPr>
      <w:r>
        <w:t>Kandidatët do të vlerësohen për dokumentacionin, përkatësisht për eksperiencat (20 pike), trajnimet apo kualifikimet e lidhura me fushën (10 pike), si dhe vlerësimet pozitive (10 pike).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Totali i pikëve për këtë vlerësim është 40 pikë. 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Kandidatët gjatë intervistës së strukturuar me gojë do të vlerësohen në lidhje me: </w:t>
      </w:r>
    </w:p>
    <w:p w:rsidR="00D7447D" w:rsidRDefault="00D7447D" w:rsidP="005F76DC">
      <w:pPr>
        <w:pStyle w:val="NoSpacing"/>
        <w:jc w:val="both"/>
      </w:pPr>
      <w:r>
        <w:t xml:space="preserve">- Njohuritë, aftësitë, kompetencën në lidhje me përshkrimin e pozicionit të punës; - Eksperiencën e tyre të mëparshme; </w:t>
      </w:r>
    </w:p>
    <w:p w:rsidR="00D7447D" w:rsidRDefault="00D7447D" w:rsidP="005F76DC">
      <w:pPr>
        <w:pStyle w:val="NoSpacing"/>
        <w:jc w:val="both"/>
      </w:pPr>
      <w:r>
        <w:t xml:space="preserve">- Motivimin, aspiratat dhe pritshmëritë e tyre për karrierën. </w:t>
      </w:r>
    </w:p>
    <w:p w:rsidR="00D7447D" w:rsidRDefault="00D7447D" w:rsidP="005F76DC">
      <w:pPr>
        <w:pStyle w:val="NoSpacing"/>
        <w:jc w:val="both"/>
      </w:pPr>
      <w:r>
        <w:t xml:space="preserve">Totali i pikëve në përfundim të intervistës së strukturuar me gojë është 60 pikë. 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I.6- Data e daljes së rezultateve të konkurrimit dhe mënyra e komunikimit: </w:t>
      </w:r>
    </w:p>
    <w:p w:rsidR="00D7447D" w:rsidRDefault="00D7447D" w:rsidP="005F76DC">
      <w:pPr>
        <w:pStyle w:val="NoSpacing"/>
        <w:jc w:val="both"/>
      </w:pPr>
      <w:r>
        <w:t xml:space="preserve">Në përfundim të vlerësimit të kandidatëve, Autoriteti Mediave Audiovizive do të shpallë fituesin në portalin “Agjensia Kombëtare e Punësimit dhe Aftësive” dhe në faqen zyrtare të AMA-s. Të gjithë kandidatët pjesëmarrës në këtë procedurë do të njoftohen në mënyrë elektronike për datën e saktë të shpalljes së fituesit. 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II – Për kandidatet që aplikojnë nga jashtë sistemit të shërbimit civil 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>Për këtë procedurë kanë të drejtë të aplikojnë kandidatet jashtë sistemit te shërbimit civil, që plotësojnë kërkesat e veçanta dhe të përgjithshme për plotësimin e vendit të lirë.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 II.1-Kërkesat e përgjithshme sipas nenit 21, të ligjit nr. 152/2013: </w:t>
      </w:r>
    </w:p>
    <w:p w:rsidR="00D7447D" w:rsidRDefault="00D7447D" w:rsidP="005F76DC">
      <w:pPr>
        <w:pStyle w:val="NoSpacing"/>
        <w:jc w:val="both"/>
      </w:pPr>
      <w:r>
        <w:sym w:font="Symbol" w:char="F0B7"/>
      </w:r>
      <w:r>
        <w:t xml:space="preserve"> Të jetë shtetas shqiptar; </w:t>
      </w:r>
    </w:p>
    <w:p w:rsidR="00D7447D" w:rsidRDefault="00D7447D" w:rsidP="005F76DC">
      <w:pPr>
        <w:pStyle w:val="NoSpacing"/>
        <w:jc w:val="both"/>
      </w:pPr>
      <w:r>
        <w:sym w:font="Symbol" w:char="F0B7"/>
      </w:r>
      <w:r>
        <w:t xml:space="preserve"> Të ketë zotësi të plotë për të vepruar; </w:t>
      </w:r>
    </w:p>
    <w:p w:rsidR="00D7447D" w:rsidRDefault="00D7447D" w:rsidP="005F76DC">
      <w:pPr>
        <w:pStyle w:val="NoSpacing"/>
        <w:jc w:val="both"/>
      </w:pPr>
      <w:r>
        <w:sym w:font="Symbol" w:char="F0B7"/>
      </w:r>
      <w:r>
        <w:t xml:space="preserve"> Të zotërojë gjuhën shqipe, të shkruar dhe të folur; </w:t>
      </w:r>
    </w:p>
    <w:p w:rsidR="00D7447D" w:rsidRDefault="00D7447D" w:rsidP="005F76DC">
      <w:pPr>
        <w:pStyle w:val="NoSpacing"/>
        <w:jc w:val="both"/>
      </w:pPr>
      <w:r>
        <w:sym w:font="Symbol" w:char="F0B7"/>
      </w:r>
      <w:r>
        <w:t xml:space="preserve"> Të jetë në kushte shëndetësore që e lejojnë të kryejë detyrën përkatëse; </w:t>
      </w:r>
    </w:p>
    <w:p w:rsidR="00D7447D" w:rsidRDefault="00D7447D" w:rsidP="005F76DC">
      <w:pPr>
        <w:pStyle w:val="NoSpacing"/>
        <w:jc w:val="both"/>
      </w:pPr>
      <w:r>
        <w:sym w:font="Symbol" w:char="F0B7"/>
      </w:r>
      <w:r>
        <w:t xml:space="preserve"> Të mos jetë i dënuar me vendim të formës së prerë për kryerjen e një krimi apo për kryerjen e një kundërvajtjeje penale me dashje; </w:t>
      </w:r>
    </w:p>
    <w:p w:rsidR="00D7447D" w:rsidRDefault="00D7447D" w:rsidP="005F76DC">
      <w:pPr>
        <w:pStyle w:val="NoSpacing"/>
        <w:jc w:val="both"/>
      </w:pPr>
      <w:r>
        <w:lastRenderedPageBreak/>
        <w:sym w:font="Symbol" w:char="F0B7"/>
      </w:r>
      <w:r>
        <w:t xml:space="preserve"> Ndaj tij të mos jetë marrë masa disiplinore e largimit nga shërbimi civil, që nuk është shuar sipas ligjit nr. 152/2013, i ndryshuar. 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Kandidatët duhet të plotësojnë kriteret e veçanta si vijon: </w:t>
      </w:r>
    </w:p>
    <w:p w:rsidR="00D7447D" w:rsidRDefault="00D7447D" w:rsidP="005F76DC">
      <w:pPr>
        <w:pStyle w:val="NoSpacing"/>
        <w:jc w:val="both"/>
      </w:pPr>
      <w:r>
        <w:t xml:space="preserve">Të zotërojnë një diplomë të nivelit “Master Profesional “Shkenca Juridike Edhe diploma e nivelit “Bachelor” duhet të jetë në të njëjtën fushë. </w:t>
      </w:r>
    </w:p>
    <w:p w:rsidR="00D7447D" w:rsidRDefault="00D7447D" w:rsidP="005F76DC">
      <w:pPr>
        <w:pStyle w:val="NoSpacing"/>
        <w:jc w:val="both"/>
      </w:pPr>
      <w:r>
        <w:t xml:space="preserve">- Të ketë </w:t>
      </w:r>
      <w:r w:rsidR="00E0276E">
        <w:t>mbi 1 vit</w:t>
      </w:r>
      <w:r>
        <w:t xml:space="preserve"> eksperiencë pune të mëparshme në profesion. </w:t>
      </w:r>
    </w:p>
    <w:p w:rsidR="00E0276E" w:rsidRDefault="00E0276E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II.2- Dokumentacioni, mënyra dhe afati i dorëzimit: </w:t>
      </w:r>
    </w:p>
    <w:p w:rsidR="00D7447D" w:rsidRDefault="00D7447D" w:rsidP="005F76DC">
      <w:pPr>
        <w:pStyle w:val="NoSpacing"/>
        <w:jc w:val="both"/>
      </w:pPr>
      <w:r>
        <w:t xml:space="preserve">Kandidatët duhet të dorëzojnë pranë njësisë së burimeve njerëzore të Autoritetit të Mediave Audiovizive dokumentat si më poshtë: </w:t>
      </w:r>
    </w:p>
    <w:p w:rsidR="00D7447D" w:rsidRDefault="00D7447D" w:rsidP="005F76DC">
      <w:pPr>
        <w:pStyle w:val="NoSpacing"/>
        <w:jc w:val="both"/>
      </w:pPr>
      <w:r>
        <w:t xml:space="preserve">a) Kërkesë </w:t>
      </w:r>
    </w:p>
    <w:p w:rsidR="00D7447D" w:rsidRDefault="00D7447D" w:rsidP="005F76DC">
      <w:pPr>
        <w:pStyle w:val="NoSpacing"/>
        <w:jc w:val="both"/>
      </w:pPr>
      <w:r>
        <w:t xml:space="preserve">b) Jetëshkrim </w:t>
      </w:r>
    </w:p>
    <w:p w:rsidR="00D7447D" w:rsidRDefault="00D7447D" w:rsidP="005F76DC">
      <w:pPr>
        <w:pStyle w:val="NoSpacing"/>
        <w:jc w:val="both"/>
      </w:pPr>
      <w:r>
        <w:t xml:space="preserve">c) Fotokopje të diplomës; </w:t>
      </w:r>
    </w:p>
    <w:p w:rsidR="00D7447D" w:rsidRDefault="00D7447D" w:rsidP="005F76DC">
      <w:pPr>
        <w:pStyle w:val="NoSpacing"/>
        <w:jc w:val="both"/>
      </w:pPr>
      <w:r>
        <w:t xml:space="preserve">ç) Fotokopje të librezës së punës; (të gjitha faqet që vërtetojnë eksperiencën në punë); </w:t>
      </w:r>
    </w:p>
    <w:p w:rsidR="00D7447D" w:rsidRDefault="00D7447D" w:rsidP="005F76DC">
      <w:pPr>
        <w:pStyle w:val="NoSpacing"/>
        <w:jc w:val="both"/>
      </w:pPr>
      <w:r>
        <w:t xml:space="preserve">d) Çdo dokumentacion tjetër që vërteton trajnimet, kualifikimet, arsimim shtesë, vlerësimet pozitive apo të tjera të përmendura në jetëshkrimin tuaj; </w:t>
      </w:r>
    </w:p>
    <w:p w:rsidR="00D7447D" w:rsidRDefault="00D7447D" w:rsidP="005F76DC">
      <w:pPr>
        <w:pStyle w:val="NoSpacing"/>
        <w:jc w:val="both"/>
      </w:pPr>
      <w:proofErr w:type="gramStart"/>
      <w:r>
        <w:t>dh</w:t>
      </w:r>
      <w:proofErr w:type="gramEnd"/>
      <w:r>
        <w:t xml:space="preserve">) Fotokopje të letërnjoftimit (ID); </w:t>
      </w:r>
    </w:p>
    <w:p w:rsidR="00D7447D" w:rsidRDefault="00D7447D" w:rsidP="005F76DC">
      <w:pPr>
        <w:pStyle w:val="NoSpacing"/>
        <w:jc w:val="both"/>
      </w:pPr>
      <w:r>
        <w:t xml:space="preserve">e) Vërtetim të gjendjes shëndetësore; </w:t>
      </w:r>
    </w:p>
    <w:p w:rsidR="00DF7DEB" w:rsidRDefault="00D7447D" w:rsidP="005F76DC">
      <w:pPr>
        <w:pStyle w:val="NoSpacing"/>
        <w:jc w:val="both"/>
      </w:pPr>
      <w:r>
        <w:t xml:space="preserve">f) Vërtetim të gjendjes gjyqësore; 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II.3- Rezultatet për fazën e verifikimit paraprak: </w:t>
      </w:r>
    </w:p>
    <w:p w:rsidR="00D7447D" w:rsidRDefault="00D7447D" w:rsidP="005F76DC">
      <w:pPr>
        <w:pStyle w:val="NoSpacing"/>
        <w:jc w:val="both"/>
      </w:pPr>
      <w:r>
        <w:t xml:space="preserve">Pas datës 01.06.2023, njësia e menaxhimit të burimeve njerëzore të institucionit do të shpallë në portalin “Agjensia Kombëtare e Punësimit dhe Aftësive” dhe në faqen e internetit, listën e kandidatëve që plotësojnë kushtet e pranimit nga jashtë shërbimit civil dhe kriteret e veçanta, si dhe datën, vendin dhe orën e saktë ku do të zhvillohet konkursi. </w:t>
      </w:r>
    </w:p>
    <w:p w:rsidR="00D7447D" w:rsidRDefault="00D7447D" w:rsidP="005F76DC">
      <w:pPr>
        <w:pStyle w:val="NoSpacing"/>
        <w:jc w:val="both"/>
      </w:pPr>
      <w:r>
        <w:t xml:space="preserve">Në të njëjtën datë kandidatët që nuk i plotësojnë kushtet e pranimit në shërbimin civil dhe kriteret e veçanta do të njoftohen individualisht nga njësia e menaxhimit të burimeve njerëzore të institucionit nëpërmjet adresave të e-mail, për shkaqet e mos kualifikimit. 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II.4- Fushat e njohurive, aftësitë dhe cilësitë mbi të cilat do të zhvillohet intervista: Kandidatët do të vlerësohen në lidhje me: </w:t>
      </w:r>
    </w:p>
    <w:p w:rsidR="00D7447D" w:rsidRDefault="00D7447D" w:rsidP="005F76DC">
      <w:pPr>
        <w:pStyle w:val="NoSpacing"/>
        <w:jc w:val="both"/>
      </w:pPr>
      <w:r>
        <w:t xml:space="preserve">- Njohuri në lidhje me Ligjin 97/2013 “Për mediat audiovizive në Republikën e Shqipërisë”, i ndryshuar; </w:t>
      </w:r>
    </w:p>
    <w:p w:rsidR="00D7447D" w:rsidRDefault="00D7447D" w:rsidP="005F76DC">
      <w:pPr>
        <w:pStyle w:val="NoSpacing"/>
        <w:jc w:val="both"/>
      </w:pPr>
      <w:r>
        <w:t xml:space="preserve">- Njohuri në lidhje me ligjin 152/2013 “Për nëpunësin civil” i ndryshuar; </w:t>
      </w:r>
    </w:p>
    <w:p w:rsidR="00D7447D" w:rsidRDefault="00D7447D" w:rsidP="005F76DC">
      <w:pPr>
        <w:pStyle w:val="NoSpacing"/>
        <w:jc w:val="both"/>
      </w:pPr>
      <w:r>
        <w:t xml:space="preserve">- Njohuri në lidhje me ligjin 44/2015 “Kodi i Procedurave Administrative”; </w:t>
      </w:r>
    </w:p>
    <w:p w:rsidR="00D7447D" w:rsidRDefault="00D7447D" w:rsidP="005F76DC">
      <w:pPr>
        <w:pStyle w:val="NoSpacing"/>
        <w:jc w:val="both"/>
      </w:pPr>
      <w:r>
        <w:t>- Njohuri në lidhje me ligjin nr. 162 datë 23.12.2020 “Për prokurimin publik”</w:t>
      </w:r>
    </w:p>
    <w:p w:rsidR="00D7447D" w:rsidRDefault="00D7447D" w:rsidP="005F76DC">
      <w:pPr>
        <w:pStyle w:val="NoSpacing"/>
        <w:jc w:val="both"/>
      </w:pPr>
      <w:r>
        <w:t xml:space="preserve"> - Njohuri në lidhje me ligjin nr.9131, datë 08.09.2003, “Për rregullat e etikës në administratën publike. </w:t>
      </w:r>
    </w:p>
    <w:p w:rsidR="00D7447D" w:rsidRDefault="00D7447D" w:rsidP="005F76DC">
      <w:pPr>
        <w:pStyle w:val="NoSpacing"/>
        <w:jc w:val="both"/>
      </w:pPr>
      <w:r>
        <w:t xml:space="preserve">- Njohuri në lidhje me direktivën 2010/18/BE të Parlamentit Evropian. 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II.5- Mënyra e vlerësimit të kandidatëve: Kandidatët do të vlerësohen në lidhje me: </w:t>
      </w:r>
    </w:p>
    <w:p w:rsidR="00D7447D" w:rsidRDefault="00D7447D" w:rsidP="005F76DC">
      <w:pPr>
        <w:pStyle w:val="NoSpacing"/>
        <w:jc w:val="both"/>
      </w:pPr>
      <w:r>
        <w:t xml:space="preserve">- Vlerësimin me shkrim, deri në 60 pikë; </w:t>
      </w:r>
    </w:p>
    <w:p w:rsidR="00D7447D" w:rsidRDefault="00D7447D" w:rsidP="005F76DC">
      <w:pPr>
        <w:pStyle w:val="NoSpacing"/>
        <w:jc w:val="both"/>
      </w:pPr>
      <w:r>
        <w:t xml:space="preserve">- Intervistën e strukturuar me gojë qe konsiston në motivimin, aspiratat dhe pritshmëritë e tyre për karrierën, deri në 25 pikë; </w:t>
      </w:r>
    </w:p>
    <w:p w:rsidR="00D7447D" w:rsidRDefault="00D7447D" w:rsidP="005F76DC">
      <w:pPr>
        <w:pStyle w:val="NoSpacing"/>
        <w:jc w:val="both"/>
      </w:pPr>
      <w:r>
        <w:t xml:space="preserve">- Jetëshkrimin, që konsiston në vlerësimin e arsimimit, të përvojës e të trajnimeve, të lidhura me fushën, deri në 15 pikë </w:t>
      </w:r>
    </w:p>
    <w:p w:rsidR="00D7447D" w:rsidRDefault="00D7447D" w:rsidP="005F76DC">
      <w:pPr>
        <w:pStyle w:val="NoSpacing"/>
        <w:jc w:val="both"/>
      </w:pPr>
    </w:p>
    <w:p w:rsidR="00D7447D" w:rsidRDefault="00D7447D" w:rsidP="005F76DC">
      <w:pPr>
        <w:pStyle w:val="NoSpacing"/>
        <w:jc w:val="both"/>
      </w:pPr>
      <w:r>
        <w:t xml:space="preserve">II.6- Data e daljes së rezultateve të konkurimit dhe mënyra e komunikimit </w:t>
      </w:r>
    </w:p>
    <w:p w:rsidR="00D7447D" w:rsidRDefault="00D7447D" w:rsidP="005F76DC">
      <w:pPr>
        <w:pStyle w:val="NoSpacing"/>
        <w:jc w:val="both"/>
      </w:pPr>
      <w:r>
        <w:lastRenderedPageBreak/>
        <w:t xml:space="preserve">Në përfundim të vlerësimit të kandidatëve, Njësia e Burimeve Njerëzore do të shpallë fituesin në faqen elektronike të Autoritetit dhe në portalin “Agjensia Kombëtare e Punësimit dhe Aftësive”. Të gjithë kandidatët pjesëmarrës në këtë procedurë do të njoftohen individualisht në mënyrë elektronike, për rezultatet (nëpërmjet adresës së email). </w:t>
      </w:r>
    </w:p>
    <w:p w:rsidR="00D7447D" w:rsidRDefault="00D7447D" w:rsidP="005F76DC">
      <w:pPr>
        <w:pStyle w:val="NoSpacing"/>
        <w:jc w:val="both"/>
      </w:pPr>
    </w:p>
    <w:p w:rsidR="005F76DC" w:rsidRPr="00110DC3" w:rsidRDefault="00D7447D" w:rsidP="005F76DC">
      <w:pPr>
        <w:pStyle w:val="NoSpacing"/>
        <w:jc w:val="both"/>
        <w:rPr>
          <w:b/>
        </w:rPr>
      </w:pPr>
      <w:r>
        <w:t>Adresa: Autoriteti Mediave Audiovizive, Rruga “Papa Gjon Pali II”, Tiranë.</w:t>
      </w:r>
    </w:p>
    <w:p w:rsidR="00D525A8" w:rsidRPr="00685A3C" w:rsidRDefault="00D525A8" w:rsidP="005F7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q-AL" w:eastAsia="en-US"/>
        </w:rPr>
      </w:pPr>
    </w:p>
    <w:sectPr w:rsidR="00D525A8" w:rsidRPr="00685A3C" w:rsidSect="00E95FF4">
      <w:footerReference w:type="default" r:id="rId9"/>
      <w:pgSz w:w="12240" w:h="15840"/>
      <w:pgMar w:top="1134" w:right="1701" w:bottom="1134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DDE" w:rsidRDefault="00436DDE" w:rsidP="00265C1E">
      <w:pPr>
        <w:spacing w:after="0" w:line="240" w:lineRule="auto"/>
      </w:pPr>
      <w:r>
        <w:separator/>
      </w:r>
    </w:p>
  </w:endnote>
  <w:endnote w:type="continuationSeparator" w:id="0">
    <w:p w:rsidR="00436DDE" w:rsidRDefault="00436DDE" w:rsidP="00265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713" w:rsidRDefault="004C0BA4" w:rsidP="00F94713">
    <w:pPr>
      <w:pStyle w:val="Footer"/>
      <w:jc w:val="right"/>
      <w:rPr>
        <w:rFonts w:cstheme="minorHAnsi"/>
        <w:sz w:val="18"/>
        <w:szCs w:val="18"/>
        <w:lang w:val="sq-AL"/>
      </w:rPr>
    </w:pPr>
    <w:r>
      <w:rPr>
        <w:rFonts w:cstheme="minorHAnsi"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68579</wp:posOffset>
              </wp:positionV>
              <wp:extent cx="5743575" cy="0"/>
              <wp:effectExtent l="0" t="0" r="28575" b="1905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CD876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5pt;margin-top:5.4pt;width:452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" strokecolor="#5a5a5a [2109]" strokeweight="1.25pt"/>
          </w:pict>
        </mc:Fallback>
      </mc:AlternateContent>
    </w:r>
  </w:p>
  <w:p w:rsidR="00F94713" w:rsidRPr="002E769C" w:rsidRDefault="00F94713" w:rsidP="00F94713">
    <w:pPr>
      <w:pStyle w:val="Footer"/>
      <w:jc w:val="center"/>
      <w:rPr>
        <w:noProof/>
        <w:color w:val="808080" w:themeColor="background1" w:themeShade="80"/>
        <w:sz w:val="18"/>
        <w:szCs w:val="18"/>
        <w:lang w:val="it-IT" w:eastAsia="sq-AL"/>
      </w:rPr>
    </w:pPr>
    <w:r w:rsidRPr="00D57E30">
      <w:rPr>
        <w:rFonts w:cstheme="minorHAnsi"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47625</wp:posOffset>
          </wp:positionH>
          <wp:positionV relativeFrom="paragraph">
            <wp:posOffset>15240</wp:posOffset>
          </wp:positionV>
          <wp:extent cx="1571625" cy="438150"/>
          <wp:effectExtent l="19050" t="0" r="9525" b="0"/>
          <wp:wrapNone/>
          <wp:docPr id="6" name="Picture 6" descr="logo ama pa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ama pa text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>Rr. "P</w:t>
    </w:r>
    <w:r w:rsidR="00D724A0">
      <w:rPr>
        <w:noProof/>
        <w:color w:val="808080" w:themeColor="background1" w:themeShade="80"/>
        <w:sz w:val="18"/>
        <w:szCs w:val="18"/>
        <w:lang w:val="it-IT" w:eastAsia="sq-AL"/>
      </w:rPr>
      <w:t xml:space="preserve">                                                                                                       P</w:t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 xml:space="preserve">apa Gjon Pali II", Nr. 15, 1010 , Tiranë 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|</w:t>
    </w:r>
    <w:r w:rsidR="002510A7">
      <w:rPr>
        <w:rFonts w:cstheme="minorHAnsi"/>
        <w:color w:val="808080" w:themeColor="background1" w:themeShade="80"/>
        <w:sz w:val="18"/>
        <w:szCs w:val="18"/>
        <w:lang w:val="sq-AL"/>
      </w:rPr>
      <w:t>ëëë</w:t>
    </w:r>
    <w:r>
      <w:rPr>
        <w:rFonts w:cstheme="minorHAnsi"/>
        <w:color w:val="808080" w:themeColor="background1" w:themeShade="80"/>
        <w:sz w:val="18"/>
        <w:szCs w:val="18"/>
        <w:lang w:val="sq-AL"/>
      </w:rPr>
      <w:t>.ama.gov.al</w:t>
    </w:r>
  </w:p>
  <w:p w:rsidR="00F94713" w:rsidRPr="00D57E30" w:rsidRDefault="00F94713" w:rsidP="00F94713">
    <w:pPr>
      <w:pStyle w:val="Footer"/>
      <w:jc w:val="right"/>
      <w:rPr>
        <w:rFonts w:cstheme="minorHAnsi"/>
        <w:color w:val="808080" w:themeColor="background1" w:themeShade="80"/>
        <w:sz w:val="18"/>
        <w:szCs w:val="18"/>
        <w:lang w:val="sq-AL"/>
      </w:rPr>
    </w:pP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Tel. +355 4 2233</w:t>
    </w:r>
    <w:r>
      <w:rPr>
        <w:rFonts w:cstheme="minorHAnsi"/>
        <w:color w:val="808080" w:themeColor="background1" w:themeShade="80"/>
        <w:sz w:val="18"/>
        <w:szCs w:val="18"/>
        <w:lang w:val="sq-AL"/>
      </w:rPr>
      <w:t>006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 xml:space="preserve"> |</w:t>
    </w:r>
    <w:r w:rsidR="00C6581F">
      <w:rPr>
        <w:rFonts w:cstheme="minorHAnsi"/>
        <w:color w:val="808080" w:themeColor="background1" w:themeShade="80"/>
        <w:sz w:val="18"/>
        <w:szCs w:val="18"/>
        <w:lang w:val="sq-AL"/>
      </w:rPr>
      <w:t xml:space="preserve"> Email. </w:t>
    </w:r>
    <w:hyperlink r:id="rId2" w:history="1">
      <w:r w:rsidRPr="00D57E30">
        <w:rPr>
          <w:color w:val="808080" w:themeColor="background1" w:themeShade="80"/>
          <w:sz w:val="18"/>
          <w:szCs w:val="18"/>
        </w:rPr>
        <w:t>info@ama.gov.al</w:t>
      </w:r>
    </w:hyperlink>
  </w:p>
  <w:p w:rsidR="00F94713" w:rsidRDefault="00F947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DDE" w:rsidRDefault="00436DDE" w:rsidP="00265C1E">
      <w:pPr>
        <w:spacing w:after="0" w:line="240" w:lineRule="auto"/>
      </w:pPr>
      <w:r>
        <w:separator/>
      </w:r>
    </w:p>
  </w:footnote>
  <w:footnote w:type="continuationSeparator" w:id="0">
    <w:p w:rsidR="00436DDE" w:rsidRDefault="00436DDE" w:rsidP="00265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1F3D"/>
    <w:multiLevelType w:val="hybridMultilevel"/>
    <w:tmpl w:val="3E709CB2"/>
    <w:lvl w:ilvl="0" w:tplc="2A764B2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37A9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21851A1D"/>
    <w:multiLevelType w:val="hybridMultilevel"/>
    <w:tmpl w:val="8CFE91BE"/>
    <w:lvl w:ilvl="0" w:tplc="8BDCFBA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393A14BE"/>
    <w:multiLevelType w:val="hybridMultilevel"/>
    <w:tmpl w:val="E2186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F5244"/>
    <w:multiLevelType w:val="hybridMultilevel"/>
    <w:tmpl w:val="8E6EA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91FEF"/>
    <w:multiLevelType w:val="hybridMultilevel"/>
    <w:tmpl w:val="75FEF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37FDC"/>
    <w:multiLevelType w:val="hybridMultilevel"/>
    <w:tmpl w:val="3F5C3D1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43B37"/>
    <w:multiLevelType w:val="hybridMultilevel"/>
    <w:tmpl w:val="AE465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C2785"/>
    <w:multiLevelType w:val="hybridMultilevel"/>
    <w:tmpl w:val="45FA1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93A2D"/>
    <w:multiLevelType w:val="hybridMultilevel"/>
    <w:tmpl w:val="15A60A7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90B3FE2"/>
    <w:multiLevelType w:val="hybridMultilevel"/>
    <w:tmpl w:val="5C243BFA"/>
    <w:lvl w:ilvl="0" w:tplc="2CA8947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417712"/>
    <w:multiLevelType w:val="hybridMultilevel"/>
    <w:tmpl w:val="65A048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663697"/>
    <w:multiLevelType w:val="hybridMultilevel"/>
    <w:tmpl w:val="75523AFA"/>
    <w:lvl w:ilvl="0" w:tplc="B8C4B4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1C7B95"/>
    <w:multiLevelType w:val="hybridMultilevel"/>
    <w:tmpl w:val="FF9A740E"/>
    <w:lvl w:ilvl="0" w:tplc="169CBAF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F9C03C7"/>
    <w:multiLevelType w:val="hybridMultilevel"/>
    <w:tmpl w:val="654C8CAC"/>
    <w:lvl w:ilvl="0" w:tplc="BA2808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6C7494"/>
    <w:multiLevelType w:val="hybridMultilevel"/>
    <w:tmpl w:val="06D8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7"/>
  </w:num>
  <w:num w:numId="5">
    <w:abstractNumId w:val="1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8"/>
  </w:num>
  <w:num w:numId="10">
    <w:abstractNumId w:val="12"/>
  </w:num>
  <w:num w:numId="11">
    <w:abstractNumId w:val="0"/>
  </w:num>
  <w:num w:numId="12">
    <w:abstractNumId w:val="11"/>
  </w:num>
  <w:num w:numId="13">
    <w:abstractNumId w:val="5"/>
  </w:num>
  <w:num w:numId="14">
    <w:abstractNumId w:val="9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53"/>
    <w:rsid w:val="0001041D"/>
    <w:rsid w:val="00011F80"/>
    <w:rsid w:val="000202E9"/>
    <w:rsid w:val="00020644"/>
    <w:rsid w:val="00021244"/>
    <w:rsid w:val="00025785"/>
    <w:rsid w:val="000320BA"/>
    <w:rsid w:val="00032C79"/>
    <w:rsid w:val="000336CA"/>
    <w:rsid w:val="0003459A"/>
    <w:rsid w:val="00047E1A"/>
    <w:rsid w:val="000516F1"/>
    <w:rsid w:val="00052321"/>
    <w:rsid w:val="00055712"/>
    <w:rsid w:val="00056836"/>
    <w:rsid w:val="00057E5F"/>
    <w:rsid w:val="0007759E"/>
    <w:rsid w:val="000779ED"/>
    <w:rsid w:val="000779F6"/>
    <w:rsid w:val="000824CB"/>
    <w:rsid w:val="00083466"/>
    <w:rsid w:val="00086CC9"/>
    <w:rsid w:val="00087C3F"/>
    <w:rsid w:val="00090915"/>
    <w:rsid w:val="0009409A"/>
    <w:rsid w:val="000A10FC"/>
    <w:rsid w:val="000A31B4"/>
    <w:rsid w:val="000A51E4"/>
    <w:rsid w:val="000B191C"/>
    <w:rsid w:val="000D64F1"/>
    <w:rsid w:val="000E1D02"/>
    <w:rsid w:val="000E6B9E"/>
    <w:rsid w:val="001015DA"/>
    <w:rsid w:val="00101EE4"/>
    <w:rsid w:val="00103172"/>
    <w:rsid w:val="00113BB9"/>
    <w:rsid w:val="0011420A"/>
    <w:rsid w:val="0011438A"/>
    <w:rsid w:val="00117385"/>
    <w:rsid w:val="001314B0"/>
    <w:rsid w:val="00141C5D"/>
    <w:rsid w:val="001533A2"/>
    <w:rsid w:val="00165644"/>
    <w:rsid w:val="00173A3B"/>
    <w:rsid w:val="00174994"/>
    <w:rsid w:val="001866FD"/>
    <w:rsid w:val="001919E1"/>
    <w:rsid w:val="001A045F"/>
    <w:rsid w:val="001A536B"/>
    <w:rsid w:val="001C6202"/>
    <w:rsid w:val="001C6AA4"/>
    <w:rsid w:val="001D410B"/>
    <w:rsid w:val="001D742F"/>
    <w:rsid w:val="001E3E1E"/>
    <w:rsid w:val="001E6943"/>
    <w:rsid w:val="001E6F5B"/>
    <w:rsid w:val="001E7FD5"/>
    <w:rsid w:val="001F0A07"/>
    <w:rsid w:val="001F667A"/>
    <w:rsid w:val="00205AB6"/>
    <w:rsid w:val="00205DDF"/>
    <w:rsid w:val="00217006"/>
    <w:rsid w:val="002333B5"/>
    <w:rsid w:val="00235745"/>
    <w:rsid w:val="00243B08"/>
    <w:rsid w:val="002510A7"/>
    <w:rsid w:val="00257381"/>
    <w:rsid w:val="00264B88"/>
    <w:rsid w:val="00265C1E"/>
    <w:rsid w:val="00267603"/>
    <w:rsid w:val="00270D1F"/>
    <w:rsid w:val="00273136"/>
    <w:rsid w:val="00273AC0"/>
    <w:rsid w:val="00285ED2"/>
    <w:rsid w:val="0028754B"/>
    <w:rsid w:val="00296C81"/>
    <w:rsid w:val="002A7151"/>
    <w:rsid w:val="002B7803"/>
    <w:rsid w:val="002C2B73"/>
    <w:rsid w:val="002D03AC"/>
    <w:rsid w:val="002D5067"/>
    <w:rsid w:val="002E769C"/>
    <w:rsid w:val="003010E4"/>
    <w:rsid w:val="0031056F"/>
    <w:rsid w:val="003136EC"/>
    <w:rsid w:val="0032178E"/>
    <w:rsid w:val="00323A29"/>
    <w:rsid w:val="003360A2"/>
    <w:rsid w:val="00336EC0"/>
    <w:rsid w:val="00341F64"/>
    <w:rsid w:val="00343ABF"/>
    <w:rsid w:val="00350F44"/>
    <w:rsid w:val="003548FA"/>
    <w:rsid w:val="003614A1"/>
    <w:rsid w:val="00362465"/>
    <w:rsid w:val="00377150"/>
    <w:rsid w:val="00381797"/>
    <w:rsid w:val="003840CC"/>
    <w:rsid w:val="00390208"/>
    <w:rsid w:val="003A1AF9"/>
    <w:rsid w:val="003A3F7E"/>
    <w:rsid w:val="003B2BD9"/>
    <w:rsid w:val="003B3543"/>
    <w:rsid w:val="003C37A9"/>
    <w:rsid w:val="003D2C04"/>
    <w:rsid w:val="003F1F42"/>
    <w:rsid w:val="003F595C"/>
    <w:rsid w:val="003F5FE2"/>
    <w:rsid w:val="003F7CB8"/>
    <w:rsid w:val="00407522"/>
    <w:rsid w:val="00424EEC"/>
    <w:rsid w:val="00432340"/>
    <w:rsid w:val="00436DDE"/>
    <w:rsid w:val="00441715"/>
    <w:rsid w:val="00450CE8"/>
    <w:rsid w:val="00455618"/>
    <w:rsid w:val="00457A22"/>
    <w:rsid w:val="00457C10"/>
    <w:rsid w:val="00460485"/>
    <w:rsid w:val="00462A89"/>
    <w:rsid w:val="00465F4C"/>
    <w:rsid w:val="00471FC4"/>
    <w:rsid w:val="00475796"/>
    <w:rsid w:val="00487236"/>
    <w:rsid w:val="004A6EF4"/>
    <w:rsid w:val="004A7EE4"/>
    <w:rsid w:val="004C0BA4"/>
    <w:rsid w:val="004C5B39"/>
    <w:rsid w:val="004D0AEF"/>
    <w:rsid w:val="004D4788"/>
    <w:rsid w:val="004D5714"/>
    <w:rsid w:val="004E117E"/>
    <w:rsid w:val="004F3ECF"/>
    <w:rsid w:val="004F6BB9"/>
    <w:rsid w:val="00513BC0"/>
    <w:rsid w:val="00515EBD"/>
    <w:rsid w:val="00517138"/>
    <w:rsid w:val="00521094"/>
    <w:rsid w:val="00524536"/>
    <w:rsid w:val="005303A3"/>
    <w:rsid w:val="0053580C"/>
    <w:rsid w:val="005442C9"/>
    <w:rsid w:val="00545C96"/>
    <w:rsid w:val="005567C9"/>
    <w:rsid w:val="00570ABA"/>
    <w:rsid w:val="005734D3"/>
    <w:rsid w:val="00576B53"/>
    <w:rsid w:val="0057751E"/>
    <w:rsid w:val="00584682"/>
    <w:rsid w:val="005946B5"/>
    <w:rsid w:val="005B0773"/>
    <w:rsid w:val="005B3C8B"/>
    <w:rsid w:val="005C3B7C"/>
    <w:rsid w:val="005C7D00"/>
    <w:rsid w:val="005D4A2D"/>
    <w:rsid w:val="005D6E9E"/>
    <w:rsid w:val="005D7B44"/>
    <w:rsid w:val="005E12C4"/>
    <w:rsid w:val="005E2D72"/>
    <w:rsid w:val="005E4DAD"/>
    <w:rsid w:val="005E631E"/>
    <w:rsid w:val="005F5DC7"/>
    <w:rsid w:val="005F6793"/>
    <w:rsid w:val="005F76DC"/>
    <w:rsid w:val="0060301A"/>
    <w:rsid w:val="00604C27"/>
    <w:rsid w:val="00606E12"/>
    <w:rsid w:val="00620AA6"/>
    <w:rsid w:val="00622104"/>
    <w:rsid w:val="006241BB"/>
    <w:rsid w:val="00624618"/>
    <w:rsid w:val="00625098"/>
    <w:rsid w:val="006318B8"/>
    <w:rsid w:val="006434B2"/>
    <w:rsid w:val="00650112"/>
    <w:rsid w:val="00655206"/>
    <w:rsid w:val="006816A0"/>
    <w:rsid w:val="00685A3C"/>
    <w:rsid w:val="006932B4"/>
    <w:rsid w:val="00694EDC"/>
    <w:rsid w:val="00695FCA"/>
    <w:rsid w:val="006A1B16"/>
    <w:rsid w:val="006A20DE"/>
    <w:rsid w:val="006C29B4"/>
    <w:rsid w:val="006D5C0D"/>
    <w:rsid w:val="006E69DE"/>
    <w:rsid w:val="006E7BD1"/>
    <w:rsid w:val="006F01DC"/>
    <w:rsid w:val="006F0E65"/>
    <w:rsid w:val="0070198B"/>
    <w:rsid w:val="007107D4"/>
    <w:rsid w:val="00717217"/>
    <w:rsid w:val="00717B98"/>
    <w:rsid w:val="0074326F"/>
    <w:rsid w:val="0075331F"/>
    <w:rsid w:val="007616C8"/>
    <w:rsid w:val="007645C6"/>
    <w:rsid w:val="00770596"/>
    <w:rsid w:val="007927D7"/>
    <w:rsid w:val="00795F6A"/>
    <w:rsid w:val="007965B7"/>
    <w:rsid w:val="00797264"/>
    <w:rsid w:val="007C5AC2"/>
    <w:rsid w:val="007E0AAB"/>
    <w:rsid w:val="007E1FBB"/>
    <w:rsid w:val="007E2348"/>
    <w:rsid w:val="007E345B"/>
    <w:rsid w:val="007E784C"/>
    <w:rsid w:val="007F3BEC"/>
    <w:rsid w:val="007F484E"/>
    <w:rsid w:val="00813DD7"/>
    <w:rsid w:val="00820D24"/>
    <w:rsid w:val="008230DB"/>
    <w:rsid w:val="00825B37"/>
    <w:rsid w:val="00834E85"/>
    <w:rsid w:val="008365F5"/>
    <w:rsid w:val="00843A86"/>
    <w:rsid w:val="008570B7"/>
    <w:rsid w:val="00870DED"/>
    <w:rsid w:val="00875D4D"/>
    <w:rsid w:val="008914EA"/>
    <w:rsid w:val="00896EB9"/>
    <w:rsid w:val="00897241"/>
    <w:rsid w:val="00897949"/>
    <w:rsid w:val="008A49C8"/>
    <w:rsid w:val="008D79D9"/>
    <w:rsid w:val="008E2DA4"/>
    <w:rsid w:val="008E5342"/>
    <w:rsid w:val="008F5C3D"/>
    <w:rsid w:val="009209F0"/>
    <w:rsid w:val="00924D42"/>
    <w:rsid w:val="00944C4E"/>
    <w:rsid w:val="00950FBB"/>
    <w:rsid w:val="00954EBE"/>
    <w:rsid w:val="00954FDA"/>
    <w:rsid w:val="0096052A"/>
    <w:rsid w:val="00960EAC"/>
    <w:rsid w:val="009610C5"/>
    <w:rsid w:val="009621AE"/>
    <w:rsid w:val="00964C22"/>
    <w:rsid w:val="00977317"/>
    <w:rsid w:val="009836B9"/>
    <w:rsid w:val="0098495E"/>
    <w:rsid w:val="009869A8"/>
    <w:rsid w:val="00987D78"/>
    <w:rsid w:val="009A3958"/>
    <w:rsid w:val="009C70D0"/>
    <w:rsid w:val="009E0DC0"/>
    <w:rsid w:val="009E38A0"/>
    <w:rsid w:val="009F16FB"/>
    <w:rsid w:val="009F686C"/>
    <w:rsid w:val="00A01074"/>
    <w:rsid w:val="00A13E6E"/>
    <w:rsid w:val="00A15C2B"/>
    <w:rsid w:val="00A34A48"/>
    <w:rsid w:val="00A44084"/>
    <w:rsid w:val="00A63022"/>
    <w:rsid w:val="00A73BC4"/>
    <w:rsid w:val="00A770F3"/>
    <w:rsid w:val="00A84C29"/>
    <w:rsid w:val="00A9169F"/>
    <w:rsid w:val="00A91843"/>
    <w:rsid w:val="00A95879"/>
    <w:rsid w:val="00AB5974"/>
    <w:rsid w:val="00AC1171"/>
    <w:rsid w:val="00AC35BC"/>
    <w:rsid w:val="00AC4913"/>
    <w:rsid w:val="00AD19DA"/>
    <w:rsid w:val="00AD244D"/>
    <w:rsid w:val="00AE05E4"/>
    <w:rsid w:val="00AE7442"/>
    <w:rsid w:val="00AF7F81"/>
    <w:rsid w:val="00B06D5B"/>
    <w:rsid w:val="00B24662"/>
    <w:rsid w:val="00B3104E"/>
    <w:rsid w:val="00B448C5"/>
    <w:rsid w:val="00B4565D"/>
    <w:rsid w:val="00B46B22"/>
    <w:rsid w:val="00B575FC"/>
    <w:rsid w:val="00B675EA"/>
    <w:rsid w:val="00B73A6C"/>
    <w:rsid w:val="00B83875"/>
    <w:rsid w:val="00B83CC2"/>
    <w:rsid w:val="00B910B7"/>
    <w:rsid w:val="00B91252"/>
    <w:rsid w:val="00B913D9"/>
    <w:rsid w:val="00B91DBB"/>
    <w:rsid w:val="00B96ED2"/>
    <w:rsid w:val="00B971C2"/>
    <w:rsid w:val="00BA361C"/>
    <w:rsid w:val="00BA5BEB"/>
    <w:rsid w:val="00BB2E55"/>
    <w:rsid w:val="00BC3F9B"/>
    <w:rsid w:val="00BC4A1B"/>
    <w:rsid w:val="00BD2AB9"/>
    <w:rsid w:val="00BD412C"/>
    <w:rsid w:val="00BE4085"/>
    <w:rsid w:val="00BE6D2E"/>
    <w:rsid w:val="00BF3853"/>
    <w:rsid w:val="00BF6B25"/>
    <w:rsid w:val="00C038DB"/>
    <w:rsid w:val="00C06716"/>
    <w:rsid w:val="00C15760"/>
    <w:rsid w:val="00C2345C"/>
    <w:rsid w:val="00C31695"/>
    <w:rsid w:val="00C36C30"/>
    <w:rsid w:val="00C37D9B"/>
    <w:rsid w:val="00C40AFB"/>
    <w:rsid w:val="00C57527"/>
    <w:rsid w:val="00C60B17"/>
    <w:rsid w:val="00C6581F"/>
    <w:rsid w:val="00C6701F"/>
    <w:rsid w:val="00C74065"/>
    <w:rsid w:val="00C816CA"/>
    <w:rsid w:val="00C953D4"/>
    <w:rsid w:val="00CA08C1"/>
    <w:rsid w:val="00CA0ECB"/>
    <w:rsid w:val="00CA3969"/>
    <w:rsid w:val="00CA6EED"/>
    <w:rsid w:val="00CB260D"/>
    <w:rsid w:val="00CB7882"/>
    <w:rsid w:val="00CD56B9"/>
    <w:rsid w:val="00CE19E8"/>
    <w:rsid w:val="00CE2483"/>
    <w:rsid w:val="00CE4A9A"/>
    <w:rsid w:val="00D02BAE"/>
    <w:rsid w:val="00D03BCA"/>
    <w:rsid w:val="00D051CD"/>
    <w:rsid w:val="00D074A8"/>
    <w:rsid w:val="00D1661E"/>
    <w:rsid w:val="00D20351"/>
    <w:rsid w:val="00D204A3"/>
    <w:rsid w:val="00D21C8F"/>
    <w:rsid w:val="00D22CD9"/>
    <w:rsid w:val="00D27EF7"/>
    <w:rsid w:val="00D31CD3"/>
    <w:rsid w:val="00D41C33"/>
    <w:rsid w:val="00D525A8"/>
    <w:rsid w:val="00D550D9"/>
    <w:rsid w:val="00D57795"/>
    <w:rsid w:val="00D62DE6"/>
    <w:rsid w:val="00D6366C"/>
    <w:rsid w:val="00D63CA0"/>
    <w:rsid w:val="00D679E0"/>
    <w:rsid w:val="00D724A0"/>
    <w:rsid w:val="00D7447D"/>
    <w:rsid w:val="00D84441"/>
    <w:rsid w:val="00D87C15"/>
    <w:rsid w:val="00D97898"/>
    <w:rsid w:val="00DA1DEB"/>
    <w:rsid w:val="00DA4792"/>
    <w:rsid w:val="00DB1E80"/>
    <w:rsid w:val="00DC54A7"/>
    <w:rsid w:val="00DD2EA2"/>
    <w:rsid w:val="00DD7580"/>
    <w:rsid w:val="00DE1424"/>
    <w:rsid w:val="00DE3060"/>
    <w:rsid w:val="00DF58B9"/>
    <w:rsid w:val="00DF7DEB"/>
    <w:rsid w:val="00E006C8"/>
    <w:rsid w:val="00E014E1"/>
    <w:rsid w:val="00E0276E"/>
    <w:rsid w:val="00E07EBC"/>
    <w:rsid w:val="00E27DB6"/>
    <w:rsid w:val="00E42CB1"/>
    <w:rsid w:val="00E4552C"/>
    <w:rsid w:val="00E45966"/>
    <w:rsid w:val="00E62F6E"/>
    <w:rsid w:val="00E8608B"/>
    <w:rsid w:val="00E95BA1"/>
    <w:rsid w:val="00E95FF4"/>
    <w:rsid w:val="00E96B4E"/>
    <w:rsid w:val="00EA3263"/>
    <w:rsid w:val="00EA61F8"/>
    <w:rsid w:val="00EB2576"/>
    <w:rsid w:val="00EB40DD"/>
    <w:rsid w:val="00EC18FA"/>
    <w:rsid w:val="00EC6354"/>
    <w:rsid w:val="00EE1544"/>
    <w:rsid w:val="00EE1CCF"/>
    <w:rsid w:val="00F1127A"/>
    <w:rsid w:val="00F360CA"/>
    <w:rsid w:val="00F379D2"/>
    <w:rsid w:val="00F43AEC"/>
    <w:rsid w:val="00F44E21"/>
    <w:rsid w:val="00F70FB5"/>
    <w:rsid w:val="00F728BC"/>
    <w:rsid w:val="00F779AB"/>
    <w:rsid w:val="00F81238"/>
    <w:rsid w:val="00F81EB0"/>
    <w:rsid w:val="00F84877"/>
    <w:rsid w:val="00F87484"/>
    <w:rsid w:val="00F94713"/>
    <w:rsid w:val="00FA3159"/>
    <w:rsid w:val="00FA53E3"/>
    <w:rsid w:val="00FA5659"/>
    <w:rsid w:val="00FA7F81"/>
    <w:rsid w:val="00FC0324"/>
    <w:rsid w:val="00FC0B97"/>
    <w:rsid w:val="00FC4D80"/>
    <w:rsid w:val="00FC5325"/>
    <w:rsid w:val="00FD0DCB"/>
    <w:rsid w:val="00FE064D"/>
    <w:rsid w:val="00FF6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60899B-2CC4-46BD-A37B-921E6CC8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C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F38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BF3853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F3853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F3853"/>
    <w:rPr>
      <w:rFonts w:ascii="Calibri" w:eastAsia="Calibri" w:hAnsi="Calibri" w:cs="Times New Roman"/>
      <w:lang w:val="en-US" w:eastAsia="en-US"/>
    </w:rPr>
  </w:style>
  <w:style w:type="character" w:styleId="Hyperlink">
    <w:name w:val="Hyperlink"/>
    <w:basedOn w:val="DefaultParagraphFont"/>
    <w:unhideWhenUsed/>
    <w:rsid w:val="00BF3853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BF3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4C5B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94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EDC"/>
  </w:style>
  <w:style w:type="paragraph" w:styleId="BalloonText">
    <w:name w:val="Balloon Text"/>
    <w:basedOn w:val="Normal"/>
    <w:link w:val="BalloonTextChar"/>
    <w:uiPriority w:val="99"/>
    <w:semiHidden/>
    <w:unhideWhenUsed/>
    <w:rsid w:val="00875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D4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2453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6B22"/>
    <w:rPr>
      <w:color w:val="808080"/>
    </w:rPr>
  </w:style>
  <w:style w:type="paragraph" w:customStyle="1" w:styleId="xmsonormal">
    <w:name w:val="x_msonormal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msolistparagraph">
    <w:name w:val="x_msolistparagraph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ctscontent">
    <w:name w:val="actscontent"/>
    <w:rsid w:val="00C74065"/>
  </w:style>
  <w:style w:type="character" w:customStyle="1" w:styleId="NoSpacingChar">
    <w:name w:val="No Spacing Char"/>
    <w:link w:val="NoSpacing"/>
    <w:uiPriority w:val="1"/>
    <w:rsid w:val="00D62DE6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7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ama.gov.al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FD085-2661-4548-AC7F-5BB624203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1618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Endrit Musaj</dc:creator>
  <cp:lastModifiedBy>Olta Stasa</cp:lastModifiedBy>
  <cp:revision>9</cp:revision>
  <cp:lastPrinted>2023-05-12T08:40:00Z</cp:lastPrinted>
  <dcterms:created xsi:type="dcterms:W3CDTF">2023-05-11T13:43:00Z</dcterms:created>
  <dcterms:modified xsi:type="dcterms:W3CDTF">2023-05-12T08:40:00Z</dcterms:modified>
</cp:coreProperties>
</file>