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721" w:rsidRPr="00F06721" w:rsidRDefault="00F06721" w:rsidP="00F06721">
      <w:r w:rsidRPr="00F06721">
        <mc:AlternateContent>
          <mc:Choice Requires="wps">
            <w:drawing>
              <wp:inline distT="0" distB="0" distL="0" distR="0">
                <wp:extent cx="301625" cy="301625"/>
                <wp:effectExtent l="0" t="0" r="0" b="0"/>
                <wp:docPr id="2" name="Rectangle 2" descr="https://tirana.al/img/logo.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https://tirana.al/img/logo.sv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" filled="f" stroked="f">
                <o:lock v:ext="edit" aspectratio="t"/>
                <w10:anchorlock/>
              </v:rect>
            </w:pict>
          </mc:Fallback>
        </mc:AlternateContent>
      </w:r>
    </w:p>
    <w:p w:rsidR="00F06721" w:rsidRPr="00F06721" w:rsidRDefault="00F06721" w:rsidP="00F06721">
      <w:pPr>
        <w:rPr>
          <w:b/>
          <w:bCs/>
        </w:rPr>
      </w:pPr>
      <w:r w:rsidRPr="00F06721">
        <w:rPr>
          <w:b/>
          <w:bCs/>
        </w:rPr>
        <w:t>Shpallje pozicioni pune</w:t>
      </w:r>
    </w:p>
    <w:p w:rsidR="00F06721" w:rsidRPr="00F06721" w:rsidRDefault="00F06721" w:rsidP="00F06721">
      <w:r w:rsidRPr="00F06721">
        <w:pict>
          <v:rect id="_x0000_i1026" style="width:0;height:0" o:hrstd="t" o:hr="t" fillcolor="#a0a0a0" stroked="f"/>
        </w:pict>
      </w:r>
    </w:p>
    <w:p w:rsidR="00F06721" w:rsidRPr="00F06721" w:rsidRDefault="00F06721" w:rsidP="00F06721">
      <w:r w:rsidRPr="00F06721">
        <w:t>Procedura</w:t>
      </w:r>
    </w:p>
    <w:p w:rsidR="00F06721" w:rsidRPr="00F06721" w:rsidRDefault="00F06721" w:rsidP="00F06721">
      <w:r w:rsidRPr="00F06721">
        <w:t>Lëvizja paralele</w:t>
      </w:r>
    </w:p>
    <w:p w:rsidR="00F06721" w:rsidRPr="00F06721" w:rsidRDefault="00F06721" w:rsidP="00F06721">
      <w:r w:rsidRPr="00F06721">
        <w:t>Procedura</w:t>
      </w:r>
    </w:p>
    <w:p w:rsidR="00F06721" w:rsidRPr="00F06721" w:rsidRDefault="00F06721" w:rsidP="00F06721">
      <w:r w:rsidRPr="00F06721">
        <w:t>Pranim në shërbimin civil</w:t>
      </w:r>
    </w:p>
    <w:p w:rsidR="00F06721" w:rsidRPr="00F06721" w:rsidRDefault="00F06721" w:rsidP="00F06721">
      <w:r w:rsidRPr="00F06721">
        <w:t>Kategoria</w:t>
      </w:r>
    </w:p>
    <w:p w:rsidR="00F06721" w:rsidRPr="00F06721" w:rsidRDefault="00F06721" w:rsidP="00F06721">
      <w:r w:rsidRPr="00F06721">
        <w:t>Kategorinë ekzekutive</w:t>
      </w:r>
    </w:p>
    <w:p w:rsidR="00F06721" w:rsidRPr="00F06721" w:rsidRDefault="00F06721" w:rsidP="00F06721">
      <w:r w:rsidRPr="00F06721">
        <w:t>Pozicioni</w:t>
      </w:r>
    </w:p>
    <w:p w:rsidR="00F06721" w:rsidRPr="00F06721" w:rsidRDefault="00F06721" w:rsidP="00F06721">
      <w:r>
        <w:rPr>
          <w:b/>
          <w:bCs/>
        </w:rPr>
        <w:t>66-</w:t>
      </w:r>
      <w:r w:rsidRPr="00F06721">
        <w:rPr>
          <w:b/>
          <w:bCs/>
        </w:rPr>
        <w:t>Specialist, Sektori i Projektimit Inxhinierik, Drejtoria E Projektimit, Drejtoria e Përgjithshme e Planifikimit dhe Zhvillimit të Territorit, Bashkia Tiranë - Kategoria: III-b</w:t>
      </w:r>
    </w:p>
    <w:p w:rsidR="00F06721" w:rsidRPr="00F06721" w:rsidRDefault="00F06721" w:rsidP="00F06721">
      <w:r w:rsidRPr="00F06721">
        <w:t>Pozicioni</w:t>
      </w:r>
    </w:p>
    <w:p w:rsidR="00F06721" w:rsidRPr="00F06721" w:rsidRDefault="00F06721" w:rsidP="00F06721">
      <w:r>
        <w:rPr>
          <w:b/>
          <w:bCs/>
        </w:rPr>
        <w:t>66-</w:t>
      </w:r>
      <w:r w:rsidRPr="00F06721">
        <w:rPr>
          <w:b/>
          <w:bCs/>
        </w:rPr>
        <w:t>Specialist, Sektori i Mikroplanifikimit, Drejtoria e Planifikimit të Territorit, Drejtoria e Përgjithshme e Planifikimit dhe Zhvillimit të Territorit, Bashkia Tiranë - Kategoria: III-b</w:t>
      </w:r>
    </w:p>
    <w:p w:rsidR="00F06721" w:rsidRPr="00F06721" w:rsidRDefault="00F06721" w:rsidP="00F06721">
      <w:r w:rsidRPr="00F06721">
        <w:t>Pozicioni</w:t>
      </w:r>
    </w:p>
    <w:p w:rsidR="00F06721" w:rsidRPr="00F06721" w:rsidRDefault="00F06721" w:rsidP="00F06721">
      <w:r>
        <w:rPr>
          <w:b/>
          <w:bCs/>
        </w:rPr>
        <w:t>66-</w:t>
      </w:r>
      <w:r w:rsidRPr="00F06721">
        <w:rPr>
          <w:b/>
          <w:bCs/>
        </w:rPr>
        <w:t xml:space="preserve">Specialist, Sektori i Shqyrtimit të Aplikimeve, Drejtoria e Kontrollit të Zhvillimit të </w:t>
      </w:r>
      <w:proofErr w:type="gramStart"/>
      <w:r w:rsidRPr="00F06721">
        <w:rPr>
          <w:b/>
          <w:bCs/>
        </w:rPr>
        <w:t>Territorit ,</w:t>
      </w:r>
      <w:proofErr w:type="gramEnd"/>
      <w:r w:rsidRPr="00F06721">
        <w:rPr>
          <w:b/>
          <w:bCs/>
        </w:rPr>
        <w:t xml:space="preserve"> Drejtoria e Përgjithshme e Planifikimit dhe Zhvillimit të Territorit, Bashkia Tiranë - Kategoria: III-b</w:t>
      </w:r>
    </w:p>
    <w:p w:rsidR="00F06721" w:rsidRPr="00F06721" w:rsidRDefault="00F06721" w:rsidP="00F06721">
      <w:r w:rsidRPr="00F06721">
        <w:t>Në zbatim të Nenit 22 dhe të Nenit 25, të Ligjit 152/2013 “Për Nëpunësin Civil” i ndryshuar, si dhe të Kreut II, IV dhe VII, të Vendimit Nr. 243, datë 18/03/2015, të Këshillit të Ministrave, Bashkia Tiranë shpall procedurat lëvizja paralele pranim në shërbimin civil për kategorinë ekzekutive, për grupin e pozicioneve:</w:t>
      </w:r>
      <w:r w:rsidRPr="00F06721">
        <w:br/>
      </w:r>
    </w:p>
    <w:p w:rsidR="00F06721" w:rsidRPr="00F06721" w:rsidRDefault="00F06721" w:rsidP="00F06721">
      <w:r w:rsidRPr="00F06721">
        <w:rPr>
          <w:b/>
          <w:bCs/>
        </w:rPr>
        <w:t>Specialist, Sektori i Projektimit Inxhinierik, Drejtoria E Projektimit, Drejtoria e Përgjithshme e Planifikimit dhe Zhvillimit të Territorit, Bashkia Tiranë - Kategoria: III-b</w:t>
      </w:r>
    </w:p>
    <w:p w:rsidR="00F06721" w:rsidRPr="00F06721" w:rsidRDefault="00F06721" w:rsidP="00F06721">
      <w:r w:rsidRPr="00F06721">
        <w:rPr>
          <w:b/>
          <w:bCs/>
        </w:rPr>
        <w:t>Specialist, Sektori i Mikroplanifikimit, Drejtoria e Planifikimit të Territorit, Drejtoria e Përgjithshme e Planifikimit dhe Zhvillimit të Territorit, Bashkia Tiranë - Kategoria: III-b</w:t>
      </w:r>
    </w:p>
    <w:p w:rsidR="00F06721" w:rsidRPr="00F06721" w:rsidRDefault="00F06721" w:rsidP="00F06721">
      <w:r w:rsidRPr="00F06721">
        <w:rPr>
          <w:b/>
          <w:bCs/>
        </w:rPr>
        <w:t xml:space="preserve">Specialist, Sektori i Shqyrtimit të Aplikimeve, Drejtoria e Kontrollit të Zhvillimit të </w:t>
      </w:r>
      <w:proofErr w:type="gramStart"/>
      <w:r w:rsidRPr="00F06721">
        <w:rPr>
          <w:b/>
          <w:bCs/>
        </w:rPr>
        <w:t>Territorit ,</w:t>
      </w:r>
      <w:proofErr w:type="gramEnd"/>
      <w:r w:rsidRPr="00F06721">
        <w:rPr>
          <w:b/>
          <w:bCs/>
        </w:rPr>
        <w:t xml:space="preserve"> Drejtoria e Përgjithshme e Planifikimit dhe Zhvillimit të Territorit, Bashkia Tiranë - Kategoria: III-b</w:t>
      </w:r>
    </w:p>
    <w:p w:rsidR="00F06721" w:rsidRPr="00F06721" w:rsidRDefault="00F06721" w:rsidP="00F06721"/>
    <w:p w:rsidR="00F06721" w:rsidRPr="00F06721" w:rsidRDefault="00F06721" w:rsidP="00F06721">
      <w:r w:rsidRPr="00F06721">
        <w:t>Kodi i shpalljes</w:t>
      </w:r>
    </w:p>
    <w:p w:rsidR="00F06721" w:rsidRPr="00F06721" w:rsidRDefault="00F06721" w:rsidP="00F06721">
      <w:r w:rsidRPr="00F06721">
        <w:t>66</w:t>
      </w:r>
    </w:p>
    <w:p w:rsidR="00F06721" w:rsidRPr="00F06721" w:rsidRDefault="00F06721" w:rsidP="00F06721">
      <w:r w:rsidRPr="00F06721">
        <w:t>Lloji i diplomës</w:t>
      </w:r>
    </w:p>
    <w:p w:rsidR="00F06721" w:rsidRPr="00F06721" w:rsidRDefault="00F06721" w:rsidP="00F06721">
      <w:r w:rsidRPr="00F06721">
        <w:t>Inxhinieri Ndërtimi/ Arkitekture</w:t>
      </w:r>
    </w:p>
    <w:p w:rsidR="00F06721" w:rsidRPr="00F06721" w:rsidRDefault="00F06721" w:rsidP="00F06721">
      <w:r w:rsidRPr="00F06721">
        <w:t>Niveli minimal i diplomës</w:t>
      </w:r>
    </w:p>
    <w:p w:rsidR="00F06721" w:rsidRPr="00F06721" w:rsidRDefault="00F06721" w:rsidP="00F06721">
      <w:r w:rsidRPr="00F06721">
        <w:t>Master Profesional</w:t>
      </w:r>
    </w:p>
    <w:p w:rsidR="00F06721" w:rsidRPr="00F06721" w:rsidRDefault="00F06721" w:rsidP="00F06721">
      <w:r w:rsidRPr="00F06721">
        <w:t>Kategoria e pagës</w:t>
      </w:r>
    </w:p>
    <w:p w:rsidR="00F06721" w:rsidRPr="00F06721" w:rsidRDefault="00F06721" w:rsidP="00F06721">
      <w:r w:rsidRPr="00F06721">
        <w:t>III-b</w:t>
      </w:r>
    </w:p>
    <w:p w:rsidR="00F06721" w:rsidRPr="00F06721" w:rsidRDefault="00F06721" w:rsidP="00F06721">
      <w:r w:rsidRPr="00F06721">
        <w:t>Institucioni</w:t>
      </w:r>
    </w:p>
    <w:p w:rsidR="00F06721" w:rsidRPr="00F06721" w:rsidRDefault="00F06721" w:rsidP="00F06721">
      <w:r w:rsidRPr="00F06721">
        <w:t>Bashkia Tiranë</w:t>
      </w:r>
    </w:p>
    <w:p w:rsidR="00F06721" w:rsidRPr="00F06721" w:rsidRDefault="00F06721" w:rsidP="00F06721">
      <w:pPr>
        <w:rPr>
          <w:b/>
          <w:bCs/>
        </w:rPr>
      </w:pPr>
      <w:r w:rsidRPr="00F06721">
        <w:rPr>
          <w:b/>
          <w:bCs/>
        </w:rPr>
        <mc:AlternateContent>
          <mc:Choice Requires="wps">
            <w:drawing>
              <wp:inline distT="0" distB="0" distL="0" distR="0">
                <wp:extent cx="301625" cy="301625"/>
                <wp:effectExtent l="0" t="0" r="0" b="0"/>
                <wp:docPr id="1" name="Rectangle 1" descr="https://rekrutimi.tirana.al/assets/img/Group%2012029.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https://rekrutimi.tirana.al/assets/img/Group%2012029.sv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" filled="f" stroked="f">
                <o:lock v:ext="edit" aspectratio="t"/>
                <w10:anchorlock/>
              </v:rect>
            </w:pict>
          </mc:Fallback>
        </mc:AlternateContent>
      </w:r>
      <w:r w:rsidRPr="00F06721">
        <w:rPr>
          <w:b/>
          <w:bCs/>
        </w:rPr>
        <w:t xml:space="preserve">Kur bëhet </w:t>
      </w:r>
      <w:proofErr w:type="gramStart"/>
      <w:r w:rsidRPr="00F06721">
        <w:rPr>
          <w:b/>
          <w:bCs/>
        </w:rPr>
        <w:t>aplikimi ?</w:t>
      </w:r>
      <w:proofErr w:type="gramEnd"/>
    </w:p>
    <w:p w:rsidR="00F06721" w:rsidRPr="00F06721" w:rsidRDefault="00F06721" w:rsidP="00F06721">
      <w:r w:rsidRPr="00F06721">
        <w:t>Për procedurën (lëvizje paralele</w:t>
      </w:r>
      <w:proofErr w:type="gramStart"/>
      <w:r w:rsidRPr="00F06721">
        <w:t>,pranim</w:t>
      </w:r>
      <w:proofErr w:type="gramEnd"/>
      <w:r w:rsidRPr="00F06721">
        <w:t xml:space="preserve"> në shërbim civil) aplikohet në të njëjtën kohë!</w:t>
      </w:r>
    </w:p>
    <w:p w:rsidR="00F06721" w:rsidRPr="00F06721" w:rsidRDefault="00F06721" w:rsidP="00F06721">
      <w:r w:rsidRPr="00F06721">
        <w:rPr>
          <w:b/>
          <w:bCs/>
        </w:rPr>
        <w:t>Afati për dorëzimin e dokumentave</w:t>
      </w:r>
    </w:p>
    <w:p w:rsidR="00F06721" w:rsidRPr="00F06721" w:rsidRDefault="00F06721" w:rsidP="00F06721">
      <w:r w:rsidRPr="00F06721">
        <w:t>Lëvizja Paralele</w:t>
      </w:r>
    </w:p>
    <w:p w:rsidR="00F06721" w:rsidRPr="00F06721" w:rsidRDefault="00F06721" w:rsidP="00F06721">
      <w:r w:rsidRPr="00F06721">
        <w:t>5/06/2023</w:t>
      </w:r>
    </w:p>
    <w:p w:rsidR="00F06721" w:rsidRPr="00F06721" w:rsidRDefault="00F06721" w:rsidP="00F06721">
      <w:r w:rsidRPr="00F06721">
        <w:t>Pranim në shërbimin civil</w:t>
      </w:r>
    </w:p>
    <w:p w:rsidR="00F06721" w:rsidRPr="00F06721" w:rsidRDefault="00F06721" w:rsidP="00F06721">
      <w:r w:rsidRPr="00F06721">
        <w:t>10/06/2023</w:t>
      </w:r>
    </w:p>
    <w:p w:rsidR="00F06721" w:rsidRPr="00F06721" w:rsidRDefault="00F06721" w:rsidP="00F06721"/>
    <w:p w:rsidR="00F06721" w:rsidRPr="00F06721" w:rsidRDefault="00F06721" w:rsidP="00F06721">
      <w:r w:rsidRPr="00F06721">
        <w:pict>
          <v:rect id="_x0000_i1028" style="width:0;height:0" o:hrstd="t" o:hr="t" fillcolor="#a0a0a0" stroked="f"/>
        </w:pict>
      </w:r>
    </w:p>
    <w:p w:rsidR="00F06721" w:rsidRPr="00F06721" w:rsidRDefault="00F06721" w:rsidP="00F06721"/>
    <w:p w:rsidR="00F06721" w:rsidRPr="00F06721" w:rsidRDefault="00F06721" w:rsidP="00F06721">
      <w:pPr>
        <w:rPr>
          <w:b/>
          <w:bCs/>
        </w:rPr>
      </w:pPr>
      <w:r w:rsidRPr="00F06721">
        <w:rPr>
          <w:b/>
          <w:bCs/>
        </w:rPr>
        <w:t>Përshkrimi përgjithësues i punës për pozicionin/et si më sipër është:</w:t>
      </w:r>
    </w:p>
    <w:p w:rsidR="00F06721" w:rsidRPr="00F06721" w:rsidRDefault="00F06721" w:rsidP="00F06721">
      <w:r w:rsidRPr="00F06721">
        <w:t>1-Specialist, Sektori i Projektimit Inxhinierik, Drejtoria E Projektimit</w:t>
      </w:r>
    </w:p>
    <w:p w:rsidR="00F06721" w:rsidRPr="00F06721" w:rsidRDefault="00F06721" w:rsidP="00F06721">
      <w:proofErr w:type="gramStart"/>
      <w:r w:rsidRPr="00F06721">
        <w:t>a.Harton</w:t>
      </w:r>
      <w:proofErr w:type="gramEnd"/>
      <w:r w:rsidRPr="00F06721">
        <w:t xml:space="preserve"> dhe projekton (me grupin e projektimit) projekte të infrastrukturës në funksion të planit rregullues, që kryhen për rrugë, hapësira të gjelbërta, zona sportive e objekte shoqërore etj.;</w:t>
      </w:r>
    </w:p>
    <w:p w:rsidR="00F06721" w:rsidRPr="00F06721" w:rsidRDefault="00F06721" w:rsidP="00F06721">
      <w:proofErr w:type="gramStart"/>
      <w:r w:rsidRPr="00F06721">
        <w:t>b.Përgatit</w:t>
      </w:r>
      <w:proofErr w:type="gramEnd"/>
      <w:r w:rsidRPr="00F06721">
        <w:t xml:space="preserve"> informacionin të nevojshëm për përshtatjen dhe grumbullimin e normave të projektimit;</w:t>
      </w:r>
    </w:p>
    <w:p w:rsidR="00F06721" w:rsidRPr="00F06721" w:rsidRDefault="00F06721" w:rsidP="00F06721">
      <w:proofErr w:type="gramStart"/>
      <w:r w:rsidRPr="00F06721">
        <w:t>c.Ofron</w:t>
      </w:r>
      <w:proofErr w:type="gramEnd"/>
      <w:r w:rsidRPr="00F06721">
        <w:t xml:space="preserve"> mbështetje në procesin e shqyrtimit të opsioneve nga pikëpamja e kostos, kohës së realizimit, cilësisë dhe impaktit;</w:t>
      </w:r>
    </w:p>
    <w:p w:rsidR="00F06721" w:rsidRPr="00F06721" w:rsidRDefault="00F06721" w:rsidP="00F06721">
      <w:proofErr w:type="gramStart"/>
      <w:r w:rsidRPr="00F06721">
        <w:t>d.Zbaton</w:t>
      </w:r>
      <w:proofErr w:type="gramEnd"/>
      <w:r w:rsidRPr="00F06721">
        <w:t xml:space="preserve"> detyrat e dala nga procesi i shqyrtimit të dokumentave për lejet për veprat publike, të llogaritjes së volumit të punimeve sipas projekteve, të aplikimit të çmimeve sipas llojit të punimeve dhe të analizimit të çmimeve të reja (kur mungojnë në manual).</w:t>
      </w:r>
    </w:p>
    <w:p w:rsidR="00F06721" w:rsidRPr="00F06721" w:rsidRDefault="00F06721" w:rsidP="00F06721">
      <w:r w:rsidRPr="00F06721">
        <w:t> </w:t>
      </w:r>
    </w:p>
    <w:p w:rsidR="00F06721" w:rsidRPr="00F06721" w:rsidRDefault="00F06721" w:rsidP="00F06721">
      <w:r w:rsidRPr="00F06721">
        <w:t>2-Specialist, Sektori i Mikroplanifikimit, Drejtoria e Planifikimit të Territorit</w:t>
      </w:r>
    </w:p>
    <w:p w:rsidR="00F06721" w:rsidRPr="00F06721" w:rsidRDefault="00F06721" w:rsidP="00F06721">
      <w:proofErr w:type="gramStart"/>
      <w:r w:rsidRPr="00F06721">
        <w:t>a.Të</w:t>
      </w:r>
      <w:proofErr w:type="gramEnd"/>
      <w:r w:rsidRPr="00F06721">
        <w:t xml:space="preserve"> vlerësojë hartimin e PDV-në për të gjithë zonën dhe mbështet kërkesat për zhvillim brenda zonës të cilën ajo mbulon;</w:t>
      </w:r>
    </w:p>
    <w:p w:rsidR="00F06721" w:rsidRPr="00F06721" w:rsidRDefault="00F06721" w:rsidP="00F06721">
      <w:r w:rsidRPr="00F06721">
        <w:t>b.Të krijojë një sistemi informacioni lidhur me nevojat për plane të detajuara vendore, sipas përcaktimeve në planin e përgjithshëm të Bashkisë Tiranë, grumbullimin dhe katalogimin e informacionit rreth nevojave për vepra/ objekte të interesit publik në Tiranë;</w:t>
      </w:r>
    </w:p>
    <w:p w:rsidR="00F06721" w:rsidRPr="00F06721" w:rsidRDefault="00F06721" w:rsidP="00F06721">
      <w:proofErr w:type="gramStart"/>
      <w:r w:rsidRPr="00F06721">
        <w:t>c.Të</w:t>
      </w:r>
      <w:proofErr w:type="gramEnd"/>
      <w:r w:rsidRPr="00F06721">
        <w:t xml:space="preserve"> përgatisë hartimin e planeve të detajuara vendore, si kur hartohen nga vetë institucioni ashtu edhe kur hartohen nga subjekte të tjera të interesuara sipas parashikimeve ligjore si dhe të grumbullojë informacione, ti përditësojë ato dhe të ndjekë realizimin e projekteve të rehabilitimit të hapësirave publike;</w:t>
      </w:r>
    </w:p>
    <w:p w:rsidR="00F06721" w:rsidRPr="00F06721" w:rsidRDefault="00F06721" w:rsidP="00F06721">
      <w:r w:rsidRPr="00F06721">
        <w:t>d.Të aprovojw metodologjinë e vlerësimit të nevojave për vepra/ objekte të interesit publik, ti ndjekë dhe të japë rekomandime bazuar në përfundimet e proceseve analitike dhe vlerësuese të nevojave duke balancuar interesin publik dhe privat, konform linjave të zhvillimit të planit vendor;</w:t>
      </w:r>
    </w:p>
    <w:p w:rsidR="00F06721" w:rsidRPr="00F06721" w:rsidRDefault="00F06721" w:rsidP="00F06721">
      <w:r w:rsidRPr="00F06721">
        <w:t> </w:t>
      </w:r>
    </w:p>
    <w:p w:rsidR="00F06721" w:rsidRPr="00F06721" w:rsidRDefault="00F06721" w:rsidP="00F06721">
      <w:r w:rsidRPr="00F06721">
        <w:t>3-Specialist, Sektori i Shqyrtimit të Aplikimeve, Drejtoria e Kontrollit të Zhvillimit të Territorit  </w:t>
      </w:r>
    </w:p>
    <w:p w:rsidR="00F06721" w:rsidRPr="00F06721" w:rsidRDefault="00F06721" w:rsidP="00F06721">
      <w:proofErr w:type="gramStart"/>
      <w:r w:rsidRPr="00F06721">
        <w:t>a.Shqyrtimi</w:t>
      </w:r>
      <w:proofErr w:type="gramEnd"/>
      <w:r w:rsidRPr="00F06721">
        <w:t xml:space="preserve"> paraprak dhe kontrolli për përmbajtje i dokumentacionit tekniko-ligjor që shoqëron kërkesat për leje për kryerje punimesh,në përputhje me ligjin nr.107/2014,datë 1.10.2014”Për Planifikimin dhe Zhvillimin e Territorit “(i ndryshuar) dhe aktet nënligjore në fuqi.</w:t>
      </w:r>
    </w:p>
    <w:p w:rsidR="00F06721" w:rsidRPr="00F06721" w:rsidRDefault="00F06721" w:rsidP="00F06721">
      <w:r w:rsidRPr="00F06721">
        <w:t>b.Mbledhja dhe përpunimi i informacionit rreth Planit të Përgjithshëm Vendor,Planeve të Detajuara Vendore,lejeve të miratuara më parë dhe ato në proces shqyrtimi në zonën në të cilën bëhët kërkesa për leje për kryerje punimesh;</w:t>
      </w:r>
    </w:p>
    <w:p w:rsidR="00F06721" w:rsidRPr="00F06721" w:rsidRDefault="00F06721" w:rsidP="00F06721">
      <w:proofErr w:type="gramStart"/>
      <w:r w:rsidRPr="00F06721">
        <w:t>c.Formulimi</w:t>
      </w:r>
      <w:proofErr w:type="gramEnd"/>
      <w:r w:rsidRPr="00F06721">
        <w:t xml:space="preserve"> i njoftimeve dhe raportit me propozimin për miratim me ose pa vërejtje/kushte apo refuzimin e praktikës së aplikimeve për leje për kryerje punimesh,në përputhje me afatet kohore të përcaktuara nga Ligji nr.107/2014 datë 1.10.2014 “Për planifikimin dhe zhvillimin e Territorit “(i ndryshuar)dhe aktet nënligjore në fuqi;</w:t>
      </w:r>
    </w:p>
    <w:p w:rsidR="00F06721" w:rsidRPr="00F06721" w:rsidRDefault="00F06721" w:rsidP="00F06721"/>
    <w:p w:rsidR="00F06721" w:rsidRPr="00F06721" w:rsidRDefault="00F06721" w:rsidP="00F06721">
      <w:pPr>
        <w:rPr>
          <w:b/>
          <w:bCs/>
        </w:rPr>
      </w:pPr>
      <w:r w:rsidRPr="00F06721">
        <w:rPr>
          <w:b/>
          <w:bCs/>
        </w:rPr>
        <w:t>LËVIZJA PARALELE</w:t>
      </w:r>
    </w:p>
    <w:p w:rsidR="00F06721" w:rsidRPr="00F06721" w:rsidRDefault="00F06721" w:rsidP="00F06721">
      <w:proofErr w:type="gramStart"/>
      <w:r w:rsidRPr="00F06721">
        <w:t>Kanë të drejtë të aplikojnë për këtë procedurë vetëm nëpunësit civilë të së njëjtës kategori, në të gjitha insitucionet pjesë e shërbimit civil.</w:t>
      </w:r>
      <w:proofErr w:type="gramEnd"/>
    </w:p>
    <w:p w:rsidR="00F06721" w:rsidRPr="00F06721" w:rsidRDefault="00F06721" w:rsidP="00F06721">
      <w:r w:rsidRPr="00F06721">
        <w:t>1.1</w:t>
      </w:r>
    </w:p>
    <w:p w:rsidR="00F06721" w:rsidRPr="00F06721" w:rsidRDefault="00F06721" w:rsidP="00F06721">
      <w:r w:rsidRPr="00F06721">
        <w:t>KUSHTET DHE KRITERET E VEÇANTA</w:t>
      </w:r>
    </w:p>
    <w:p w:rsidR="00F06721" w:rsidRPr="00F06721" w:rsidRDefault="00F06721" w:rsidP="00F06721">
      <w:r w:rsidRPr="00F06721">
        <w:rPr>
          <w:b/>
          <w:bCs/>
        </w:rPr>
        <w:t>Kandidatët duhet të plotësojnë kushtet për lëvizjen paralele si vijon:</w:t>
      </w:r>
    </w:p>
    <w:p w:rsidR="00F06721" w:rsidRPr="00F06721" w:rsidRDefault="00F06721" w:rsidP="00F06721">
      <w:r w:rsidRPr="00F06721">
        <w:t>a- Të jenë nëpunës civilë të konfirmuar, brenda së njëjtës kategori</w:t>
      </w:r>
      <w:r w:rsidRPr="00F06721">
        <w:br/>
        <w:t>b- Të mos kenë masë disiplinore në fuqi;</w:t>
      </w:r>
      <w:r w:rsidRPr="00F06721">
        <w:br/>
        <w:t>  c- Të kenë të paktën vlerësimin e fundit “mirë” apo “shumë mirë”. </w:t>
      </w:r>
      <w:r w:rsidRPr="00F06721">
        <w:br/>
        <w:t> </w:t>
      </w:r>
    </w:p>
    <w:p w:rsidR="00F06721" w:rsidRPr="00F06721" w:rsidRDefault="00F06721" w:rsidP="00F06721">
      <w:r w:rsidRPr="00F06721">
        <w:rPr>
          <w:b/>
          <w:bCs/>
        </w:rPr>
        <w:t>Kandidatët duhet të plotësojnë kërkesat e posaçme si vijon:</w:t>
      </w:r>
    </w:p>
    <w:p w:rsidR="00F06721" w:rsidRPr="00F06721" w:rsidRDefault="00F06721" w:rsidP="00F06721">
      <w:r w:rsidRPr="00F06721">
        <w:t>Të zotërojnë diplomë të nivelit minimal Master Profesional në Shkenca Inxhinierike/ Arkitekturë</w:t>
      </w:r>
    </w:p>
    <w:p w:rsidR="00F06721" w:rsidRPr="00F06721" w:rsidRDefault="00F06721" w:rsidP="00F06721">
      <w:r w:rsidRPr="00F06721">
        <w:pict>
          <v:rect id="_x0000_i1029" style="width:0;height:0" o:hralign="center" o:hrstd="t" o:hr="t" fillcolor="#a0a0a0" stroked="f"/>
        </w:pict>
      </w:r>
    </w:p>
    <w:p w:rsidR="00F06721" w:rsidRPr="00F06721" w:rsidRDefault="00F06721" w:rsidP="00F06721">
      <w:r w:rsidRPr="00F06721">
        <w:t>1.2</w:t>
      </w:r>
    </w:p>
    <w:p w:rsidR="00F06721" w:rsidRPr="00F06721" w:rsidRDefault="00F06721" w:rsidP="00F06721">
      <w:r w:rsidRPr="00F06721">
        <w:t>DOKUMENTACIONI, MËNYRA DHE AFATI I DORËZIMIT</w:t>
      </w:r>
    </w:p>
    <w:p w:rsidR="00F06721" w:rsidRPr="00F06721" w:rsidRDefault="00F06721" w:rsidP="00F06721">
      <w:r w:rsidRPr="00F06721">
        <w:rPr>
          <w:b/>
          <w:bCs/>
        </w:rPr>
        <w:t>Kandidatët që aplikojnë duhet të dorëzojnë dokumentat si më poshtë:</w:t>
      </w:r>
    </w:p>
    <w:p w:rsidR="00F06721" w:rsidRPr="00F06721" w:rsidRDefault="00F06721" w:rsidP="00F06721">
      <w:r w:rsidRPr="00F06721">
        <w:t>a- Jetëshkrim i plotësuar në përputhje me dokumentin tip që e gjeni në linkun</w:t>
      </w:r>
      <w:proofErr w:type="gramStart"/>
      <w:r w:rsidRPr="00F06721">
        <w:t>:</w:t>
      </w:r>
      <w:proofErr w:type="gramEnd"/>
      <w:r w:rsidRPr="00F06721">
        <w:br/>
        <w:t>https://rekrutimi.tirana.al/CVTemplate_Jeteshkrimi</w:t>
      </w:r>
      <w:r w:rsidRPr="00F06721">
        <w:br/>
        <w:t>b - Fotokopje të diplomës (përfshirë edhe diplomën Bachelor). Për diplomat e marra jashtë Republikës së Shqipërisë të përcillet njehsimi nga Ministria e Arsimit dhe e Sportit;</w:t>
      </w:r>
      <w:r w:rsidRPr="00F06721">
        <w:br/>
        <w:t>c - Fotokopje të librezës së punës (të gjitha faqet që vërtetojnë eksperiencën në punë); </w:t>
      </w:r>
      <w:r w:rsidRPr="00F06721">
        <w:br/>
        <w:t>d - Fotokopje të letërnjoftimit (ID); </w:t>
      </w:r>
      <w:r w:rsidRPr="00F06721">
        <w:br/>
        <w:t>e - Vërtetim të gjendjes shëndetësore; </w:t>
      </w:r>
      <w:r w:rsidRPr="00F06721">
        <w:br/>
        <w:t>f - Vetëdeklarim të gjendjes gjyqësore; </w:t>
      </w:r>
      <w:r w:rsidRPr="00F06721">
        <w:br/>
        <w:t>g - Vlerësimin e fundit nga eprori direkt;</w:t>
      </w:r>
      <w:r w:rsidRPr="00F06721">
        <w:br/>
        <w:t>h - Vërtetim nga institucioni që nuk ka masë disiplinore në fuqi;</w:t>
      </w:r>
      <w:r w:rsidRPr="00F06721">
        <w:br/>
        <w:t>i - Çdo dokumentacion tjetër që vërteton trajnimet, kualifikimet, arsimin shtesë, vlerësimet pozitive apo të tjera të përmendura në jetëshkrimin tuaj;</w:t>
      </w:r>
      <w:r w:rsidRPr="00F06721">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F06721">
        <w:br/>
        <w:t>https://tirana.al/punesimi/vende-pune  </w:t>
      </w:r>
    </w:p>
    <w:p w:rsidR="00F06721" w:rsidRPr="00F06721" w:rsidRDefault="00F06721" w:rsidP="00F06721">
      <w:r w:rsidRPr="00F06721">
        <w:rPr>
          <w:b/>
          <w:bCs/>
        </w:rPr>
        <w:t xml:space="preserve">Aplikimi dhe dorëzimi i dokumentave online për lëvizjen paralele duhet të bëhet </w:t>
      </w:r>
      <w:proofErr w:type="gramStart"/>
      <w:r w:rsidRPr="00F06721">
        <w:rPr>
          <w:b/>
          <w:bCs/>
        </w:rPr>
        <w:t>brenda</w:t>
      </w:r>
      <w:proofErr w:type="gramEnd"/>
      <w:r w:rsidRPr="00F06721">
        <w:rPr>
          <w:b/>
          <w:bCs/>
        </w:rPr>
        <w:t xml:space="preserve"> datës: 5/06/2023</w:t>
      </w:r>
    </w:p>
    <w:p w:rsidR="00F06721" w:rsidRPr="00F06721" w:rsidRDefault="00F06721" w:rsidP="00F06721">
      <w:r w:rsidRPr="00F06721">
        <w:pict>
          <v:rect id="_x0000_i1030" style="width:0;height:0" o:hralign="center" o:hrstd="t" o:hr="t" fillcolor="#a0a0a0" stroked="f"/>
        </w:pict>
      </w:r>
    </w:p>
    <w:p w:rsidR="00F06721" w:rsidRPr="00F06721" w:rsidRDefault="00F06721" w:rsidP="00F06721">
      <w:r w:rsidRPr="00F06721">
        <w:t>1.3</w:t>
      </w:r>
    </w:p>
    <w:p w:rsidR="00F06721" w:rsidRPr="00F06721" w:rsidRDefault="00F06721" w:rsidP="00F06721">
      <w:r w:rsidRPr="00F06721">
        <w:t>REZULTATET PËR FAZËN E VERIFIKIMIT PARAPRAK</w:t>
      </w:r>
    </w:p>
    <w:p w:rsidR="00F06721" w:rsidRPr="00F06721" w:rsidRDefault="00F06721" w:rsidP="00F06721">
      <w:r w:rsidRPr="00F06721">
        <w:t>Në datën 7/06/2023,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lëvizjes paralele, si dhe datën, vendin dhe orën e saktë kur do të zhvillohet intervista. Në të njëjtën datë kandidatët që nuk plotësojnë kushtet e lëvizjes paralele dhe kërkesat e posaçme do të njoftohen individualisht nga Njësia e Burimeve Njerëzore - Bashkia Tiranë, për shkaqet e moskualifikimit (nëpërmjet adresës së e-mail).</w:t>
      </w:r>
    </w:p>
    <w:p w:rsidR="00F06721" w:rsidRPr="00F06721" w:rsidRDefault="00F06721" w:rsidP="00F06721">
      <w:r w:rsidRPr="00F06721">
        <w:pict>
          <v:rect id="_x0000_i1031" style="width:0;height:0" o:hralign="center" o:hrstd="t" o:hr="t" fillcolor="#a0a0a0" stroked="f"/>
        </w:pict>
      </w:r>
    </w:p>
    <w:p w:rsidR="00F06721" w:rsidRPr="00F06721" w:rsidRDefault="00F06721" w:rsidP="00F06721">
      <w:r w:rsidRPr="00F06721">
        <w:t>1.4</w:t>
      </w:r>
    </w:p>
    <w:p w:rsidR="00F06721" w:rsidRPr="00F06721" w:rsidRDefault="00F06721" w:rsidP="00F06721">
      <w:r w:rsidRPr="00F06721">
        <w:t>FUSHAT E NJOHURIVE, AFTËSITË DHE CILËSITË MBI TË CILAT DO TË ZHVILLOHET INTERVISTA</w:t>
      </w:r>
    </w:p>
    <w:p w:rsidR="00F06721" w:rsidRPr="00F06721" w:rsidRDefault="00F06721" w:rsidP="00F06721">
      <w:r w:rsidRPr="00F06721">
        <w:rPr>
          <w:b/>
          <w:bCs/>
        </w:rPr>
        <w:t>Kandidatët do të testohen në lidhje me:</w:t>
      </w:r>
    </w:p>
    <w:p w:rsidR="00F06721" w:rsidRPr="00F06721" w:rsidRDefault="00F06721" w:rsidP="00F06721">
      <w:r w:rsidRPr="00F06721">
        <w:t>a. Njohuritë mbi Ligjin Nr</w:t>
      </w:r>
      <w:proofErr w:type="gramStart"/>
      <w:r w:rsidRPr="00F06721">
        <w:t>  139</w:t>
      </w:r>
      <w:proofErr w:type="gramEnd"/>
      <w:r w:rsidRPr="00F06721">
        <w:t>/2015 "Per veteqeverisjen vendore"</w:t>
      </w:r>
      <w:r w:rsidRPr="00F06721">
        <w:br/>
        <w:t>b Njohuritë mbi Ligjin Nr. 152/2013 “Për nëpunësin civil”( i ndryshuar ) si dhe aktet nenligjore ne zbatim te tij.</w:t>
      </w:r>
      <w:r w:rsidRPr="00F06721">
        <w:br/>
      </w:r>
      <w:proofErr w:type="gramStart"/>
      <w:r w:rsidRPr="00F06721">
        <w:t>c</w:t>
      </w:r>
      <w:proofErr w:type="gramEnd"/>
      <w:r w:rsidRPr="00F06721">
        <w:t xml:space="preserve"> Njohuritë mbi Ligjin Nr. 107/2014 “Për Planifikimin dhe Zhvillimin e Territorit“</w:t>
      </w:r>
      <w:r w:rsidRPr="00F06721">
        <w:br/>
        <w:t>d Njohuritë mbi Ligjin Nr. 8402, datë 10.9.1998 “Për Kontrollin dhe Disiplinimin e Punimeve të Ndërtimit“( i ndryshuar)</w:t>
      </w:r>
      <w:r w:rsidRPr="00F06721">
        <w:br/>
        <w:t>e Njohuritë mbi Ligjin Nr. 9780, datë 16.07.2007 “Për inspektimin e ndërtimit” ( i ndryshuar)</w:t>
      </w:r>
    </w:p>
    <w:p w:rsidR="00F06721" w:rsidRPr="00F06721" w:rsidRDefault="00F06721" w:rsidP="00F06721">
      <w:r w:rsidRPr="00F06721">
        <w:pict>
          <v:rect id="_x0000_i1032" style="width:0;height:0" o:hralign="center" o:hrstd="t" o:hr="t" fillcolor="#a0a0a0" stroked="f"/>
        </w:pict>
      </w:r>
    </w:p>
    <w:p w:rsidR="00F06721" w:rsidRPr="00F06721" w:rsidRDefault="00F06721" w:rsidP="00F06721">
      <w:r w:rsidRPr="00F06721">
        <w:t>1.5</w:t>
      </w:r>
    </w:p>
    <w:p w:rsidR="00F06721" w:rsidRPr="00F06721" w:rsidRDefault="00F06721" w:rsidP="00F06721">
      <w:r w:rsidRPr="00F06721">
        <w:t>MËNYRA E VLERËSIMIT TË KANDIDATËVE</w:t>
      </w:r>
    </w:p>
    <w:p w:rsidR="00F06721" w:rsidRPr="00F06721" w:rsidRDefault="00F06721" w:rsidP="00F06721">
      <w:r w:rsidRPr="00F06721">
        <w:rPr>
          <w:b/>
          <w:bCs/>
        </w:rPr>
        <w:t>Kandidatët do të vlerësohen në lidhje me dokumentacionin e dorëzuar:</w:t>
      </w:r>
    </w:p>
    <w:p w:rsidR="00F06721" w:rsidRPr="00F06721" w:rsidRDefault="00F06721" w:rsidP="00F06721">
      <w:r w:rsidRPr="00F06721">
        <w:t xml:space="preserve">Kandidatët do të vlerësohen për përvojën, trajnimet apo kualifikimet e lidhura me fushën, si dhe çertifikimin pozitiv ose për vlerësimet e rezultateve individale në punë në rastet kur procesi i çertifikimit nuk është kryer. </w:t>
      </w:r>
      <w:proofErr w:type="gramStart"/>
      <w:r w:rsidRPr="00F06721">
        <w:t>Totali i pikëve për këtë </w:t>
      </w:r>
      <w:r w:rsidRPr="00F06721">
        <w:rPr>
          <w:b/>
          <w:bCs/>
        </w:rPr>
        <w:t>vlerësim është 40 pikë.</w:t>
      </w:r>
      <w:proofErr w:type="gramEnd"/>
    </w:p>
    <w:p w:rsidR="00F06721" w:rsidRPr="00F06721" w:rsidRDefault="00F06721" w:rsidP="00F06721">
      <w:r w:rsidRPr="00F06721">
        <w:rPr>
          <w:b/>
          <w:bCs/>
        </w:rPr>
        <w:t>Kandidatët gjatë intervistës së strukturuar me gojë do të vlerësohen në lidhje me:</w:t>
      </w:r>
    </w:p>
    <w:p w:rsidR="00F06721" w:rsidRPr="00F06721" w:rsidRDefault="00F06721" w:rsidP="00F06721">
      <w:r w:rsidRPr="00F06721">
        <w:t>a - Njohuritë, aftësitë, kompetencën në lidhje me përshkrimin e pozicionit të punës</w:t>
      </w:r>
      <w:proofErr w:type="gramStart"/>
      <w:r w:rsidRPr="00F06721">
        <w:t>;</w:t>
      </w:r>
      <w:proofErr w:type="gramEnd"/>
      <w:r w:rsidRPr="00F06721">
        <w:br/>
        <w:t>b - Eksperiencën e tyre të mëparshme;</w:t>
      </w:r>
      <w:r w:rsidRPr="00F06721">
        <w:br/>
        <w:t>c - Motivimin, aspiratat dhe pritshmëritë e tyre për karrierën;</w:t>
      </w:r>
    </w:p>
    <w:p w:rsidR="00F06721" w:rsidRPr="00F06721" w:rsidRDefault="00F06721" w:rsidP="00F06721">
      <w:proofErr w:type="gramStart"/>
      <w:r w:rsidRPr="00F06721">
        <w:rPr>
          <w:b/>
          <w:bCs/>
        </w:rPr>
        <w:t>Totali i pikëve për këtë vlerësim është 60 pikë.</w:t>
      </w:r>
      <w:proofErr w:type="gramEnd"/>
    </w:p>
    <w:p w:rsidR="00F06721" w:rsidRPr="00F06721" w:rsidRDefault="00F06721" w:rsidP="00F06721">
      <w:r w:rsidRPr="00F06721">
        <w:pict>
          <v:rect id="_x0000_i1033" style="width:0;height:0" o:hralign="center" o:hrstd="t" o:hr="t" fillcolor="#a0a0a0" stroked="f"/>
        </w:pict>
      </w:r>
    </w:p>
    <w:p w:rsidR="00F06721" w:rsidRPr="00F06721" w:rsidRDefault="00F06721" w:rsidP="00F06721">
      <w:r w:rsidRPr="00F06721">
        <w:t>1.6</w:t>
      </w:r>
    </w:p>
    <w:p w:rsidR="00F06721" w:rsidRPr="00F06721" w:rsidRDefault="00F06721" w:rsidP="00F06721">
      <w:r w:rsidRPr="00F06721">
        <w:t>DATA E DALJES SË REZULTATEVE TË KONKURIMIT DHE MËNYRA E KOMUNIKIMIT</w:t>
      </w:r>
    </w:p>
    <w:p w:rsidR="00F06721" w:rsidRPr="00F06721" w:rsidRDefault="00F06721" w:rsidP="00F06721">
      <w:r w:rsidRPr="00F06721">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w:t>
      </w:r>
    </w:p>
    <w:p w:rsidR="00F06721" w:rsidRPr="00F06721" w:rsidRDefault="00F06721" w:rsidP="00F06721">
      <w:pPr>
        <w:rPr>
          <w:b/>
          <w:bCs/>
        </w:rPr>
      </w:pPr>
      <w:r w:rsidRPr="00F06721">
        <w:rPr>
          <w:b/>
          <w:bCs/>
        </w:rPr>
        <w:t>PRANIM NË SHËRBIMIN CIVIL</w:t>
      </w:r>
    </w:p>
    <w:p w:rsidR="00F06721" w:rsidRPr="00F06721" w:rsidRDefault="00F06721" w:rsidP="00F06721">
      <w:r w:rsidRPr="00F06721">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Bashkisë Tiranë, në portalin “Shërbimi Kombëtar i Punësimit” dhe stendat e informimit të publikut, duke filluar nga data 10/06/2023</w:t>
      </w:r>
    </w:p>
    <w:p w:rsidR="00F06721" w:rsidRPr="00F06721" w:rsidRDefault="00F06721" w:rsidP="00F06721">
      <w:r w:rsidRPr="00F06721">
        <w:t>2.1</w:t>
      </w:r>
    </w:p>
    <w:p w:rsidR="00F06721" w:rsidRPr="00F06721" w:rsidRDefault="00F06721" w:rsidP="00F06721">
      <w:r w:rsidRPr="00F06721">
        <w:t>KUSHTET QË DUHET TË PLOTESOJË KANDIDATI NË PROCEDUREN E PRANIMIT NË SHERBIMIN CIVIL DHE KRITERET E VECANTA</w:t>
      </w:r>
    </w:p>
    <w:p w:rsidR="00F06721" w:rsidRPr="00F06721" w:rsidRDefault="00F06721" w:rsidP="00F06721">
      <w:proofErr w:type="gramStart"/>
      <w:r w:rsidRPr="00F06721">
        <w:t>Për këtë procedurë kanë të drejtë të aplikojnë të gjithë kandidatët jashtë sistemit të shërbimit civil, që plotësojnë kërkesat e përgjithshme sipas nenit 21, të ligjit 152/2013 “Për nëpunësin civil” i ndryshuar.</w:t>
      </w:r>
      <w:proofErr w:type="gramEnd"/>
      <w:r w:rsidRPr="00F06721">
        <w:t xml:space="preserve"> Kushtet që duhet të plotësojë kandidati në procedurën e pranimit në shërbimin civil janë:</w:t>
      </w:r>
      <w:r w:rsidRPr="00F06721">
        <w:br/>
        <w:t>a - Të jetë shtetas shqiptar; </w:t>
      </w:r>
      <w:r w:rsidRPr="00F06721">
        <w:br/>
        <w:t>b - Të ketë zotësi të plotë për të vepruar; </w:t>
      </w:r>
      <w:r w:rsidRPr="00F06721">
        <w:br/>
        <w:t>c - Të zotërojë gjuhën shqipe, të shkruar dhe të folur; </w:t>
      </w:r>
      <w:r w:rsidRPr="00F06721">
        <w:br/>
        <w:t>d - Të jetë në kushte shëndetësore që e lejojnë të kryejë detyrën përkatëse; </w:t>
      </w:r>
      <w:r w:rsidRPr="00F06721">
        <w:br/>
        <w:t>e - Të mos jetë i dënuar me vendim të formës së prerë për kryerjen e një krimi apo për kryerjen e një kundërvajtjeje penale me dashje; </w:t>
      </w:r>
      <w:r w:rsidRPr="00F06721">
        <w:br/>
        <w:t>f - Ndaj tij të mos jetë marrë masa disiplinore e largimit nga shërbimi civil, që nuk është shuar sipas ligjit 152/2013 “Për nëpunësin civil” i ndryshuar.</w:t>
      </w:r>
      <w:r w:rsidRPr="00F06721">
        <w:br/>
        <w:t> </w:t>
      </w:r>
    </w:p>
    <w:p w:rsidR="00F06721" w:rsidRPr="00F06721" w:rsidRDefault="00F06721" w:rsidP="00F06721">
      <w:r w:rsidRPr="00F06721">
        <w:rPr>
          <w:b/>
          <w:bCs/>
        </w:rPr>
        <w:t>Kandidatët duhet të plotësojnë kërkesat e posaçme si vijon:</w:t>
      </w:r>
    </w:p>
    <w:p w:rsidR="00F06721" w:rsidRPr="00F06721" w:rsidRDefault="00F06721" w:rsidP="00F06721">
      <w:r w:rsidRPr="00F06721">
        <w:t>Të zotërojnë diplomë të nivelit minimal Master Profesional në Shkenca Inxhinierike/ Arkitekturë</w:t>
      </w:r>
    </w:p>
    <w:p w:rsidR="00F06721" w:rsidRPr="00F06721" w:rsidRDefault="00F06721" w:rsidP="00F06721">
      <w:r w:rsidRPr="00F06721">
        <w:pict>
          <v:rect id="_x0000_i1034" style="width:0;height:0" o:hralign="center" o:hrstd="t" o:hr="t" fillcolor="#a0a0a0" stroked="f"/>
        </w:pict>
      </w:r>
    </w:p>
    <w:p w:rsidR="00F06721" w:rsidRPr="00F06721" w:rsidRDefault="00F06721" w:rsidP="00F06721">
      <w:r w:rsidRPr="00F06721">
        <w:t>2.2</w:t>
      </w:r>
    </w:p>
    <w:p w:rsidR="00F06721" w:rsidRPr="00F06721" w:rsidRDefault="00F06721" w:rsidP="00F06721">
      <w:r w:rsidRPr="00F06721">
        <w:t>DOKUMENTACIONI, MËNYRA DHE AFATI I DORËZIMIT</w:t>
      </w:r>
    </w:p>
    <w:p w:rsidR="00F06721" w:rsidRPr="00F06721" w:rsidRDefault="00F06721" w:rsidP="00F06721">
      <w:r w:rsidRPr="00F06721">
        <w:rPr>
          <w:b/>
          <w:bCs/>
        </w:rPr>
        <w:t>Kandidatët që aplikojnë duhet të dorëzojnë dokumentat si më poshtë:</w:t>
      </w:r>
    </w:p>
    <w:p w:rsidR="00F06721" w:rsidRPr="00F06721" w:rsidRDefault="00F06721" w:rsidP="00F06721">
      <w:r w:rsidRPr="00F06721">
        <w:t>a - Jetëshkrim i plotësuar në përputhje me dokumentin tip që e gjeni në linkun</w:t>
      </w:r>
      <w:proofErr w:type="gramStart"/>
      <w:r w:rsidRPr="00F06721">
        <w:t>:</w:t>
      </w:r>
      <w:proofErr w:type="gramEnd"/>
      <w:r w:rsidRPr="00F06721">
        <w:br/>
        <w:t>https://rekrutimi.tirana.al/CVTemplate_Jeteshkrimi</w:t>
      </w:r>
      <w:r w:rsidRPr="00F06721">
        <w:br/>
        <w:t>b - Fotokopje të diplomës (përfshirë edhe diplomën Bachelor). Për diplomat e marra jashtë Republikës së Shqipërisë të përcillet njehsimi nga Ministria e Arsimit dhe e Sportit;</w:t>
      </w:r>
      <w:r w:rsidRPr="00F06721">
        <w:br/>
        <w:t>c - Fotokopje të librezës së punës (të gjitha faqet që vërtetojnë eksperiencën në punë);</w:t>
      </w:r>
      <w:r w:rsidRPr="00F06721">
        <w:br/>
        <w:t>d - Fotokopje të letërnjoftimit (ID);</w:t>
      </w:r>
      <w:r w:rsidRPr="00F06721">
        <w:br/>
        <w:t>e - Vërtetim të gjendjes shëndetësore;</w:t>
      </w:r>
      <w:r w:rsidRPr="00F06721">
        <w:br/>
        <w:t>f - Vetëdeklarim të gjendjes gjyqësore;</w:t>
      </w:r>
      <w:r w:rsidRPr="00F06721">
        <w:br/>
        <w:t>g - Çdo dokumentacion tjetër që vërteton trajnimet, kualifikimet, arsimin shtesë, vlerësimet pozitive apo të tjera të përmendura në jetëshkrimin tuaj;</w:t>
      </w:r>
      <w:r w:rsidRPr="00F06721">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F06721">
        <w:br/>
        <w:t>https://tirana.al/punesimi/vende-pune </w:t>
      </w:r>
    </w:p>
    <w:p w:rsidR="00F06721" w:rsidRPr="00F06721" w:rsidRDefault="00F06721" w:rsidP="00F06721">
      <w:r w:rsidRPr="00F06721">
        <w:rPr>
          <w:b/>
          <w:bCs/>
        </w:rPr>
        <w:t xml:space="preserve">Aplikimi dhe dorëzimi i dokumentave online për procedurën e pranimit në shërbimin civilduhet të bëhet </w:t>
      </w:r>
      <w:proofErr w:type="gramStart"/>
      <w:r w:rsidRPr="00F06721">
        <w:rPr>
          <w:b/>
          <w:bCs/>
        </w:rPr>
        <w:t>brenda</w:t>
      </w:r>
      <w:proofErr w:type="gramEnd"/>
      <w:r w:rsidRPr="00F06721">
        <w:rPr>
          <w:b/>
          <w:bCs/>
        </w:rPr>
        <w:t xml:space="preserve"> datës: 10/06/2023</w:t>
      </w:r>
    </w:p>
    <w:p w:rsidR="00F06721" w:rsidRPr="00F06721" w:rsidRDefault="00F06721" w:rsidP="00F06721">
      <w:r w:rsidRPr="00F06721">
        <w:pict>
          <v:rect id="_x0000_i1035" style="width:0;height:0" o:hralign="center" o:hrstd="t" o:hr="t" fillcolor="#a0a0a0" stroked="f"/>
        </w:pict>
      </w:r>
    </w:p>
    <w:p w:rsidR="00F06721" w:rsidRPr="00F06721" w:rsidRDefault="00F06721" w:rsidP="00F06721">
      <w:r w:rsidRPr="00F06721">
        <w:t>2.3</w:t>
      </w:r>
    </w:p>
    <w:p w:rsidR="00F06721" w:rsidRPr="00F06721" w:rsidRDefault="00F06721" w:rsidP="00F06721">
      <w:r w:rsidRPr="00F06721">
        <w:t>REZULTATET PËR FAZËN E VERIFIKIMIT PARAPRAK</w:t>
      </w:r>
    </w:p>
    <w:p w:rsidR="00F06721" w:rsidRPr="00F06721" w:rsidRDefault="00F06721" w:rsidP="00F06721">
      <w:r w:rsidRPr="00F06721">
        <w:t>Në datën 20/06/2023,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pranimit në kategorinë kategorinë e mesme e të ulet, si dhe datën, vendin dhe orën e saktë kur do të zhvillohet intervista. Në të njëjtën datë kandidatët që nuk plotësojnë kushtet e pranimit në kategorinë kategorinë ekzekutive dhe kërkesat e posaçme do të njoftohen individualisht nga Njësia e Burimeve Njerëzore - Bashkia Tiranë, për shkaqet e moskualifikimit (nëpërmjet adresës së e-mail).</w:t>
      </w:r>
    </w:p>
    <w:p w:rsidR="00F06721" w:rsidRPr="00F06721" w:rsidRDefault="00F06721" w:rsidP="00F06721">
      <w:r w:rsidRPr="00F06721">
        <w:pict>
          <v:rect id="_x0000_i1036" style="width:0;height:0" o:hralign="center" o:hrstd="t" o:hr="t" fillcolor="#a0a0a0" stroked="f"/>
        </w:pict>
      </w:r>
    </w:p>
    <w:p w:rsidR="00F06721" w:rsidRPr="00F06721" w:rsidRDefault="00F06721" w:rsidP="00F06721">
      <w:r w:rsidRPr="00F06721">
        <w:t>2.4</w:t>
      </w:r>
    </w:p>
    <w:p w:rsidR="00F06721" w:rsidRPr="00F06721" w:rsidRDefault="00F06721" w:rsidP="00F06721">
      <w:r w:rsidRPr="00F06721">
        <w:t>FUSHAT E NJOHURIVE, AFTËSITË DHE CILËSITË MBI TË CILAT DO TË ZHVILLOHET INTERVISTA</w:t>
      </w:r>
    </w:p>
    <w:p w:rsidR="00F06721" w:rsidRPr="00F06721" w:rsidRDefault="00F06721" w:rsidP="00F06721">
      <w:r w:rsidRPr="00F06721">
        <w:rPr>
          <w:b/>
          <w:bCs/>
        </w:rPr>
        <w:t>Kandidatët do të testohen në lidhje me:</w:t>
      </w:r>
    </w:p>
    <w:p w:rsidR="00F06721" w:rsidRPr="00F06721" w:rsidRDefault="00F06721" w:rsidP="00F06721">
      <w:r w:rsidRPr="00F06721">
        <w:t>a. Njohuritë mbi Ligjin 139/2015 "Per veteqeverisjen vendore"</w:t>
      </w:r>
      <w:r w:rsidRPr="00F06721">
        <w:br/>
        <w:t>b Njohuritë mbi Ligjin Nr. 152/2013 “Për nëpunësin civil</w:t>
      </w:r>
      <w:proofErr w:type="gramStart"/>
      <w:r w:rsidRPr="00F06721">
        <w:t>”(</w:t>
      </w:r>
      <w:proofErr w:type="gramEnd"/>
      <w:r w:rsidRPr="00F06721">
        <w:t xml:space="preserve"> i ndryshuar ) si dhe aktet nenligjore ne zbatim te tij.</w:t>
      </w:r>
      <w:r w:rsidRPr="00F06721">
        <w:br/>
      </w:r>
      <w:proofErr w:type="gramStart"/>
      <w:r w:rsidRPr="00F06721">
        <w:t>c</w:t>
      </w:r>
      <w:proofErr w:type="gramEnd"/>
      <w:r w:rsidRPr="00F06721">
        <w:t xml:space="preserve"> Njohuritë mbi Ligjin Nr. 107/2014 “Për Planifikimin dhe Zhvillimin e Territorit“</w:t>
      </w:r>
      <w:r w:rsidRPr="00F06721">
        <w:br/>
        <w:t>d Njohuritë mbi Ligjin Nr. 8402, datë 10.9.1998 “Për Kontrollin dhe Disiplinimin e Punimeve të Ndërtimit“( i ndryshuar)</w:t>
      </w:r>
      <w:r w:rsidRPr="00F06721">
        <w:br/>
        <w:t>e Njohuritë mbi Ligjin Nr. 9780, datë 16.07.2007 “Për inspektimin e ndërtimit” ( i ndryshuar)</w:t>
      </w:r>
    </w:p>
    <w:p w:rsidR="00F06721" w:rsidRPr="00F06721" w:rsidRDefault="00F06721" w:rsidP="00F06721">
      <w:r w:rsidRPr="00F06721">
        <w:rPr>
          <w:b/>
          <w:bCs/>
        </w:rPr>
        <w:t>Kandidatët gjatë intervistës së strukturuar me gojë do të vlerësohen në lidhje me:</w:t>
      </w:r>
    </w:p>
    <w:p w:rsidR="00F06721" w:rsidRPr="00F06721" w:rsidRDefault="00F06721" w:rsidP="00F06721">
      <w:r w:rsidRPr="00F06721">
        <w:t>a - Njohuritë, aftësitë, kompetencën në lidhje me përshkrimin përgjithësues të punës për pozicionet</w:t>
      </w:r>
      <w:proofErr w:type="gramStart"/>
      <w:r w:rsidRPr="00F06721">
        <w:t>;</w:t>
      </w:r>
      <w:proofErr w:type="gramEnd"/>
      <w:r w:rsidRPr="00F06721">
        <w:br/>
        <w:t>b - Eksperiencën e tyre të mëparshme;</w:t>
      </w:r>
      <w:r w:rsidRPr="00F06721">
        <w:br/>
        <w:t>c - Motivimin, aspiratat dhe pritshmëritë e tyre për karrierën.</w:t>
      </w:r>
    </w:p>
    <w:p w:rsidR="00F06721" w:rsidRPr="00F06721" w:rsidRDefault="00F06721" w:rsidP="00F06721">
      <w:r w:rsidRPr="00F06721">
        <w:pict>
          <v:rect id="_x0000_i1037" style="width:0;height:0" o:hralign="center" o:hrstd="t" o:hr="t" fillcolor="#a0a0a0" stroked="f"/>
        </w:pict>
      </w:r>
    </w:p>
    <w:p w:rsidR="00F06721" w:rsidRPr="00F06721" w:rsidRDefault="00F06721" w:rsidP="00F06721">
      <w:r w:rsidRPr="00F06721">
        <w:t>2.5</w:t>
      </w:r>
    </w:p>
    <w:p w:rsidR="00F06721" w:rsidRPr="00F06721" w:rsidRDefault="00F06721" w:rsidP="00F06721">
      <w:r w:rsidRPr="00F06721">
        <w:t>MËNYRA E VLERËSIMIT TË KANDIDATËVE</w:t>
      </w:r>
    </w:p>
    <w:p w:rsidR="00F06721" w:rsidRPr="00F06721" w:rsidRDefault="00F06721" w:rsidP="00F06721">
      <w:r w:rsidRPr="00F06721">
        <w:rPr>
          <w:b/>
          <w:bCs/>
        </w:rPr>
        <w:t>Kandidatët do të vlerësohen në lidhje me:</w:t>
      </w:r>
    </w:p>
    <w:p w:rsidR="00F06721" w:rsidRPr="00F06721" w:rsidRDefault="00F06721" w:rsidP="00F06721">
      <w:r w:rsidRPr="00F06721">
        <w:t>a- Vlerësimin me shkrim, </w:t>
      </w:r>
      <w:r w:rsidRPr="00F06721">
        <w:rPr>
          <w:b/>
          <w:bCs/>
        </w:rPr>
        <w:t>deri në 60 pikë; </w:t>
      </w:r>
      <w:r w:rsidRPr="00F06721">
        <w:br/>
        <w:t>b- Intervistën e strukturuar me gojë qe konsiston ne motivimin, aspiratat dhe pritshmëritë e tyre për karrierën, deri në 25 pikë;</w:t>
      </w:r>
      <w:r w:rsidRPr="00F06721">
        <w:br/>
        <w:t>c- Jetëshkrimin, që konsiston në vlerësimin e arsimimit, të përvojës e të trajnimeve, të lidhura me fushën , </w:t>
      </w:r>
      <w:r w:rsidRPr="00F06721">
        <w:rPr>
          <w:b/>
          <w:bCs/>
        </w:rPr>
        <w:t>deri në 15 pikë.</w:t>
      </w:r>
      <w:bookmarkStart w:id="0" w:name="_GoBack"/>
      <w:bookmarkEnd w:id="0"/>
    </w:p>
    <w:p w:rsidR="00F06721" w:rsidRPr="00F06721" w:rsidRDefault="00F06721" w:rsidP="00F06721">
      <w:r w:rsidRPr="00F06721">
        <w:t>2.6</w:t>
      </w:r>
    </w:p>
    <w:p w:rsidR="00F06721" w:rsidRPr="00F06721" w:rsidRDefault="00F06721" w:rsidP="00F06721">
      <w:r w:rsidRPr="00F06721">
        <w:t>DATA E DALJES SË REZULTATEVE TË KONKURIMIT DHE MËNYRA E KOMUNIKIMIT</w:t>
      </w:r>
    </w:p>
    <w:p w:rsidR="00F06721" w:rsidRPr="00F06721" w:rsidRDefault="00F06721" w:rsidP="00F06721">
      <w:r w:rsidRPr="00F06721">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 Të gjithë kandidatët që aplikojnë për procedurën e pranimit ne Shërbim Civil në kategorinë ekzekutive, do të marrin informacion në faqen elektronike të Portalit të Vëndeve Vakante të Bashkisë Tiranë, për fazat e mëtejshme të kësaj procedure</w:t>
      </w:r>
    </w:p>
    <w:p w:rsidR="00F06721" w:rsidRPr="00F06721" w:rsidRDefault="00F06721" w:rsidP="00F06721"/>
    <w:p w:rsidR="00532663" w:rsidRDefault="00F06721"/>
    <w:sectPr w:rsidR="005326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721"/>
    <w:rsid w:val="00211271"/>
    <w:rsid w:val="00D67EE5"/>
    <w:rsid w:val="00F06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672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67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8724214">
      <w:bodyDiv w:val="1"/>
      <w:marLeft w:val="0"/>
      <w:marRight w:val="0"/>
      <w:marTop w:val="0"/>
      <w:marBottom w:val="0"/>
      <w:divBdr>
        <w:top w:val="none" w:sz="0" w:space="0" w:color="auto"/>
        <w:left w:val="none" w:sz="0" w:space="0" w:color="auto"/>
        <w:bottom w:val="none" w:sz="0" w:space="0" w:color="auto"/>
        <w:right w:val="none" w:sz="0" w:space="0" w:color="auto"/>
      </w:divBdr>
      <w:divsChild>
        <w:div w:id="1174150998">
          <w:marLeft w:val="-225"/>
          <w:marRight w:val="-225"/>
          <w:marTop w:val="0"/>
          <w:marBottom w:val="0"/>
          <w:divBdr>
            <w:top w:val="none" w:sz="0" w:space="0" w:color="auto"/>
            <w:left w:val="none" w:sz="0" w:space="0" w:color="auto"/>
            <w:bottom w:val="none" w:sz="0" w:space="0" w:color="auto"/>
            <w:right w:val="none" w:sz="0" w:space="0" w:color="auto"/>
          </w:divBdr>
          <w:divsChild>
            <w:div w:id="869492655">
              <w:marLeft w:val="0"/>
              <w:marRight w:val="0"/>
              <w:marTop w:val="0"/>
              <w:marBottom w:val="0"/>
              <w:divBdr>
                <w:top w:val="none" w:sz="0" w:space="0" w:color="auto"/>
                <w:left w:val="none" w:sz="0" w:space="0" w:color="auto"/>
                <w:bottom w:val="none" w:sz="0" w:space="0" w:color="auto"/>
                <w:right w:val="none" w:sz="0" w:space="0" w:color="auto"/>
              </w:divBdr>
            </w:div>
          </w:divsChild>
        </w:div>
        <w:div w:id="641543302">
          <w:marLeft w:val="-225"/>
          <w:marRight w:val="-225"/>
          <w:marTop w:val="0"/>
          <w:marBottom w:val="0"/>
          <w:divBdr>
            <w:top w:val="none" w:sz="0" w:space="0" w:color="auto"/>
            <w:left w:val="none" w:sz="0" w:space="0" w:color="auto"/>
            <w:bottom w:val="none" w:sz="0" w:space="0" w:color="auto"/>
            <w:right w:val="none" w:sz="0" w:space="0" w:color="auto"/>
          </w:divBdr>
        </w:div>
        <w:div w:id="395784092">
          <w:marLeft w:val="-225"/>
          <w:marRight w:val="-225"/>
          <w:marTop w:val="0"/>
          <w:marBottom w:val="0"/>
          <w:divBdr>
            <w:top w:val="none" w:sz="0" w:space="0" w:color="auto"/>
            <w:left w:val="none" w:sz="0" w:space="0" w:color="auto"/>
            <w:bottom w:val="none" w:sz="0" w:space="0" w:color="auto"/>
            <w:right w:val="none" w:sz="0" w:space="0" w:color="auto"/>
          </w:divBdr>
          <w:divsChild>
            <w:div w:id="1032732261">
              <w:marLeft w:val="0"/>
              <w:marRight w:val="0"/>
              <w:marTop w:val="0"/>
              <w:marBottom w:val="0"/>
              <w:divBdr>
                <w:top w:val="none" w:sz="0" w:space="0" w:color="auto"/>
                <w:left w:val="none" w:sz="0" w:space="0" w:color="auto"/>
                <w:bottom w:val="none" w:sz="0" w:space="0" w:color="auto"/>
                <w:right w:val="none" w:sz="0" w:space="0" w:color="auto"/>
              </w:divBdr>
              <w:divsChild>
                <w:div w:id="699941591">
                  <w:marLeft w:val="0"/>
                  <w:marRight w:val="0"/>
                  <w:marTop w:val="0"/>
                  <w:marBottom w:val="0"/>
                  <w:divBdr>
                    <w:top w:val="none" w:sz="0" w:space="0" w:color="auto"/>
                    <w:left w:val="none" w:sz="0" w:space="0" w:color="auto"/>
                    <w:bottom w:val="none" w:sz="0" w:space="0" w:color="auto"/>
                    <w:right w:val="none" w:sz="0" w:space="0" w:color="auto"/>
                  </w:divBdr>
                </w:div>
              </w:divsChild>
            </w:div>
            <w:div w:id="4945229">
              <w:marLeft w:val="0"/>
              <w:marRight w:val="0"/>
              <w:marTop w:val="0"/>
              <w:marBottom w:val="0"/>
              <w:divBdr>
                <w:top w:val="none" w:sz="0" w:space="0" w:color="auto"/>
                <w:left w:val="none" w:sz="0" w:space="0" w:color="auto"/>
                <w:bottom w:val="none" w:sz="0" w:space="0" w:color="auto"/>
                <w:right w:val="none" w:sz="0" w:space="0" w:color="auto"/>
              </w:divBdr>
              <w:divsChild>
                <w:div w:id="1107233489">
                  <w:marLeft w:val="0"/>
                  <w:marRight w:val="0"/>
                  <w:marTop w:val="0"/>
                  <w:marBottom w:val="0"/>
                  <w:divBdr>
                    <w:top w:val="none" w:sz="0" w:space="0" w:color="auto"/>
                    <w:left w:val="none" w:sz="0" w:space="0" w:color="auto"/>
                    <w:bottom w:val="none" w:sz="0" w:space="0" w:color="auto"/>
                    <w:right w:val="none" w:sz="0" w:space="0" w:color="auto"/>
                  </w:divBdr>
                </w:div>
              </w:divsChild>
            </w:div>
            <w:div w:id="1168399954">
              <w:marLeft w:val="0"/>
              <w:marRight w:val="0"/>
              <w:marTop w:val="0"/>
              <w:marBottom w:val="0"/>
              <w:divBdr>
                <w:top w:val="none" w:sz="0" w:space="0" w:color="auto"/>
                <w:left w:val="none" w:sz="0" w:space="0" w:color="auto"/>
                <w:bottom w:val="none" w:sz="0" w:space="0" w:color="auto"/>
                <w:right w:val="none" w:sz="0" w:space="0" w:color="auto"/>
              </w:divBdr>
            </w:div>
          </w:divsChild>
        </w:div>
        <w:div w:id="7218152">
          <w:marLeft w:val="-225"/>
          <w:marRight w:val="-225"/>
          <w:marTop w:val="0"/>
          <w:marBottom w:val="0"/>
          <w:divBdr>
            <w:top w:val="none" w:sz="0" w:space="0" w:color="auto"/>
            <w:left w:val="none" w:sz="0" w:space="0" w:color="auto"/>
            <w:bottom w:val="none" w:sz="0" w:space="0" w:color="auto"/>
            <w:right w:val="none" w:sz="0" w:space="0" w:color="auto"/>
          </w:divBdr>
          <w:divsChild>
            <w:div w:id="393548471">
              <w:marLeft w:val="0"/>
              <w:marRight w:val="0"/>
              <w:marTop w:val="0"/>
              <w:marBottom w:val="0"/>
              <w:divBdr>
                <w:top w:val="none" w:sz="0" w:space="0" w:color="auto"/>
                <w:left w:val="none" w:sz="0" w:space="0" w:color="auto"/>
                <w:bottom w:val="none" w:sz="0" w:space="0" w:color="auto"/>
                <w:right w:val="none" w:sz="0" w:space="0" w:color="auto"/>
              </w:divBdr>
            </w:div>
            <w:div w:id="2123188589">
              <w:marLeft w:val="0"/>
              <w:marRight w:val="0"/>
              <w:marTop w:val="0"/>
              <w:marBottom w:val="0"/>
              <w:divBdr>
                <w:top w:val="none" w:sz="0" w:space="0" w:color="auto"/>
                <w:left w:val="none" w:sz="0" w:space="0" w:color="auto"/>
                <w:bottom w:val="none" w:sz="0" w:space="0" w:color="auto"/>
                <w:right w:val="none" w:sz="0" w:space="0" w:color="auto"/>
              </w:divBdr>
            </w:div>
            <w:div w:id="1908034582">
              <w:marLeft w:val="0"/>
              <w:marRight w:val="0"/>
              <w:marTop w:val="0"/>
              <w:marBottom w:val="0"/>
              <w:divBdr>
                <w:top w:val="none" w:sz="0" w:space="0" w:color="auto"/>
                <w:left w:val="none" w:sz="0" w:space="0" w:color="auto"/>
                <w:bottom w:val="none" w:sz="0" w:space="0" w:color="auto"/>
                <w:right w:val="none" w:sz="0" w:space="0" w:color="auto"/>
              </w:divBdr>
            </w:div>
          </w:divsChild>
        </w:div>
        <w:div w:id="1341665668">
          <w:marLeft w:val="-225"/>
          <w:marRight w:val="-225"/>
          <w:marTop w:val="0"/>
          <w:marBottom w:val="0"/>
          <w:divBdr>
            <w:top w:val="none" w:sz="0" w:space="0" w:color="auto"/>
            <w:left w:val="none" w:sz="0" w:space="0" w:color="auto"/>
            <w:bottom w:val="none" w:sz="0" w:space="0" w:color="auto"/>
            <w:right w:val="none" w:sz="0" w:space="0" w:color="auto"/>
          </w:divBdr>
          <w:divsChild>
            <w:div w:id="196814803">
              <w:marLeft w:val="0"/>
              <w:marRight w:val="0"/>
              <w:marTop w:val="0"/>
              <w:marBottom w:val="0"/>
              <w:divBdr>
                <w:top w:val="none" w:sz="0" w:space="0" w:color="auto"/>
                <w:left w:val="none" w:sz="0" w:space="0" w:color="auto"/>
                <w:bottom w:val="none" w:sz="0" w:space="0" w:color="auto"/>
                <w:right w:val="none" w:sz="0" w:space="0" w:color="auto"/>
              </w:divBdr>
            </w:div>
            <w:div w:id="1307471500">
              <w:marLeft w:val="0"/>
              <w:marRight w:val="0"/>
              <w:marTop w:val="0"/>
              <w:marBottom w:val="0"/>
              <w:divBdr>
                <w:top w:val="none" w:sz="0" w:space="0" w:color="auto"/>
                <w:left w:val="none" w:sz="0" w:space="0" w:color="auto"/>
                <w:bottom w:val="none" w:sz="0" w:space="0" w:color="auto"/>
                <w:right w:val="none" w:sz="0" w:space="0" w:color="auto"/>
              </w:divBdr>
            </w:div>
            <w:div w:id="564610398">
              <w:marLeft w:val="0"/>
              <w:marRight w:val="0"/>
              <w:marTop w:val="0"/>
              <w:marBottom w:val="0"/>
              <w:divBdr>
                <w:top w:val="none" w:sz="0" w:space="0" w:color="auto"/>
                <w:left w:val="none" w:sz="0" w:space="0" w:color="auto"/>
                <w:bottom w:val="none" w:sz="0" w:space="0" w:color="auto"/>
                <w:right w:val="none" w:sz="0" w:space="0" w:color="auto"/>
              </w:divBdr>
            </w:div>
          </w:divsChild>
        </w:div>
        <w:div w:id="12536331">
          <w:marLeft w:val="-225"/>
          <w:marRight w:val="-225"/>
          <w:marTop w:val="0"/>
          <w:marBottom w:val="0"/>
          <w:divBdr>
            <w:top w:val="none" w:sz="0" w:space="0" w:color="auto"/>
            <w:left w:val="none" w:sz="0" w:space="0" w:color="auto"/>
            <w:bottom w:val="none" w:sz="0" w:space="0" w:color="auto"/>
            <w:right w:val="none" w:sz="0" w:space="0" w:color="auto"/>
          </w:divBdr>
          <w:divsChild>
            <w:div w:id="820273462">
              <w:marLeft w:val="0"/>
              <w:marRight w:val="0"/>
              <w:marTop w:val="0"/>
              <w:marBottom w:val="0"/>
              <w:divBdr>
                <w:top w:val="none" w:sz="0" w:space="0" w:color="auto"/>
                <w:left w:val="none" w:sz="0" w:space="0" w:color="auto"/>
                <w:bottom w:val="none" w:sz="0" w:space="0" w:color="auto"/>
                <w:right w:val="none" w:sz="0" w:space="0" w:color="auto"/>
              </w:divBdr>
            </w:div>
            <w:div w:id="200484319">
              <w:marLeft w:val="0"/>
              <w:marRight w:val="0"/>
              <w:marTop w:val="0"/>
              <w:marBottom w:val="0"/>
              <w:divBdr>
                <w:top w:val="none" w:sz="0" w:space="0" w:color="auto"/>
                <w:left w:val="none" w:sz="0" w:space="0" w:color="auto"/>
                <w:bottom w:val="none" w:sz="0" w:space="0" w:color="auto"/>
                <w:right w:val="none" w:sz="0" w:space="0" w:color="auto"/>
              </w:divBdr>
            </w:div>
            <w:div w:id="1690328486">
              <w:marLeft w:val="0"/>
              <w:marRight w:val="0"/>
              <w:marTop w:val="0"/>
              <w:marBottom w:val="0"/>
              <w:divBdr>
                <w:top w:val="none" w:sz="0" w:space="0" w:color="auto"/>
                <w:left w:val="none" w:sz="0" w:space="0" w:color="auto"/>
                <w:bottom w:val="none" w:sz="0" w:space="0" w:color="auto"/>
                <w:right w:val="none" w:sz="0" w:space="0" w:color="auto"/>
              </w:divBdr>
            </w:div>
            <w:div w:id="1543249947">
              <w:marLeft w:val="0"/>
              <w:marRight w:val="0"/>
              <w:marTop w:val="0"/>
              <w:marBottom w:val="0"/>
              <w:divBdr>
                <w:top w:val="none" w:sz="0" w:space="0" w:color="auto"/>
                <w:left w:val="none" w:sz="0" w:space="0" w:color="auto"/>
                <w:bottom w:val="none" w:sz="0" w:space="0" w:color="auto"/>
                <w:right w:val="none" w:sz="0" w:space="0" w:color="auto"/>
              </w:divBdr>
            </w:div>
            <w:div w:id="1137183881">
              <w:marLeft w:val="0"/>
              <w:marRight w:val="0"/>
              <w:marTop w:val="0"/>
              <w:marBottom w:val="0"/>
              <w:divBdr>
                <w:top w:val="none" w:sz="0" w:space="0" w:color="auto"/>
                <w:left w:val="none" w:sz="0" w:space="0" w:color="auto"/>
                <w:bottom w:val="none" w:sz="0" w:space="0" w:color="auto"/>
                <w:right w:val="none" w:sz="0" w:space="0" w:color="auto"/>
              </w:divBdr>
            </w:div>
          </w:divsChild>
        </w:div>
        <w:div w:id="89668777">
          <w:marLeft w:val="-225"/>
          <w:marRight w:val="-225"/>
          <w:marTop w:val="0"/>
          <w:marBottom w:val="0"/>
          <w:divBdr>
            <w:top w:val="none" w:sz="0" w:space="0" w:color="auto"/>
            <w:left w:val="none" w:sz="0" w:space="0" w:color="auto"/>
            <w:bottom w:val="none" w:sz="0" w:space="0" w:color="auto"/>
            <w:right w:val="none" w:sz="0" w:space="0" w:color="auto"/>
          </w:divBdr>
          <w:divsChild>
            <w:div w:id="1507983867">
              <w:marLeft w:val="0"/>
              <w:marRight w:val="0"/>
              <w:marTop w:val="0"/>
              <w:marBottom w:val="0"/>
              <w:divBdr>
                <w:top w:val="none" w:sz="0" w:space="0" w:color="auto"/>
                <w:left w:val="none" w:sz="0" w:space="0" w:color="auto"/>
                <w:bottom w:val="none" w:sz="0" w:space="0" w:color="auto"/>
                <w:right w:val="none" w:sz="0" w:space="0" w:color="auto"/>
              </w:divBdr>
              <w:divsChild>
                <w:div w:id="578515074">
                  <w:marLeft w:val="0"/>
                  <w:marRight w:val="0"/>
                  <w:marTop w:val="0"/>
                  <w:marBottom w:val="0"/>
                  <w:divBdr>
                    <w:top w:val="none" w:sz="0" w:space="0" w:color="auto"/>
                    <w:left w:val="none" w:sz="0" w:space="0" w:color="auto"/>
                    <w:bottom w:val="none" w:sz="0" w:space="0" w:color="auto"/>
                    <w:right w:val="none" w:sz="0" w:space="0" w:color="auto"/>
                  </w:divBdr>
                  <w:divsChild>
                    <w:div w:id="1052533778">
                      <w:marLeft w:val="0"/>
                      <w:marRight w:val="0"/>
                      <w:marTop w:val="0"/>
                      <w:marBottom w:val="0"/>
                      <w:divBdr>
                        <w:top w:val="none" w:sz="0" w:space="0" w:color="auto"/>
                        <w:left w:val="none" w:sz="0" w:space="0" w:color="auto"/>
                        <w:bottom w:val="none" w:sz="0" w:space="0" w:color="auto"/>
                        <w:right w:val="none" w:sz="0" w:space="0" w:color="auto"/>
                      </w:divBdr>
                      <w:divsChild>
                        <w:div w:id="920144065">
                          <w:marLeft w:val="0"/>
                          <w:marRight w:val="0"/>
                          <w:marTop w:val="0"/>
                          <w:marBottom w:val="0"/>
                          <w:divBdr>
                            <w:top w:val="none" w:sz="0" w:space="0" w:color="auto"/>
                            <w:left w:val="none" w:sz="0" w:space="0" w:color="auto"/>
                            <w:bottom w:val="none" w:sz="0" w:space="0" w:color="auto"/>
                            <w:right w:val="none" w:sz="0" w:space="0" w:color="auto"/>
                          </w:divBdr>
                          <w:divsChild>
                            <w:div w:id="34348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05466">
              <w:marLeft w:val="0"/>
              <w:marRight w:val="0"/>
              <w:marTop w:val="0"/>
              <w:marBottom w:val="0"/>
              <w:divBdr>
                <w:top w:val="none" w:sz="0" w:space="0" w:color="auto"/>
                <w:left w:val="none" w:sz="0" w:space="0" w:color="auto"/>
                <w:bottom w:val="none" w:sz="0" w:space="0" w:color="auto"/>
                <w:right w:val="none" w:sz="0" w:space="0" w:color="auto"/>
              </w:divBdr>
              <w:divsChild>
                <w:div w:id="1348944887">
                  <w:marLeft w:val="0"/>
                  <w:marRight w:val="0"/>
                  <w:marTop w:val="0"/>
                  <w:marBottom w:val="0"/>
                  <w:divBdr>
                    <w:top w:val="none" w:sz="0" w:space="0" w:color="auto"/>
                    <w:left w:val="none" w:sz="0" w:space="0" w:color="auto"/>
                    <w:bottom w:val="none" w:sz="0" w:space="0" w:color="auto"/>
                    <w:right w:val="none" w:sz="0" w:space="0" w:color="auto"/>
                  </w:divBdr>
                  <w:divsChild>
                    <w:div w:id="1848204312">
                      <w:marLeft w:val="-225"/>
                      <w:marRight w:val="-225"/>
                      <w:marTop w:val="0"/>
                      <w:marBottom w:val="0"/>
                      <w:divBdr>
                        <w:top w:val="none" w:sz="0" w:space="0" w:color="auto"/>
                        <w:left w:val="none" w:sz="0" w:space="0" w:color="auto"/>
                        <w:bottom w:val="none" w:sz="0" w:space="0" w:color="auto"/>
                        <w:right w:val="none" w:sz="0" w:space="0" w:color="auto"/>
                      </w:divBdr>
                      <w:divsChild>
                        <w:div w:id="2028022123">
                          <w:marLeft w:val="0"/>
                          <w:marRight w:val="0"/>
                          <w:marTop w:val="0"/>
                          <w:marBottom w:val="0"/>
                          <w:divBdr>
                            <w:top w:val="none" w:sz="0" w:space="0" w:color="auto"/>
                            <w:left w:val="none" w:sz="0" w:space="0" w:color="auto"/>
                            <w:bottom w:val="none" w:sz="0" w:space="0" w:color="auto"/>
                            <w:right w:val="none" w:sz="0" w:space="0" w:color="auto"/>
                          </w:divBdr>
                        </w:div>
                        <w:div w:id="2084834571">
                          <w:marLeft w:val="0"/>
                          <w:marRight w:val="0"/>
                          <w:marTop w:val="0"/>
                          <w:marBottom w:val="0"/>
                          <w:divBdr>
                            <w:top w:val="none" w:sz="0" w:space="0" w:color="auto"/>
                            <w:left w:val="none" w:sz="0" w:space="0" w:color="auto"/>
                            <w:bottom w:val="none" w:sz="0" w:space="0" w:color="auto"/>
                            <w:right w:val="none" w:sz="0" w:space="0" w:color="auto"/>
                          </w:divBdr>
                        </w:div>
                      </w:divsChild>
                    </w:div>
                    <w:div w:id="597954223">
                      <w:marLeft w:val="-225"/>
                      <w:marRight w:val="-225"/>
                      <w:marTop w:val="0"/>
                      <w:marBottom w:val="0"/>
                      <w:divBdr>
                        <w:top w:val="none" w:sz="0" w:space="0" w:color="auto"/>
                        <w:left w:val="none" w:sz="0" w:space="0" w:color="auto"/>
                        <w:bottom w:val="none" w:sz="0" w:space="0" w:color="auto"/>
                        <w:right w:val="none" w:sz="0" w:space="0" w:color="auto"/>
                      </w:divBdr>
                      <w:divsChild>
                        <w:div w:id="597524291">
                          <w:marLeft w:val="0"/>
                          <w:marRight w:val="0"/>
                          <w:marTop w:val="0"/>
                          <w:marBottom w:val="0"/>
                          <w:divBdr>
                            <w:top w:val="none" w:sz="0" w:space="0" w:color="auto"/>
                            <w:left w:val="none" w:sz="0" w:space="0" w:color="auto"/>
                            <w:bottom w:val="none" w:sz="0" w:space="0" w:color="auto"/>
                            <w:right w:val="none" w:sz="0" w:space="0" w:color="auto"/>
                          </w:divBdr>
                        </w:div>
                        <w:div w:id="122468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383695">
          <w:marLeft w:val="0"/>
          <w:marRight w:val="0"/>
          <w:marTop w:val="0"/>
          <w:marBottom w:val="0"/>
          <w:divBdr>
            <w:top w:val="single" w:sz="6" w:space="0" w:color="546E7A"/>
            <w:left w:val="single" w:sz="6" w:space="0" w:color="546E7A"/>
            <w:bottom w:val="single" w:sz="6" w:space="0" w:color="546E7A"/>
            <w:right w:val="single" w:sz="6" w:space="0" w:color="546E7A"/>
          </w:divBdr>
        </w:div>
        <w:div w:id="1506019719">
          <w:marLeft w:val="0"/>
          <w:marRight w:val="0"/>
          <w:marTop w:val="0"/>
          <w:marBottom w:val="0"/>
          <w:divBdr>
            <w:top w:val="none" w:sz="0" w:space="0" w:color="auto"/>
            <w:left w:val="none" w:sz="0" w:space="0" w:color="auto"/>
            <w:bottom w:val="none" w:sz="0" w:space="0" w:color="auto"/>
            <w:right w:val="none" w:sz="0" w:space="0" w:color="auto"/>
          </w:divBdr>
        </w:div>
        <w:div w:id="40983069">
          <w:marLeft w:val="0"/>
          <w:marRight w:val="0"/>
          <w:marTop w:val="0"/>
          <w:marBottom w:val="0"/>
          <w:divBdr>
            <w:top w:val="single" w:sz="6" w:space="0" w:color="546E7A"/>
            <w:left w:val="single" w:sz="6" w:space="0" w:color="546E7A"/>
            <w:bottom w:val="single" w:sz="6" w:space="0" w:color="546E7A"/>
            <w:right w:val="single" w:sz="6" w:space="0" w:color="546E7A"/>
          </w:divBdr>
        </w:div>
        <w:div w:id="793988068">
          <w:marLeft w:val="0"/>
          <w:marRight w:val="0"/>
          <w:marTop w:val="0"/>
          <w:marBottom w:val="0"/>
          <w:divBdr>
            <w:top w:val="none" w:sz="0" w:space="0" w:color="auto"/>
            <w:left w:val="none" w:sz="0" w:space="0" w:color="auto"/>
            <w:bottom w:val="none" w:sz="0" w:space="0" w:color="auto"/>
            <w:right w:val="none" w:sz="0" w:space="0" w:color="auto"/>
          </w:divBdr>
        </w:div>
        <w:div w:id="317274746">
          <w:marLeft w:val="0"/>
          <w:marRight w:val="0"/>
          <w:marTop w:val="0"/>
          <w:marBottom w:val="0"/>
          <w:divBdr>
            <w:top w:val="single" w:sz="6" w:space="0" w:color="546E7A"/>
            <w:left w:val="single" w:sz="6" w:space="0" w:color="546E7A"/>
            <w:bottom w:val="single" w:sz="6" w:space="0" w:color="546E7A"/>
            <w:right w:val="single" w:sz="6" w:space="0" w:color="546E7A"/>
          </w:divBdr>
        </w:div>
        <w:div w:id="87359687">
          <w:marLeft w:val="0"/>
          <w:marRight w:val="0"/>
          <w:marTop w:val="0"/>
          <w:marBottom w:val="0"/>
          <w:divBdr>
            <w:top w:val="none" w:sz="0" w:space="0" w:color="auto"/>
            <w:left w:val="none" w:sz="0" w:space="0" w:color="auto"/>
            <w:bottom w:val="none" w:sz="0" w:space="0" w:color="auto"/>
            <w:right w:val="none" w:sz="0" w:space="0" w:color="auto"/>
          </w:divBdr>
        </w:div>
        <w:div w:id="1243642593">
          <w:marLeft w:val="0"/>
          <w:marRight w:val="0"/>
          <w:marTop w:val="0"/>
          <w:marBottom w:val="0"/>
          <w:divBdr>
            <w:top w:val="single" w:sz="6" w:space="0" w:color="546E7A"/>
            <w:left w:val="single" w:sz="6" w:space="0" w:color="546E7A"/>
            <w:bottom w:val="single" w:sz="6" w:space="0" w:color="546E7A"/>
            <w:right w:val="single" w:sz="6" w:space="0" w:color="546E7A"/>
          </w:divBdr>
        </w:div>
        <w:div w:id="1214347755">
          <w:marLeft w:val="0"/>
          <w:marRight w:val="0"/>
          <w:marTop w:val="0"/>
          <w:marBottom w:val="0"/>
          <w:divBdr>
            <w:top w:val="none" w:sz="0" w:space="0" w:color="auto"/>
            <w:left w:val="none" w:sz="0" w:space="0" w:color="auto"/>
            <w:bottom w:val="none" w:sz="0" w:space="0" w:color="auto"/>
            <w:right w:val="none" w:sz="0" w:space="0" w:color="auto"/>
          </w:divBdr>
        </w:div>
        <w:div w:id="1611476275">
          <w:marLeft w:val="0"/>
          <w:marRight w:val="0"/>
          <w:marTop w:val="0"/>
          <w:marBottom w:val="0"/>
          <w:divBdr>
            <w:top w:val="single" w:sz="6" w:space="0" w:color="546E7A"/>
            <w:left w:val="single" w:sz="6" w:space="0" w:color="546E7A"/>
            <w:bottom w:val="single" w:sz="6" w:space="0" w:color="546E7A"/>
            <w:right w:val="single" w:sz="6" w:space="0" w:color="546E7A"/>
          </w:divBdr>
        </w:div>
        <w:div w:id="80567128">
          <w:marLeft w:val="0"/>
          <w:marRight w:val="0"/>
          <w:marTop w:val="0"/>
          <w:marBottom w:val="0"/>
          <w:divBdr>
            <w:top w:val="none" w:sz="0" w:space="0" w:color="auto"/>
            <w:left w:val="none" w:sz="0" w:space="0" w:color="auto"/>
            <w:bottom w:val="none" w:sz="0" w:space="0" w:color="auto"/>
            <w:right w:val="none" w:sz="0" w:space="0" w:color="auto"/>
          </w:divBdr>
        </w:div>
        <w:div w:id="1549107126">
          <w:marLeft w:val="0"/>
          <w:marRight w:val="0"/>
          <w:marTop w:val="0"/>
          <w:marBottom w:val="0"/>
          <w:divBdr>
            <w:top w:val="single" w:sz="6" w:space="0" w:color="546E7A"/>
            <w:left w:val="single" w:sz="6" w:space="0" w:color="546E7A"/>
            <w:bottom w:val="single" w:sz="6" w:space="0" w:color="546E7A"/>
            <w:right w:val="single" w:sz="6" w:space="0" w:color="546E7A"/>
          </w:divBdr>
        </w:div>
        <w:div w:id="397480820">
          <w:marLeft w:val="0"/>
          <w:marRight w:val="0"/>
          <w:marTop w:val="0"/>
          <w:marBottom w:val="0"/>
          <w:divBdr>
            <w:top w:val="none" w:sz="0" w:space="0" w:color="auto"/>
            <w:left w:val="none" w:sz="0" w:space="0" w:color="auto"/>
            <w:bottom w:val="none" w:sz="0" w:space="0" w:color="auto"/>
            <w:right w:val="none" w:sz="0" w:space="0" w:color="auto"/>
          </w:divBdr>
        </w:div>
        <w:div w:id="1149640018">
          <w:marLeft w:val="0"/>
          <w:marRight w:val="0"/>
          <w:marTop w:val="0"/>
          <w:marBottom w:val="0"/>
          <w:divBdr>
            <w:top w:val="single" w:sz="6" w:space="0" w:color="546E7A"/>
            <w:left w:val="single" w:sz="6" w:space="0" w:color="546E7A"/>
            <w:bottom w:val="single" w:sz="6" w:space="0" w:color="546E7A"/>
            <w:right w:val="single" w:sz="6" w:space="0" w:color="546E7A"/>
          </w:divBdr>
        </w:div>
        <w:div w:id="1386414527">
          <w:marLeft w:val="0"/>
          <w:marRight w:val="0"/>
          <w:marTop w:val="0"/>
          <w:marBottom w:val="0"/>
          <w:divBdr>
            <w:top w:val="none" w:sz="0" w:space="0" w:color="auto"/>
            <w:left w:val="none" w:sz="0" w:space="0" w:color="auto"/>
            <w:bottom w:val="none" w:sz="0" w:space="0" w:color="auto"/>
            <w:right w:val="none" w:sz="0" w:space="0" w:color="auto"/>
          </w:divBdr>
        </w:div>
        <w:div w:id="189295454">
          <w:marLeft w:val="0"/>
          <w:marRight w:val="0"/>
          <w:marTop w:val="0"/>
          <w:marBottom w:val="0"/>
          <w:divBdr>
            <w:top w:val="single" w:sz="6" w:space="0" w:color="546E7A"/>
            <w:left w:val="single" w:sz="6" w:space="0" w:color="546E7A"/>
            <w:bottom w:val="single" w:sz="6" w:space="0" w:color="546E7A"/>
            <w:right w:val="single" w:sz="6" w:space="0" w:color="546E7A"/>
          </w:divBdr>
        </w:div>
        <w:div w:id="730661014">
          <w:marLeft w:val="0"/>
          <w:marRight w:val="0"/>
          <w:marTop w:val="0"/>
          <w:marBottom w:val="0"/>
          <w:divBdr>
            <w:top w:val="none" w:sz="0" w:space="0" w:color="auto"/>
            <w:left w:val="none" w:sz="0" w:space="0" w:color="auto"/>
            <w:bottom w:val="none" w:sz="0" w:space="0" w:color="auto"/>
            <w:right w:val="none" w:sz="0" w:space="0" w:color="auto"/>
          </w:divBdr>
        </w:div>
        <w:div w:id="139857061">
          <w:marLeft w:val="0"/>
          <w:marRight w:val="0"/>
          <w:marTop w:val="0"/>
          <w:marBottom w:val="0"/>
          <w:divBdr>
            <w:top w:val="single" w:sz="6" w:space="0" w:color="546E7A"/>
            <w:left w:val="single" w:sz="6" w:space="0" w:color="546E7A"/>
            <w:bottom w:val="single" w:sz="6" w:space="0" w:color="546E7A"/>
            <w:right w:val="single" w:sz="6" w:space="0" w:color="546E7A"/>
          </w:divBdr>
        </w:div>
        <w:div w:id="566187274">
          <w:marLeft w:val="0"/>
          <w:marRight w:val="0"/>
          <w:marTop w:val="0"/>
          <w:marBottom w:val="0"/>
          <w:divBdr>
            <w:top w:val="none" w:sz="0" w:space="0" w:color="auto"/>
            <w:left w:val="none" w:sz="0" w:space="0" w:color="auto"/>
            <w:bottom w:val="none" w:sz="0" w:space="0" w:color="auto"/>
            <w:right w:val="none" w:sz="0" w:space="0" w:color="auto"/>
          </w:divBdr>
        </w:div>
        <w:div w:id="2093231596">
          <w:marLeft w:val="0"/>
          <w:marRight w:val="0"/>
          <w:marTop w:val="0"/>
          <w:marBottom w:val="0"/>
          <w:divBdr>
            <w:top w:val="single" w:sz="6" w:space="0" w:color="546E7A"/>
            <w:left w:val="single" w:sz="6" w:space="0" w:color="546E7A"/>
            <w:bottom w:val="single" w:sz="6" w:space="0" w:color="546E7A"/>
            <w:right w:val="single" w:sz="6" w:space="0" w:color="546E7A"/>
          </w:divBdr>
        </w:div>
        <w:div w:id="1478179461">
          <w:marLeft w:val="0"/>
          <w:marRight w:val="0"/>
          <w:marTop w:val="0"/>
          <w:marBottom w:val="0"/>
          <w:divBdr>
            <w:top w:val="none" w:sz="0" w:space="0" w:color="auto"/>
            <w:left w:val="none" w:sz="0" w:space="0" w:color="auto"/>
            <w:bottom w:val="none" w:sz="0" w:space="0" w:color="auto"/>
            <w:right w:val="none" w:sz="0" w:space="0" w:color="auto"/>
          </w:divBdr>
        </w:div>
        <w:div w:id="271211387">
          <w:marLeft w:val="0"/>
          <w:marRight w:val="0"/>
          <w:marTop w:val="0"/>
          <w:marBottom w:val="0"/>
          <w:divBdr>
            <w:top w:val="single" w:sz="6" w:space="0" w:color="546E7A"/>
            <w:left w:val="single" w:sz="6" w:space="0" w:color="546E7A"/>
            <w:bottom w:val="single" w:sz="6" w:space="0" w:color="546E7A"/>
            <w:right w:val="single" w:sz="6" w:space="0" w:color="546E7A"/>
          </w:divBdr>
        </w:div>
        <w:div w:id="315229355">
          <w:marLeft w:val="0"/>
          <w:marRight w:val="0"/>
          <w:marTop w:val="0"/>
          <w:marBottom w:val="0"/>
          <w:divBdr>
            <w:top w:val="none" w:sz="0" w:space="0" w:color="auto"/>
            <w:left w:val="none" w:sz="0" w:space="0" w:color="auto"/>
            <w:bottom w:val="none" w:sz="0" w:space="0" w:color="auto"/>
            <w:right w:val="none" w:sz="0" w:space="0" w:color="auto"/>
          </w:divBdr>
        </w:div>
        <w:div w:id="725377845">
          <w:marLeft w:val="0"/>
          <w:marRight w:val="0"/>
          <w:marTop w:val="0"/>
          <w:marBottom w:val="0"/>
          <w:divBdr>
            <w:top w:val="single" w:sz="6" w:space="0" w:color="546E7A"/>
            <w:left w:val="single" w:sz="6" w:space="0" w:color="546E7A"/>
            <w:bottom w:val="single" w:sz="6" w:space="0" w:color="546E7A"/>
            <w:right w:val="single" w:sz="6" w:space="0" w:color="546E7A"/>
          </w:divBdr>
        </w:div>
        <w:div w:id="515773730">
          <w:marLeft w:val="0"/>
          <w:marRight w:val="0"/>
          <w:marTop w:val="0"/>
          <w:marBottom w:val="0"/>
          <w:divBdr>
            <w:top w:val="none" w:sz="0" w:space="0" w:color="auto"/>
            <w:left w:val="none" w:sz="0" w:space="0" w:color="auto"/>
            <w:bottom w:val="none" w:sz="0" w:space="0" w:color="auto"/>
            <w:right w:val="none" w:sz="0" w:space="0" w:color="auto"/>
          </w:divBdr>
        </w:div>
        <w:div w:id="1242642638">
          <w:marLeft w:val="0"/>
          <w:marRight w:val="0"/>
          <w:marTop w:val="0"/>
          <w:marBottom w:val="0"/>
          <w:divBdr>
            <w:top w:val="none" w:sz="0" w:space="0" w:color="auto"/>
            <w:left w:val="none" w:sz="0" w:space="0" w:color="auto"/>
            <w:bottom w:val="none" w:sz="0" w:space="0" w:color="auto"/>
            <w:right w:val="none" w:sz="0" w:space="0" w:color="auto"/>
          </w:divBdr>
          <w:divsChild>
            <w:div w:id="14187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2211</Words>
  <Characters>12603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Celjeta Shehu</dc:creator>
  <cp:lastModifiedBy>Celjeta Shehu</cp:lastModifiedBy>
  <cp:revision>1</cp:revision>
  <cp:lastPrinted>2023-05-26T11:12:00Z</cp:lastPrinted>
  <dcterms:created xsi:type="dcterms:W3CDTF">2023-05-26T11:10:00Z</dcterms:created>
  <dcterms:modified xsi:type="dcterms:W3CDTF">2023-05-26T11:13:00Z</dcterms:modified>
</cp:coreProperties>
</file>