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D0A23" w14:textId="0399C80C"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14:paraId="595AB1DC" w14:textId="77777777"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14:paraId="07663A43" w14:textId="77777777" w:rsidR="00C03E13" w:rsidRDefault="00C03E13" w:rsidP="00C03E13">
      <w:pPr>
        <w:spacing w:after="0"/>
        <w:jc w:val="center"/>
        <w:rPr>
          <w:rFonts w:ascii="Times New Roman" w:hAnsi="Times New Roman"/>
          <w:color w:val="C00000"/>
          <w:sz w:val="24"/>
          <w:szCs w:val="24"/>
        </w:rPr>
      </w:pPr>
    </w:p>
    <w:p w14:paraId="77D5E10C" w14:textId="77777777" w:rsidR="00C03E13" w:rsidRDefault="00C03E13" w:rsidP="00C03E13">
      <w:pPr>
        <w:spacing w:after="0"/>
        <w:jc w:val="center"/>
        <w:rPr>
          <w:rFonts w:ascii="Times New Roman" w:hAnsi="Times New Roman"/>
          <w:color w:val="C00000"/>
          <w:sz w:val="24"/>
          <w:szCs w:val="24"/>
        </w:rPr>
      </w:pPr>
    </w:p>
    <w:p w14:paraId="632778DA" w14:textId="42218F02" w:rsidR="00C03E13" w:rsidRDefault="00C03E13" w:rsidP="00C03E13">
      <w:pPr>
        <w:spacing w:after="0"/>
        <w:jc w:val="center"/>
        <w:rPr>
          <w:rFonts w:ascii="Times New Roman" w:hAnsi="Times New Roman"/>
          <w:szCs w:val="24"/>
        </w:rPr>
      </w:pPr>
      <w:r>
        <w:rPr>
          <w:rFonts w:ascii="Times New Roman" w:hAnsi="Times New Roman"/>
          <w:b/>
          <w:sz w:val="28"/>
        </w:rPr>
        <w:t>Lloji i diplomës “</w:t>
      </w:r>
      <w:r w:rsidR="000A4FD4">
        <w:rPr>
          <w:rFonts w:ascii="Times New Roman" w:hAnsi="Times New Roman"/>
          <w:b/>
          <w:sz w:val="28"/>
        </w:rPr>
        <w:t>Shkenca Sociale</w:t>
      </w:r>
      <w:r>
        <w:rPr>
          <w:rFonts w:ascii="Times New Roman" w:hAnsi="Times New Roman"/>
          <w:b/>
          <w:sz w:val="28"/>
        </w:rPr>
        <w:t xml:space="preserve">“niveli minimal i diplomës “Bachelor”ose “Master Shkencor/Profesional” </w:t>
      </w:r>
    </w:p>
    <w:p w14:paraId="7C5427D2" w14:textId="77777777" w:rsidR="00C03E13" w:rsidRDefault="00C03E13" w:rsidP="00C03E13">
      <w:pPr>
        <w:spacing w:after="0"/>
        <w:jc w:val="center"/>
        <w:rPr>
          <w:rFonts w:ascii="Times New Roman" w:hAnsi="Times New Roman"/>
          <w:color w:val="C00000"/>
          <w:sz w:val="24"/>
          <w:szCs w:val="24"/>
        </w:rPr>
      </w:pPr>
    </w:p>
    <w:p w14:paraId="4388A152" w14:textId="77777777" w:rsidR="00C03E13" w:rsidRDefault="00C03E13" w:rsidP="00C03E13">
      <w:pPr>
        <w:spacing w:after="0"/>
        <w:jc w:val="center"/>
        <w:rPr>
          <w:rFonts w:ascii="Times New Roman" w:hAnsi="Times New Roman"/>
          <w:color w:val="C00000"/>
          <w:sz w:val="24"/>
          <w:szCs w:val="24"/>
        </w:rPr>
      </w:pPr>
    </w:p>
    <w:p w14:paraId="6BA18E58" w14:textId="5A3750DE" w:rsidR="00C03E13" w:rsidRDefault="00C03E13" w:rsidP="00C03E13">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 xml:space="preserve">Bashkia </w:t>
      </w:r>
      <w:r w:rsidR="00DA5904">
        <w:rPr>
          <w:rFonts w:ascii="Times New Roman" w:hAnsi="Times New Roman"/>
          <w:sz w:val="24"/>
          <w:szCs w:val="24"/>
        </w:rPr>
        <w:t xml:space="preserve">Cerrik </w:t>
      </w:r>
      <w:r w:rsidRPr="00E711CD">
        <w:rPr>
          <w:rFonts w:ascii="Times New Roman" w:hAnsi="Times New Roman"/>
          <w:sz w:val="24"/>
          <w:szCs w:val="24"/>
        </w:rPr>
        <w:t>,</w:t>
      </w:r>
      <w:r>
        <w:rPr>
          <w:rFonts w:ascii="Times New Roman" w:hAnsi="Times New Roman"/>
          <w:sz w:val="24"/>
          <w:szCs w:val="24"/>
        </w:rPr>
        <w:t xml:space="preserve">shpall procedurat e lëvizjes paralele dhe pranimit në shërbimin civil për pozicionet: </w:t>
      </w:r>
    </w:p>
    <w:p w14:paraId="2FDEB1B8" w14:textId="77777777" w:rsidR="00C03E13" w:rsidRDefault="00C03E13" w:rsidP="00C03E13">
      <w:pPr>
        <w:spacing w:after="0"/>
        <w:jc w:val="both"/>
        <w:rPr>
          <w:rFonts w:ascii="Times New Roman" w:hAnsi="Times New Roman"/>
          <w:sz w:val="24"/>
          <w:szCs w:val="24"/>
        </w:rPr>
      </w:pPr>
    </w:p>
    <w:p w14:paraId="0EC8C6E4" w14:textId="3BE18F45" w:rsidR="00C03E13" w:rsidRDefault="00C03E13" w:rsidP="00DA5904">
      <w:pPr>
        <w:spacing w:after="0"/>
        <w:rPr>
          <w:rFonts w:ascii="Times New Roman" w:hAnsi="Times New Roman"/>
          <w:b/>
          <w:sz w:val="24"/>
          <w:szCs w:val="24"/>
        </w:rPr>
      </w:pPr>
      <w:r>
        <w:rPr>
          <w:rFonts w:ascii="Times New Roman" w:hAnsi="Times New Roman"/>
          <w:sz w:val="24"/>
          <w:szCs w:val="24"/>
        </w:rPr>
        <w:t xml:space="preserve">                                   </w:t>
      </w:r>
      <w:r w:rsidR="00DA5904">
        <w:rPr>
          <w:rFonts w:ascii="Times New Roman" w:hAnsi="Times New Roman"/>
          <w:sz w:val="24"/>
          <w:szCs w:val="24"/>
        </w:rPr>
        <w:t xml:space="preserve">         </w:t>
      </w:r>
      <w:r w:rsidR="00DA5904">
        <w:rPr>
          <w:rFonts w:ascii="Times New Roman" w:hAnsi="Times New Roman"/>
          <w:b/>
          <w:sz w:val="24"/>
          <w:szCs w:val="24"/>
        </w:rPr>
        <w:t xml:space="preserve">Specialist I </w:t>
      </w:r>
      <w:r w:rsidR="00624087">
        <w:rPr>
          <w:rFonts w:ascii="Times New Roman" w:hAnsi="Times New Roman"/>
          <w:b/>
          <w:sz w:val="24"/>
          <w:szCs w:val="24"/>
        </w:rPr>
        <w:t>sektorit</w:t>
      </w:r>
      <w:r w:rsidR="000A4FD4">
        <w:rPr>
          <w:rFonts w:ascii="Times New Roman" w:hAnsi="Times New Roman"/>
          <w:b/>
          <w:sz w:val="24"/>
          <w:szCs w:val="24"/>
        </w:rPr>
        <w:t xml:space="preserve"> </w:t>
      </w:r>
      <w:r w:rsidR="00AE2E08">
        <w:rPr>
          <w:rFonts w:ascii="Times New Roman" w:hAnsi="Times New Roman"/>
          <w:b/>
          <w:sz w:val="24"/>
          <w:szCs w:val="24"/>
        </w:rPr>
        <w:t>te emergjencave civile</w:t>
      </w:r>
      <w:r w:rsidR="00624087">
        <w:rPr>
          <w:rFonts w:ascii="Times New Roman" w:hAnsi="Times New Roman"/>
          <w:b/>
          <w:sz w:val="24"/>
          <w:szCs w:val="24"/>
        </w:rPr>
        <w:t xml:space="preserve"> </w:t>
      </w:r>
      <w:r w:rsidR="00DA5904">
        <w:rPr>
          <w:rFonts w:ascii="Times New Roman" w:hAnsi="Times New Roman"/>
          <w:b/>
          <w:sz w:val="24"/>
          <w:szCs w:val="24"/>
        </w:rPr>
        <w:t xml:space="preserve"> </w:t>
      </w:r>
    </w:p>
    <w:p w14:paraId="7D314A2F" w14:textId="46E7CA21" w:rsidR="00DA5904" w:rsidRDefault="00DA5904" w:rsidP="00DA5904">
      <w:pPr>
        <w:spacing w:after="0"/>
        <w:rPr>
          <w:rFonts w:ascii="Times New Roman" w:hAnsi="Times New Roman"/>
          <w:b/>
          <w:sz w:val="24"/>
          <w:szCs w:val="24"/>
        </w:rPr>
      </w:pPr>
      <w:r>
        <w:rPr>
          <w:rFonts w:ascii="Times New Roman" w:hAnsi="Times New Roman"/>
          <w:b/>
          <w:sz w:val="24"/>
          <w:szCs w:val="24"/>
        </w:rPr>
        <w:t xml:space="preserve">                                         </w:t>
      </w:r>
      <w:r w:rsidR="00F807FA">
        <w:rPr>
          <w:rFonts w:ascii="Times New Roman" w:hAnsi="Times New Roman"/>
          <w:b/>
          <w:sz w:val="24"/>
          <w:szCs w:val="24"/>
        </w:rPr>
        <w:t xml:space="preserve">          Kategoria e pages IV-b</w:t>
      </w:r>
    </w:p>
    <w:p w14:paraId="4782C14B" w14:textId="77777777" w:rsidR="00C03E13" w:rsidRDefault="00C03E13" w:rsidP="00C03E13">
      <w:pPr>
        <w:spacing w:after="0"/>
        <w:rPr>
          <w:rFonts w:ascii="Times New Roman" w:hAnsi="Times New Roman"/>
          <w:sz w:val="24"/>
          <w:szCs w:val="24"/>
        </w:rPr>
      </w:pPr>
    </w:p>
    <w:p w14:paraId="7E3E2805" w14:textId="77777777" w:rsidR="00C03E13" w:rsidRDefault="00C03E13" w:rsidP="00C03E13">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C03E13" w14:paraId="493BDF41" w14:textId="77777777" w:rsidTr="00DD0A1F">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14:paraId="3192367D" w14:textId="77777777" w:rsidR="00C03E13" w:rsidRDefault="00C03E13" w:rsidP="00DD0A1F">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14:paraId="514117D3" w14:textId="77777777" w:rsidR="00C03E13" w:rsidRDefault="00C03E13" w:rsidP="00DD0A1F">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14:paraId="18F0A625" w14:textId="77777777" w:rsidR="00C03E13" w:rsidRDefault="00C03E13" w:rsidP="00C03E13">
      <w:pPr>
        <w:jc w:val="center"/>
        <w:rPr>
          <w:rFonts w:ascii="Times New Roman" w:eastAsia="MS Mincho" w:hAnsi="Times New Roman"/>
          <w:sz w:val="24"/>
          <w:szCs w:val="24"/>
        </w:rPr>
      </w:pPr>
    </w:p>
    <w:p w14:paraId="632291A3" w14:textId="77777777" w:rsidR="00C03E13" w:rsidRDefault="00C03E13" w:rsidP="00C03E13">
      <w:pPr>
        <w:jc w:val="both"/>
        <w:rPr>
          <w:rFonts w:ascii="Times New Roman" w:eastAsia="MS Mincho" w:hAnsi="Times New Roman"/>
          <w:sz w:val="24"/>
          <w:szCs w:val="24"/>
        </w:rPr>
      </w:pPr>
    </w:p>
    <w:p w14:paraId="4039FCE5" w14:textId="77777777" w:rsidR="00C03E13" w:rsidRDefault="00C03E13" w:rsidP="00C03E13">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14:paraId="0BA7BF80" w14:textId="77777777" w:rsidR="00C03E13" w:rsidRDefault="00C03E13" w:rsidP="00C03E13">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14:paraId="3D6A50F7" w14:textId="77777777" w:rsidR="00C03E13" w:rsidRDefault="00C03E13" w:rsidP="00C03E13">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90"/>
        <w:gridCol w:w="3839"/>
      </w:tblGrid>
      <w:tr w:rsidR="006C6F4C" w14:paraId="6D672F75" w14:textId="77777777" w:rsidTr="006C6F4C">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1E5F9622" w14:textId="77777777" w:rsidR="006C6F4C" w:rsidRDefault="006C6F4C">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540F6374" w14:textId="77777777" w:rsidR="006C6F4C" w:rsidRDefault="006C6F4C">
            <w:pPr>
              <w:rPr>
                <w:rFonts w:ascii="Times New Roman" w:eastAsia="MS Mincho" w:hAnsi="Times New Roman"/>
                <w:b/>
                <w:sz w:val="24"/>
                <w:szCs w:val="24"/>
              </w:rPr>
            </w:pPr>
          </w:p>
        </w:tc>
      </w:tr>
      <w:tr w:rsidR="006C6F4C" w14:paraId="46E678D8" w14:textId="77777777" w:rsidTr="006C6F4C">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2A947EEF" w14:textId="77777777" w:rsidR="006C6F4C" w:rsidRDefault="006C6F4C">
            <w:pPr>
              <w:jc w:val="center"/>
              <w:rPr>
                <w:rFonts w:ascii="Times New Roman" w:eastAsia="MS Mincho" w:hAnsi="Times New Roman"/>
                <w:b/>
                <w:sz w:val="24"/>
                <w:szCs w:val="24"/>
              </w:rPr>
            </w:pPr>
            <w:r>
              <w:rPr>
                <w:rFonts w:ascii="Times New Roman" w:eastAsia="MS Mincho" w:hAnsi="Times New Roman"/>
                <w:b/>
                <w:sz w:val="24"/>
                <w:szCs w:val="24"/>
              </w:rPr>
              <w:t>LEVIZJE PARALELE</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1DD6722A" w14:textId="7F4C5B32" w:rsidR="006C6F4C" w:rsidRDefault="00720942">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23.01.2023</w:t>
            </w:r>
          </w:p>
        </w:tc>
      </w:tr>
      <w:tr w:rsidR="006C6F4C" w14:paraId="228B82DE" w14:textId="77777777" w:rsidTr="006C6F4C">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12B6CA2B" w14:textId="77777777" w:rsidR="006C6F4C" w:rsidRDefault="006C6F4C">
            <w:pPr>
              <w:jc w:val="center"/>
              <w:rPr>
                <w:rFonts w:ascii="Times New Roman" w:eastAsia="MS Mincho" w:hAnsi="Times New Roman"/>
                <w:b/>
                <w:sz w:val="24"/>
                <w:szCs w:val="24"/>
              </w:rPr>
            </w:pPr>
            <w:r>
              <w:rPr>
                <w:rFonts w:ascii="Times New Roman" w:eastAsia="MS Mincho" w:hAnsi="Times New Roman"/>
                <w:b/>
                <w:sz w:val="24"/>
                <w:szCs w:val="24"/>
              </w:rPr>
              <w:t>PRANIM NE SHERBIMIN CIVIL</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097682FB" w14:textId="4A3558E1" w:rsidR="006C6F4C" w:rsidRDefault="00720942">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30.01.2023</w:t>
            </w:r>
          </w:p>
        </w:tc>
      </w:tr>
    </w:tbl>
    <w:p w14:paraId="330CB54E" w14:textId="77777777" w:rsidR="00C03E13" w:rsidRDefault="00C03E13" w:rsidP="00C03E13">
      <w:pPr>
        <w:jc w:val="both"/>
        <w:rPr>
          <w:rFonts w:ascii="Times New Roman" w:eastAsia="MS Mincho" w:hAnsi="Times New Roman"/>
          <w:b/>
          <w:i/>
          <w:color w:val="FF0000"/>
          <w:sz w:val="24"/>
          <w:szCs w:val="24"/>
        </w:rPr>
      </w:pPr>
    </w:p>
    <w:p w14:paraId="09943ED1" w14:textId="77777777" w:rsidR="00C03E13" w:rsidRDefault="00C03E13" w:rsidP="00C03E13">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firstRow="1" w:lastRow="0" w:firstColumn="1" w:lastColumn="0" w:noHBand="0" w:noVBand="0"/>
      </w:tblPr>
      <w:tblGrid>
        <w:gridCol w:w="9639"/>
      </w:tblGrid>
      <w:tr w:rsidR="00C03E13" w14:paraId="3AF48C3F" w14:textId="77777777" w:rsidTr="00624087">
        <w:tc>
          <w:tcPr>
            <w:tcW w:w="9639" w:type="dxa"/>
            <w:shd w:val="clear" w:color="auto" w:fill="C00000"/>
            <w:hideMark/>
          </w:tcPr>
          <w:p w14:paraId="173A845C" w14:textId="77777777" w:rsidR="00C03E13" w:rsidRDefault="00C03E13" w:rsidP="00DD0A1F">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14:paraId="3E87E96C" w14:textId="3EDB66CA" w:rsidR="00624087" w:rsidRPr="00902953" w:rsidRDefault="00624087" w:rsidP="00624087">
      <w:pPr>
        <w:autoSpaceDE w:val="0"/>
        <w:autoSpaceDN w:val="0"/>
        <w:adjustRightInd w:val="0"/>
        <w:jc w:val="both"/>
        <w:rPr>
          <w:color w:val="000000"/>
          <w:sz w:val="24"/>
          <w:szCs w:val="24"/>
        </w:rPr>
      </w:pPr>
    </w:p>
    <w:p w14:paraId="0BDB2D84" w14:textId="77777777" w:rsidR="00AE2E08" w:rsidRPr="00902953" w:rsidRDefault="00AE2E08" w:rsidP="00AE2E08">
      <w:pPr>
        <w:autoSpaceDE w:val="0"/>
        <w:autoSpaceDN w:val="0"/>
        <w:adjustRightInd w:val="0"/>
        <w:jc w:val="both"/>
        <w:rPr>
          <w:color w:val="000000"/>
          <w:sz w:val="24"/>
          <w:szCs w:val="24"/>
        </w:rPr>
      </w:pPr>
      <w:r w:rsidRPr="00902953">
        <w:rPr>
          <w:color w:val="000000"/>
          <w:sz w:val="24"/>
          <w:szCs w:val="24"/>
        </w:rPr>
        <w:t xml:space="preserve">Planifikon dhe menaxhon në mënyrë të menjëhershme dhe efikase të gjitha resurset për përballimin e emergjencave civile dhe situatave emergjente; </w:t>
      </w:r>
    </w:p>
    <w:p w14:paraId="726DCD3C" w14:textId="77777777" w:rsidR="00AE2E08" w:rsidRPr="00902953" w:rsidRDefault="00AE2E08" w:rsidP="00AE2E08">
      <w:pPr>
        <w:autoSpaceDE w:val="0"/>
        <w:autoSpaceDN w:val="0"/>
        <w:adjustRightInd w:val="0"/>
        <w:jc w:val="both"/>
        <w:rPr>
          <w:color w:val="000000"/>
          <w:sz w:val="24"/>
          <w:szCs w:val="24"/>
        </w:rPr>
      </w:pPr>
      <w:r w:rsidRPr="00902953">
        <w:rPr>
          <w:color w:val="000000"/>
          <w:sz w:val="24"/>
          <w:szCs w:val="24"/>
        </w:rPr>
        <w:t>- Monitoron situatën në bashkëpunim me strukturat monitoruese/njoftuese dhe paraqet opsione për zgjidhjen e problematikës së identifikuar, për koordinimin e punës e marrjen e masave sa më efikase për përballimin e fatkeqësive që mund të evidentohen në pjes</w:t>
      </w:r>
      <w:r>
        <w:rPr>
          <w:color w:val="000000"/>
          <w:sz w:val="24"/>
          <w:szCs w:val="24"/>
        </w:rPr>
        <w:t>ë të ndryshme të territorit të b</w:t>
      </w:r>
      <w:r w:rsidRPr="00902953">
        <w:rPr>
          <w:color w:val="000000"/>
          <w:sz w:val="24"/>
          <w:szCs w:val="24"/>
        </w:rPr>
        <w:t xml:space="preserve">ashkisë; </w:t>
      </w:r>
    </w:p>
    <w:p w14:paraId="79675E0B" w14:textId="77777777" w:rsidR="00AE2E08" w:rsidRPr="00902953" w:rsidRDefault="00AE2E08" w:rsidP="00AE2E08">
      <w:pPr>
        <w:autoSpaceDE w:val="0"/>
        <w:autoSpaceDN w:val="0"/>
        <w:adjustRightInd w:val="0"/>
        <w:jc w:val="both"/>
        <w:rPr>
          <w:color w:val="000000"/>
          <w:sz w:val="24"/>
          <w:szCs w:val="24"/>
        </w:rPr>
      </w:pPr>
      <w:r w:rsidRPr="00902953">
        <w:rPr>
          <w:color w:val="000000"/>
          <w:sz w:val="24"/>
          <w:szCs w:val="24"/>
        </w:rPr>
        <w:t xml:space="preserve">- Organizon punën për verifikimin në vend të situatës, procedurave që ndiqen nga personat që merren me emergjencat civile, komisionet e verifikimit e vlerësimit të dëmeve e përgatitjes së dokumentacionit procedurial konform ligjit (asistencë teknike); </w:t>
      </w:r>
    </w:p>
    <w:p w14:paraId="0D8FD7E4" w14:textId="77777777" w:rsidR="00AE2E08" w:rsidRPr="00902953" w:rsidRDefault="00AE2E08" w:rsidP="00AE2E08">
      <w:pPr>
        <w:autoSpaceDE w:val="0"/>
        <w:autoSpaceDN w:val="0"/>
        <w:adjustRightInd w:val="0"/>
        <w:jc w:val="both"/>
        <w:rPr>
          <w:color w:val="000000"/>
          <w:sz w:val="24"/>
          <w:szCs w:val="24"/>
        </w:rPr>
      </w:pPr>
      <w:r w:rsidRPr="00902953">
        <w:rPr>
          <w:color w:val="000000"/>
          <w:sz w:val="24"/>
          <w:szCs w:val="24"/>
        </w:rPr>
        <w:t xml:space="preserve">- Siguron uljen në minimum të shkallës së dëmeve dhe likujdimin e pasojave; </w:t>
      </w:r>
    </w:p>
    <w:p w14:paraId="6259FE19" w14:textId="77777777" w:rsidR="00AE2E08" w:rsidRPr="00902953" w:rsidRDefault="00AE2E08" w:rsidP="00AE2E08">
      <w:pPr>
        <w:autoSpaceDE w:val="0"/>
        <w:autoSpaceDN w:val="0"/>
        <w:adjustRightInd w:val="0"/>
        <w:jc w:val="both"/>
        <w:rPr>
          <w:color w:val="000000"/>
          <w:sz w:val="24"/>
          <w:szCs w:val="24"/>
        </w:rPr>
      </w:pPr>
      <w:r w:rsidRPr="00902953">
        <w:rPr>
          <w:color w:val="000000"/>
          <w:sz w:val="24"/>
          <w:szCs w:val="24"/>
        </w:rPr>
        <w:t>- Siguron përgatitjen e sistemit t</w:t>
      </w:r>
      <w:r>
        <w:rPr>
          <w:color w:val="000000"/>
          <w:sz w:val="24"/>
          <w:szCs w:val="24"/>
        </w:rPr>
        <w:t>ë</w:t>
      </w:r>
      <w:r w:rsidRPr="00902953">
        <w:rPr>
          <w:color w:val="000000"/>
          <w:sz w:val="24"/>
          <w:szCs w:val="24"/>
        </w:rPr>
        <w:t xml:space="preserve"> të dhënave të ndryshme për zonat me risk që mund të shkaktojnë situata emergjente, për kapacitetet e resurset që mund të aktivizohen në raste emergjence (studime, database); </w:t>
      </w:r>
    </w:p>
    <w:p w14:paraId="3CBE3E69" w14:textId="1665B83F" w:rsidR="00624087" w:rsidRPr="00902953" w:rsidRDefault="00AE2E08" w:rsidP="00637307">
      <w:pPr>
        <w:autoSpaceDE w:val="0"/>
        <w:autoSpaceDN w:val="0"/>
        <w:adjustRightInd w:val="0"/>
        <w:jc w:val="both"/>
        <w:rPr>
          <w:color w:val="000000"/>
          <w:sz w:val="24"/>
          <w:szCs w:val="24"/>
        </w:rPr>
      </w:pPr>
      <w:r w:rsidRPr="00902953">
        <w:rPr>
          <w:color w:val="000000"/>
          <w:sz w:val="24"/>
          <w:szCs w:val="24"/>
        </w:rPr>
        <w:t>- Bashkërendon pun</w:t>
      </w:r>
      <w:r>
        <w:rPr>
          <w:color w:val="000000"/>
          <w:sz w:val="24"/>
          <w:szCs w:val="24"/>
        </w:rPr>
        <w:t>ë</w:t>
      </w:r>
      <w:r w:rsidRPr="00902953">
        <w:rPr>
          <w:color w:val="000000"/>
          <w:sz w:val="24"/>
          <w:szCs w:val="24"/>
        </w:rPr>
        <w:t>n dhe komunikimin me aktorët e ndryshëm, organizatat jofitimprurëse, subjektet e ndryshme privatë dhe shtetërore, qytetarë, në funksion të gjetjes së zgjidhjeve të duhura dhe përballimit me sukses të situatave emergjente.</w:t>
      </w:r>
    </w:p>
    <w:p w14:paraId="7580E715" w14:textId="77777777" w:rsidR="00C03E13" w:rsidRPr="00722AB0" w:rsidRDefault="00C03E13" w:rsidP="00C03E13">
      <w:pPr>
        <w:pStyle w:val="ListParagraph"/>
        <w:autoSpaceDE w:val="0"/>
        <w:autoSpaceDN w:val="0"/>
        <w:adjustRightInd w:val="0"/>
        <w:spacing w:after="160"/>
        <w:ind w:left="900"/>
        <w:jc w:val="both"/>
        <w:rPr>
          <w:rFonts w:ascii="Times New Roman" w:hAnsi="Times New Roman"/>
          <w:sz w:val="24"/>
          <w:szCs w:val="24"/>
        </w:rPr>
      </w:pPr>
    </w:p>
    <w:p w14:paraId="6D2DF734" w14:textId="77777777" w:rsidR="00C03E13" w:rsidRDefault="00C03E13" w:rsidP="00C03E13">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14:paraId="1771795C" w14:textId="77777777" w:rsidR="00C03E13" w:rsidRDefault="00C03E13" w:rsidP="00C03E13">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14:paraId="77496E73" w14:textId="77777777" w:rsidR="00C03E13" w:rsidRDefault="00C03E13" w:rsidP="00C03E13">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1C73BBC4"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71F1C2D"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14:paraId="5F88C17D"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14:paraId="1EF72280" w14:textId="77777777" w:rsidR="00C03E13" w:rsidRDefault="00C03E13" w:rsidP="00C03E13">
      <w:pPr>
        <w:jc w:val="both"/>
        <w:rPr>
          <w:rFonts w:ascii="Times New Roman" w:hAnsi="Times New Roman"/>
          <w:sz w:val="24"/>
          <w:szCs w:val="24"/>
        </w:rPr>
      </w:pPr>
    </w:p>
    <w:p w14:paraId="09F3493E"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14:paraId="554D809A" w14:textId="3CD7E58B"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w:t>
      </w:r>
    </w:p>
    <w:p w14:paraId="194B6CD0"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14:paraId="7D9A2B5F"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14:paraId="1E7EC41D"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kriteret e veçanta si vijon:</w:t>
      </w:r>
    </w:p>
    <w:p w14:paraId="003655E5" w14:textId="2EFB298B" w:rsidR="00C03E13" w:rsidRDefault="00C03E13" w:rsidP="00C03E13">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lastRenderedPageBreak/>
        <w:t>Të zotërojnë diplomë të nivelit “Bachelor”,“Master Shkencor apo Profesional” në degën “</w:t>
      </w:r>
      <w:r w:rsidR="000A4FD4">
        <w:rPr>
          <w:rFonts w:ascii="Times New Roman" w:hAnsi="Times New Roman"/>
          <w:color w:val="000000"/>
          <w:sz w:val="24"/>
          <w:szCs w:val="24"/>
        </w:rPr>
        <w:t>shkenca sociale,</w:t>
      </w:r>
      <w:r w:rsidR="00A12440">
        <w:rPr>
          <w:rFonts w:ascii="Times New Roman" w:hAnsi="Times New Roman"/>
          <w:color w:val="000000"/>
          <w:sz w:val="24"/>
          <w:szCs w:val="24"/>
        </w:rPr>
        <w:t xml:space="preserve"> </w:t>
      </w:r>
      <w:r>
        <w:rPr>
          <w:rFonts w:ascii="Times New Roman" w:hAnsi="Times New Roman"/>
          <w:color w:val="000000"/>
          <w:sz w:val="24"/>
          <w:szCs w:val="24"/>
        </w:rPr>
        <w:t>”edhe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3F89DF00"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14:paraId="273CCE4E"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14:paraId="7BDD550F"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07"/>
        <w:gridCol w:w="8822"/>
      </w:tblGrid>
      <w:tr w:rsidR="00C03E13" w14:paraId="2F2CDEDD"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515277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14:paraId="47980CB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676E8CF7" w14:textId="77777777" w:rsidR="00C03E13" w:rsidRDefault="00C03E13" w:rsidP="00C03E13">
      <w:pPr>
        <w:jc w:val="both"/>
        <w:rPr>
          <w:rFonts w:ascii="Times New Roman" w:hAnsi="Times New Roman"/>
          <w:sz w:val="24"/>
          <w:szCs w:val="24"/>
        </w:rPr>
      </w:pPr>
    </w:p>
    <w:p w14:paraId="1722C0EA" w14:textId="6CAC237E" w:rsidR="00C03E13" w:rsidRDefault="00C03E13" w:rsidP="00C03E13">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 xml:space="preserve">Bashkia </w:t>
      </w:r>
      <w:r w:rsidR="00DA5904">
        <w:rPr>
          <w:rFonts w:ascii="Times New Roman" w:hAnsi="Times New Roman"/>
          <w:i/>
          <w:sz w:val="24"/>
          <w:szCs w:val="24"/>
        </w:rPr>
        <w:t>Cerrik</w:t>
      </w:r>
      <w:r>
        <w:rPr>
          <w:rFonts w:ascii="Times New Roman" w:hAnsi="Times New Roman"/>
          <w:i/>
          <w:sz w:val="24"/>
          <w:szCs w:val="24"/>
        </w:rPr>
        <w:t>)</w:t>
      </w:r>
      <w:r>
        <w:rPr>
          <w:rFonts w:ascii="Times New Roman" w:hAnsi="Times New Roman"/>
          <w:sz w:val="24"/>
          <w:szCs w:val="24"/>
        </w:rPr>
        <w:t xml:space="preserve"> ku ndodhet pozicioni për të cilin ata dëshirojnë të aplikojnë, dokumentet si më poshtë:</w:t>
      </w:r>
    </w:p>
    <w:p w14:paraId="2B4F9B0A"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27FB93C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79619F52" w14:textId="77777777" w:rsidR="00C03E13" w:rsidRDefault="00687974" w:rsidP="00C03E13">
      <w:pPr>
        <w:pStyle w:val="ListParagraph"/>
        <w:ind w:left="360"/>
        <w:rPr>
          <w:rFonts w:ascii="Times New Roman" w:hAnsi="Times New Roman"/>
          <w:color w:val="0000FF"/>
          <w:sz w:val="24"/>
          <w:szCs w:val="24"/>
          <w:u w:val="single"/>
        </w:rPr>
      </w:pPr>
      <w:hyperlink r:id="rId7" w:history="1">
        <w:r w:rsidR="00C03E13">
          <w:rPr>
            <w:rStyle w:val="Hyperlink"/>
            <w:sz w:val="24"/>
            <w:szCs w:val="24"/>
          </w:rPr>
          <w:t>http://dap.gov.al/vende-vakante/udhezime-Dokumente/219-udhezime-Dokumente</w:t>
        </w:r>
      </w:hyperlink>
    </w:p>
    <w:p w14:paraId="3129FF0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14:paraId="332A961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03CC3684"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14:paraId="4C5410BD"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14:paraId="5012F1A2"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14:paraId="01CCBEE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14:paraId="26C5533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14:paraId="7B16BCB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14:paraId="32520DB3" w14:textId="609F7DA7" w:rsidR="00C03E13" w:rsidRDefault="00C03E13" w:rsidP="00C03E13">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datës </w:t>
      </w:r>
      <w:r w:rsidR="00720942">
        <w:rPr>
          <w:rFonts w:ascii="Times New Roman" w:hAnsi="Times New Roman"/>
          <w:b/>
          <w:i/>
          <w:sz w:val="24"/>
          <w:szCs w:val="24"/>
        </w:rPr>
        <w:t>23.01.2023</w:t>
      </w:r>
    </w:p>
    <w:p w14:paraId="10E44A72" w14:textId="77777777" w:rsidR="00C03E13" w:rsidRDefault="00C03E13" w:rsidP="00C03E13">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17FEB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108B6A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14:paraId="66540A3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5093E1E3" w14:textId="77777777" w:rsidR="00C03E13" w:rsidRDefault="00C03E13" w:rsidP="00C03E13">
      <w:pPr>
        <w:jc w:val="both"/>
        <w:rPr>
          <w:rFonts w:ascii="Times New Roman" w:hAnsi="Times New Roman"/>
          <w:sz w:val="24"/>
          <w:szCs w:val="24"/>
        </w:rPr>
      </w:pPr>
    </w:p>
    <w:p w14:paraId="544DA3C5" w14:textId="443F9375" w:rsidR="00C03E13" w:rsidRDefault="00C03E13" w:rsidP="00C03E13">
      <w:pPr>
        <w:jc w:val="both"/>
        <w:rPr>
          <w:rFonts w:ascii="Times New Roman" w:hAnsi="Times New Roman"/>
          <w:sz w:val="24"/>
          <w:szCs w:val="24"/>
        </w:rPr>
      </w:pPr>
      <w:r>
        <w:rPr>
          <w:rFonts w:ascii="Times New Roman" w:hAnsi="Times New Roman"/>
          <w:sz w:val="24"/>
          <w:szCs w:val="24"/>
        </w:rPr>
        <w:t xml:space="preserve">Në datën </w:t>
      </w:r>
      <w:r w:rsidR="00720942">
        <w:rPr>
          <w:rFonts w:ascii="Times New Roman" w:hAnsi="Times New Roman"/>
          <w:i/>
          <w:sz w:val="24"/>
          <w:szCs w:val="24"/>
        </w:rPr>
        <w:t>25.01.2023</w:t>
      </w:r>
      <w:r w:rsidR="00DA5904">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Bashkse </w:t>
      </w:r>
      <w:r w:rsidR="00DA5904">
        <w:rPr>
          <w:rFonts w:ascii="Times New Roman" w:hAnsi="Times New Roman"/>
          <w:color w:val="FF0000"/>
          <w:sz w:val="24"/>
          <w:szCs w:val="24"/>
        </w:rPr>
        <w:t xml:space="preserve">Cerrik </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14:paraId="4190A265"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14:paraId="64B2D0C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39698C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AFF9B09"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lastRenderedPageBreak/>
              <w:t>1.4</w:t>
            </w:r>
          </w:p>
        </w:tc>
        <w:tc>
          <w:tcPr>
            <w:tcW w:w="9038" w:type="dxa"/>
            <w:tcBorders>
              <w:top w:val="nil"/>
              <w:left w:val="single" w:sz="8" w:space="0" w:color="000000"/>
              <w:bottom w:val="single" w:sz="8" w:space="0" w:color="000000"/>
              <w:right w:val="nil"/>
            </w:tcBorders>
            <w:vAlign w:val="center"/>
            <w:hideMark/>
          </w:tcPr>
          <w:p w14:paraId="7AEB8C1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14:paraId="21456465" w14:textId="77777777" w:rsidR="00C03E13" w:rsidRDefault="00C03E13" w:rsidP="00C03E13">
      <w:pPr>
        <w:ind w:right="-81"/>
        <w:jc w:val="both"/>
        <w:rPr>
          <w:rFonts w:ascii="Times New Roman" w:hAnsi="Times New Roman"/>
          <w:sz w:val="24"/>
          <w:szCs w:val="24"/>
        </w:rPr>
      </w:pPr>
    </w:p>
    <w:p w14:paraId="7E2930FB"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t>Kandidatët do të vlerësohen në lidhje me:</w:t>
      </w:r>
    </w:p>
    <w:p w14:paraId="0D491987" w14:textId="77777777" w:rsidR="00C03E13" w:rsidRDefault="00C03E13" w:rsidP="00C03E1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48650BC3" w14:textId="11E341A7" w:rsidR="00C03E13" w:rsidRPr="00AE2E08" w:rsidRDefault="00C03E13" w:rsidP="00C03E13">
      <w:pPr>
        <w:pStyle w:val="ListParagraph"/>
        <w:numPr>
          <w:ilvl w:val="0"/>
          <w:numId w:val="1"/>
        </w:numPr>
        <w:ind w:right="-81"/>
        <w:jc w:val="both"/>
        <w:rPr>
          <w:rFonts w:ascii="Times New Roman" w:hAnsi="Times New Roman"/>
          <w:i/>
          <w:sz w:val="24"/>
          <w:szCs w:val="24"/>
        </w:rPr>
      </w:pPr>
      <w:bookmarkStart w:id="0" w:name="_Hlk81465403"/>
      <w:r>
        <w:rPr>
          <w:rFonts w:ascii="Times New Roman" w:hAnsi="Times New Roman"/>
          <w:sz w:val="24"/>
          <w:szCs w:val="24"/>
        </w:rPr>
        <w:t xml:space="preserve">Njohuritë mbi Ligjin </w:t>
      </w:r>
      <w:bookmarkEnd w:id="0"/>
      <w:r>
        <w:rPr>
          <w:rFonts w:ascii="Times New Roman" w:hAnsi="Times New Roman"/>
          <w:sz w:val="24"/>
          <w:szCs w:val="24"/>
        </w:rPr>
        <w:t>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14:paraId="23646A49" w14:textId="6E0F6C89" w:rsidR="00AE2E08" w:rsidRPr="00AE2E08" w:rsidRDefault="00AE2E08" w:rsidP="00AE2E08">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 xml:space="preserve">Njohuritë mbi Ligjin </w:t>
      </w:r>
      <w:r>
        <w:t>Nr. 45/2019 PËR MBROJTJEN CIVILE</w:t>
      </w:r>
    </w:p>
    <w:p w14:paraId="63733BDE" w14:textId="63ABAA46" w:rsidR="00C03E13" w:rsidRPr="009374EE" w:rsidRDefault="00624087" w:rsidP="00C03E13">
      <w:pPr>
        <w:pStyle w:val="ListParagraph"/>
        <w:ind w:right="-81"/>
        <w:jc w:val="both"/>
        <w:rPr>
          <w:rFonts w:ascii="Times New Roman" w:hAnsi="Times New Roman"/>
          <w:i/>
          <w:sz w:val="24"/>
          <w:szCs w:val="24"/>
        </w:rPr>
      </w:pPr>
      <w:r>
        <w:rPr>
          <w:rFonts w:ascii="Arial" w:hAnsi="Arial" w:cs="Arial"/>
          <w:color w:val="4D5156"/>
          <w:sz w:val="21"/>
          <w:szCs w:val="21"/>
          <w:shd w:val="clear" w:color="auto" w:fill="FFFFFF"/>
        </w:rPr>
        <w: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8BCFD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6CCA2D7"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14:paraId="0390013A"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14:paraId="7CB1F0D4" w14:textId="77777777" w:rsidR="00C03E13" w:rsidRDefault="00C03E13" w:rsidP="00C03E13">
      <w:pPr>
        <w:jc w:val="both"/>
        <w:rPr>
          <w:rFonts w:ascii="Times New Roman" w:hAnsi="Times New Roman"/>
          <w:sz w:val="24"/>
          <w:szCs w:val="24"/>
        </w:rPr>
      </w:pPr>
    </w:p>
    <w:p w14:paraId="5170E0E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14:paraId="72713A0F"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14:paraId="7CCD5578"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14:paraId="6C54DEE4"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14:paraId="0EF7CC3D"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14:paraId="5362F9EE"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14:paraId="171AFB07" w14:textId="77777777" w:rsidR="00C03E13" w:rsidRDefault="00C03E13" w:rsidP="00C03E13">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p>
    <w:p w14:paraId="011CEDAD" w14:textId="77777777" w:rsidR="00C03E13" w:rsidRDefault="00687974" w:rsidP="00C03E13">
      <w:pPr>
        <w:jc w:val="both"/>
        <w:rPr>
          <w:rFonts w:ascii="Times New Roman" w:hAnsi="Times New Roman"/>
          <w:sz w:val="24"/>
          <w:szCs w:val="24"/>
        </w:rPr>
      </w:pPr>
      <w:hyperlink r:id="rId9" w:history="1">
        <w:r w:rsidR="00C03E13">
          <w:rPr>
            <w:rStyle w:val="Hyperlink"/>
            <w:sz w:val="24"/>
            <w:szCs w:val="24"/>
          </w:rPr>
          <w:t>http://dap.gov.al/2014-03-21-12-52-44/udhezime/426-udhezim-nr-2-date-27-03-2015</w:t>
        </w:r>
      </w:hyperlink>
    </w:p>
    <w:p w14:paraId="4DD6A6D1"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12A71C5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ECA76C5"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14:paraId="783B368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14:paraId="2FF77DBD" w14:textId="77777777" w:rsidR="00C03E13" w:rsidRDefault="00C03E13" w:rsidP="00C03E13">
      <w:pPr>
        <w:jc w:val="both"/>
        <w:rPr>
          <w:rFonts w:ascii="Times New Roman" w:hAnsi="Times New Roman"/>
          <w:sz w:val="24"/>
          <w:szCs w:val="24"/>
        </w:rPr>
      </w:pPr>
    </w:p>
    <w:p w14:paraId="449F9BB8" w14:textId="25A48F11" w:rsidR="00C03E13" w:rsidRDefault="00C03E13" w:rsidP="00C03E13">
      <w:pPr>
        <w:jc w:val="both"/>
        <w:rPr>
          <w:rFonts w:ascii="Times New Roman" w:hAnsi="Times New Roman"/>
          <w:sz w:val="24"/>
          <w:szCs w:val="24"/>
        </w:rPr>
      </w:pPr>
      <w:r>
        <w:rPr>
          <w:rFonts w:ascii="Times New Roman" w:hAnsi="Times New Roman"/>
          <w:sz w:val="24"/>
          <w:szCs w:val="24"/>
        </w:rPr>
        <w:t xml:space="preserve">Në përfundim të vlerësimit të kandidatëve, Bashkia </w:t>
      </w:r>
      <w:r w:rsidR="00F66D6E">
        <w:rPr>
          <w:rFonts w:ascii="Times New Roman" w:hAnsi="Times New Roman"/>
          <w:sz w:val="24"/>
          <w:szCs w:val="24"/>
        </w:rPr>
        <w:t>Cerrik</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14:paraId="3A25B670" w14:textId="70257ABE" w:rsidR="00C03E13" w:rsidRDefault="00C03E13" w:rsidP="00C03E13">
      <w:pPr>
        <w:jc w:val="both"/>
        <w:rPr>
          <w:rFonts w:ascii="Times New Roman" w:hAnsi="Times New Roman"/>
          <w:sz w:val="24"/>
          <w:szCs w:val="24"/>
        </w:rPr>
      </w:pPr>
    </w:p>
    <w:p w14:paraId="54AA589F" w14:textId="77777777" w:rsidR="006C6F4C" w:rsidRDefault="006C6F4C" w:rsidP="00C03E13">
      <w:pPr>
        <w:jc w:val="both"/>
        <w:rPr>
          <w:rFonts w:ascii="Times New Roman" w:hAnsi="Times New Roman"/>
          <w:sz w:val="24"/>
          <w:szCs w:val="24"/>
        </w:rPr>
      </w:pPr>
    </w:p>
    <w:p w14:paraId="53D4C34C" w14:textId="77777777" w:rsidR="00C03E13" w:rsidRDefault="00C03E13" w:rsidP="00C03E13">
      <w:pPr>
        <w:pBdr>
          <w:bottom w:val="single" w:sz="8" w:space="1" w:color="C00000"/>
        </w:pBdr>
        <w:jc w:val="both"/>
        <w:rPr>
          <w:rFonts w:ascii="Times New Roman" w:hAnsi="Times New Roman"/>
          <w:b/>
          <w:sz w:val="24"/>
          <w:szCs w:val="24"/>
        </w:rPr>
      </w:pPr>
      <w:r>
        <w:rPr>
          <w:rFonts w:ascii="Times New Roman" w:hAnsi="Times New Roman"/>
          <w:b/>
          <w:sz w:val="24"/>
          <w:szCs w:val="24"/>
        </w:rPr>
        <w:lastRenderedPageBreak/>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71E9AFD2"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245527EF" w14:textId="77777777" w:rsidR="00C03E13" w:rsidRDefault="00C03E13" w:rsidP="00DD0A1F">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2D0B0DBE" w14:textId="77777777" w:rsidR="00C03E13" w:rsidRDefault="00C03E13" w:rsidP="00C03E13">
      <w:pPr>
        <w:jc w:val="both"/>
        <w:rPr>
          <w:rFonts w:ascii="Times New Roman" w:hAnsi="Times New Roman"/>
          <w:sz w:val="24"/>
          <w:szCs w:val="24"/>
        </w:rPr>
      </w:pPr>
    </w:p>
    <w:p w14:paraId="1C1AEEA5" w14:textId="77777777" w:rsidR="00C03E13" w:rsidRDefault="00C03E13" w:rsidP="00C03E13">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14:paraId="5041E165" w14:textId="77777777" w:rsidR="00C03E13" w:rsidRDefault="00C03E13" w:rsidP="00C03E13">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7D46CF36"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A70B50A"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14:paraId="20DDEFD7"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14:paraId="20884F18" w14:textId="77777777" w:rsidR="00C03E13" w:rsidRDefault="00C03E13" w:rsidP="00C03E13">
      <w:pPr>
        <w:jc w:val="both"/>
        <w:rPr>
          <w:rFonts w:ascii="Times New Roman" w:hAnsi="Times New Roman"/>
          <w:b/>
          <w:sz w:val="24"/>
          <w:szCs w:val="24"/>
        </w:rPr>
      </w:pPr>
    </w:p>
    <w:p w14:paraId="284F0497" w14:textId="77777777" w:rsidR="00C03E13" w:rsidRDefault="00C03E13" w:rsidP="00C03E13">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14:paraId="7A6FE985"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14:paraId="325E9D4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14:paraId="72C3D63F"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14:paraId="5DFF36F4"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14:paraId="22EC29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14:paraId="58FEEF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14:paraId="47350457" w14:textId="77777777" w:rsidR="00C03E13" w:rsidRDefault="00C03E13" w:rsidP="00C03E13">
      <w:pPr>
        <w:pStyle w:val="ListParagraph"/>
        <w:ind w:left="0"/>
        <w:jc w:val="both"/>
        <w:rPr>
          <w:rFonts w:ascii="Times New Roman" w:hAnsi="Times New Roman"/>
          <w:b/>
          <w:sz w:val="24"/>
          <w:szCs w:val="24"/>
        </w:rPr>
      </w:pPr>
    </w:p>
    <w:p w14:paraId="57F45738"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14:paraId="53C2E279" w14:textId="150BCF1F"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w:t>
      </w:r>
      <w:r w:rsidR="000A4FD4">
        <w:rPr>
          <w:rFonts w:ascii="Times New Roman" w:hAnsi="Times New Roman"/>
          <w:color w:val="000000"/>
          <w:sz w:val="24"/>
          <w:szCs w:val="24"/>
        </w:rPr>
        <w:t>shkenca sociale</w:t>
      </w:r>
      <w:r>
        <w:rPr>
          <w:rFonts w:ascii="Times New Roman" w:hAnsi="Times New Roman"/>
          <w:color w:val="000000"/>
          <w:sz w:val="24"/>
          <w:szCs w:val="24"/>
        </w:rPr>
        <w:t>”edhe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53551038" w14:textId="77777777"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14:paraId="4314B8B2" w14:textId="77777777" w:rsidR="00C03E13" w:rsidRDefault="00C03E13" w:rsidP="00C03E13">
      <w:pPr>
        <w:pStyle w:val="ListParagraph"/>
        <w:jc w:val="both"/>
        <w:rPr>
          <w:rFonts w:ascii="Times New Roman" w:hAnsi="Times New Roman"/>
          <w:sz w:val="24"/>
          <w:szCs w:val="24"/>
        </w:rPr>
      </w:pPr>
    </w:p>
    <w:p w14:paraId="0CFE5BCF" w14:textId="77777777" w:rsidR="00C03E13" w:rsidRDefault="00C03E13" w:rsidP="00C03E13">
      <w:pPr>
        <w:pStyle w:val="ListParagraph"/>
        <w:jc w:val="both"/>
        <w:rPr>
          <w:rFonts w:ascii="Times New Roman" w:hAnsi="Times New Roman"/>
          <w:color w:val="000000"/>
          <w:sz w:val="24"/>
          <w:szCs w:val="24"/>
        </w:rPr>
      </w:pPr>
    </w:p>
    <w:p w14:paraId="1514DCA8"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A302C1"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C61E54F"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14:paraId="32A6DE1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76AD7D40" w14:textId="77777777" w:rsidR="00C03E13" w:rsidRDefault="00C03E13" w:rsidP="00C03E13">
      <w:pPr>
        <w:jc w:val="both"/>
        <w:rPr>
          <w:rFonts w:ascii="Times New Roman" w:hAnsi="Times New Roman"/>
          <w:sz w:val="24"/>
          <w:szCs w:val="24"/>
        </w:rPr>
      </w:pPr>
    </w:p>
    <w:p w14:paraId="78AB09F7"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54AA4389"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22EDD3E2" w14:textId="77777777" w:rsidR="00C03E13" w:rsidRDefault="00687974" w:rsidP="00C03E13">
      <w:pPr>
        <w:pStyle w:val="ListParagraph"/>
        <w:ind w:left="360"/>
        <w:rPr>
          <w:rFonts w:ascii="Times New Roman" w:hAnsi="Times New Roman"/>
          <w:color w:val="0000FF"/>
          <w:sz w:val="24"/>
          <w:szCs w:val="24"/>
          <w:u w:val="single"/>
        </w:rPr>
      </w:pPr>
      <w:hyperlink r:id="rId10" w:history="1">
        <w:r w:rsidR="00C03E13">
          <w:rPr>
            <w:rStyle w:val="Hyperlink"/>
            <w:sz w:val="24"/>
            <w:szCs w:val="24"/>
          </w:rPr>
          <w:t>http://dap.gov.al/vende-vakante/udhezime-Dokumente/219-udhezime-Dokumente</w:t>
        </w:r>
      </w:hyperlink>
    </w:p>
    <w:p w14:paraId="18E65B46"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lastRenderedPageBreak/>
        <w:t>Fotokopje të diplomës (përfshirë edhe diplomën bachelor);</w:t>
      </w:r>
    </w:p>
    <w:p w14:paraId="58483B8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6621C074"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14:paraId="37E104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14:paraId="4E718F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14:paraId="759607B3"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14:paraId="17B25637"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14:paraId="2FA23CF2"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14:paraId="7E08D5E5" w14:textId="77777777" w:rsidR="00C03E13" w:rsidRDefault="00C03E13" w:rsidP="00C03E13">
      <w:pPr>
        <w:pStyle w:val="ListParagraph"/>
        <w:ind w:left="360"/>
        <w:rPr>
          <w:rFonts w:ascii="Times New Roman" w:hAnsi="Times New Roman"/>
          <w:sz w:val="24"/>
          <w:szCs w:val="24"/>
        </w:rPr>
      </w:pPr>
    </w:p>
    <w:p w14:paraId="3402A50F" w14:textId="2D03F620" w:rsidR="00C03E13" w:rsidRDefault="00C03E13" w:rsidP="00C03E13">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DA5904">
        <w:rPr>
          <w:rFonts w:ascii="Times New Roman" w:hAnsi="Times New Roman"/>
          <w:b/>
          <w:i/>
          <w:sz w:val="24"/>
          <w:szCs w:val="24"/>
        </w:rPr>
        <w:t>-</w:t>
      </w:r>
      <w:r w:rsidR="00720942">
        <w:rPr>
          <w:rFonts w:ascii="Times New Roman" w:hAnsi="Times New Roman"/>
          <w:b/>
          <w:i/>
          <w:sz w:val="24"/>
          <w:szCs w:val="24"/>
        </w:rPr>
        <w:t>30.01.2023</w:t>
      </w:r>
      <w:r>
        <w:rPr>
          <w:rFonts w:ascii="Times New Roman" w:hAnsi="Times New Roman"/>
          <w:b/>
          <w:i/>
          <w:color w:val="FF0000"/>
          <w:sz w:val="24"/>
          <w:szCs w:val="24"/>
        </w:rPr>
        <w:t xml:space="preserve"> </w:t>
      </w:r>
      <w:r>
        <w:rPr>
          <w:rFonts w:ascii="Times New Roman" w:hAnsi="Times New Roman"/>
          <w:b/>
          <w:i/>
          <w:sz w:val="24"/>
          <w:szCs w:val="24"/>
        </w:rPr>
        <w:t xml:space="preserve"> në Bashkine </w:t>
      </w:r>
      <w:r w:rsidR="00DA5904">
        <w:rPr>
          <w:rFonts w:ascii="Times New Roman" w:hAnsi="Times New Roman"/>
          <w:b/>
          <w:i/>
          <w:sz w:val="24"/>
          <w:szCs w:val="24"/>
        </w:rPr>
        <w:t>Cerrik</w:t>
      </w:r>
    </w:p>
    <w:p w14:paraId="6482F575" w14:textId="77777777" w:rsidR="00C03E13" w:rsidRDefault="00C03E13" w:rsidP="00C03E13">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4F7A2B85"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0F0F6E83" w14:textId="77777777" w:rsidR="00C03E13" w:rsidRDefault="00C03E13" w:rsidP="00DD0A1F">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14:paraId="5E0F455F"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14:paraId="0AE526AE"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14:paraId="14099A89"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14:paraId="1CE47E89"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2343E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4D712DB"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14:paraId="49FB212B"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6954197B" w14:textId="77777777" w:rsidR="00C03E13" w:rsidRDefault="00C03E13" w:rsidP="00C03E13">
      <w:pPr>
        <w:jc w:val="both"/>
        <w:rPr>
          <w:rFonts w:ascii="Times New Roman" w:hAnsi="Times New Roman"/>
          <w:sz w:val="24"/>
          <w:szCs w:val="24"/>
        </w:rPr>
      </w:pPr>
    </w:p>
    <w:p w14:paraId="5A625FD8" w14:textId="42F51A4D" w:rsidR="00C03E13" w:rsidRDefault="00C03E13" w:rsidP="00C03E13">
      <w:pPr>
        <w:jc w:val="both"/>
        <w:rPr>
          <w:rFonts w:ascii="Times New Roman" w:hAnsi="Times New Roman"/>
          <w:sz w:val="24"/>
          <w:szCs w:val="24"/>
        </w:rPr>
      </w:pPr>
      <w:r>
        <w:rPr>
          <w:rFonts w:ascii="Times New Roman" w:hAnsi="Times New Roman"/>
          <w:sz w:val="24"/>
          <w:szCs w:val="24"/>
        </w:rPr>
        <w:t xml:space="preserve">Në datën </w:t>
      </w:r>
      <w:r w:rsidR="00720942">
        <w:rPr>
          <w:rFonts w:ascii="Times New Roman" w:hAnsi="Times New Roman"/>
          <w:color w:val="FF0000"/>
          <w:sz w:val="24"/>
          <w:szCs w:val="24"/>
        </w:rPr>
        <w:t xml:space="preserve">09.02.2023 </w:t>
      </w:r>
      <w:bookmarkStart w:id="1" w:name="_GoBack"/>
      <w:bookmarkEnd w:id="1"/>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14:paraId="0B03CB5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14:paraId="2B9CBBB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22910C2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6D97581"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14:paraId="4F7DA78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14:paraId="318C4F1F" w14:textId="77777777" w:rsidR="00C03E13" w:rsidRDefault="00C03E13" w:rsidP="00C03E13">
      <w:pPr>
        <w:jc w:val="both"/>
        <w:rPr>
          <w:rFonts w:ascii="Times New Roman" w:hAnsi="Times New Roman"/>
          <w:sz w:val="24"/>
          <w:szCs w:val="24"/>
        </w:rPr>
      </w:pPr>
    </w:p>
    <w:p w14:paraId="6EC42403"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t>Kandidatët do të vlerësohen në lidhje me:</w:t>
      </w:r>
    </w:p>
    <w:p w14:paraId="75A6796D" w14:textId="77777777" w:rsidR="00C03E13" w:rsidRDefault="00C03E13" w:rsidP="00C03E13">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0E8D51FF" w14:textId="790D0B55" w:rsidR="00C03E13" w:rsidRPr="00AE2E08" w:rsidRDefault="00C03E13" w:rsidP="00C03E13">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14:paraId="2838B357" w14:textId="77777777" w:rsidR="00AE2E08" w:rsidRPr="00AE2E08" w:rsidRDefault="00AE2E08" w:rsidP="00AE2E08">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 xml:space="preserve">Njohuritë mbi Ligjin </w:t>
      </w:r>
      <w:r>
        <w:t>Nr. 45/2019 PËR MBROJTJEN CIVILE</w:t>
      </w:r>
    </w:p>
    <w:p w14:paraId="0478C560" w14:textId="77777777" w:rsidR="00AE2E08" w:rsidRPr="00A12440" w:rsidRDefault="00AE2E08" w:rsidP="00AE2E08">
      <w:pPr>
        <w:pStyle w:val="ListParagraph"/>
        <w:ind w:right="-81"/>
        <w:jc w:val="both"/>
        <w:rPr>
          <w:rFonts w:ascii="Times New Roman" w:hAnsi="Times New Roman"/>
          <w:i/>
          <w:sz w:val="24"/>
          <w:szCs w:val="24"/>
        </w:rPr>
      </w:pPr>
    </w:p>
    <w:p w14:paraId="2A68AF2E" w14:textId="77777777" w:rsidR="00C03E13" w:rsidRPr="00C03E13" w:rsidRDefault="00C03E13" w:rsidP="00C03E13">
      <w:pPr>
        <w:ind w:right="-81"/>
        <w:jc w:val="both"/>
        <w:rPr>
          <w:rFonts w:ascii="Times New Roman" w:hAnsi="Times New Roman"/>
          <w:i/>
          <w:sz w:val="24"/>
          <w:szCs w:val="24"/>
        </w:rPr>
      </w:pPr>
    </w:p>
    <w:p w14:paraId="0D153801" w14:textId="77777777" w:rsidR="00C03E13" w:rsidRDefault="00C03E13" w:rsidP="00C03E13">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2DDE2637"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2122C00"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14:paraId="0E2EA0DE"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14:paraId="3E6CD3FD" w14:textId="77777777" w:rsidR="00C03E13" w:rsidRDefault="00C03E13" w:rsidP="00C03E13">
      <w:pPr>
        <w:pStyle w:val="ListParagraph"/>
        <w:ind w:right="-81"/>
        <w:jc w:val="both"/>
        <w:rPr>
          <w:rFonts w:ascii="Times New Roman" w:hAnsi="Times New Roman"/>
          <w:sz w:val="24"/>
          <w:szCs w:val="24"/>
        </w:rPr>
      </w:pPr>
    </w:p>
    <w:p w14:paraId="700D59BD" w14:textId="77777777" w:rsidR="00C03E13" w:rsidRDefault="00C03E13" w:rsidP="00C03E13">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14:paraId="4B3896C7" w14:textId="77777777" w:rsidR="00C03E13" w:rsidRDefault="00C03E13" w:rsidP="00C03E13">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14:paraId="54FD3884"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14:paraId="116E1332"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14:paraId="46E32694" w14:textId="77777777" w:rsidR="00C03E13" w:rsidRDefault="00C03E13" w:rsidP="00C03E13">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Pr="003710E4">
          <w:rPr>
            <w:rStyle w:val="Hyperlink"/>
            <w:sz w:val="24"/>
          </w:rPr>
          <w:t>www.dap.gov.al</w:t>
        </w:r>
      </w:hyperlink>
    </w:p>
    <w:p w14:paraId="134BC533" w14:textId="77777777" w:rsidR="00C03E13" w:rsidRDefault="00687974" w:rsidP="00C03E13">
      <w:pPr>
        <w:ind w:left="720" w:right="-81"/>
        <w:jc w:val="both"/>
        <w:rPr>
          <w:rFonts w:ascii="Times New Roman" w:hAnsi="Times New Roman"/>
          <w:sz w:val="28"/>
          <w:szCs w:val="24"/>
        </w:rPr>
      </w:pPr>
      <w:hyperlink r:id="rId12" w:history="1">
        <w:r w:rsidR="00C03E13">
          <w:rPr>
            <w:rStyle w:val="Hyperlink"/>
            <w:sz w:val="24"/>
          </w:rPr>
          <w:t>http://dap.gov.al/2014-03-21-12-52-44/udhezime/426-udhezim-nr-2-date-27-03-2015</w:t>
        </w:r>
      </w:hyperlink>
    </w:p>
    <w:p w14:paraId="5CD8E94D" w14:textId="77777777" w:rsidR="00C03E13" w:rsidRDefault="00C03E13" w:rsidP="00C03E13">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76D16E" w14:textId="77777777" w:rsidTr="00DD0A1F">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87B1C86"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14:paraId="7601E33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14:paraId="064D4CFE" w14:textId="77777777" w:rsidR="00C03E13" w:rsidRDefault="00C03E13" w:rsidP="00C03E13">
      <w:pPr>
        <w:jc w:val="both"/>
        <w:rPr>
          <w:rFonts w:ascii="Times New Roman" w:hAnsi="Times New Roman"/>
          <w:sz w:val="24"/>
          <w:szCs w:val="24"/>
        </w:rPr>
      </w:pPr>
    </w:p>
    <w:p w14:paraId="5E8F728E" w14:textId="21D45E32" w:rsidR="00C03E13" w:rsidRDefault="00C03E13" w:rsidP="00C03E13">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14:paraId="402A99F6" w14:textId="77777777" w:rsidR="00C03E13" w:rsidRDefault="00C03E13" w:rsidP="00C03E13">
      <w:pPr>
        <w:jc w:val="both"/>
        <w:rPr>
          <w:rFonts w:ascii="Times New Roman" w:hAnsi="Times New Roman"/>
          <w:sz w:val="24"/>
          <w:szCs w:val="24"/>
        </w:rPr>
      </w:pPr>
    </w:p>
    <w:p w14:paraId="75DD3F65" w14:textId="77777777" w:rsidR="007420A4" w:rsidRPr="007420A4" w:rsidRDefault="007420A4" w:rsidP="007420A4">
      <w:pPr>
        <w:rPr>
          <w:rFonts w:ascii="Times New Roman" w:eastAsia="MS Mincho" w:hAnsi="Times New Roman"/>
          <w:sz w:val="24"/>
          <w:szCs w:val="24"/>
          <w:lang w:val="sq-AL" w:eastAsia="sq-AL"/>
        </w:rPr>
      </w:pPr>
      <w:r w:rsidRPr="007420A4">
        <w:rPr>
          <w:rFonts w:ascii="Times New Roman" w:eastAsia="MS Mincho" w:hAnsi="Times New Roman"/>
          <w:sz w:val="24"/>
          <w:szCs w:val="24"/>
          <w:lang w:val="sq-AL" w:eastAsia="sq-AL"/>
        </w:rPr>
        <w:t>Njesia e Menaxhimit te Burimeve njerezore</w:t>
      </w:r>
    </w:p>
    <w:p w14:paraId="43D5FA6E" w14:textId="77777777" w:rsidR="007420A4" w:rsidRPr="007420A4" w:rsidRDefault="007420A4" w:rsidP="007420A4">
      <w:pPr>
        <w:numPr>
          <w:ilvl w:val="0"/>
          <w:numId w:val="12"/>
        </w:numPr>
        <w:rPr>
          <w:rFonts w:ascii="Times New Roman" w:eastAsia="MS Mincho" w:hAnsi="Times New Roman"/>
          <w:sz w:val="24"/>
          <w:szCs w:val="24"/>
          <w:lang w:val="sq-AL" w:eastAsia="sq-AL"/>
        </w:rPr>
      </w:pPr>
      <w:r w:rsidRPr="007420A4">
        <w:rPr>
          <w:rFonts w:ascii="Times New Roman" w:eastAsia="MS Mincho" w:hAnsi="Times New Roman"/>
          <w:sz w:val="24"/>
          <w:szCs w:val="24"/>
          <w:lang w:val="sq-AL" w:eastAsia="sq-AL"/>
        </w:rPr>
        <w:t>Mesida Xhelili</w:t>
      </w:r>
    </w:p>
    <w:p w14:paraId="02F527CE" w14:textId="77777777" w:rsidR="007420A4" w:rsidRPr="007420A4" w:rsidRDefault="007420A4" w:rsidP="007420A4">
      <w:pPr>
        <w:numPr>
          <w:ilvl w:val="0"/>
          <w:numId w:val="12"/>
        </w:numPr>
        <w:rPr>
          <w:rFonts w:ascii="Times New Roman" w:eastAsia="MS Mincho" w:hAnsi="Times New Roman"/>
          <w:sz w:val="24"/>
          <w:szCs w:val="24"/>
          <w:lang w:val="sq-AL" w:eastAsia="sq-AL"/>
        </w:rPr>
      </w:pPr>
      <w:r w:rsidRPr="007420A4">
        <w:rPr>
          <w:rFonts w:ascii="Times New Roman" w:eastAsia="MS Mincho" w:hAnsi="Times New Roman"/>
          <w:sz w:val="24"/>
          <w:szCs w:val="24"/>
          <w:lang w:val="sq-AL" w:eastAsia="sq-AL"/>
        </w:rPr>
        <w:t>Hekuran Kumria</w:t>
      </w:r>
    </w:p>
    <w:p w14:paraId="1204B526" w14:textId="0493769A" w:rsidR="007420A4" w:rsidRPr="007420A4" w:rsidRDefault="00F66D6E" w:rsidP="007420A4">
      <w:pPr>
        <w:numPr>
          <w:ilvl w:val="0"/>
          <w:numId w:val="12"/>
        </w:numPr>
        <w:rPr>
          <w:rFonts w:ascii="Times New Roman" w:eastAsia="MS Mincho" w:hAnsi="Times New Roman"/>
          <w:sz w:val="24"/>
          <w:szCs w:val="24"/>
          <w:lang w:val="sq-AL" w:eastAsia="sq-AL"/>
        </w:rPr>
      </w:pPr>
      <w:r>
        <w:rPr>
          <w:rFonts w:ascii="Times New Roman" w:eastAsia="MS Mincho" w:hAnsi="Times New Roman"/>
          <w:sz w:val="24"/>
          <w:szCs w:val="24"/>
          <w:lang w:val="sq-AL" w:eastAsia="sq-AL"/>
        </w:rPr>
        <w:t>Denisa Luci</w:t>
      </w:r>
    </w:p>
    <w:p w14:paraId="59A625D5" w14:textId="77777777" w:rsidR="007420A4" w:rsidRPr="007420A4" w:rsidRDefault="007420A4" w:rsidP="007420A4">
      <w:pPr>
        <w:tabs>
          <w:tab w:val="left" w:pos="3555"/>
        </w:tabs>
        <w:rPr>
          <w:rFonts w:ascii="Times New Roman" w:eastAsia="MS Mincho" w:hAnsi="Times New Roman"/>
          <w:b/>
          <w:bCs/>
          <w:sz w:val="24"/>
          <w:szCs w:val="24"/>
          <w:lang w:val="sq-AL" w:eastAsia="sq-AL"/>
        </w:rPr>
      </w:pPr>
      <w:r w:rsidRPr="007420A4">
        <w:rPr>
          <w:rFonts w:ascii="Times New Roman" w:eastAsia="MS Mincho" w:hAnsi="Times New Roman"/>
          <w:sz w:val="24"/>
          <w:szCs w:val="24"/>
          <w:lang w:val="sq-AL" w:eastAsia="sq-AL"/>
        </w:rPr>
        <w:tab/>
      </w:r>
      <w:r w:rsidRPr="007420A4">
        <w:rPr>
          <w:rFonts w:ascii="Times New Roman" w:eastAsia="MS Mincho" w:hAnsi="Times New Roman"/>
          <w:b/>
          <w:bCs/>
          <w:sz w:val="24"/>
          <w:szCs w:val="24"/>
          <w:lang w:val="sq-AL" w:eastAsia="sq-AL"/>
        </w:rPr>
        <w:t>KRYETARI I BASHKISE</w:t>
      </w:r>
    </w:p>
    <w:p w14:paraId="5606419B" w14:textId="77777777" w:rsidR="007420A4" w:rsidRPr="007420A4" w:rsidRDefault="007420A4" w:rsidP="007420A4">
      <w:pPr>
        <w:tabs>
          <w:tab w:val="left" w:pos="3555"/>
        </w:tabs>
        <w:rPr>
          <w:rFonts w:ascii="Times New Roman" w:eastAsia="MS Mincho" w:hAnsi="Times New Roman"/>
          <w:b/>
          <w:bCs/>
          <w:sz w:val="24"/>
          <w:szCs w:val="24"/>
          <w:lang w:val="sq-AL" w:eastAsia="sq-AL"/>
        </w:rPr>
      </w:pPr>
      <w:r w:rsidRPr="007420A4">
        <w:rPr>
          <w:rFonts w:ascii="Times New Roman" w:eastAsia="MS Mincho" w:hAnsi="Times New Roman"/>
          <w:b/>
          <w:bCs/>
          <w:sz w:val="24"/>
          <w:szCs w:val="24"/>
          <w:lang w:val="sq-AL" w:eastAsia="sq-AL"/>
        </w:rPr>
        <w:t xml:space="preserve">                                                                     Andis SALLA</w:t>
      </w:r>
    </w:p>
    <w:p w14:paraId="58DABD3E" w14:textId="77777777" w:rsidR="00C03E13" w:rsidRDefault="00C03E13" w:rsidP="00C03E13"/>
    <w:p w14:paraId="5A9AE410" w14:textId="77777777" w:rsidR="00BF1264" w:rsidRDefault="00BF1264"/>
    <w:sectPr w:rsidR="00BF1264" w:rsidSect="009C0327">
      <w:footerReference w:type="default" r:id="rId13"/>
      <w:headerReference w:type="first" r:id="rId14"/>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948A1" w14:textId="77777777" w:rsidR="00687974" w:rsidRDefault="00687974" w:rsidP="00C44E5A">
      <w:pPr>
        <w:spacing w:after="0" w:line="240" w:lineRule="auto"/>
      </w:pPr>
      <w:r>
        <w:separator/>
      </w:r>
    </w:p>
  </w:endnote>
  <w:endnote w:type="continuationSeparator" w:id="0">
    <w:p w14:paraId="5B6295C6" w14:textId="77777777" w:rsidR="00687974" w:rsidRDefault="00687974" w:rsidP="00C4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14115" w14:textId="2656344E" w:rsidR="003A2B8A" w:rsidRPr="00513217" w:rsidRDefault="00C03E13"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C44E5A"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C44E5A" w:rsidRPr="00513217">
      <w:rPr>
        <w:rFonts w:ascii="Times New Roman" w:hAnsi="Times New Roman"/>
        <w:sz w:val="20"/>
        <w:szCs w:val="20"/>
      </w:rPr>
      <w:fldChar w:fldCharType="separate"/>
    </w:r>
    <w:r w:rsidR="00720942">
      <w:rPr>
        <w:rFonts w:ascii="Times New Roman" w:hAnsi="Times New Roman"/>
        <w:noProof/>
        <w:sz w:val="20"/>
        <w:szCs w:val="20"/>
      </w:rPr>
      <w:t>7</w:t>
    </w:r>
    <w:r w:rsidR="00C44E5A"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E11F1" w14:textId="77777777" w:rsidR="00687974" w:rsidRDefault="00687974" w:rsidP="00C44E5A">
      <w:pPr>
        <w:spacing w:after="0" w:line="240" w:lineRule="auto"/>
      </w:pPr>
      <w:r>
        <w:separator/>
      </w:r>
    </w:p>
  </w:footnote>
  <w:footnote w:type="continuationSeparator" w:id="0">
    <w:p w14:paraId="311967B1" w14:textId="77777777" w:rsidR="00687974" w:rsidRDefault="00687974" w:rsidP="00C44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E228" w14:textId="6561E1E2" w:rsidR="00FC2EDF" w:rsidRDefault="00FC2EDF" w:rsidP="00FC2EDF">
    <w:pPr>
      <w:widowControl w:val="0"/>
      <w:autoSpaceDE w:val="0"/>
      <w:autoSpaceDN w:val="0"/>
      <w:adjustRightInd w:val="0"/>
      <w:spacing w:after="0" w:line="240" w:lineRule="auto"/>
      <w:jc w:val="center"/>
      <w:rPr>
        <w:rFonts w:eastAsia="MS Mincho" w:cs="Calibri"/>
        <w:b/>
        <w:bCs/>
        <w:color w:val="C00000"/>
        <w:sz w:val="32"/>
        <w:szCs w:val="32"/>
      </w:rPr>
    </w:pPr>
    <w:r>
      <w:rPr>
        <w:noProof/>
      </w:rPr>
      <w:drawing>
        <wp:inline distT="0" distB="0" distL="0" distR="0" wp14:anchorId="45863A2E" wp14:editId="6E2A3C8D">
          <wp:extent cx="5600700" cy="981075"/>
          <wp:effectExtent l="0" t="0" r="0" b="9525"/>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981075"/>
                  </a:xfrm>
                  <a:prstGeom prst="rect">
                    <a:avLst/>
                  </a:prstGeom>
                  <a:noFill/>
                  <a:ln>
                    <a:noFill/>
                  </a:ln>
                </pic:spPr>
              </pic:pic>
            </a:graphicData>
          </a:graphic>
        </wp:inline>
      </w:drawing>
    </w:r>
  </w:p>
  <w:p w14:paraId="575B0480" w14:textId="2A96BE06" w:rsidR="00FC2EDF" w:rsidRDefault="00FC2EDF" w:rsidP="00FC2EDF">
    <w:pPr>
      <w:widowControl w:val="0"/>
      <w:autoSpaceDE w:val="0"/>
      <w:autoSpaceDN w:val="0"/>
      <w:adjustRightInd w:val="0"/>
      <w:spacing w:after="0" w:line="240" w:lineRule="auto"/>
      <w:ind w:left="2860"/>
      <w:jc w:val="center"/>
      <w:rPr>
        <w:rFonts w:cs="Calibri"/>
        <w:b/>
        <w:bCs/>
        <w:color w:val="C00000"/>
        <w:sz w:val="32"/>
        <w:szCs w:val="32"/>
      </w:rPr>
    </w:pPr>
    <w:r>
      <w:rPr>
        <w:rFonts w:cs="Calibri"/>
        <w:b/>
        <w:bCs/>
        <w:color w:val="C00000"/>
        <w:sz w:val="32"/>
        <w:szCs w:val="32"/>
      </w:rPr>
      <w:t xml:space="preserve">                            </w:t>
    </w:r>
    <w:r w:rsidR="00720942">
      <w:rPr>
        <w:rFonts w:cs="Calibri"/>
        <w:b/>
        <w:bCs/>
        <w:color w:val="C00000"/>
        <w:sz w:val="32"/>
        <w:szCs w:val="32"/>
      </w:rPr>
      <w:t xml:space="preserve">                 Dt. 13.01.2023</w:t>
    </w:r>
  </w:p>
  <w:p w14:paraId="6EC035CA" w14:textId="24510677" w:rsidR="003A2B8A" w:rsidRPr="005B4F11" w:rsidRDefault="00687974" w:rsidP="00DA5904">
    <w:pPr>
      <w:pStyle w:val="Header"/>
      <w:tabs>
        <w:tab w:val="clear" w:pos="4680"/>
        <w:tab w:val="clear" w:pos="9360"/>
        <w:tab w:val="left" w:pos="1485"/>
      </w:tabs>
      <w:rPr>
        <w:rFonts w:ascii="Times New Roman" w:hAnsi="Times New Roman"/>
        <w:i/>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C13916"/>
    <w:multiLevelType w:val="hybridMultilevel"/>
    <w:tmpl w:val="BDF84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B73943"/>
    <w:multiLevelType w:val="hybridMultilevel"/>
    <w:tmpl w:val="9B9C3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13"/>
    <w:rsid w:val="000A198F"/>
    <w:rsid w:val="000A4FD4"/>
    <w:rsid w:val="00115CAD"/>
    <w:rsid w:val="0028142E"/>
    <w:rsid w:val="002F3BA0"/>
    <w:rsid w:val="004607AE"/>
    <w:rsid w:val="005A39A1"/>
    <w:rsid w:val="00624087"/>
    <w:rsid w:val="006245B6"/>
    <w:rsid w:val="00637307"/>
    <w:rsid w:val="00687974"/>
    <w:rsid w:val="006C6F4C"/>
    <w:rsid w:val="00720942"/>
    <w:rsid w:val="007420A4"/>
    <w:rsid w:val="007F3511"/>
    <w:rsid w:val="00A12440"/>
    <w:rsid w:val="00AE2E08"/>
    <w:rsid w:val="00AE67FE"/>
    <w:rsid w:val="00BF1264"/>
    <w:rsid w:val="00C03E13"/>
    <w:rsid w:val="00C44E5A"/>
    <w:rsid w:val="00CA380E"/>
    <w:rsid w:val="00CF7004"/>
    <w:rsid w:val="00DA5904"/>
    <w:rsid w:val="00F66D6E"/>
    <w:rsid w:val="00F807FA"/>
    <w:rsid w:val="00FC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573AA2F"/>
  <w15:docId w15:val="{169E4728-6EA7-43CB-BF29-10FBF430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3E13"/>
    <w:pPr>
      <w:ind w:left="720"/>
      <w:contextualSpacing/>
    </w:pPr>
  </w:style>
  <w:style w:type="paragraph" w:styleId="Header">
    <w:name w:val="header"/>
    <w:basedOn w:val="Normal"/>
    <w:link w:val="HeaderChar"/>
    <w:uiPriority w:val="99"/>
    <w:rsid w:val="00C03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E13"/>
    <w:rPr>
      <w:rFonts w:ascii="Calibri" w:eastAsia="Calibri" w:hAnsi="Calibri" w:cs="Times New Roman"/>
    </w:rPr>
  </w:style>
  <w:style w:type="paragraph" w:styleId="Footer">
    <w:name w:val="footer"/>
    <w:basedOn w:val="Normal"/>
    <w:link w:val="FooterChar"/>
    <w:uiPriority w:val="99"/>
    <w:rsid w:val="00C03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E13"/>
    <w:rPr>
      <w:rFonts w:ascii="Calibri" w:eastAsia="Calibri" w:hAnsi="Calibri" w:cs="Times New Roman"/>
    </w:rPr>
  </w:style>
  <w:style w:type="character" w:styleId="Hyperlink">
    <w:name w:val="Hyperlink"/>
    <w:basedOn w:val="DefaultParagraphFont"/>
    <w:uiPriority w:val="99"/>
    <w:rsid w:val="00C03E13"/>
    <w:rPr>
      <w:rFonts w:cs="Times New Roman"/>
      <w:color w:val="0000FF"/>
      <w:u w:val="single"/>
    </w:rPr>
  </w:style>
  <w:style w:type="character" w:customStyle="1" w:styleId="ListParagraphChar">
    <w:name w:val="List Paragraph Char"/>
    <w:basedOn w:val="DefaultParagraphFont"/>
    <w:link w:val="ListParagraph"/>
    <w:uiPriority w:val="34"/>
    <w:locked/>
    <w:rsid w:val="00C03E13"/>
    <w:rPr>
      <w:rFonts w:ascii="Calibri" w:eastAsia="Calibri" w:hAnsi="Calibri" w:cs="Times New Roman"/>
    </w:rPr>
  </w:style>
  <w:style w:type="character" w:styleId="Emphasis">
    <w:name w:val="Emphasis"/>
    <w:basedOn w:val="DefaultParagraphFont"/>
    <w:uiPriority w:val="20"/>
    <w:qFormat/>
    <w:rsid w:val="006240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654017">
      <w:bodyDiv w:val="1"/>
      <w:marLeft w:val="0"/>
      <w:marRight w:val="0"/>
      <w:marTop w:val="0"/>
      <w:marBottom w:val="0"/>
      <w:divBdr>
        <w:top w:val="none" w:sz="0" w:space="0" w:color="auto"/>
        <w:left w:val="none" w:sz="0" w:space="0" w:color="auto"/>
        <w:bottom w:val="none" w:sz="0" w:space="0" w:color="auto"/>
        <w:right w:val="none" w:sz="0" w:space="0" w:color="auto"/>
      </w:divBdr>
    </w:div>
    <w:div w:id="1105541696">
      <w:bodyDiv w:val="1"/>
      <w:marLeft w:val="0"/>
      <w:marRight w:val="0"/>
      <w:marTop w:val="0"/>
      <w:marBottom w:val="0"/>
      <w:divBdr>
        <w:top w:val="none" w:sz="0" w:space="0" w:color="auto"/>
        <w:left w:val="none" w:sz="0" w:space="0" w:color="auto"/>
        <w:bottom w:val="none" w:sz="0" w:space="0" w:color="auto"/>
        <w:right w:val="none" w:sz="0" w:space="0" w:color="auto"/>
      </w:divBdr>
    </w:div>
    <w:div w:id="211979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Perdorues</cp:lastModifiedBy>
  <cp:revision>5</cp:revision>
  <cp:lastPrinted>2021-08-31T13:16:00Z</cp:lastPrinted>
  <dcterms:created xsi:type="dcterms:W3CDTF">2023-01-07T12:41:00Z</dcterms:created>
  <dcterms:modified xsi:type="dcterms:W3CDTF">2023-01-13T15:50:00Z</dcterms:modified>
</cp:coreProperties>
</file>