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1E9" w:rsidRPr="00AD41E9" w:rsidRDefault="00AD41E9" w:rsidP="00AD41E9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Bashkia Tiranë</w:t>
      </w:r>
    </w:p>
    <w:p w:rsidR="00AD41E9" w:rsidRPr="00AD41E9" w:rsidRDefault="00AD41E9" w:rsidP="00AD41E9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rect id="_x0000_i1025" style="width:0;height:0" o:hrstd="t" o:hr="t" fillcolor="#a0a0a0" stroked="f"/>
        </w:pict>
      </w:r>
    </w:p>
    <w:p w:rsidR="00AD41E9" w:rsidRPr="00AD41E9" w:rsidRDefault="00AD41E9" w:rsidP="00AD41E9">
      <w:pPr>
        <w:spacing w:before="270" w:after="135"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>#00000672</w:t>
      </w:r>
    </w:p>
    <w:p w:rsidR="00AD41E9" w:rsidRPr="00AD41E9" w:rsidRDefault="00AD41E9" w:rsidP="00AD41E9">
      <w:pPr>
        <w:spacing w:before="270" w:after="135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val="en-US"/>
        </w:rPr>
        <w:t>BASHKIA TIRANË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42AFD780" wp14:editId="6EEB1493">
                <wp:extent cx="304800" cy="304800"/>
                <wp:effectExtent l="0" t="0" r="0" b="0"/>
                <wp:docPr id="2" name="AutoShape 6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beuQIAAMQFAAAOAAAAZHJzL2Uyb0RvYy54bWysVFtv2yAUfp+0/4B4d30pudiqU7VxPE3K&#10;tkrdfgCxsY1mgwckTlftv++AkzRpX6ZtPKDDOfCd28e5ud13LdoxpbkUKQ6vAoyYKGTJRZ3ib19z&#10;b46RNlSUtJWCpfiJaXy7eP/uZugTFslGtiVTCECEToY+xY0xfeL7umhYR/WV7JkAYyVVRw0cVe2X&#10;ig6A3rV+FARTf5Cq7JUsmNagzUYjXjj8qmKF+VJVmhnUphhiM25Xbt/Y3V/c0KRWtG94cQiD/kUU&#10;HeUCnJ6gMmoo2ir+BqrjhZJaVuaqkJ0vq4oXzOUA2YTBq2weG9ozlwsUR/enMun/B1t83j0oxMsU&#10;RxgJ2kGL7rZGOs9oilHJdAHlWsta2loNvU7gyWP/oGy2ul/L4rtGQi4bKmp2p3uoOPAAsI4qpeTQ&#10;MFpC0KGF8C8w7EEDGtoMn2QJ3il4d5XcV6qzPqBGaO8a9nRqGNsbVIDyOiDzANpagOkgWw80OT7u&#10;lTYfmOyQFVKsIDoHTndrbcarxyvWl5A5b1vQ06QVFwrAHDXgGp5amw3Ctfg5DuLVfDUnHommK48E&#10;Webd5UviTfNwNsmus+UyC39ZvyFJGl6WTFg3R7qF5M/aeSD+SJQT4bRseWnhbEha1Ztlq9COAt1z&#10;t1zJwfJyzb8Mw9ULcnmVUhiR4D6KvXw6n3kkJxMvngVzLwjj+3gakJhk+WVKay7Yv6eEhhTHk2ji&#10;unQW9KvcArfe5kaTjhsYKC3vUgzUgGUv0cQycCVKJxvK21E+K4UN/6UU0O5jox1fLUVH9m9k+QR0&#10;VRLoBMyD0QdCI9VPjAYYIynWP7ZUMYzajwIoH4eE2LnjDmQyi+Cgzi2bcwsVBUCl2GA0ikszzqpt&#10;r3jdgKfQFUZI+0kr7ihsv9AY1eFzwahwmRzGmp1F52d362X4Ln4D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YW323rkCAADE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SHPALLJE PËR LËVIZJE PARALELE</w:t>
      </w: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br/>
        <w:t>NGRITJE NË DETYRË</w:t>
      </w: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br/>
        <w:t>PRANIM NGA JASHTË SHËRBIMIT CIVIL</w:t>
      </w: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br/>
        <w:t>NË KATEGORINË E MESME DHE E ULËT DREJTUESE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</w:p>
    <w:p w:rsidR="00AD41E9" w:rsidRPr="00AD41E9" w:rsidRDefault="00AD41E9" w:rsidP="00AD41E9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692- DREJTOR - DREJTORIA E PROCEDURAVE TE BURIMEVE </w:t>
      </w:r>
      <w:proofErr w:type="gramStart"/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NJEREZORE ,</w:t>
      </w:r>
      <w:proofErr w:type="gramEnd"/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DREJTORIA E PERGJITHSHME E BURIMEVE NJEREZORE,BASHKIA TIRANE ,Kategoria:II-b</w:t>
      </w:r>
    </w:p>
    <w:p w:rsid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zbatim të Nenit 26, të Ligjit 152/2013 “Për Nëpunësin Civil” i ndryshuar, si dhe të Kreut II dhe III, të Vendimit Nr. 242, datë 18/03/2015, të Këshillit të Ministrave, Bashkia Tiranë shpall procedurat e lëvizjes paralele, ngritjes në detyrë dhe pranimit nga jashtë për pozicionin: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AD41E9" w:rsidRPr="00AD41E9" w:rsidRDefault="00AD41E9" w:rsidP="00AD41E9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692- DREJTOR - DREJTORIA E PROCEDURAVE TE BURIMEVE </w:t>
      </w:r>
      <w:proofErr w:type="gramStart"/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NJEREZORE ,</w:t>
      </w:r>
      <w:proofErr w:type="gramEnd"/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DREJTORIA E PERGJITHSHME E BURIMEVE NJEREZORE,BASHKIA TIRANE ,Kategoria:II-b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ky</w:t>
      </w:r>
      <w:proofErr w:type="gramEnd"/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pozicion është ende vakant, ai është i vlefshëm për konkurimin nëpërmjet procedurës së ngritjes në detyrë dhe pranimit nga jashtë shërbimit civil.</w:t>
      </w:r>
    </w:p>
    <w:p w:rsidR="00AD41E9" w:rsidRPr="00AD41E9" w:rsidRDefault="00AD41E9" w:rsidP="00AD41E9">
      <w:pPr>
        <w:spacing w:after="30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PËR TË TRE PROCEDURAT (LËVIZJE PARALELE, NGRITJE NË DETYRË, PRANIM NË SHËRBIMIN CIVIL) APLIKOHET NË TË NJËJTËN KOHË!</w:t>
      </w:r>
    </w:p>
    <w:p w:rsidR="00AD41E9" w:rsidRPr="00AD41E9" w:rsidRDefault="00AD41E9" w:rsidP="00AD41E9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Afati për dorëzimin e dokumentave për:</w:t>
      </w:r>
    </w:p>
    <w:p w:rsidR="00AD41E9" w:rsidRPr="00AD41E9" w:rsidRDefault="00AD41E9" w:rsidP="00AD41E9">
      <w:pPr>
        <w:spacing w:after="30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LËVIZJE PARALELE</w:t>
      </w:r>
    </w:p>
    <w:p w:rsidR="00AD41E9" w:rsidRPr="00AD41E9" w:rsidRDefault="00AD41E9" w:rsidP="00AD41E9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1/2/2022</w:t>
      </w:r>
    </w:p>
    <w:p w:rsidR="00AD41E9" w:rsidRPr="00AD41E9" w:rsidRDefault="00AD41E9" w:rsidP="00AD41E9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rect id="_x0000_i1026" style="width:0;height:0" o:hrstd="t" o:hr="t" fillcolor="#a0a0a0" stroked="f"/>
        </w:pict>
      </w:r>
    </w:p>
    <w:p w:rsidR="00AD41E9" w:rsidRPr="00AD41E9" w:rsidRDefault="00AD41E9" w:rsidP="00AD41E9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Afati për dorëzimin e dokumentave për:</w:t>
      </w:r>
    </w:p>
    <w:p w:rsidR="00AD41E9" w:rsidRPr="00AD41E9" w:rsidRDefault="00AD41E9" w:rsidP="00AD41E9">
      <w:pPr>
        <w:spacing w:after="30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NGRITJE NË DETYRË</w:t>
      </w:r>
    </w:p>
    <w:p w:rsidR="00AD41E9" w:rsidRPr="00AD41E9" w:rsidRDefault="00AD41E9" w:rsidP="00AD41E9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6/2/2022</w:t>
      </w:r>
    </w:p>
    <w:p w:rsidR="00AD41E9" w:rsidRPr="00AD41E9" w:rsidRDefault="00AD41E9" w:rsidP="00AD41E9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pict>
          <v:rect id="_x0000_i1027" style="width:0;height:0" o:hrstd="t" o:hr="t" fillcolor="#a0a0a0" stroked="f"/>
        </w:pict>
      </w:r>
    </w:p>
    <w:p w:rsidR="00AD41E9" w:rsidRPr="00AD41E9" w:rsidRDefault="00AD41E9" w:rsidP="00AD41E9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Afati për dorëzimin e dokumentave për:</w:t>
      </w:r>
    </w:p>
    <w:p w:rsidR="00AD41E9" w:rsidRPr="00AD41E9" w:rsidRDefault="00AD41E9" w:rsidP="00AD41E9">
      <w:pPr>
        <w:spacing w:after="30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PRANIM NGA JASHTË SHËRBIMIT CIVIL</w:t>
      </w:r>
    </w:p>
    <w:p w:rsidR="00AD41E9" w:rsidRPr="00AD41E9" w:rsidRDefault="00AD41E9" w:rsidP="00AD41E9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6/2/2022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Përshkrimi përgjithësues i punës për pozicionin/et si më sipër është: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- Siguron në kohë dhe në mënyre profesionale për Drejtorin e Përgjithshëm të Planifikimit Strategjik dhe Burimeve Njerëzore, këshillim dhe mbështetje ligjore, në formulimin dhe zbatimin e praktikave administrative që kanë të bëjnë me menaxhimin e burimeve njerëzore si dhe realizimin me efektivitet të shërbimeve të ofruara nga drejtoria;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- Harton plane pune dhe plane veprimi në lidhje me pranimin në shërbimin civil, lëvizjen paralele, ngritjen në detyrë, evidentimin e vendeve vakante në organikë, kontratat e punës, ndjekjen dhe plotësimin e tyre me personel;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- Analizon të dhëna statistikore mbi burimet njerëzore në Bashkinë e Tiranës, si dhe kryen kërkime dhe bën analiza për forma të reja në këtë fushë;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- Planifikon e zbaton masa të veçanta për ruajtjen dhe mirëadministrimin e informacionit konfidencial dhe të dhënave personale të punonjësve;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- Organizon dhe monitoron proçedurat e rekrutimit të burimeve njerëzore, lëvizjes paralele dhe ngritjes në detyrë;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- Në kuadër të zbatimit të kontratës individuale të punës për çdo punonjës, të etikës dhe disiplinës në punë, kryen inspektime në mënyrë periodike si dhe informon Drejtorin e Përgjithshëm/ Kryetarin e Bashkisë lidhur me gjetjet e inspektimeve;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- Planifikikon dhe menaxhon nevojat për trajnim të dala nga procesi i vlerësimit të rezultateve individuale në punë për stafin me Status të Nëpunësit Civil, si dhe siguron procesin e bashkërendimit dhe njehsimin e planit të trajnimeve për stafin e Bashkisë së Tiranës brenda ose jashtë vendit;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- Planifikon dhe menaxhon nevojat për trajnim të dala nga procesi i vlerësimit të rezultateve individuale në punë për stafin me Status të Nëpunësit Civil, si dhe siguron procesin e bashkërendimit dhe njehsimin e planit të trajnimeve për stafin e Bashkisë së Tiranës brenda ose jashtë vendit;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- Përgatit buxhetin vjetor dhe afatmesëm për aktivitetin e drejtorisë dhe specifikimet teknike, ndjekjen, mbarëvajtjen e procedurave të prokurimit publik për nevoja të aktiviteteve të drejtorisë;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- Menaxhon mbarëvajtjen e kontakteve në kuadër të marrëveshjeve të bashkëpunimit mes Bashkisë Tiranë dhe IAL, specifikisht për çështjet që lidhen me praktikat mësimore/internshipet dhe trajnimet;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- Drejton punën e stafit të drejtorisë në përgatitjen e statistikave 6 (gjashtë) mujore dhe vjetore dhe raportimin në kohë të tyre të informacioneve përkatëse të njësisë organizative;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- Drejton, menaxhon dhe koordinon veprimtarinë e njësisë organizative të ndjekjes së trajnimit të detyrueshëm pranë ASPA dhe konfimimin e statusit të nëpunësve civilë në periudhë prove;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- Identifikon nevojat e zhvillimit të politikave për krijimin, zbatimin, vlerësimin dhe përditësimin e Programit të Orientimit të Punonjësve të Rinj, si dhe koordinon, monitoron procesin e realizimit të programeve të trajnimit,moduleve,programeve të reja trajnimi in-house së bashku me stafin në varësi të drejtorisë, duke vlerësuar efektivitetin e tyre;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- Përgatit planin vjetor të drejtorisë, si dhe koordinon punën në hartimin dhe miratimin e raportit vjetor të drejtorisë.</w:t>
      </w:r>
    </w:p>
    <w:p w:rsidR="00AD41E9" w:rsidRPr="00AD41E9" w:rsidRDefault="00AD41E9" w:rsidP="00AD41E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LEVIZJE PARALELE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gramStart"/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Kanë të drejtë të aplikojnë për këtë procedurë vetëm nëpunësit civilë të së njëjtës kategori, në të gjitha insitucionet pjesë e shërbimit civil.</w:t>
      </w:r>
      <w:proofErr w:type="gramEnd"/>
    </w:p>
    <w:p w:rsidR="00AD41E9" w:rsidRPr="00AD41E9" w:rsidRDefault="00AD41E9" w:rsidP="00AD41E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1.1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KUSHTET PËR LËVIZJEN PARALELE DHE KRITERET E VEÇANTA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duhet të plotësojnë kushtet për lëvizjen paralele si vijon: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a- Të jenë nëpunës civilë të konfirmuar, brenda së njëjtës kategori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b- Të mos kenë masë disiplinore në fuqi;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c- Të kenë të paktën vlerësimin e fundit “mirë” apo “shumë mirë”.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duhet të plotësojnë kërkesat e posaçme si vijon: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 zoteroje niveli minimal i Diplomes Master Shkencor ne Shkenca Shoqerore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Te kete eksperience pune mbi 3 vjet</w:t>
      </w:r>
    </w:p>
    <w:p w:rsidR="00AD41E9" w:rsidRPr="00AD41E9" w:rsidRDefault="00AD41E9" w:rsidP="00AD41E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1.2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DOKUMENTACIONI, MËNYRA DHE AFATI I DORËZIMIT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që aplikojnë duhet të dorëzojnë dokumentat si më poshtë: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Jetëshkrim i plotësuar në përputhje me dokumentin tip që e gjeni në linkun</w:t>
      </w:r>
      <w:proofErr w:type="gramStart"/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proofErr w:type="gramEnd"/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hyperlink r:id="rId5" w:history="1">
        <w:r w:rsidRPr="00AD41E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http://lgu.dap.gov.al/CVTemplate_jeteshkrimi_standard.docx</w:t>
        </w:r>
      </w:hyperlink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Fotokopje të librezës së punës (të gjitha faqet që vërtetojnë eksperiencën në punë);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 - Fotokopje të letërnjoftimit (ID);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e - Vërtetim të gjendjes shëndetësore;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f - Vetëdeklarim të gjendjes gjyqësore;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g - Vlerësimin e fundit nga eprori direkt;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 - Vërtetim nga institucioni që nuk ka masë disiplinore në fuqi;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i - Çdo dokumentacion tjetër që vërteton trajnimet, kualifikimet, arsimin shtesë, vlerësimet pozitive apo të tjera të përmendura në jetëshkrimin tuaj;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https://lgu.hrm.gov.al/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Aplikimi dhe dorëzimi i dokumentave online për lëvizjen paralele duhet të bëhet </w:t>
      </w:r>
      <w:proofErr w:type="gramStart"/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brenda</w:t>
      </w:r>
      <w:proofErr w:type="gramEnd"/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datës: 1/2/2022</w:t>
      </w:r>
    </w:p>
    <w:p w:rsidR="00AD41E9" w:rsidRPr="00AD41E9" w:rsidRDefault="00AD41E9" w:rsidP="00AD41E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1.3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REZULTATET PËR FAZËN E VERIFIKIMIT PARAPRAK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datën </w:t>
      </w: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3/2/2022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AD41E9" w:rsidRPr="00AD41E9" w:rsidRDefault="00AD41E9" w:rsidP="00AD41E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1.4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FUSHAT E NJOHURIVE, AFTËSITË DHE CILËSITË MBI TË CILAT DO TË ZHVILLOHET INTERVISTA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testohen në lidhje me: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a- Njohuritë mbi Ligjin nr.139/2015 “Për vetqeverisjen vendore”</w:t>
      </w:r>
      <w:proofErr w:type="gramStart"/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b- Njohuritë mbi ligjin nr.152/2013 “Për nëpunësin civil” i ndryshuar dhe aktet nënligjore në zbatim të tij;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c- Njohuritë mbi ligjin nr. 9131, datë 08.09.2003 “Për rregullat e etikës në administratën publike”</w:t>
      </w:r>
      <w:proofErr w:type="gramStart"/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d- “Kodi i Punës i Republikës të Shqipërisë”, i ndryshuar;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e- Ligji 44/2015 “Kodi i procedurave administrative i Republikës së Shqipërisë”</w:t>
      </w:r>
    </w:p>
    <w:p w:rsidR="00AD41E9" w:rsidRPr="00AD41E9" w:rsidRDefault="00AD41E9" w:rsidP="00AD41E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1.5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MËNYRA E VLERËSIMIT TË KANDIDATËVE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vlerësohen në lidhje me dokumentacionin e dorëzuar: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Totali i pikëve për këtë vlerësim është 40 pikë.</w:t>
      </w:r>
      <w:proofErr w:type="gramEnd"/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gjatë intervistës së strukturuar me gojë do të vlerësohen në lidhje me: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Njohuritë, aftësitë, kompetencën në lidhje me përshkrimin e pozicionit të punës</w:t>
      </w:r>
      <w:proofErr w:type="gramStart"/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Eksperiencën e tyre të mëparshme;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Motivimin, aspiratat dhe pritshmëritë e tyre për karrierën;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Totali i pikëve për këtë vlerësim është </w:t>
      </w: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60 pikë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AD41E9" w:rsidRPr="00AD41E9" w:rsidRDefault="00AD41E9" w:rsidP="00AD41E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1.6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DATA E DALJES SË REZULTATEVE TË KONKURIMIT DHE MËNYRA E KOMUNIKIMIT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AD41E9" w:rsidRPr="00AD41E9" w:rsidRDefault="00AD41E9" w:rsidP="00AD41E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NGRITJA NE DETYRE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6/2/2022</w:t>
      </w:r>
    </w:p>
    <w:p w:rsidR="00AD41E9" w:rsidRPr="00AD41E9" w:rsidRDefault="00AD41E9" w:rsidP="00AD41E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2.1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KUSHTET QË DUHET TË PLOTËSOJË KANDIDATI NË PROCEDURËN E NGRITJES NË DETYRË DHE KRITERET E VEÇANTA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Kushtet që duhet të plotësojë kandidati në procedurën e ngritjes në detyrë janë: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Të jetë nëpunës civil i konfirmuar, brenda kategorisë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Të mos ketë masë disiplinore në fuqi;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Të ketë të paktën vlerësimin e fundit “mirë” apo “shumë mirë”.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duhet të plotësojnë kërkesat e posaçme si vijon:</w:t>
      </w:r>
    </w:p>
    <w:p w:rsidR="00AD41E9" w:rsidRPr="00AD41E9" w:rsidRDefault="00AD41E9" w:rsidP="00AD41E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2.2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DOKUMENTACIONI, MËNYRA DHE AFATI I DORËZIMIT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që aplikojnë duhet të dorëzojnë dokumentat si më poshtë: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Jetëshkrim i plotësuar në përputhje me dokumentin tip që e gjeni në linkun</w:t>
      </w:r>
      <w:proofErr w:type="gramStart"/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proofErr w:type="gramEnd"/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hyperlink r:id="rId6" w:history="1">
        <w:r w:rsidRPr="00AD41E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http://lgu.dap.gov.al/CVTemplate_jeteshkrimi_standard.docx</w:t>
        </w:r>
      </w:hyperlink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Fotokopje të librezës së punës (të gjitha faqet që vërtetojnë eksperiencën në punë);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 - Fotokopje të letërnjoftimit (ID);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e - Vërtetim të gjendjes shëndetësore;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f - Vetëdeklarim të gjendjes gjyqësore;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g - Vlerësimin e fundit nga eprori direkt;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 - Vërtetim nga institucioni që nuk ka masë disiplinore në fuqi;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i - Çdo dokumentacion tjetër që vërteton trajnimet, kualifikimet, arsimin shtesë, vlerësimet pozitive apo të tjera të përmendura në jetëshkrimin tuaj;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https://lgu.hrm.gov.al/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Aplikimi dhe dorëzimi i dokumentave online për procedurën e ngritjes në detyrë duhet të bëhet </w:t>
      </w:r>
      <w:proofErr w:type="gramStart"/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brenda</w:t>
      </w:r>
      <w:proofErr w:type="gramEnd"/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datës: 6/2/2022</w:t>
      </w:r>
    </w:p>
    <w:p w:rsidR="00AD41E9" w:rsidRPr="00AD41E9" w:rsidRDefault="00AD41E9" w:rsidP="00AD41E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2.3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REZULTATET PËR FAZËN E VERIFIKIMIT PARAPRAK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datën </w:t>
      </w: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16/2/2022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AD41E9" w:rsidRPr="00AD41E9" w:rsidRDefault="00AD41E9" w:rsidP="00AD41E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2.4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FUSHAT E NJOHURIVE, AFTËSITË DHE CILËSITË MBI TË CILAT DO TË ZHVILLOHET INTERVISTA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testohen në lidhje me: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gjatë intervistës së strukturuar me gojë do të vlerësohen në lidhje me: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Njohuritë, aftësitë, kompetencën në lidhje me përshkrimin përgjithësues të punës për pozicionet</w:t>
      </w:r>
      <w:proofErr w:type="gramStart"/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Eksperiencën e tyre të mëparshme;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Motivimin, aspiratat dhe pritshmëritë e tyre për karrierën.</w:t>
      </w:r>
    </w:p>
    <w:p w:rsidR="00AD41E9" w:rsidRPr="00AD41E9" w:rsidRDefault="00AD41E9" w:rsidP="00AD41E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2.5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MËNYRA E VLERËSIMIT TË KANDIDATËVE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vlerësohen në lidhje me: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a- Vlerësimin me shkrim, deri në 40 pikë;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b- Intervistën e strukturuar me gojë që konsiston në motivimin, aspiratat dhe pritshmëritë e tyre për karrierën, deri në 40 pikë;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c- Jetëshkrimin, që konsiston në vlerësimin e arsimimit, të përvojës e të trajnimeve, të lidhura me fushën, deri në 20 pikë</w:t>
      </w:r>
    </w:p>
    <w:p w:rsidR="00AD41E9" w:rsidRPr="00AD41E9" w:rsidRDefault="00AD41E9" w:rsidP="00AD41E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2.6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DATA E DALJES SË REZULTATEVE TË KONKURIMIT DHE MËNYRA E KOMUNIKIMIT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16/2/2022.</w:t>
      </w:r>
    </w:p>
    <w:p w:rsidR="00AD41E9" w:rsidRPr="00AD41E9" w:rsidRDefault="00AD41E9" w:rsidP="00AD41E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PRANIM NË SHËRBIMIN CIVIL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6/2/2022</w:t>
      </w:r>
    </w:p>
    <w:p w:rsidR="00AD41E9" w:rsidRPr="00AD41E9" w:rsidRDefault="00AD41E9" w:rsidP="00AD41E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3.1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KUSHTET QË DUHET TË PLOTËSOJË KANDIDATI NË PROCEDURËN E PRANIMIT NË SHËRBIMIN CIVIL DHE KRITERET E VEÇANTA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gramStart"/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Për këtë procedurë kanë të drejtë të aplikojnë të gjithë kandidatët jashtë sistemit të shërbimit civil, që plotësojnë kërkesat e përgjithshme sipas nenit 21, të ligjit 152/2013 “Për nëpunësin civil” i ndryshuar.</w:t>
      </w:r>
      <w:proofErr w:type="gramEnd"/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Kushtet që duhet të plotësojë kandidati në procedurën e pranimit në shërbimin civil janë: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Të jetë nëpunës civil i konfirmuar, brenda kategorisë b - Të mos ketë masë disiplinore në fuqi; c - Të ketë të paktën vlerësimin e fundit “mirë” apo “shumë mirë”.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duhet të plotësojnë kërkesat e posaçme si vijon:</w:t>
      </w:r>
    </w:p>
    <w:p w:rsidR="00AD41E9" w:rsidRPr="00AD41E9" w:rsidRDefault="00AD41E9" w:rsidP="00AD41E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3.2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DOKUMENTACIONI, MËNYRA DHE AFATI I DORËZIMIT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që aplikojnë duhet të dorëzojnë dokumentat si më poshtë: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Jetëshkrim i plotësuar në përputhje me dokumentin tip që e gjeni në linkun</w:t>
      </w:r>
      <w:proofErr w:type="gramStart"/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proofErr w:type="gramEnd"/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hyperlink r:id="rId7" w:history="1">
        <w:r w:rsidRPr="00AD41E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http://lgu.dap.gov.al/CVTemplate_jeteshkrimi_standard.docx</w:t>
        </w:r>
      </w:hyperlink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Fotokopje të librezës së punës (të gjitha faqet që vërtetojnë eksperiencën në punë);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 - Fotokopje të letërnjoftimit (ID);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e - Vërtetim të gjendjes shëndetësore;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f - Vetëdeklarim të gjendjes gjyqësore;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g - Vlerësimin e fundit nga eprori direkt;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 - Vërtetim nga institucioni që nuk ka masë disiplinore në fuqi;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i - Çdo dokumentacion tjetër që vërteton trajnimet, kualifikimet, arsimin shtesë, vlerësimet pozitive apo të tjera të përmendura në jetëshkrimin tuaj;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https://lgu.hrm.gov.al/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Aplikimi dhe dorëzimi i dokumentave online për procedurën e pranimit në kategorinë ekzekutive duhet të bëhet </w:t>
      </w:r>
      <w:proofErr w:type="gramStart"/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brenda</w:t>
      </w:r>
      <w:proofErr w:type="gramEnd"/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datës: 6/2/2022</w:t>
      </w:r>
    </w:p>
    <w:p w:rsidR="00AD41E9" w:rsidRPr="00AD41E9" w:rsidRDefault="00AD41E9" w:rsidP="00AD41E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3.3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REZULTATET PËR FAZËN E VERIFIKIMIT PARAPRAK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datën </w:t>
      </w: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16/2/2022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AD41E9" w:rsidRPr="00AD41E9" w:rsidRDefault="00AD41E9" w:rsidP="00AD41E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3.4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FUSHAT E NJOHURIVE, AFTËSITË DHE CILËSITË MBI TË CILAT DO TË ZHVILLOHET INTERVISTA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testohen në lidhje me: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gjatë intervistës së strukturuar me gojë do të vlerësohen në lidhje me: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Njohuritë, aftësitë, kompetencën në lidhje me përshkrimin përgjithësues të punës për pozicionet</w:t>
      </w:r>
      <w:proofErr w:type="gramStart"/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Eksperiencën e tyre të mëparshme;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Motivimin, aspiratat dhe pritshmëritë e tyre për karrierën.</w:t>
      </w:r>
    </w:p>
    <w:p w:rsidR="00AD41E9" w:rsidRPr="00AD41E9" w:rsidRDefault="00AD41E9" w:rsidP="00AD41E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3.5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MËNYRA E VLERËSIMIT TË KANDIDATËVE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vlerësohen në lidhje me: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a- Vlerësimin me shkrim, deri në 40 pikë;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b- Intervistën e strukturuar me gojë që konsiston në motivimin, aspiratat dhe pritshmëritë e tyre për karrierën, deri në 40 pikë;</w:t>
      </w: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c- Jetëshkrimin, që konsiston në vlerësimin e arsimimit, të përvojës e të trajnimeve, të lidhura me fushën, deri në 20 pikë</w:t>
      </w:r>
    </w:p>
    <w:p w:rsidR="00AD41E9" w:rsidRPr="00AD41E9" w:rsidRDefault="00AD41E9" w:rsidP="00AD41E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3.6</w:t>
      </w:r>
    </w:p>
    <w:p w:rsidR="00AD41E9" w:rsidRPr="00AD41E9" w:rsidRDefault="00AD41E9" w:rsidP="00AD41E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DATA E DALJES SË REZULTATEVE TË KONKURIMIT DHE MËNYRA E KOMUNIKIMIT</w:t>
      </w:r>
    </w:p>
    <w:p w:rsidR="00AD41E9" w:rsidRPr="00AD41E9" w:rsidRDefault="00AD41E9" w:rsidP="00AD41E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D41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C81978" w:rsidRPr="00AD41E9" w:rsidRDefault="00C81978" w:rsidP="00AD41E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81978" w:rsidRPr="00AD41E9" w:rsidSect="00AD41E9">
      <w:pgSz w:w="12240" w:h="15840"/>
      <w:pgMar w:top="1170" w:right="990" w:bottom="126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1E9"/>
    <w:rsid w:val="00642637"/>
    <w:rsid w:val="00AD41E9"/>
    <w:rsid w:val="00C8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35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2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73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78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83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0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9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67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89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15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0000"/>
                            <w:left w:val="single" w:sz="6" w:space="8" w:color="FF0000"/>
                            <w:bottom w:val="single" w:sz="6" w:space="8" w:color="FF0000"/>
                            <w:right w:val="single" w:sz="6" w:space="8" w:color="FF0000"/>
                          </w:divBdr>
                        </w:div>
                        <w:div w:id="1523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54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26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651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8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51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47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74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6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224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01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99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4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07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724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58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792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4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698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58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819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889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75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108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86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23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11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28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47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40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026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97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12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912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FF0000"/>
                                <w:left w:val="single" w:sz="6" w:space="8" w:color="FF0000"/>
                                <w:bottom w:val="single" w:sz="6" w:space="8" w:color="FF0000"/>
                                <w:right w:val="single" w:sz="6" w:space="8" w:color="FF0000"/>
                              </w:divBdr>
                            </w:div>
                            <w:div w:id="79614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0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577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6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21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62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03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43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342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918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476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98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38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92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5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57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9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48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FF0000"/>
                                <w:left w:val="single" w:sz="6" w:space="8" w:color="FF0000"/>
                                <w:bottom w:val="single" w:sz="6" w:space="8" w:color="FF0000"/>
                                <w:right w:val="single" w:sz="6" w:space="8" w:color="FF0000"/>
                              </w:divBdr>
                            </w:div>
                          </w:divsChild>
                        </w:div>
                        <w:div w:id="165505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8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45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040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FF0000"/>
                                <w:left w:val="single" w:sz="6" w:space="8" w:color="FF0000"/>
                                <w:bottom w:val="single" w:sz="6" w:space="8" w:color="FF0000"/>
                                <w:right w:val="single" w:sz="6" w:space="8" w:color="FF0000"/>
                              </w:divBdr>
                            </w:div>
                            <w:div w:id="183529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1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231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04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32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20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543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73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23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607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28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661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9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03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01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43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23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06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gu.dap.gov.al/CVTemplate_jeteshkrimi_standard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5" Type="http://schemas.openxmlformats.org/officeDocument/2006/relationships/hyperlink" Target="http://lgu.dap.gov.al/CVTemplate_jeteshkrimi_standard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2687</Words>
  <Characters>15319</Characters>
  <Application>Microsoft Office Word</Application>
  <DocSecurity>0</DocSecurity>
  <Lines>127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Bashkia Tiranë</vt:lpstr>
      <vt:lpstr>#00000672</vt:lpstr>
      <vt:lpstr>BASHKIA TIRANË</vt:lpstr>
    </vt:vector>
  </TitlesOfParts>
  <Company>Hewlett-Packard Company</Company>
  <LinksUpToDate>false</LinksUpToDate>
  <CharactersWithSpaces>17971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Entela Sharxhi</dc:creator>
  <cp:lastModifiedBy>Entela Sharxhi</cp:lastModifiedBy>
  <cp:revision>1</cp:revision>
  <cp:lastPrinted>2022-01-20T13:24:00Z</cp:lastPrinted>
  <dcterms:created xsi:type="dcterms:W3CDTF">2022-01-20T13:22:00Z</dcterms:created>
  <dcterms:modified xsi:type="dcterms:W3CDTF">2022-01-20T13:24:00Z</dcterms:modified>
</cp:coreProperties>
</file>