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37B" w:rsidRDefault="0065737B" w:rsidP="0065737B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C00000"/>
          <w:sz w:val="32"/>
          <w:szCs w:val="32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3191F48D" wp14:editId="475F8AD5">
            <wp:simplePos x="0" y="0"/>
            <wp:positionH relativeFrom="column">
              <wp:posOffset>-910590</wp:posOffset>
            </wp:positionH>
            <wp:positionV relativeFrom="paragraph">
              <wp:posOffset>-857250</wp:posOffset>
            </wp:positionV>
            <wp:extent cx="7560945" cy="995045"/>
            <wp:effectExtent l="0" t="0" r="0" b="0"/>
            <wp:wrapNone/>
            <wp:docPr id="6" name="Picture 6" descr="Description: 15-ministria-energjia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15-ministria-energjia-Grey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37B" w:rsidRPr="00796428" w:rsidRDefault="0065737B" w:rsidP="0065737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5737B" w:rsidRPr="00796428" w:rsidRDefault="0065737B" w:rsidP="0065737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REPUBLIKA E SHQIPËRISË</w:t>
      </w:r>
    </w:p>
    <w:p w:rsidR="0065737B" w:rsidRPr="00796428" w:rsidRDefault="0065737B" w:rsidP="0065737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BASHKIA DELVINË</w:t>
      </w:r>
    </w:p>
    <w:p w:rsidR="0065737B" w:rsidRPr="00796428" w:rsidRDefault="0065737B" w:rsidP="0065737B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>DREJTORIA E BURIMEVE NJERËZORE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65737B" w:rsidRPr="00C81204" w:rsidRDefault="0065737B" w:rsidP="0065737B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PËR LËVIZJE PARALELE</w:t>
      </w:r>
    </w:p>
    <w:p w:rsidR="0065737B" w:rsidRPr="00C81204" w:rsidRDefault="0065737B" w:rsidP="0065737B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65737B" w:rsidRPr="00C81204" w:rsidRDefault="0065737B" w:rsidP="0065737B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DHE PËR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NË SHËRBIMIN CIVIL</w:t>
      </w:r>
    </w:p>
    <w:p w:rsidR="0065737B" w:rsidRPr="00C81204" w:rsidRDefault="0065737B" w:rsidP="0065737B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65737B" w:rsidRPr="005042BB" w:rsidRDefault="0065737B" w:rsidP="0065737B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0" allowOverlap="1" wp14:anchorId="375DDD67" wp14:editId="270391F6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737B" w:rsidRPr="005042B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Pr="005042BB">
        <w:rPr>
          <w:b/>
          <w:sz w:val="24"/>
          <w:szCs w:val="24"/>
        </w:rPr>
        <w:t>Lloji i diplom</w:t>
      </w:r>
      <w:r>
        <w:rPr>
          <w:b/>
          <w:sz w:val="24"/>
          <w:szCs w:val="24"/>
        </w:rPr>
        <w:t>ë</w:t>
      </w:r>
      <w:r w:rsidRPr="005042BB">
        <w:rPr>
          <w:b/>
          <w:sz w:val="24"/>
          <w:szCs w:val="24"/>
        </w:rPr>
        <w:t>s t</w:t>
      </w:r>
      <w:r>
        <w:rPr>
          <w:b/>
          <w:sz w:val="24"/>
          <w:szCs w:val="24"/>
        </w:rPr>
        <w:t>ë</w:t>
      </w:r>
      <w:r w:rsidRPr="005042BB">
        <w:rPr>
          <w:b/>
          <w:sz w:val="24"/>
          <w:szCs w:val="24"/>
        </w:rPr>
        <w:t xml:space="preserve"> nivelit “</w:t>
      </w:r>
      <w:r>
        <w:rPr>
          <w:rFonts w:ascii="Times New Roman" w:hAnsi="Times New Roman"/>
          <w:b/>
          <w:sz w:val="24"/>
          <w:szCs w:val="24"/>
        </w:rPr>
        <w:t xml:space="preserve">Master Profesional </w:t>
      </w:r>
      <w:r w:rsidR="00B74E63">
        <w:rPr>
          <w:rFonts w:ascii="Times New Roman" w:hAnsi="Times New Roman"/>
          <w:b/>
          <w:sz w:val="24"/>
          <w:szCs w:val="24"/>
        </w:rPr>
        <w:t xml:space="preserve"> “në</w:t>
      </w:r>
      <w:r w:rsidR="00087E28">
        <w:rPr>
          <w:rFonts w:ascii="Times New Roman" w:hAnsi="Times New Roman"/>
          <w:b/>
          <w:sz w:val="24"/>
          <w:szCs w:val="24"/>
        </w:rPr>
        <w:t xml:space="preserve"> Shkencat Juridike, Shkencat Ekonomike,Shkencat Shoqërore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hAnsi="Times New Roman"/>
          <w:sz w:val="24"/>
          <w:szCs w:val="24"/>
        </w:rPr>
      </w:pPr>
    </w:p>
    <w:p w:rsidR="0065737B" w:rsidRPr="00617D66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zbatim të nenit 22 dhe të nenit 25, të ligjit 152/2013 “Për nëpunësin civil”i ndryshuar , si dhe të Kreut II, IV  dhe  VII të VKM nr. 243, datë 18/03/2015’Për pranimin,Lëvizjen paralele, perjudhën e provës dhe emërimin në kategorinë ekzekutive” i ndryshuar me VKM –në nr. 746, datë 19.12.2018, </w:t>
      </w:r>
      <w:r w:rsidRPr="00C81204">
        <w:rPr>
          <w:rFonts w:ascii="Calibri" w:hAnsi="Calibri" w:cs="Calibri"/>
          <w:b/>
          <w:sz w:val="24"/>
          <w:szCs w:val="24"/>
        </w:rPr>
        <w:t xml:space="preserve">Drejtoria e Burimeve Njerëzore e Bashkisë </w:t>
      </w:r>
      <w:r>
        <w:rPr>
          <w:rFonts w:ascii="Calibri" w:hAnsi="Calibri" w:cs="Calibri"/>
          <w:b/>
          <w:sz w:val="24"/>
          <w:szCs w:val="24"/>
        </w:rPr>
        <w:t xml:space="preserve">Delvine </w:t>
      </w:r>
      <w:r>
        <w:rPr>
          <w:rFonts w:ascii="Calibri" w:hAnsi="Calibri" w:cs="Calibri"/>
          <w:sz w:val="24"/>
          <w:szCs w:val="24"/>
        </w:rPr>
        <w:t>shpall procedurat e lëvizjes paralele dhe të pranimit në shërbimin civil për  pozicionin: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65737B" w:rsidRDefault="00B6333A" w:rsidP="00B6333A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 w:rsidR="0065737B">
        <w:rPr>
          <w:rFonts w:ascii="Calibri" w:hAnsi="Calibri" w:cs="Calibri"/>
          <w:sz w:val="24"/>
          <w:szCs w:val="24"/>
        </w:rPr>
        <w:t xml:space="preserve"> (një</w:t>
      </w:r>
      <w:r w:rsidR="0065737B">
        <w:rPr>
          <w:rFonts w:ascii="Calibri" w:hAnsi="Calibri" w:cs="Calibri"/>
          <w:sz w:val="24"/>
          <w:szCs w:val="24"/>
        </w:rPr>
        <w:t>) ,Specialist i koordinimit i Integrimit</w:t>
      </w:r>
      <w:r>
        <w:rPr>
          <w:rFonts w:ascii="Calibri" w:hAnsi="Calibri" w:cs="Calibri"/>
          <w:sz w:val="24"/>
          <w:szCs w:val="24"/>
        </w:rPr>
        <w:t xml:space="preserve"> Europian  dhe Ndihmës së Huaj</w:t>
      </w:r>
      <w:r w:rsidR="0065737B">
        <w:rPr>
          <w:rFonts w:ascii="Calibri" w:hAnsi="Calibri" w:cs="Calibri"/>
          <w:sz w:val="24"/>
          <w:szCs w:val="24"/>
        </w:rPr>
        <w:t xml:space="preserve">  – kategoria VI-a;</w:t>
      </w: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4" w:right="40" w:firstLine="366"/>
        <w:jc w:val="center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351" w:lineRule="exact"/>
        <w:rPr>
          <w:rFonts w:ascii="Symbol" w:hAnsi="Symbol" w:cs="Symbol"/>
          <w:sz w:val="24"/>
          <w:szCs w:val="24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0" allowOverlap="1" wp14:anchorId="4F03402A" wp14:editId="4AC17522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8"/>
          <w:szCs w:val="28"/>
        </w:rPr>
        <w:t>Pozicioni më sipër u ofrohet fillimisht nëpunësve civilë të së njëjtës kategori për procedurën e lëvizjes paralele!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0"/>
        <w:rPr>
          <w:rFonts w:ascii="Calibri" w:hAnsi="Calibri" w:cs="Calibri"/>
          <w:b/>
          <w:bCs/>
          <w:sz w:val="28"/>
          <w:szCs w:val="28"/>
        </w:rPr>
      </w:pPr>
    </w:p>
    <w:p w:rsidR="0065737B" w:rsidRPr="00C81204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sz w:val="28"/>
          <w:szCs w:val="28"/>
        </w:rPr>
        <w:t xml:space="preserve">Për të dy procedurat (lëvizje paralele dhe </w:t>
      </w:r>
      <w:r>
        <w:rPr>
          <w:rFonts w:ascii="Calibri" w:hAnsi="Calibri" w:cs="Calibri"/>
          <w:b/>
          <w:bCs/>
          <w:sz w:val="28"/>
          <w:szCs w:val="28"/>
        </w:rPr>
        <w:t xml:space="preserve">pranimin ne  shërbimin  civil në kategorinë ekzekutive   ) aplikohet në të njejtën kohë 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65737B" w:rsidRPr="00671E98" w:rsidTr="000E355D">
        <w:tc>
          <w:tcPr>
            <w:tcW w:w="6804" w:type="dxa"/>
            <w:tcBorders>
              <w:right w:val="nil"/>
            </w:tcBorders>
          </w:tcPr>
          <w:p w:rsidR="0065737B" w:rsidRPr="00671E98" w:rsidRDefault="0065737B" w:rsidP="000E355D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65737B" w:rsidRPr="00671E98" w:rsidRDefault="0065737B" w:rsidP="000E355D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65737B" w:rsidRPr="00671E98" w:rsidRDefault="00B6333A" w:rsidP="000E355D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20 Dhjetor </w:t>
            </w:r>
            <w:r w:rsidR="0065737B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2021</w:t>
            </w:r>
          </w:p>
        </w:tc>
      </w:tr>
      <w:tr w:rsidR="0065737B" w:rsidRPr="00671E98" w:rsidTr="000E355D">
        <w:trPr>
          <w:trHeight w:val="828"/>
        </w:trPr>
        <w:tc>
          <w:tcPr>
            <w:tcW w:w="6804" w:type="dxa"/>
            <w:tcBorders>
              <w:right w:val="nil"/>
            </w:tcBorders>
          </w:tcPr>
          <w:p w:rsidR="0065737B" w:rsidRPr="00671E98" w:rsidRDefault="0065737B" w:rsidP="000E355D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65737B" w:rsidRPr="00671E98" w:rsidRDefault="0065737B" w:rsidP="000E355D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PRANIMI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65737B" w:rsidRPr="00671E98" w:rsidRDefault="00B6333A" w:rsidP="000E355D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27  Dhjetor</w:t>
            </w:r>
            <w:r w:rsidR="0065737B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2021</w:t>
            </w:r>
          </w:p>
        </w:tc>
      </w:tr>
    </w:tbl>
    <w:p w:rsidR="0065737B" w:rsidRDefault="0065737B" w:rsidP="0065737B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5737B" w:rsidRPr="00671E98" w:rsidRDefault="0065737B" w:rsidP="0065737B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t xml:space="preserve">Përshkrimi përgjithësues i punës për pozicionin më sipër është: 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5737B" w:rsidRPr="00087E28" w:rsidRDefault="00B6333A" w:rsidP="00087E28">
      <w:pPr>
        <w:pStyle w:val="Default"/>
        <w:jc w:val="both"/>
        <w:rPr>
          <w:rFonts w:asciiTheme="minorHAnsi" w:hAnsiTheme="minorHAnsi" w:cs="Times New Roman"/>
          <w:color w:val="auto"/>
        </w:rPr>
      </w:pPr>
      <w:r w:rsidRPr="00087E28">
        <w:rPr>
          <w:rFonts w:asciiTheme="minorHAnsi" w:hAnsiTheme="minorHAnsi" w:cs="Times New Roman"/>
          <w:color w:val="auto"/>
        </w:rPr>
        <w:t>Bashk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rendimi dhe mb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shtetja  e strukturave administrative t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bashkis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p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 zbatimin e pol</w:t>
      </w:r>
      <w:r w:rsidR="00B74E63">
        <w:rPr>
          <w:rFonts w:asciiTheme="minorHAnsi" w:hAnsiTheme="minorHAnsi" w:cs="Times New Roman"/>
          <w:color w:val="auto"/>
        </w:rPr>
        <w:t>i</w:t>
      </w:r>
      <w:r w:rsidRPr="00087E28">
        <w:rPr>
          <w:rFonts w:asciiTheme="minorHAnsi" w:hAnsiTheme="minorHAnsi" w:cs="Times New Roman"/>
          <w:color w:val="auto"/>
        </w:rPr>
        <w:t>tikave, t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legjislacionit  dhe t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sh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rbimeve t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lidhura apo  q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rrrjedhin  nga procesi i integrimit evropian.</w:t>
      </w:r>
    </w:p>
    <w:p w:rsidR="00B6333A" w:rsidRPr="00087E28" w:rsidRDefault="00B6333A" w:rsidP="00087E28">
      <w:pPr>
        <w:pStyle w:val="Default"/>
        <w:jc w:val="both"/>
        <w:rPr>
          <w:rFonts w:asciiTheme="minorHAnsi" w:hAnsiTheme="minorHAnsi" w:cs="Times New Roman"/>
          <w:color w:val="auto"/>
        </w:rPr>
      </w:pPr>
      <w:r w:rsidRPr="00087E28">
        <w:rPr>
          <w:rFonts w:asciiTheme="minorHAnsi" w:hAnsiTheme="minorHAnsi" w:cs="Times New Roman"/>
          <w:color w:val="auto"/>
        </w:rPr>
        <w:t>Bashk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rendimi i strukturave administrative dhe  p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rfaqsimi i bashkis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 n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marr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dh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nieve  me strukturat e qeverisjes vendore p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rgjegj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se p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 integrimin evropian  dhe proceset p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rb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se  t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tij.</w:t>
      </w:r>
    </w:p>
    <w:p w:rsidR="00B6333A" w:rsidRPr="00087E28" w:rsidRDefault="00B6333A" w:rsidP="00087E28">
      <w:pPr>
        <w:pStyle w:val="Default"/>
        <w:jc w:val="both"/>
        <w:rPr>
          <w:rFonts w:asciiTheme="minorHAnsi" w:hAnsiTheme="minorHAnsi" w:cs="Times New Roman"/>
          <w:color w:val="auto"/>
        </w:rPr>
      </w:pPr>
      <w:r w:rsidRPr="00087E28">
        <w:rPr>
          <w:rFonts w:asciiTheme="minorHAnsi" w:hAnsiTheme="minorHAnsi" w:cs="Times New Roman"/>
          <w:color w:val="auto"/>
        </w:rPr>
        <w:t>Bashk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rendimi i strukturave administrative  t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bashkis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p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 rritjen e kapacitetit p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rthith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s  s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p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rdorimit  t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asistenc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s  s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Bashkimit Evropian  p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 procesin e integrimit evropian n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nivel vendor.</w:t>
      </w:r>
    </w:p>
    <w:p w:rsidR="00B6333A" w:rsidRDefault="00B6333A" w:rsidP="00087E28">
      <w:pPr>
        <w:pStyle w:val="Default"/>
        <w:jc w:val="both"/>
        <w:rPr>
          <w:rFonts w:asciiTheme="minorHAnsi" w:hAnsiTheme="minorHAnsi" w:cs="Times New Roman"/>
          <w:color w:val="auto"/>
        </w:rPr>
      </w:pPr>
      <w:r w:rsidRPr="00087E28">
        <w:rPr>
          <w:rFonts w:asciiTheme="minorHAnsi" w:hAnsiTheme="minorHAnsi" w:cs="Times New Roman"/>
          <w:color w:val="auto"/>
        </w:rPr>
        <w:t>Bashk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rendimi, organizimi dhe drejtimi i aktivitetit  publik t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bashkis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, me q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>llim  realizimin e funksioneve  t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veta t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deleguara  n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 kuad</w:t>
      </w:r>
      <w:r w:rsidR="00087E28">
        <w:rPr>
          <w:rFonts w:asciiTheme="minorHAnsi" w:hAnsiTheme="minorHAnsi" w:cs="Times New Roman"/>
          <w:color w:val="auto"/>
        </w:rPr>
        <w:t>ë</w:t>
      </w:r>
      <w:r w:rsidRPr="00087E28">
        <w:rPr>
          <w:rFonts w:asciiTheme="minorHAnsi" w:hAnsiTheme="minorHAnsi" w:cs="Times New Roman"/>
          <w:color w:val="auto"/>
        </w:rPr>
        <w:t xml:space="preserve">r </w:t>
      </w:r>
      <w:r w:rsidR="00087E28" w:rsidRPr="00087E28">
        <w:rPr>
          <w:rFonts w:asciiTheme="minorHAnsi" w:hAnsiTheme="minorHAnsi" w:cs="Times New Roman"/>
          <w:color w:val="auto"/>
        </w:rPr>
        <w:t>t</w:t>
      </w:r>
      <w:r w:rsidR="00087E28">
        <w:rPr>
          <w:rFonts w:asciiTheme="minorHAnsi" w:hAnsiTheme="minorHAnsi" w:cs="Times New Roman"/>
          <w:color w:val="auto"/>
        </w:rPr>
        <w:t>ë</w:t>
      </w:r>
      <w:r w:rsidR="00087E28" w:rsidRPr="00087E28">
        <w:rPr>
          <w:rFonts w:asciiTheme="minorHAnsi" w:hAnsiTheme="minorHAnsi" w:cs="Times New Roman"/>
          <w:color w:val="auto"/>
        </w:rPr>
        <w:t xml:space="preserve"> procesit t</w:t>
      </w:r>
      <w:r w:rsidR="00087E28">
        <w:rPr>
          <w:rFonts w:asciiTheme="minorHAnsi" w:hAnsiTheme="minorHAnsi" w:cs="Times New Roman"/>
          <w:color w:val="auto"/>
        </w:rPr>
        <w:t>ë</w:t>
      </w:r>
      <w:r w:rsidR="00087E28" w:rsidRPr="00087E28">
        <w:rPr>
          <w:rFonts w:asciiTheme="minorHAnsi" w:hAnsiTheme="minorHAnsi" w:cs="Times New Roman"/>
          <w:color w:val="auto"/>
        </w:rPr>
        <w:t xml:space="preserve"> integrimit </w:t>
      </w:r>
      <w:r w:rsidR="00087E28">
        <w:rPr>
          <w:rFonts w:asciiTheme="minorHAnsi" w:hAnsiTheme="minorHAnsi" w:cs="Times New Roman"/>
          <w:color w:val="auto"/>
        </w:rPr>
        <w:t>ë</w:t>
      </w:r>
      <w:r w:rsidR="00087E28" w:rsidRPr="00087E28">
        <w:rPr>
          <w:rFonts w:asciiTheme="minorHAnsi" w:hAnsiTheme="minorHAnsi" w:cs="Times New Roman"/>
          <w:color w:val="auto"/>
        </w:rPr>
        <w:t>vropian dhe t</w:t>
      </w:r>
      <w:r w:rsidR="00087E28">
        <w:rPr>
          <w:rFonts w:asciiTheme="minorHAnsi" w:hAnsiTheme="minorHAnsi" w:cs="Times New Roman"/>
          <w:color w:val="auto"/>
        </w:rPr>
        <w:t>ë</w:t>
      </w:r>
      <w:r w:rsidR="00087E28" w:rsidRPr="00087E28">
        <w:rPr>
          <w:rFonts w:asciiTheme="minorHAnsi" w:hAnsiTheme="minorHAnsi" w:cs="Times New Roman"/>
          <w:color w:val="auto"/>
        </w:rPr>
        <w:t xml:space="preserve"> zbatimit t</w:t>
      </w:r>
      <w:r w:rsidR="00087E28">
        <w:rPr>
          <w:rFonts w:asciiTheme="minorHAnsi" w:hAnsiTheme="minorHAnsi" w:cs="Times New Roman"/>
          <w:color w:val="auto"/>
        </w:rPr>
        <w:t>ë</w:t>
      </w:r>
      <w:r w:rsidR="00087E28" w:rsidRPr="00087E28">
        <w:rPr>
          <w:rFonts w:asciiTheme="minorHAnsi" w:hAnsiTheme="minorHAnsi" w:cs="Times New Roman"/>
          <w:color w:val="auto"/>
        </w:rPr>
        <w:t xml:space="preserve"> asisenc</w:t>
      </w:r>
      <w:r w:rsidR="00087E28">
        <w:rPr>
          <w:rFonts w:asciiTheme="minorHAnsi" w:hAnsiTheme="minorHAnsi" w:cs="Times New Roman"/>
          <w:color w:val="auto"/>
        </w:rPr>
        <w:t>ë</w:t>
      </w:r>
      <w:r w:rsidR="00087E28" w:rsidRPr="00087E28">
        <w:rPr>
          <w:rFonts w:asciiTheme="minorHAnsi" w:hAnsiTheme="minorHAnsi" w:cs="Times New Roman"/>
          <w:color w:val="auto"/>
        </w:rPr>
        <w:t>s  t</w:t>
      </w:r>
      <w:r w:rsidR="00087E28">
        <w:rPr>
          <w:rFonts w:asciiTheme="minorHAnsi" w:hAnsiTheme="minorHAnsi" w:cs="Times New Roman"/>
          <w:color w:val="auto"/>
        </w:rPr>
        <w:t>ë</w:t>
      </w:r>
      <w:r w:rsidR="00087E28" w:rsidRPr="00087E28">
        <w:rPr>
          <w:rFonts w:asciiTheme="minorHAnsi" w:hAnsiTheme="minorHAnsi" w:cs="Times New Roman"/>
          <w:color w:val="auto"/>
        </w:rPr>
        <w:t xml:space="preserve"> Bas</w:t>
      </w:r>
      <w:r w:rsidR="00087E28">
        <w:rPr>
          <w:rFonts w:asciiTheme="minorHAnsi" w:hAnsiTheme="minorHAnsi" w:cs="Times New Roman"/>
          <w:color w:val="auto"/>
        </w:rPr>
        <w:t>hkimit Evropian  në këtë proces etj.</w:t>
      </w:r>
    </w:p>
    <w:p w:rsidR="005A0FDA" w:rsidRPr="005A0FDA" w:rsidRDefault="005A0FDA" w:rsidP="005A0FDA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val="en-US" w:eastAsia="en-US"/>
        </w:rPr>
      </w:pP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Hartimi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çdo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6 (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gjashtë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)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muaj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ose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,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nëse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kërkohet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sipas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rastit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,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i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raportit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për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Ministrinë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e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Brendshme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dhe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Ministrinë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për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Evropën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dhe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Punët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e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Jashtme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,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lidhur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me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përmbushjen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e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kritereve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dhe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të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standardeve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që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rrjedhin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nga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procesi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i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integrimit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evropian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për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funksionet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e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veta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apo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të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deleguara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të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 xml:space="preserve"> </w:t>
      </w:r>
      <w:proofErr w:type="spellStart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bashkisë</w:t>
      </w:r>
      <w:proofErr w:type="spellEnd"/>
      <w:r w:rsidRPr="005A0FDA">
        <w:rPr>
          <w:rFonts w:ascii="Times New Roman" w:eastAsia="Times New Roman" w:hAnsi="Times New Roman"/>
          <w:color w:val="404041"/>
          <w:sz w:val="24"/>
          <w:szCs w:val="24"/>
          <w:lang w:val="en-US" w:eastAsia="en-US"/>
        </w:rPr>
        <w:t>.</w:t>
      </w:r>
    </w:p>
    <w:p w:rsidR="005A0FDA" w:rsidRPr="00087E28" w:rsidRDefault="005A0FDA" w:rsidP="00087E28">
      <w:pPr>
        <w:pStyle w:val="Default"/>
        <w:jc w:val="both"/>
        <w:rPr>
          <w:rFonts w:asciiTheme="minorHAnsi" w:hAnsiTheme="minorHAnsi" w:cs="Times New Roman"/>
          <w:color w:val="auto"/>
        </w:rPr>
      </w:pPr>
    </w:p>
    <w:p w:rsidR="0065737B" w:rsidRDefault="0065737B" w:rsidP="00087E28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2"/>
        <w:gridCol w:w="8560"/>
      </w:tblGrid>
      <w:tr w:rsidR="0065737B" w:rsidRPr="00744FE8" w:rsidTr="000E355D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65737B" w:rsidRPr="00744FE8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65737B" w:rsidRPr="00744FE8" w:rsidRDefault="0065737B" w:rsidP="000E355D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744FE8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65737B" w:rsidRDefault="0065737B" w:rsidP="0065737B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65737B" w:rsidRPr="00F80C71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744FE8" w:rsidTr="000E355D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65737B" w:rsidRPr="00744FE8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744FE8" w:rsidRDefault="0065737B" w:rsidP="000E355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65737B" w:rsidRPr="00E73900" w:rsidRDefault="0065737B" w:rsidP="0065737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Kushtet minimale që duhet të plotësojë kandidati për këtë procedurë janë:</w:t>
      </w:r>
    </w:p>
    <w:p w:rsidR="0065737B" w:rsidRDefault="0065737B" w:rsidP="0065737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</w:p>
    <w:p w:rsidR="0065737B" w:rsidRPr="00E73900" w:rsidRDefault="0065737B" w:rsidP="0065737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a</w:t>
      </w:r>
      <w:r w:rsidRPr="00E73900">
        <w:rPr>
          <w:rFonts w:eastAsia="Times New Roman" w:cs="Arial"/>
          <w:color w:val="000000"/>
          <w:sz w:val="24"/>
          <w:szCs w:val="24"/>
        </w:rPr>
        <w:t>) Të jetë nëpunës civil i konfirmuar, brenda së njëjtës kategori për të cilën aplikon;</w:t>
      </w:r>
    </w:p>
    <w:p w:rsidR="0065737B" w:rsidRPr="00E73900" w:rsidRDefault="0065737B" w:rsidP="0065737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b)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Të mos ketë masë disiplinore në fuqi;</w:t>
      </w:r>
    </w:p>
    <w:p w:rsidR="0065737B" w:rsidRPr="00E73900" w:rsidRDefault="0065737B" w:rsidP="0065737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c</w:t>
      </w:r>
      <w:r w:rsidRPr="00E73900">
        <w:rPr>
          <w:rFonts w:eastAsia="Times New Roman" w:cs="Arial"/>
          <w:color w:val="000000"/>
          <w:sz w:val="24"/>
          <w:szCs w:val="24"/>
        </w:rPr>
        <w:t>) Të ketë të paktën vlerësimin e fundit “Mirë” apo “Shumë mirë”;</w:t>
      </w:r>
    </w:p>
    <w:p w:rsidR="0065737B" w:rsidRPr="00E73900" w:rsidRDefault="0065737B" w:rsidP="0065737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ç)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Të plotësojë kriteret e veçanta të përcaktuara në shpalljen për konkurrim.</w:t>
      </w:r>
    </w:p>
    <w:p w:rsidR="0065737B" w:rsidRPr="00C26D2E" w:rsidRDefault="0065737B" w:rsidP="0065737B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b/>
          <w:sz w:val="24"/>
          <w:szCs w:val="24"/>
        </w:rPr>
      </w:pPr>
    </w:p>
    <w:p w:rsidR="0065737B" w:rsidRPr="00C26D2E" w:rsidRDefault="0065737B" w:rsidP="0065737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sz w:val="24"/>
          <w:szCs w:val="24"/>
        </w:rPr>
      </w:pPr>
      <w:r w:rsidRPr="00C26D2E">
        <w:rPr>
          <w:rFonts w:ascii="Times New Roman" w:hAnsi="Times New Roman"/>
          <w:b/>
          <w:sz w:val="24"/>
          <w:szCs w:val="24"/>
          <w:u w:val="single"/>
        </w:rPr>
        <w:t>Kandidatët duhet të plotësojnë kriteret e veçanta si më poshtë:</w:t>
      </w:r>
    </w:p>
    <w:p w:rsidR="0065737B" w:rsidRPr="00087E28" w:rsidRDefault="0065737B" w:rsidP="00087E2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both"/>
        <w:rPr>
          <w:rFonts w:ascii="Calibri" w:hAnsi="Calibri" w:cs="Calibri"/>
          <w:b/>
          <w:bCs/>
          <w:sz w:val="28"/>
          <w:szCs w:val="28"/>
        </w:rPr>
      </w:pPr>
      <w:r w:rsidRPr="00722653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C26D2E">
        <w:rPr>
          <w:sz w:val="24"/>
          <w:szCs w:val="24"/>
        </w:rPr>
        <w:t>Te zoteroje diplome te nivelit “</w:t>
      </w:r>
      <w:r>
        <w:rPr>
          <w:rFonts w:ascii="Times New Roman" w:hAnsi="Times New Roman"/>
          <w:sz w:val="24"/>
          <w:szCs w:val="24"/>
        </w:rPr>
        <w:t xml:space="preserve">Master Profesional </w:t>
      </w:r>
      <w:r w:rsidRPr="00C26D2E">
        <w:rPr>
          <w:rFonts w:ascii="Times New Roman" w:hAnsi="Times New Roman"/>
          <w:sz w:val="24"/>
          <w:szCs w:val="24"/>
        </w:rPr>
        <w:t xml:space="preserve"> “</w:t>
      </w:r>
      <w:r w:rsidR="00087E28" w:rsidRPr="00087E28">
        <w:rPr>
          <w:rFonts w:ascii="Times New Roman" w:hAnsi="Times New Roman"/>
          <w:sz w:val="24"/>
          <w:szCs w:val="24"/>
        </w:rPr>
        <w:t>ne Shkencat Juridike, Shkencat Ekonomike,Shkencat Shoqërore</w:t>
      </w:r>
      <w:r w:rsidR="00087E28" w:rsidRPr="00087E28">
        <w:rPr>
          <w:rFonts w:ascii="Calibri" w:hAnsi="Calibri" w:cs="Calibri"/>
          <w:bCs/>
          <w:sz w:val="28"/>
          <w:szCs w:val="28"/>
        </w:rPr>
        <w:t>.</w:t>
      </w:r>
      <w:r w:rsidRPr="00087E28">
        <w:rPr>
          <w:rFonts w:ascii="Times New Roman" w:hAnsi="Times New Roman"/>
          <w:sz w:val="24"/>
          <w:szCs w:val="24"/>
        </w:rPr>
        <w:t xml:space="preserve"> </w:t>
      </w:r>
    </w:p>
    <w:p w:rsidR="0065737B" w:rsidRPr="00820CBD" w:rsidRDefault="0065737B" w:rsidP="0065737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b)T</w:t>
      </w:r>
      <w:r>
        <w:rPr>
          <w:sz w:val="24"/>
          <w:szCs w:val="24"/>
        </w:rPr>
        <w:t xml:space="preserve">ë ketë paktën </w:t>
      </w:r>
      <w:r w:rsidR="00087E28">
        <w:rPr>
          <w:sz w:val="24"/>
          <w:szCs w:val="24"/>
        </w:rPr>
        <w:t xml:space="preserve"> 1 vit përvojë pune</w:t>
      </w:r>
      <w:r>
        <w:rPr>
          <w:sz w:val="24"/>
          <w:szCs w:val="24"/>
        </w:rPr>
        <w:t>.</w:t>
      </w:r>
    </w:p>
    <w:p w:rsidR="0065737B" w:rsidRDefault="0065737B" w:rsidP="0065737B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744FE8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744FE8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744FE8" w:rsidRDefault="0065737B" w:rsidP="000E355D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65737B" w:rsidRDefault="0065737B" w:rsidP="0065737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65737B" w:rsidRPr="00671E98" w:rsidRDefault="0065737B" w:rsidP="0065737B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duhet të dorëzojnë pranë </w:t>
      </w:r>
      <w:r>
        <w:rPr>
          <w:sz w:val="23"/>
          <w:szCs w:val="23"/>
        </w:rPr>
        <w:t xml:space="preserve">Institucionit  Bashkia Delvinë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dokumentat si më poshtë: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>Jetë</w:t>
      </w:r>
      <w:r>
        <w:rPr>
          <w:rFonts w:asciiTheme="minorHAnsi" w:hAnsiTheme="minorHAnsi"/>
          <w:color w:val="auto"/>
          <w:sz w:val="23"/>
          <w:szCs w:val="23"/>
        </w:rPr>
        <w:t>shkrim i plotësuar;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722653">
        <w:rPr>
          <w:rFonts w:asciiTheme="minorHAnsi" w:hAnsiTheme="minorHAnsi"/>
          <w:b/>
          <w:sz w:val="23"/>
          <w:szCs w:val="23"/>
        </w:rPr>
        <w:lastRenderedPageBreak/>
        <w:t>b</w:t>
      </w:r>
      <w:r>
        <w:rPr>
          <w:rFonts w:asciiTheme="minorHAnsi" w:hAnsiTheme="minorHAnsi"/>
          <w:sz w:val="23"/>
          <w:szCs w:val="23"/>
        </w:rPr>
        <w:t>-Fotokopje të diplomës së bashku me listën e notave .Për diplomat e marra jashtë Republikës së Shqipërisë të përcillet njehsimi nga Ministria e Arsimit dhe 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722653">
        <w:rPr>
          <w:rFonts w:asciiTheme="minorHAnsi" w:hAnsiTheme="minorHAnsi"/>
          <w:b/>
          <w:sz w:val="23"/>
          <w:szCs w:val="23"/>
        </w:rPr>
        <w:t>c</w:t>
      </w:r>
      <w:r w:rsidRPr="00671E98">
        <w:rPr>
          <w:rFonts w:asciiTheme="minorHAnsi" w:hAnsiTheme="minorHAnsi"/>
          <w:sz w:val="23"/>
          <w:szCs w:val="23"/>
        </w:rPr>
        <w:t xml:space="preserve">-Fotokopje të librezës së punës (të gjitha faqet që vërtetojnë eksperiencën në punë);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d-Fotokopje të letërnjoftimit (ID);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e-Vërtetim të gjendjes shëndetësore;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f-</w:t>
      </w:r>
      <w:r w:rsidRPr="00671E98">
        <w:rPr>
          <w:rFonts w:asciiTheme="minorHAnsi" w:hAnsiTheme="minorHAnsi"/>
          <w:sz w:val="23"/>
          <w:szCs w:val="23"/>
        </w:rPr>
        <w:t xml:space="preserve"> Vërtetim të gjendjes gjyqësore;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g-Vlerësimin e fundit nga eprori direkt;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h-Vërtetim nga Institucioni që nuk ka masë displinore në fuqi.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i-Çdo dokumentacion tjetër që vërteton trajnimet, kualifikimet, arsimim shtesë, vlerësimet pozitive apo të tjera të përmendura në jetëshkrimin tuaj. 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</w:rPr>
        <w:t xml:space="preserve">Aplikimi dhe dorëzimi i të gjithave dokumenteve të cituara më sipër   të dorëzohen me postë apo drejtpërsëdrejti në institucion pranë  protokollit të Bashkisë Delvinë  , brenda datës </w:t>
      </w:r>
      <w:r w:rsidR="000C27CC">
        <w:rPr>
          <w:rFonts w:ascii="Calibri" w:hAnsi="Calibri" w:cs="Calibri"/>
          <w:b/>
          <w:bCs/>
          <w:i/>
          <w:iCs/>
          <w:color w:val="FF0000"/>
        </w:rPr>
        <w:t>20.12.2021</w:t>
      </w:r>
      <w:r>
        <w:rPr>
          <w:rFonts w:ascii="Calibri" w:hAnsi="Calibri" w:cs="Calibri"/>
          <w:b/>
          <w:bCs/>
          <w:i/>
          <w:iCs/>
        </w:rPr>
        <w:t>.</w:t>
      </w:r>
    </w:p>
    <w:p w:rsidR="0065737B" w:rsidRPr="00DA4507" w:rsidRDefault="0065737B" w:rsidP="0065737B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Bashkia Delvine </w:t>
      </w:r>
    </w:p>
    <w:p w:rsidR="0065737B" w:rsidRPr="00DA4507" w:rsidRDefault="0065737B" w:rsidP="0065737B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DA4507">
        <w:rPr>
          <w:sz w:val="24"/>
          <w:szCs w:val="24"/>
        </w:rPr>
        <w:t>Drejtoria e Burimeve Njerëzore</w:t>
      </w:r>
    </w:p>
    <w:p w:rsidR="0065737B" w:rsidRPr="00DA4507" w:rsidRDefault="0065737B" w:rsidP="0065737B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Lagjia “Sinan Ballaci “</w:t>
      </w:r>
      <w:r w:rsidRPr="00DA4507">
        <w:rPr>
          <w:sz w:val="24"/>
          <w:szCs w:val="24"/>
        </w:rPr>
        <w:t xml:space="preserve"> </w:t>
      </w:r>
    </w:p>
    <w:p w:rsidR="0065737B" w:rsidRPr="00DA4507" w:rsidRDefault="0065737B" w:rsidP="0065737B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Rruga “Nazif Haderi “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744FE8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744FE8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744FE8" w:rsidRDefault="0065737B" w:rsidP="000E355D">
            <w:pPr>
              <w:pStyle w:val="Default"/>
              <w:rPr>
                <w:rFonts w:asciiTheme="minorHAnsi" w:hAnsiTheme="minorHAnsi"/>
                <w:b/>
              </w:rPr>
            </w:pPr>
            <w:r w:rsidRPr="00744FE8">
              <w:rPr>
                <w:rFonts w:asciiTheme="minorHAnsi" w:hAnsiTheme="minorHAnsi"/>
                <w:b/>
              </w:rPr>
              <w:t xml:space="preserve">REZULTATET PËR FAZËN E VERIFIKIMIT PARAPRAK </w:t>
            </w:r>
          </w:p>
        </w:tc>
      </w:tr>
    </w:tbl>
    <w:p w:rsidR="0065737B" w:rsidRDefault="0065737B" w:rsidP="0065737B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65737B" w:rsidRPr="00181F8A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datën </w:t>
      </w:r>
      <w:r w:rsidR="000C27CC">
        <w:rPr>
          <w:rFonts w:ascii="Calibri" w:hAnsi="Calibri" w:cs="Calibri"/>
          <w:color w:val="FF0000"/>
          <w:sz w:val="24"/>
          <w:szCs w:val="24"/>
        </w:rPr>
        <w:t>22.12</w:t>
      </w:r>
      <w:r>
        <w:rPr>
          <w:rFonts w:ascii="Calibri" w:hAnsi="Calibri" w:cs="Calibri"/>
          <w:color w:val="FF0000"/>
          <w:sz w:val="24"/>
          <w:szCs w:val="24"/>
        </w:rPr>
        <w:t>.2021</w:t>
      </w:r>
      <w:r w:rsidRPr="00071DAC">
        <w:rPr>
          <w:rFonts w:ascii="Calibri" w:hAnsi="Calibri" w:cs="Calibri"/>
          <w:color w:val="FF0000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Drejtoria e Burimeve Njerëzore të Bashkisë Delvine  do të shpallë në portalin “Shërbimi Kombëtar i Punësimit”, në faqen zyrtare të institucionit dhe skedën e institucionit </w:t>
      </w:r>
      <w:r w:rsidRPr="00181F8A">
        <w:rPr>
          <w:rFonts w:ascii="Calibri" w:hAnsi="Calibri" w:cs="Calibri"/>
          <w:b/>
          <w:sz w:val="24"/>
          <w:szCs w:val="24"/>
        </w:rPr>
        <w:t xml:space="preserve">, </w:t>
      </w:r>
      <w:r w:rsidRPr="00181F8A">
        <w:rPr>
          <w:rFonts w:ascii="Calibri" w:hAnsi="Calibri" w:cs="Calibri"/>
          <w:sz w:val="24"/>
          <w:szCs w:val="24"/>
        </w:rPr>
        <w:t>listën e kandidatëve</w:t>
      </w:r>
      <w:r>
        <w:rPr>
          <w:rFonts w:ascii="Calibri" w:hAnsi="Calibri" w:cs="Calibri"/>
          <w:sz w:val="24"/>
          <w:szCs w:val="24"/>
        </w:rPr>
        <w:t xml:space="preserve"> që plotësojnë kushtet e lëvizjes paralele dhe kriteret e veçanta, </w:t>
      </w:r>
      <w:r w:rsidRPr="00181F8A">
        <w:rPr>
          <w:rFonts w:ascii="Calibri" w:hAnsi="Calibri" w:cs="Calibri"/>
          <w:sz w:val="24"/>
          <w:szCs w:val="24"/>
        </w:rPr>
        <w:t>si dhe daten ,vendin  dhe oren e sakte  ku do te zhvillohet  intervista.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të njëjtën datë kandidatët që nuk i plotësojnë kushtet e lëvizjes paralele dhe kriteret e veçanta do të njoftohen individualisht nga Drejtoria e Burimeve Njerëzore të Bashkisë Delvine , </w:t>
      </w:r>
      <w:r>
        <w:rPr>
          <w:rFonts w:ascii="Calibri" w:hAnsi="Calibri" w:cs="Calibri"/>
          <w:sz w:val="24"/>
          <w:szCs w:val="24"/>
          <w:u w:val="single"/>
        </w:rPr>
        <w:t>nëpërmjet adresës së e-mail</w:t>
      </w:r>
      <w:r>
        <w:rPr>
          <w:rFonts w:ascii="Calibri" w:hAnsi="Calibri" w:cs="Calibri"/>
          <w:sz w:val="24"/>
          <w:szCs w:val="24"/>
        </w:rPr>
        <w:t>, për shkaqet e moskualifikimit.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176FA8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176FA8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176FA8" w:rsidRDefault="0065737B" w:rsidP="000E355D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:rsidR="0065737B" w:rsidRDefault="0065737B" w:rsidP="006573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65737B" w:rsidRDefault="0065737B" w:rsidP="0065737B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Njohuritë mbi Ligjin Nr 139, datë 17.12.2015 “Për vetëqeverisjen vendor “</w:t>
      </w:r>
    </w:p>
    <w:p w:rsidR="0065737B" w:rsidRPr="00EE70FE" w:rsidRDefault="0065737B" w:rsidP="0065737B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2579DF" w:rsidRPr="002579DF" w:rsidRDefault="0065737B" w:rsidP="000C27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685B58">
        <w:rPr>
          <w:sz w:val="24"/>
          <w:szCs w:val="24"/>
        </w:rPr>
        <w:t>Njohurite  mbi Ligjin nr.</w:t>
      </w:r>
      <w:r w:rsidR="002579DF">
        <w:rPr>
          <w:sz w:val="24"/>
          <w:szCs w:val="24"/>
        </w:rPr>
        <w:t>9131, Dat</w:t>
      </w:r>
      <w:r w:rsidR="00FC692C">
        <w:rPr>
          <w:sz w:val="24"/>
          <w:szCs w:val="24"/>
        </w:rPr>
        <w:t>ë</w:t>
      </w:r>
      <w:r w:rsidR="002579DF">
        <w:rPr>
          <w:sz w:val="24"/>
          <w:szCs w:val="24"/>
        </w:rPr>
        <w:t xml:space="preserve"> 08.09.2003 “P</w:t>
      </w:r>
      <w:r w:rsidR="00FC692C">
        <w:rPr>
          <w:sz w:val="24"/>
          <w:szCs w:val="24"/>
        </w:rPr>
        <w:t>ë</w:t>
      </w:r>
      <w:r w:rsidR="002579DF">
        <w:rPr>
          <w:sz w:val="24"/>
          <w:szCs w:val="24"/>
        </w:rPr>
        <w:t>r rregullat e Etik</w:t>
      </w:r>
      <w:r w:rsidR="00FC692C">
        <w:rPr>
          <w:sz w:val="24"/>
          <w:szCs w:val="24"/>
        </w:rPr>
        <w:t>ë</w:t>
      </w:r>
      <w:r w:rsidR="002579DF">
        <w:rPr>
          <w:sz w:val="24"/>
          <w:szCs w:val="24"/>
        </w:rPr>
        <w:t>s  n</w:t>
      </w:r>
      <w:r w:rsidR="00FC692C">
        <w:rPr>
          <w:sz w:val="24"/>
          <w:szCs w:val="24"/>
        </w:rPr>
        <w:t>ë</w:t>
      </w:r>
      <w:r w:rsidR="002579DF">
        <w:rPr>
          <w:sz w:val="24"/>
          <w:szCs w:val="24"/>
        </w:rPr>
        <w:t xml:space="preserve"> Administrat</w:t>
      </w:r>
      <w:r w:rsidR="00FC692C">
        <w:rPr>
          <w:sz w:val="24"/>
          <w:szCs w:val="24"/>
        </w:rPr>
        <w:t>ë</w:t>
      </w:r>
      <w:r w:rsidR="002579DF">
        <w:rPr>
          <w:sz w:val="24"/>
          <w:szCs w:val="24"/>
        </w:rPr>
        <w:t>n Publike” i ndryshuar.</w:t>
      </w:r>
    </w:p>
    <w:p w:rsidR="00FC692C" w:rsidRPr="00B74E63" w:rsidRDefault="002579DF" w:rsidP="000C27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sz w:val="24"/>
          <w:szCs w:val="24"/>
        </w:rPr>
        <w:t>Njohurit</w:t>
      </w:r>
      <w:r w:rsidR="00FC692C">
        <w:rPr>
          <w:sz w:val="24"/>
          <w:szCs w:val="24"/>
        </w:rPr>
        <w:t>ë</w:t>
      </w:r>
      <w:r>
        <w:rPr>
          <w:sz w:val="24"/>
          <w:szCs w:val="24"/>
        </w:rPr>
        <w:t xml:space="preserve"> p</w:t>
      </w:r>
      <w:r w:rsidR="00FC692C">
        <w:rPr>
          <w:sz w:val="24"/>
          <w:szCs w:val="24"/>
        </w:rPr>
        <w:t>ë</w:t>
      </w:r>
      <w:r>
        <w:rPr>
          <w:sz w:val="24"/>
          <w:szCs w:val="24"/>
        </w:rPr>
        <w:t>r ligjin nr.119/2014 “P</w:t>
      </w:r>
      <w:r w:rsidR="00FC692C">
        <w:rPr>
          <w:sz w:val="24"/>
          <w:szCs w:val="24"/>
        </w:rPr>
        <w:t>ë</w:t>
      </w:r>
      <w:r>
        <w:rPr>
          <w:sz w:val="24"/>
          <w:szCs w:val="24"/>
        </w:rPr>
        <w:t>r t</w:t>
      </w:r>
      <w:r w:rsidR="00FC692C">
        <w:rPr>
          <w:sz w:val="24"/>
          <w:szCs w:val="24"/>
        </w:rPr>
        <w:t>ë</w:t>
      </w:r>
      <w:r>
        <w:rPr>
          <w:sz w:val="24"/>
          <w:szCs w:val="24"/>
        </w:rPr>
        <w:t xml:space="preserve"> drejt</w:t>
      </w:r>
      <w:r w:rsidR="00FC692C">
        <w:rPr>
          <w:sz w:val="24"/>
          <w:szCs w:val="24"/>
        </w:rPr>
        <w:t>ë</w:t>
      </w:r>
      <w:r>
        <w:rPr>
          <w:sz w:val="24"/>
          <w:szCs w:val="24"/>
        </w:rPr>
        <w:t>n e informimit”.</w:t>
      </w:r>
    </w:p>
    <w:p w:rsidR="00B74E63" w:rsidRPr="00FC692C" w:rsidRDefault="00B74E63" w:rsidP="000C27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sz w:val="24"/>
          <w:szCs w:val="24"/>
        </w:rPr>
        <w:t>Vendimin nr.450, datë 26.07.2018 “Për bashkërendimin dhe koordinimin e procesit të integrimit evropian, ndërmjet  qeverisjes qëndrore  dhe njësive të vetëqeverisjes  vendore”.</w:t>
      </w:r>
    </w:p>
    <w:p w:rsidR="0065737B" w:rsidRPr="00FC692C" w:rsidRDefault="000C27CC" w:rsidP="00FC692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FC692C">
        <w:rPr>
          <w:rFonts w:cs="Calibri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176FA8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176FA8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176FA8" w:rsidRDefault="0065737B" w:rsidP="000E355D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Kandidatet  do te vleresohen per pervojen ,trajnimet  apo kualifikimet  e lidhura  me fushen , si dhe çertifikimet pozitive .</w:t>
      </w: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Totali i pikeve per kete vleresim  eshte 40 pike.</w:t>
      </w: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 w:firstLine="360"/>
        <w:jc w:val="both"/>
        <w:rPr>
          <w:rFonts w:ascii="Calibri" w:hAnsi="Calibri" w:cs="Calibri"/>
          <w:b/>
          <w:sz w:val="24"/>
          <w:szCs w:val="24"/>
        </w:rPr>
      </w:pPr>
      <w:r w:rsidRPr="00AB40F5">
        <w:rPr>
          <w:rFonts w:ascii="Calibri" w:hAnsi="Calibri" w:cs="Calibri"/>
          <w:b/>
          <w:sz w:val="24"/>
          <w:szCs w:val="24"/>
        </w:rPr>
        <w:t>Kandidatet gjate intervistes  se strukturuar me goje do te vleresohen ne lidhje me :</w:t>
      </w:r>
    </w:p>
    <w:p w:rsidR="0065737B" w:rsidRPr="00AB40F5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b/>
          <w:sz w:val="24"/>
          <w:szCs w:val="24"/>
        </w:rPr>
      </w:pPr>
    </w:p>
    <w:p w:rsidR="0065737B" w:rsidRDefault="0065737B" w:rsidP="0065737B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Njohurite , aftesite , kompetencen  ne lidhje  me pershkrimin e pozicionit te punes ;</w:t>
      </w:r>
    </w:p>
    <w:p w:rsidR="0065737B" w:rsidRDefault="0065737B" w:rsidP="0065737B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Eksperiencen e tyre te meparshme ;</w:t>
      </w:r>
    </w:p>
    <w:p w:rsidR="0065737B" w:rsidRPr="00B34852" w:rsidRDefault="0065737B" w:rsidP="0065737B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Motivimin , aspiratat  dhe pritshmerine e tyre  per karrierren .</w:t>
      </w:r>
    </w:p>
    <w:p w:rsidR="0065737B" w:rsidRPr="00713176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Totali i pikeve  per kete vleresim  eshte 60 pike.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D52718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D52718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D52718" w:rsidRDefault="0065737B" w:rsidP="000E355D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Në përfundim të vlerësimit të kandidatëve, Drejtoria e Burimeve Njerëzore të Bashkisë Delvine  do të shpallë fituesin në portalin “Shërbimi Kombëtar i Punësimit”, në faqen zyrtare të Bashkisë dhe stendën e institucionit.</w:t>
      </w:r>
    </w:p>
    <w:p w:rsidR="0065737B" w:rsidRPr="00713176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Të gjithë kandidatët pjesëmarrës në këtë procedurë do të njoftohen në mënyrë elektronike për shpalljen e fituesit.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"/>
        <w:gridCol w:w="8561"/>
      </w:tblGrid>
      <w:tr w:rsidR="0065737B" w:rsidRPr="00D52718" w:rsidTr="000E355D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65737B" w:rsidRPr="00D52718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65737B" w:rsidRPr="00D52718" w:rsidRDefault="0065737B" w:rsidP="000E355D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:rsidR="0065737B" w:rsidRDefault="0065737B" w:rsidP="0065737B">
      <w:pPr>
        <w:widowControl w:val="0"/>
        <w:tabs>
          <w:tab w:val="right" w:pos="9646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0" allowOverlap="1" wp14:anchorId="7AB76613" wp14:editId="68D3E71A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Vetëm në rast se pozicionet e renditura në fillim të kësaj shpalljeje, në përfundim të procedurës së lëvizjes paralele, rezulton se  ende ka pozicione vakante , ky pozicion është i vlefshëm për konkurimin nëpërmjet procedurës së pranimit në shërbimin civil për kategorinë ekzekutive.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 xml:space="preserve">Këtë Informacion do ta merrni në faqen e Shërrbimit Kombëtar të Punësimi ,  në faqen zyrtare  të Bashkisë Delvinë  dhe stendën e institucionit,duke filluar nga data </w:t>
      </w:r>
      <w:r w:rsidR="005A5357">
        <w:rPr>
          <w:rFonts w:ascii="Calibri" w:hAnsi="Calibri" w:cs="Calibri"/>
          <w:b/>
          <w:color w:val="C00000"/>
          <w:sz w:val="24"/>
          <w:szCs w:val="24"/>
        </w:rPr>
        <w:t>22.</w:t>
      </w:r>
      <w:r>
        <w:rPr>
          <w:rFonts w:ascii="Calibri" w:hAnsi="Calibri" w:cs="Calibri"/>
          <w:b/>
          <w:color w:val="C00000"/>
          <w:sz w:val="24"/>
          <w:szCs w:val="24"/>
        </w:rPr>
        <w:t>10.2021.</w:t>
      </w: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D52718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D52718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Default="0065737B" w:rsidP="000E355D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KUSHTET QË DUHET TË PLOTËSOJË KANDI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DATI NË PROCEDURËN E PRANIMIT NË</w:t>
            </w:r>
          </w:p>
          <w:p w:rsidR="0065737B" w:rsidRPr="00D52718" w:rsidRDefault="0065737B" w:rsidP="000E355D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SHËRBIMIN CIVIL  DHE KRITERET E VEÇANTA </w:t>
            </w:r>
          </w:p>
        </w:tc>
      </w:tr>
    </w:tbl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Për këtë procedurë kanë të drejtë të aplikojnë të gjithë kandidatët jashtë shërbimit civil të  cilët </w:t>
      </w: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plotësojnë kërkesat e nenit 21 të ligjit nr. 152/2013 i ndryshuar .</w:t>
      </w: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65737B" w:rsidRDefault="0065737B" w:rsidP="006573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Kushtet  qe duhet te plotesoje kandidati ne proceduren e pranimit ne sherbimin civil jane :</w:t>
      </w:r>
    </w:p>
    <w:p w:rsidR="0065737B" w:rsidRDefault="0065737B" w:rsidP="0065737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shtetas  shqiptare;</w:t>
      </w:r>
    </w:p>
    <w:p w:rsidR="0065737B" w:rsidRDefault="0065737B" w:rsidP="0065737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kete zot</w:t>
      </w:r>
      <w:r w:rsidR="005A5357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 per te vepruar ;</w:t>
      </w:r>
    </w:p>
    <w:p w:rsidR="0065737B" w:rsidRDefault="0065737B" w:rsidP="0065737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zoteroje gjuhen shqipe  , te shkruar dhe te folur ;</w:t>
      </w:r>
    </w:p>
    <w:p w:rsidR="0065737B" w:rsidRDefault="0065737B" w:rsidP="0065737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:rsidR="0065737B" w:rsidRDefault="0065737B" w:rsidP="0065737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mos jete  i denuar  me vendim te formes se prere  per te kryerjen e nje krimi apo per kryerjen  e nje kundravajtje  penale me dashje;</w:t>
      </w:r>
    </w:p>
    <w:p w:rsidR="0065737B" w:rsidRDefault="0065737B" w:rsidP="0065737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te mos jete mare  masa disiplinore e largimit  nga sherbimi civil , qe nuk eshte shuar  sipas ligjit 152/2013 “Per nepunesin civil “ i ndryshuar .</w:t>
      </w:r>
    </w:p>
    <w:p w:rsidR="0065737B" w:rsidRDefault="0065737B" w:rsidP="0065737B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spacing w:after="0"/>
        <w:rPr>
          <w:sz w:val="24"/>
          <w:szCs w:val="24"/>
        </w:rPr>
      </w:pPr>
    </w:p>
    <w:p w:rsidR="0065737B" w:rsidRPr="00C26D2E" w:rsidRDefault="0065737B" w:rsidP="0065737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sz w:val="24"/>
          <w:szCs w:val="24"/>
        </w:rPr>
      </w:pPr>
      <w:r w:rsidRPr="00C26D2E">
        <w:rPr>
          <w:rFonts w:ascii="Times New Roman" w:hAnsi="Times New Roman"/>
          <w:b/>
          <w:sz w:val="24"/>
          <w:szCs w:val="24"/>
          <w:u w:val="single"/>
        </w:rPr>
        <w:t>Kandidatët duhet të plotësojnë kriteret e veçanta si më poshtë:</w:t>
      </w:r>
    </w:p>
    <w:p w:rsidR="0065737B" w:rsidRPr="00EE70FE" w:rsidRDefault="0065737B" w:rsidP="005A5357">
      <w:pPr>
        <w:spacing w:after="0"/>
        <w:jc w:val="both"/>
        <w:rPr>
          <w:b/>
          <w:sz w:val="24"/>
          <w:szCs w:val="24"/>
        </w:rPr>
      </w:pPr>
      <w:r w:rsidRPr="00B74E63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) </w:t>
      </w:r>
      <w:r w:rsidRPr="00C26D2E">
        <w:rPr>
          <w:sz w:val="24"/>
          <w:szCs w:val="24"/>
        </w:rPr>
        <w:t>Te zoteroje diplome te nivelit “</w:t>
      </w:r>
      <w:r>
        <w:rPr>
          <w:rFonts w:ascii="Times New Roman" w:hAnsi="Times New Roman"/>
          <w:sz w:val="24"/>
          <w:szCs w:val="24"/>
        </w:rPr>
        <w:t>Master Profesional</w:t>
      </w:r>
      <w:r w:rsidRPr="00C26D2E">
        <w:rPr>
          <w:rFonts w:ascii="Times New Roman" w:hAnsi="Times New Roman"/>
          <w:sz w:val="24"/>
          <w:szCs w:val="24"/>
        </w:rPr>
        <w:t xml:space="preserve"> “ne </w:t>
      </w:r>
      <w:r w:rsidR="005A5357" w:rsidRPr="00087E28">
        <w:rPr>
          <w:rFonts w:ascii="Times New Roman" w:hAnsi="Times New Roman"/>
          <w:sz w:val="24"/>
          <w:szCs w:val="24"/>
        </w:rPr>
        <w:t xml:space="preserve"> Shkencat Juridike, Shkencat Ekonomike,Shkencat Shoqërore</w:t>
      </w:r>
      <w:r w:rsidR="005A5357" w:rsidRPr="00087E28">
        <w:rPr>
          <w:rFonts w:ascii="Calibri" w:hAnsi="Calibri" w:cs="Calibri"/>
          <w:bCs/>
          <w:sz w:val="28"/>
          <w:szCs w:val="28"/>
        </w:rPr>
        <w:t>.</w:t>
      </w:r>
    </w:p>
    <w:p w:rsidR="0065737B" w:rsidRPr="00820CBD" w:rsidRDefault="0065737B" w:rsidP="0065737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b)T</w:t>
      </w:r>
      <w:r>
        <w:rPr>
          <w:sz w:val="24"/>
          <w:szCs w:val="24"/>
        </w:rPr>
        <w:t xml:space="preserve">ë ketë paktën  1 vit </w:t>
      </w:r>
      <w:r w:rsidR="005A5357">
        <w:rPr>
          <w:sz w:val="24"/>
          <w:szCs w:val="24"/>
        </w:rPr>
        <w:t>përvojë pune.</w:t>
      </w:r>
      <w:bookmarkStart w:id="0" w:name="_GoBack"/>
      <w:bookmarkEnd w:id="0"/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D52718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D52718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bookmarkStart w:id="1" w:name="page5"/>
            <w:bookmarkEnd w:id="1"/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D52718" w:rsidRDefault="0065737B" w:rsidP="000E355D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65737B" w:rsidRDefault="0065737B" w:rsidP="0065737B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:rsidR="0065737B" w:rsidRPr="00671E98" w:rsidRDefault="0065737B" w:rsidP="0065737B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që aplikojnë duhet të dorëzojnë dokumentat si më poshtë: 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Jetëshkrim i plotësuar 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</w:t>
      </w:r>
      <w:r>
        <w:rPr>
          <w:rFonts w:asciiTheme="minorHAnsi" w:hAnsiTheme="minorHAnsi"/>
          <w:sz w:val="23"/>
          <w:szCs w:val="23"/>
        </w:rPr>
        <w:t xml:space="preserve"> dhe liste notash.Për diplomat jashtë Republikës së Shqipërisë të jetë njehsimi pranë Ministrisë së Arsimit dhe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d-Cdo dokumentacion tjetër që vërteton trajnimet, kualifikimet, arsimim shtesë, vlerësimet pozitive apo të tjera të përmendura në jetëshkrimin tuaj; </w:t>
      </w:r>
    </w:p>
    <w:p w:rsidR="0065737B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e-Fot</w:t>
      </w:r>
      <w:r>
        <w:rPr>
          <w:rFonts w:asciiTheme="minorHAnsi" w:hAnsiTheme="minorHAnsi"/>
          <w:sz w:val="23"/>
          <w:szCs w:val="23"/>
        </w:rPr>
        <w:t xml:space="preserve">okopje të letërnjoftimit (ID);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f-Vërtetim të gjendjes shëndetësore;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g-Vetëdeklarim të gjendjes gjyqësore / Vërtetim të gjendjes gjyqësore.  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Aplikimi dhe dorëzimi i të gjitha dokumentave të cituara më sipë</w:t>
      </w:r>
      <w:r>
        <w:rPr>
          <w:rFonts w:asciiTheme="minorHAnsi" w:hAnsiTheme="minorHAnsi"/>
          <w:sz w:val="23"/>
          <w:szCs w:val="23"/>
        </w:rPr>
        <w:t xml:space="preserve">r, do të bëhet në Bashkinë Delvine </w:t>
      </w:r>
      <w:r w:rsidRPr="00671E98">
        <w:rPr>
          <w:rFonts w:asciiTheme="minorHAnsi" w:hAnsiTheme="minorHAnsi"/>
          <w:sz w:val="23"/>
          <w:szCs w:val="23"/>
        </w:rPr>
        <w:t>.</w:t>
      </w:r>
    </w:p>
    <w:p w:rsidR="0065737B" w:rsidRPr="00D52718" w:rsidRDefault="0065737B" w:rsidP="006573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Dokumentat e aplikimit duhet të dorëzohen me postë apo drejtpërsëdrejti në institucion, brenda datës </w:t>
      </w:r>
      <w:r w:rsidR="005A5357">
        <w:rPr>
          <w:rFonts w:ascii="Calibri" w:hAnsi="Calibri" w:cs="Calibri"/>
          <w:b/>
          <w:bCs/>
          <w:i/>
          <w:iCs/>
          <w:color w:val="FF0000"/>
        </w:rPr>
        <w:t>27.12</w:t>
      </w:r>
      <w:r>
        <w:rPr>
          <w:rFonts w:ascii="Calibri" w:hAnsi="Calibri" w:cs="Calibri"/>
          <w:b/>
          <w:bCs/>
          <w:i/>
          <w:iCs/>
          <w:color w:val="FF0000"/>
        </w:rPr>
        <w:t>.2021</w:t>
      </w:r>
      <w:r>
        <w:rPr>
          <w:rFonts w:ascii="Calibri" w:hAnsi="Calibri" w:cs="Calibri"/>
          <w:b/>
          <w:bCs/>
          <w:i/>
          <w:iCs/>
          <w:color w:val="FF0000"/>
        </w:rPr>
        <w:tab/>
      </w:r>
      <w:r>
        <w:rPr>
          <w:rFonts w:ascii="Calibri" w:hAnsi="Calibri" w:cs="Calibri"/>
          <w:b/>
          <w:bCs/>
          <w:i/>
          <w:iCs/>
        </w:rPr>
        <w:t>n</w:t>
      </w:r>
      <w:r w:rsidRPr="00D52718">
        <w:rPr>
          <w:b/>
          <w:bCs/>
          <w:iCs/>
        </w:rPr>
        <w:t>ë adresën</w:t>
      </w:r>
    </w:p>
    <w:p w:rsidR="0065737B" w:rsidRPr="00D52718" w:rsidRDefault="0065737B" w:rsidP="0065737B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Bashkia Delvine </w:t>
      </w:r>
    </w:p>
    <w:p w:rsidR="0065737B" w:rsidRDefault="0065737B" w:rsidP="0065737B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Lagjia “Sinan Ballaci “</w:t>
      </w:r>
    </w:p>
    <w:p w:rsidR="0065737B" w:rsidRDefault="0065737B" w:rsidP="0065737B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Rruga “Nazif Haderi”</w:t>
      </w:r>
    </w:p>
    <w:p w:rsidR="0065737B" w:rsidRPr="002A3B1A" w:rsidRDefault="0065737B" w:rsidP="0065737B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3C496D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3C496D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3C496D" w:rsidRDefault="0065737B" w:rsidP="000E355D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REZULTATET PËR FAZËN E VERIFIKIMIT 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PARAPRAK</w:t>
            </w:r>
          </w:p>
        </w:tc>
      </w:tr>
    </w:tbl>
    <w:p w:rsidR="0065737B" w:rsidRPr="00F50DF4" w:rsidRDefault="0065737B" w:rsidP="0065737B">
      <w:pPr>
        <w:pStyle w:val="Default"/>
        <w:rPr>
          <w:rFonts w:asciiTheme="minorHAnsi" w:hAnsiTheme="minorHAnsi"/>
          <w:color w:val="FF0000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datën </w:t>
      </w:r>
      <w:r w:rsidR="005A5357">
        <w:rPr>
          <w:rFonts w:asciiTheme="minorHAnsi" w:hAnsiTheme="minorHAnsi"/>
          <w:color w:val="FF0000"/>
          <w:sz w:val="23"/>
          <w:szCs w:val="23"/>
        </w:rPr>
        <w:t>07.01.2022</w:t>
      </w:r>
      <w:r w:rsidRPr="00071DAC">
        <w:rPr>
          <w:rFonts w:asciiTheme="minorHAnsi" w:hAnsiTheme="minorHAnsi"/>
          <w:color w:val="FF0000"/>
          <w:sz w:val="23"/>
          <w:szCs w:val="23"/>
        </w:rPr>
        <w:t>,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Drejtoria e Buri</w:t>
      </w:r>
      <w:r>
        <w:rPr>
          <w:rFonts w:asciiTheme="minorHAnsi" w:hAnsiTheme="minorHAnsi"/>
          <w:color w:val="auto"/>
          <w:sz w:val="23"/>
          <w:szCs w:val="23"/>
        </w:rPr>
        <w:t xml:space="preserve">meve Njerëzore të Bashkisë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 të shpallë në portalin “Shërbimi Kombëtar i Punësimit”,</w:t>
      </w:r>
      <w:r>
        <w:rPr>
          <w:rFonts w:asciiTheme="minorHAnsi" w:hAnsiTheme="minorHAnsi"/>
          <w:color w:val="auto"/>
          <w:sz w:val="23"/>
          <w:szCs w:val="23"/>
        </w:rPr>
        <w:t xml:space="preserve"> ne faqen zyrtare te Bashkise Delvine dhe në stendën e ndodhur në ambjentet e brendshme të Bashkisë Delvinë 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listën e kandidatëve që plotësojnë kushtet dhe kërkesat e posaçme për</w:t>
      </w:r>
      <w:r>
        <w:rPr>
          <w:rFonts w:asciiTheme="minorHAnsi" w:hAnsiTheme="minorHAnsi"/>
          <w:color w:val="auto"/>
          <w:sz w:val="23"/>
          <w:szCs w:val="23"/>
        </w:rPr>
        <w:t xml:space="preserve"> procedurën e pranimit  ne kategorine ekzekutive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si dhe datën, </w:t>
      </w:r>
      <w:r w:rsidRPr="00EF464D">
        <w:rPr>
          <w:rFonts w:ascii="Times New Roman" w:hAnsi="Times New Roman" w:cs="Times New Roman"/>
          <w:color w:val="auto"/>
          <w:sz w:val="23"/>
          <w:szCs w:val="23"/>
        </w:rPr>
        <w:t xml:space="preserve">vendin dhe orën e saktë ku do të zhvillohet testimi me shkrim dhe intervista.  </w:t>
      </w:r>
    </w:p>
    <w:p w:rsidR="0065737B" w:rsidRPr="00671E98" w:rsidRDefault="0065737B" w:rsidP="0065737B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65737B" w:rsidRPr="00671E98" w:rsidRDefault="0065737B" w:rsidP="0065737B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të njëjtën datë kandidatët që nuk i plotësojnë kushtet e </w:t>
      </w:r>
      <w:r>
        <w:rPr>
          <w:rFonts w:asciiTheme="minorHAnsi" w:hAnsiTheme="minorHAnsi"/>
          <w:color w:val="auto"/>
          <w:sz w:val="23"/>
          <w:szCs w:val="23"/>
        </w:rPr>
        <w:t>pranimit në shërbimin civil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dhe kriteret e veçanta do të njoftohen individualisht në mënyrë elektronike ng</w:t>
      </w:r>
      <w:r>
        <w:rPr>
          <w:rFonts w:asciiTheme="minorHAnsi" w:hAnsiTheme="minorHAnsi"/>
          <w:color w:val="auto"/>
          <w:sz w:val="23"/>
          <w:szCs w:val="23"/>
        </w:rPr>
        <w:t xml:space="preserve">a Bashkia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për shkaqet e moskualifikimit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</w: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3C496D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3C496D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3C496D" w:rsidRDefault="0065737B" w:rsidP="000E355D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65737B" w:rsidRPr="00671E98" w:rsidRDefault="0065737B" w:rsidP="0065737B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do të testohen me shkrim në lidhje me: </w:t>
      </w:r>
    </w:p>
    <w:p w:rsidR="0065737B" w:rsidRDefault="0065737B" w:rsidP="0065737B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mbi Ligjin Nr 139, datë 17.12.2015 “Për vetëqeverisjen vendor “</w:t>
      </w:r>
    </w:p>
    <w:p w:rsidR="0065737B" w:rsidRDefault="0065737B" w:rsidP="0065737B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F72047" w:rsidRPr="002579DF" w:rsidRDefault="00F72047" w:rsidP="00F7204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685B58">
        <w:rPr>
          <w:sz w:val="24"/>
          <w:szCs w:val="24"/>
        </w:rPr>
        <w:t>Njohurite  mbi Ligjin nr.</w:t>
      </w:r>
      <w:r>
        <w:rPr>
          <w:sz w:val="24"/>
          <w:szCs w:val="24"/>
        </w:rPr>
        <w:t>9131, Datë 08.09.2003 “Për rregullat e Etikës  në Administratën Publike” i ndryshuar.</w:t>
      </w:r>
    </w:p>
    <w:p w:rsidR="00F72047" w:rsidRPr="00FC692C" w:rsidRDefault="00F72047" w:rsidP="00F7204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>Njohuritë për ligjin nr.119/2014 “Për të drejtën e informimit”.</w:t>
      </w:r>
    </w:p>
    <w:p w:rsidR="00F72047" w:rsidRPr="00B74E63" w:rsidRDefault="00B74E63" w:rsidP="00B74E6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sz w:val="24"/>
          <w:szCs w:val="24"/>
        </w:rPr>
        <w:t>Vendimin nr.450, dat</w:t>
      </w:r>
      <w:r>
        <w:rPr>
          <w:sz w:val="24"/>
          <w:szCs w:val="24"/>
        </w:rPr>
        <w:t>ë</w:t>
      </w:r>
      <w:r>
        <w:rPr>
          <w:sz w:val="24"/>
          <w:szCs w:val="24"/>
        </w:rPr>
        <w:t xml:space="preserve"> 26.07.2018 “P</w:t>
      </w:r>
      <w:r>
        <w:rPr>
          <w:sz w:val="24"/>
          <w:szCs w:val="24"/>
        </w:rPr>
        <w:t>ë</w:t>
      </w:r>
      <w:r>
        <w:rPr>
          <w:sz w:val="24"/>
          <w:szCs w:val="24"/>
        </w:rPr>
        <w:t>r bashk</w:t>
      </w:r>
      <w:r>
        <w:rPr>
          <w:sz w:val="24"/>
          <w:szCs w:val="24"/>
        </w:rPr>
        <w:t>ë</w:t>
      </w:r>
      <w:r>
        <w:rPr>
          <w:sz w:val="24"/>
          <w:szCs w:val="24"/>
        </w:rPr>
        <w:t>rendimin dhe koordinimin e procesit t</w:t>
      </w:r>
      <w:r>
        <w:rPr>
          <w:sz w:val="24"/>
          <w:szCs w:val="24"/>
        </w:rPr>
        <w:t>ë</w:t>
      </w:r>
      <w:r>
        <w:rPr>
          <w:sz w:val="24"/>
          <w:szCs w:val="24"/>
        </w:rPr>
        <w:t xml:space="preserve"> integrimit evropian, nd</w:t>
      </w:r>
      <w:r>
        <w:rPr>
          <w:sz w:val="24"/>
          <w:szCs w:val="24"/>
        </w:rPr>
        <w:t>ë</w:t>
      </w:r>
      <w:r>
        <w:rPr>
          <w:sz w:val="24"/>
          <w:szCs w:val="24"/>
        </w:rPr>
        <w:t>rmjet  qeverisjes q</w:t>
      </w:r>
      <w:r>
        <w:rPr>
          <w:sz w:val="24"/>
          <w:szCs w:val="24"/>
        </w:rPr>
        <w:t>ë</w:t>
      </w:r>
      <w:r>
        <w:rPr>
          <w:sz w:val="24"/>
          <w:szCs w:val="24"/>
        </w:rPr>
        <w:t>ndrore  dhe nj</w:t>
      </w:r>
      <w:r>
        <w:rPr>
          <w:sz w:val="24"/>
          <w:szCs w:val="24"/>
        </w:rPr>
        <w:t>ë</w:t>
      </w:r>
      <w:r>
        <w:rPr>
          <w:sz w:val="24"/>
          <w:szCs w:val="24"/>
        </w:rPr>
        <w:t>sive t</w:t>
      </w:r>
      <w:r>
        <w:rPr>
          <w:sz w:val="24"/>
          <w:szCs w:val="24"/>
        </w:rPr>
        <w:t>ë</w:t>
      </w:r>
      <w:r>
        <w:rPr>
          <w:sz w:val="24"/>
          <w:szCs w:val="24"/>
        </w:rPr>
        <w:t xml:space="preserve"> vet</w:t>
      </w:r>
      <w:r>
        <w:rPr>
          <w:sz w:val="24"/>
          <w:szCs w:val="24"/>
        </w:rPr>
        <w:t>ë</w:t>
      </w:r>
      <w:r>
        <w:rPr>
          <w:sz w:val="24"/>
          <w:szCs w:val="24"/>
        </w:rPr>
        <w:t>qeverisjes  vendore”.</w:t>
      </w:r>
    </w:p>
    <w:p w:rsidR="0065737B" w:rsidRPr="00671E98" w:rsidRDefault="0065737B" w:rsidP="0065737B">
      <w:pPr>
        <w:pStyle w:val="Default"/>
        <w:rPr>
          <w:rFonts w:asciiTheme="minorHAnsi" w:hAnsiTheme="minorHAnsi"/>
          <w:b/>
          <w:bCs/>
          <w:color w:val="auto"/>
          <w:sz w:val="23"/>
          <w:szCs w:val="23"/>
        </w:rPr>
      </w:pPr>
    </w:p>
    <w:p w:rsidR="0065737B" w:rsidRPr="00671E98" w:rsidRDefault="0065737B" w:rsidP="0065737B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gjatë intervistës së strukturuar me gojë do të vlerësohen në lidhje me: </w:t>
      </w:r>
    </w:p>
    <w:p w:rsidR="0065737B" w:rsidRPr="00671E98" w:rsidRDefault="0065737B" w:rsidP="0065737B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Njohuritë, aftësitë, kompetencën në lidhje me përshkrimin përgjithësues të punës për pozicionet; </w:t>
      </w:r>
    </w:p>
    <w:p w:rsidR="0065737B" w:rsidRPr="00671E98" w:rsidRDefault="0065737B" w:rsidP="0065737B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Eksperiencën e tyre të mëparshme; </w:t>
      </w:r>
    </w:p>
    <w:p w:rsidR="0065737B" w:rsidRDefault="0065737B" w:rsidP="0065737B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Motivimin, aspiratat dhe pritshmëritë e tyre për karrierën. </w:t>
      </w:r>
    </w:p>
    <w:p w:rsidR="0065737B" w:rsidRPr="00671E98" w:rsidRDefault="0065737B" w:rsidP="0065737B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65737B" w:rsidRPr="00671E98" w:rsidRDefault="0065737B" w:rsidP="0065737B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3C496D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3C496D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3C496D" w:rsidRDefault="0065737B" w:rsidP="000E355D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65737B" w:rsidRPr="003C496D" w:rsidRDefault="0065737B" w:rsidP="0065737B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Kandidatët do të vlerësohen në lidhje me: </w:t>
      </w:r>
    </w:p>
    <w:p w:rsidR="0065737B" w:rsidRPr="003C496D" w:rsidRDefault="0065737B" w:rsidP="0065737B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3C496D">
        <w:rPr>
          <w:rFonts w:asciiTheme="minorHAnsi" w:hAnsiTheme="minorHAnsi"/>
          <w:color w:val="auto"/>
          <w:sz w:val="23"/>
          <w:szCs w:val="23"/>
        </w:rPr>
        <w:t xml:space="preserve">deri në 60 pikë për vlerësimin me shkrim </w:t>
      </w:r>
    </w:p>
    <w:p w:rsidR="0065737B" w:rsidRDefault="0065737B" w:rsidP="0065737B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ED2B70">
        <w:rPr>
          <w:rFonts w:asciiTheme="minorHAnsi" w:hAnsiTheme="minorHAnsi"/>
          <w:color w:val="auto"/>
          <w:sz w:val="23"/>
          <w:szCs w:val="23"/>
        </w:rPr>
        <w:t>Intervisten e strukturuar me goje  qe konstiton ne motivimin , aspiratat  dhe pritshmerine  e tyre  per karrieren , deri ne 25 pike.</w:t>
      </w:r>
    </w:p>
    <w:p w:rsidR="0065737B" w:rsidRDefault="0065737B" w:rsidP="0065737B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Jeteshkrimin , qe konstiton ne vleresimin e arsimimit  te pervojes  e te trajnimeve , te lidhura  me fushen, deri ne 15 pike.</w:t>
      </w:r>
    </w:p>
    <w:p w:rsidR="0065737B" w:rsidRPr="005127B1" w:rsidRDefault="0065737B" w:rsidP="0065737B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5737B" w:rsidRPr="003C496D" w:rsidTr="000E355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5737B" w:rsidRPr="003C496D" w:rsidRDefault="0065737B" w:rsidP="000E355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5737B" w:rsidRPr="003C496D" w:rsidRDefault="0065737B" w:rsidP="000E355D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65737B" w:rsidRPr="00F03EEC" w:rsidRDefault="0065737B" w:rsidP="0065737B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Në përfundim të vlerësim</w:t>
      </w:r>
      <w:r>
        <w:rPr>
          <w:rFonts w:asciiTheme="minorHAnsi" w:hAnsiTheme="minorHAnsi"/>
          <w:color w:val="auto"/>
          <w:sz w:val="23"/>
          <w:szCs w:val="23"/>
        </w:rPr>
        <w:t>it të kandidatëve, Bashkia Delvine  do të shpallë fituesin</w:t>
      </w:r>
      <w:r w:rsidRPr="00671E98">
        <w:rPr>
          <w:rFonts w:asciiTheme="minorHAnsi" w:hAnsiTheme="minorHAnsi"/>
          <w:color w:val="auto"/>
          <w:sz w:val="23"/>
          <w:szCs w:val="23"/>
        </w:rPr>
        <w:t>në portalin “Shërbimi Kombëtar i Punësimit”</w:t>
      </w:r>
      <w:r>
        <w:rPr>
          <w:rFonts w:asciiTheme="minorHAnsi" w:hAnsiTheme="minorHAnsi"/>
          <w:color w:val="auto"/>
          <w:sz w:val="23"/>
          <w:szCs w:val="23"/>
        </w:rPr>
        <w:t xml:space="preserve"> dhe stenden 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Të gjithë kandidatët pjesëmarrës në këtë procedurë do të njoftohen individualisht në mënyrë elektronike për rezultatet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65737B" w:rsidRPr="00671E98" w:rsidRDefault="0065737B" w:rsidP="0065737B">
      <w:pPr>
        <w:pStyle w:val="Default"/>
        <w:rPr>
          <w:rFonts w:asciiTheme="minorHAnsi" w:hAnsiTheme="minorHAnsi"/>
          <w:color w:val="auto"/>
          <w:sz w:val="23"/>
          <w:szCs w:val="23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5C88F" wp14:editId="09FBCFF3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2144395"/>
                <wp:effectExtent l="0" t="0" r="27940" b="2794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21443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37B" w:rsidRDefault="0065737B" w:rsidP="0065737B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Të gjithë kandidatët që aplikojnë për procedurën e konkurimit, do të marrin informacion  për fazat e mëtejshme të procedurës së konkurimit ne portalin  “Sherbimi Kombetar i Punesimit “ ne faqen zyrtare  te Bashkise Delvine si dhe stendën pranë ambjenteve të brendshme të institucionit :</w:t>
                            </w:r>
                          </w:p>
                          <w:p w:rsidR="0065737B" w:rsidRDefault="0065737B" w:rsidP="0065737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5737B" w:rsidRDefault="0065737B" w:rsidP="0065737B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datën e daljes së rezultateve të verifikimit të dokumentacionit , </w:t>
                            </w:r>
                          </w:p>
                          <w:p w:rsidR="0065737B" w:rsidRDefault="0065737B" w:rsidP="0065737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65737B" w:rsidRDefault="0065737B" w:rsidP="0065737B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:rsidR="0065737B" w:rsidRDefault="0065737B" w:rsidP="0065737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65737B" w:rsidRDefault="0065737B" w:rsidP="0065737B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65737B" w:rsidRDefault="0065737B" w:rsidP="0065737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5737B" w:rsidRDefault="0065737B" w:rsidP="0065737B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Për të marrë këtë informacion, kandidatët duhet të vizitojnë në mënyrë të vazhdueshme portalin e “Sherbimit Kombetar te Punesi</w:t>
                            </w:r>
                            <w:r w:rsidR="00F72047"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mit “ duke filluar nga data 07.01.2022</w:t>
                            </w: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55C88F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68.8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XQJwIAAEkEAAAOAAAAZHJzL2Uyb0RvYy54bWysVNtu2zAMfR+wfxD0vthxk7Qx4hSduwwD&#10;ugvQ7gNoWY6FyZImKbGzrx8lu1l2exnmB0EUqSPyHNKb26GT5MitE1oVdD5LKeGK6VqofUE/P+1e&#10;3VDiPKgapFa8oCfu6O325YtNb3Ke6VbLmluCIMrlvSlo673Jk8SxlnfgZtpwhc5G2w48mnaf1BZ6&#10;RO9kkqXpKum1rY3VjDuHp/ejk24jftNw5j82jeOeyIJibj6uNq5VWJPtBvK9BdMKNqUB/5BFB0Lh&#10;o2eoe/BADlb8BtUJZrXTjZ8x3SW6aQTjsQasZp7+Us1jC4bHWpAcZ840uf8Hyz4cP1ki6oJepdeU&#10;KOhQpCc+ePJaDyScIUO9cTkGPhoM9QM6UOlYrTMPmn1xROmyBbXnd9bqvuVQY4bzcDO5uDriuABS&#10;9e91jQ/BwesINDS2C/QhIQTRUanTWZ2QDMPD1XyxyFboYujL0LhaL+MbkD9fN9b5t1x3JGwKalH+&#10;CA/HB+dDOpA/h4TXnJai3gkpo2H3VSktOQK2yg6/spzQfwqTivQFXS+z5cjAXyHKNHx/guiEx56X&#10;oivozTkI8sDbG1XHjvQg5LjHlKWaiAzcjSz6oRomYSpdn5BSq8fexlnETavtN0p67OuCuq8HsJwS&#10;+U6hLGskLgxCNBbL6wwNe+mpLj2gGEIV1FMybksfhycSZu5Qvp2IxAadx0ymXLFfI9/TbIWBuLRj&#10;1I8/wPY7AAAA//8DAFBLAwQUAAYACAAAACEA9FZT0N8AAAAIAQAADwAAAGRycy9kb3ducmV2Lnht&#10;bEyPyU7DQBBE70j8w6iRuCVjs5jEeBwBIheQgCwf0PE0toVnwTOJnXw9zQlOrVKVql8Vi9F04kB9&#10;aJ1VkE4TEGQrp1tbK9hulpMZiBDRauycJQVHCrAoz88KzLUb7IoO61gLLrEhRwVNjD6XMlQNGQxT&#10;58my9+l6g5FlX0vd48DlppNXSZJJg63lDw16emqo+lrvjYLhxW+ew/LtG6v3Wd364+n14/Gk1OXF&#10;+HAPItIY/8Lwi8/oUDLTzu2tDqJTMEnnnFRwzYfteXZ7B2LH+ibNQJaF/D+g/AEAAP//AwBQSwEC&#10;LQAUAAYACAAAACEAtoM4kv4AAADhAQAAEwAAAAAAAAAAAAAAAAAAAAAAW0NvbnRlbnRfVHlwZXNd&#10;LnhtbFBLAQItABQABgAIAAAAIQA4/SH/1gAAAJQBAAALAAAAAAAAAAAAAAAAAC8BAABfcmVscy8u&#10;cmVsc1BLAQItABQABgAIAAAAIQDSzBXQJwIAAEkEAAAOAAAAAAAAAAAAAAAAAC4CAABkcnMvZTJv&#10;RG9jLnhtbFBLAQItABQABgAIAAAAIQD0VlPQ3wAAAAgBAAAPAAAAAAAAAAAAAAAAAIEEAABkcnMv&#10;ZG93bnJldi54bWxQSwUGAAAAAAQABADzAAAAjQUAAAAA&#10;" fillcolor="#ffc" strokecolor="#c00000">
                <v:textbox style="mso-fit-shape-to-text:t">
                  <w:txbxContent>
                    <w:p w:rsidR="0065737B" w:rsidRDefault="0065737B" w:rsidP="0065737B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Të gjithë kandidatët që aplikojnë për procedurën e konkurimit, do të marrin informacion  për fazat e mëtejshme të procedurës së konkurimit ne portalin  “Sherbimi Kombetar i Punesimit “ ne faqen zyrtare  te Bashkise Delvine si dhe stendën pranë ambjenteve të brendshme të institucionit :</w:t>
                      </w:r>
                    </w:p>
                    <w:p w:rsidR="0065737B" w:rsidRDefault="0065737B" w:rsidP="0065737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5737B" w:rsidRDefault="0065737B" w:rsidP="0065737B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për datën e daljes së rezultateve të verifikimit të dokumentacionit , </w:t>
                      </w:r>
                    </w:p>
                    <w:p w:rsidR="0065737B" w:rsidRDefault="0065737B" w:rsidP="0065737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65737B" w:rsidRDefault="0065737B" w:rsidP="0065737B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:rsidR="0065737B" w:rsidRDefault="0065737B" w:rsidP="0065737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65737B" w:rsidRDefault="0065737B" w:rsidP="0065737B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65737B" w:rsidRDefault="0065737B" w:rsidP="0065737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5737B" w:rsidRDefault="0065737B" w:rsidP="0065737B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Për të marrë këtë informacion, kandidatët duhet të vizitojnë në mënyrë të vazhdueshme portalin e “Sherbimit Kombetar te Punesi</w:t>
                      </w:r>
                      <w:r w:rsidR="00F72047"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mit “ duke filluar nga data 07.01.2022</w:t>
                      </w: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5737B" w:rsidRDefault="0065737B" w:rsidP="006573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5737B" w:rsidRDefault="0065737B" w:rsidP="0065737B"/>
    <w:p w:rsidR="0065737B" w:rsidRPr="00B56D8B" w:rsidRDefault="0065737B" w:rsidP="0065737B"/>
    <w:p w:rsidR="0065737B" w:rsidRPr="00B56D8B" w:rsidRDefault="0065737B" w:rsidP="0065737B"/>
    <w:p w:rsidR="0065737B" w:rsidRDefault="0065737B" w:rsidP="0065737B">
      <w:pPr>
        <w:tabs>
          <w:tab w:val="left" w:pos="3615"/>
        </w:tabs>
      </w:pPr>
    </w:p>
    <w:p w:rsidR="0065737B" w:rsidRDefault="0065737B" w:rsidP="0065737B">
      <w:pPr>
        <w:tabs>
          <w:tab w:val="left" w:pos="3615"/>
        </w:tabs>
      </w:pPr>
    </w:p>
    <w:p w:rsidR="00A05BCE" w:rsidRDefault="00A05BCE"/>
    <w:sectPr w:rsidR="00A05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E6F6807"/>
    <w:multiLevelType w:val="multilevel"/>
    <w:tmpl w:val="59FEC2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484F4A8B"/>
    <w:multiLevelType w:val="hybridMultilevel"/>
    <w:tmpl w:val="7618E1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7B"/>
    <w:rsid w:val="00087E28"/>
    <w:rsid w:val="000C27CC"/>
    <w:rsid w:val="002579DF"/>
    <w:rsid w:val="005A0FDA"/>
    <w:rsid w:val="005A5357"/>
    <w:rsid w:val="0065737B"/>
    <w:rsid w:val="00A05BCE"/>
    <w:rsid w:val="00B6333A"/>
    <w:rsid w:val="00B74E63"/>
    <w:rsid w:val="00E82CF9"/>
    <w:rsid w:val="00F50DF4"/>
    <w:rsid w:val="00F72047"/>
    <w:rsid w:val="00FC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945E"/>
  <w15:chartTrackingRefBased/>
  <w15:docId w15:val="{439AD92E-2983-43C7-9180-6E4FB4F7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37B"/>
    <w:pPr>
      <w:spacing w:after="200" w:line="276" w:lineRule="auto"/>
    </w:pPr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5737B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65737B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65737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65737B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5737B"/>
    <w:pPr>
      <w:spacing w:after="0" w:line="240" w:lineRule="auto"/>
    </w:pPr>
    <w:rPr>
      <w:rFonts w:eastAsiaTheme="minorEastAsia" w:cs="Times New Roman"/>
      <w:lang w:val="sq-AL" w:eastAsia="sq-AL"/>
    </w:rPr>
  </w:style>
  <w:style w:type="character" w:customStyle="1" w:styleId="ListParagraphChar">
    <w:name w:val="List Paragraph Char"/>
    <w:link w:val="ListParagraph"/>
    <w:uiPriority w:val="34"/>
    <w:locked/>
    <w:rsid w:val="0065737B"/>
    <w:rPr>
      <w:rFonts w:ascii="Calibri" w:eastAsia="Times New Roman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2021-12-07T08:59:00Z</dcterms:created>
  <dcterms:modified xsi:type="dcterms:W3CDTF">2021-12-07T13:31:00Z</dcterms:modified>
</cp:coreProperties>
</file>