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366" w:rsidRDefault="00257366" w:rsidP="00257366">
      <w:pPr>
        <w:pBdr>
          <w:bottom w:val="single" w:sz="12" w:space="1" w:color="C00000"/>
        </w:pBdr>
        <w:shd w:val="clear" w:color="auto" w:fill="C00000"/>
        <w:spacing w:line="276" w:lineRule="auto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 xml:space="preserve">SHPALLJE </w:t>
      </w:r>
    </w:p>
    <w:p w:rsidR="00257366" w:rsidRDefault="00257366" w:rsidP="00257366">
      <w:pPr>
        <w:pBdr>
          <w:bottom w:val="single" w:sz="12" w:space="1" w:color="C00000"/>
        </w:pBdr>
        <w:shd w:val="clear" w:color="auto" w:fill="C00000"/>
        <w:spacing w:line="276" w:lineRule="auto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 xml:space="preserve">PËR NËPUNËS CIVIL,LËVIZJE PARALELE , NGRITJEN NË DETYRË    NË SHËRBIMIN CIVIL  PËR NIVELIN E MESËM  DREJTUES </w:t>
      </w:r>
    </w:p>
    <w:p w:rsidR="00257366" w:rsidRDefault="00257366" w:rsidP="00257366">
      <w:pPr>
        <w:spacing w:line="276" w:lineRule="auto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257366" w:rsidRDefault="00257366" w:rsidP="00257366">
      <w:pPr>
        <w:spacing w:line="276" w:lineRule="auto"/>
        <w:jc w:val="center"/>
        <w:rPr>
          <w:rFonts w:ascii="Times New Roman" w:hAnsi="Times New Roman"/>
          <w:color w:val="C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NIVELI I KËRKUAR I DIPLOMES MASTER SHKENCOR</w:t>
      </w: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Në zbatim të nenit  26 të ligjit nr.152/2013 “Për nëpunësin civil”, i ndryshuar, si dhe kreut II dhe III të Vendimit nr.242 datë 18.03.2015 të Këshillit të Ministrave “Për plotësimin e vendeve të lira në kategorinë e ulët dhe të mesme drejtuese”, Bashkia Berat shpall procedurat e lëvizjes paralele dhe të ngritjes në detyrë dhe Pranim të kandidatëve nga jashtë shërbimit civil  për pozicionin :</w:t>
      </w: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57366" w:rsidRDefault="00257366" w:rsidP="00257366">
      <w:pPr>
        <w:pStyle w:val="ListParagraph"/>
        <w:numPr>
          <w:ilvl w:val="0"/>
          <w:numId w:val="30"/>
        </w:numPr>
        <w:spacing w:line="276" w:lineRule="auto"/>
        <w:jc w:val="both"/>
        <w:rPr>
          <w:b/>
          <w:bCs/>
          <w:i/>
        </w:rPr>
      </w:pPr>
      <w:r>
        <w:rPr>
          <w:b/>
          <w:bCs/>
          <w:i/>
        </w:rPr>
        <w:t>1(</w:t>
      </w:r>
      <w:proofErr w:type="spellStart"/>
      <w:r>
        <w:rPr>
          <w:b/>
          <w:bCs/>
          <w:i/>
        </w:rPr>
        <w:t>një</w:t>
      </w:r>
      <w:proofErr w:type="spellEnd"/>
      <w:r>
        <w:rPr>
          <w:b/>
          <w:bCs/>
          <w:i/>
        </w:rPr>
        <w:t xml:space="preserve">) </w:t>
      </w:r>
      <w:proofErr w:type="spellStart"/>
      <w:r>
        <w:rPr>
          <w:b/>
          <w:bCs/>
          <w:i/>
        </w:rPr>
        <w:t>Drejtor</w:t>
      </w:r>
      <w:proofErr w:type="spellEnd"/>
      <w:r>
        <w:rPr>
          <w:b/>
          <w:bCs/>
          <w:i/>
        </w:rPr>
        <w:t xml:space="preserve"> </w:t>
      </w:r>
      <w:r>
        <w:rPr>
          <w:b/>
          <w:bCs/>
          <w:i/>
          <w:lang w:val="it-IT"/>
        </w:rPr>
        <w:t>në Drejtorinë e</w:t>
      </w:r>
      <w:r>
        <w:rPr>
          <w:b/>
          <w:i/>
          <w:lang w:val="sq-AL"/>
        </w:rPr>
        <w:t xml:space="preserve"> Planifikimit </w:t>
      </w:r>
      <w:proofErr w:type="gramStart"/>
      <w:r>
        <w:rPr>
          <w:b/>
          <w:i/>
          <w:lang w:val="sq-AL"/>
        </w:rPr>
        <w:t>Urban ,</w:t>
      </w:r>
      <w:proofErr w:type="gramEnd"/>
      <w:r>
        <w:rPr>
          <w:b/>
          <w:i/>
          <w:lang w:val="sq-AL"/>
        </w:rPr>
        <w:t xml:space="preserve"> Lejeve dhe Monitorimit të Investimeve</w:t>
      </w:r>
      <w:r>
        <w:rPr>
          <w:b/>
          <w:bCs/>
          <w:i/>
          <w:lang w:val="it-IT"/>
        </w:rPr>
        <w:t xml:space="preserve">. </w:t>
      </w:r>
      <w:proofErr w:type="spellStart"/>
      <w:r>
        <w:rPr>
          <w:b/>
          <w:i/>
        </w:rPr>
        <w:t>Kategoria</w:t>
      </w:r>
      <w:proofErr w:type="spellEnd"/>
      <w:r>
        <w:rPr>
          <w:b/>
          <w:i/>
        </w:rPr>
        <w:t xml:space="preserve"> e </w:t>
      </w:r>
      <w:proofErr w:type="spellStart"/>
      <w:r>
        <w:rPr>
          <w:b/>
          <w:i/>
        </w:rPr>
        <w:t>pagës</w:t>
      </w:r>
      <w:proofErr w:type="spellEnd"/>
      <w:r>
        <w:rPr>
          <w:b/>
          <w:i/>
        </w:rPr>
        <w:t xml:space="preserve"> II-b.</w:t>
      </w: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8495"/>
      </w:tblGrid>
      <w:tr w:rsidR="00257366" w:rsidTr="00257366">
        <w:tc>
          <w:tcPr>
            <w:tcW w:w="849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CC"/>
            <w:hideMark/>
          </w:tcPr>
          <w:p w:rsidR="00257366" w:rsidRDefault="00257366">
            <w:pPr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Pozicioni i lartpërmendur i’u ofrohen fillimisht nëpunësve civil të së njëjtës kategori për procedurën e lëvizjes paralele.</w:t>
            </w:r>
          </w:p>
          <w:p w:rsidR="00257366" w:rsidRDefault="00257366">
            <w:pPr>
              <w:spacing w:line="276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Vetëm në rast se për këtë pozicion në përfundim të procedurës së lëvizjes paralele rezulton se vendi është përsëri vakant, pozicioni është i vlefshëm për konkurim nëpërmjet procedurës së ngritjes në  detyrë.   </w:t>
            </w:r>
          </w:p>
        </w:tc>
      </w:tr>
    </w:tbl>
    <w:p w:rsidR="00257366" w:rsidRDefault="00257366" w:rsidP="00257366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257366" w:rsidRDefault="00257366" w:rsidP="00257366">
      <w:pPr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Për të  treja   Procedurat (lëvizje paralele  dhe ngritje në shërbimit civil dhe pranim nga jashtë shërbimit civil ) aplikohet në të njëjtën kohë!</w:t>
      </w:r>
    </w:p>
    <w:p w:rsidR="00257366" w:rsidRDefault="00257366" w:rsidP="00257366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Cs/>
          <w:sz w:val="24"/>
          <w:szCs w:val="24"/>
        </w:rPr>
      </w:pPr>
    </w:p>
    <w:p w:rsidR="00257366" w:rsidRDefault="00257366" w:rsidP="00257366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DATA E DORËZIMIT TË  DOKUMENTAVE PËR LËVIZJEN PARALELE </w:t>
      </w:r>
    </w:p>
    <w:p w:rsidR="00257366" w:rsidRDefault="00257366" w:rsidP="00257366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Cs/>
          <w:sz w:val="24"/>
          <w:szCs w:val="24"/>
        </w:rPr>
        <w:t xml:space="preserve">DO TË JETË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>15</w:t>
      </w:r>
      <w:r>
        <w:rPr>
          <w:rFonts w:ascii="Times New Roman" w:hAnsi="Times New Roman"/>
          <w:b/>
          <w:bCs/>
          <w:szCs w:val="28"/>
        </w:rPr>
        <w:t>.11.2021</w:t>
      </w:r>
      <w:r>
        <w:rPr>
          <w:rFonts w:ascii="Times New Roman" w:hAnsi="Times New Roman"/>
          <w:b/>
          <w:szCs w:val="28"/>
        </w:rPr>
        <w:t xml:space="preserve">  </w:t>
      </w:r>
    </w:p>
    <w:p w:rsidR="00257366" w:rsidRDefault="00257366" w:rsidP="00257366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Cs/>
          <w:sz w:val="24"/>
          <w:szCs w:val="24"/>
        </w:rPr>
      </w:pPr>
    </w:p>
    <w:p w:rsidR="00257366" w:rsidRDefault="00257366" w:rsidP="00257366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DATA E DORËZIMIT TË  DOKUMENTAVE PËR NGRITJE NË DETYRË      </w:t>
      </w:r>
    </w:p>
    <w:p w:rsidR="00257366" w:rsidRDefault="00257366" w:rsidP="00257366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DO TË JETË                                                                                  </w:t>
      </w:r>
      <w:r>
        <w:rPr>
          <w:rFonts w:ascii="Times New Roman" w:hAnsi="Times New Roman"/>
          <w:b/>
          <w:bCs/>
          <w:szCs w:val="28"/>
        </w:rPr>
        <w:t>19.11.2021</w:t>
      </w:r>
      <w:r>
        <w:rPr>
          <w:rFonts w:ascii="Times New Roman" w:hAnsi="Times New Roman"/>
          <w:bCs/>
          <w:sz w:val="24"/>
          <w:szCs w:val="24"/>
        </w:rPr>
        <w:t xml:space="preserve">                           </w:t>
      </w:r>
    </w:p>
    <w:p w:rsidR="00257366" w:rsidRDefault="00257366" w:rsidP="00257366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</w:t>
      </w:r>
    </w:p>
    <w:p w:rsidR="00257366" w:rsidRDefault="00257366" w:rsidP="00257366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Cs w:val="28"/>
        </w:rPr>
        <w:t xml:space="preserve">                                                                         </w:t>
      </w:r>
    </w:p>
    <w:p w:rsidR="00257366" w:rsidRDefault="00257366" w:rsidP="00257366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</w:t>
      </w:r>
    </w:p>
    <w:p w:rsidR="00257366" w:rsidRDefault="00257366" w:rsidP="00257366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Cs w:val="28"/>
        </w:rPr>
        <w:t xml:space="preserve">                                                                         </w:t>
      </w:r>
    </w:p>
    <w:p w:rsidR="00257366" w:rsidRDefault="00257366" w:rsidP="00257366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4" w:color="auto"/>
        </w:pBd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57366" w:rsidRDefault="00257366" w:rsidP="00257366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257366" w:rsidRDefault="00257366" w:rsidP="00257366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257366" w:rsidRDefault="00257366" w:rsidP="00257366">
      <w:pPr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8505"/>
      </w:tblGrid>
      <w:tr w:rsidR="00257366" w:rsidTr="00257366">
        <w:trPr>
          <w:trHeight w:val="517"/>
        </w:trPr>
        <w:tc>
          <w:tcPr>
            <w:tcW w:w="8505" w:type="dxa"/>
            <w:shd w:val="clear" w:color="auto" w:fill="C00000"/>
            <w:hideMark/>
          </w:tcPr>
          <w:p w:rsidR="00257366" w:rsidRDefault="00257366">
            <w:pPr>
              <w:spacing w:line="276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lastRenderedPageBreak/>
              <w:t>Përshkrimi përgjithësues i punës për pozicionin si më sipër është:</w:t>
            </w:r>
          </w:p>
        </w:tc>
      </w:tr>
      <w:tr w:rsidR="00257366" w:rsidTr="00257366">
        <w:tc>
          <w:tcPr>
            <w:tcW w:w="8505" w:type="dxa"/>
          </w:tcPr>
          <w:p w:rsidR="00257366" w:rsidRDefault="00257366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57366" w:rsidRDefault="00257366" w:rsidP="00257366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noProof w:val="0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noProof w:val="0"/>
          <w:color w:val="000000"/>
          <w:sz w:val="24"/>
          <w:szCs w:val="24"/>
          <w:lang w:val="sq-AL"/>
        </w:rPr>
        <w:t>Organizon  dhe drejton punën për hartimin e detyrave së projektimit, te ngritjes së grupeve të punës për hartimin e projekt-preventivave sipas urdhrave të kryetarit të Bashkisë në mbështetje  të Ligjit 139/2015 “</w:t>
      </w:r>
      <w:r>
        <w:rPr>
          <w:rFonts w:ascii="Times New Roman" w:hAnsi="Times New Roman"/>
          <w:noProof w:val="0"/>
          <w:sz w:val="24"/>
          <w:szCs w:val="24"/>
          <w:lang w:val="sq-AL"/>
        </w:rPr>
        <w:t>Për vetëqeverisjen vendore</w:t>
      </w:r>
      <w:r>
        <w:rPr>
          <w:rFonts w:ascii="Times New Roman" w:hAnsi="Times New Roman"/>
          <w:noProof w:val="0"/>
          <w:color w:val="000000"/>
          <w:sz w:val="24"/>
          <w:szCs w:val="24"/>
          <w:lang w:val="sq-AL"/>
        </w:rPr>
        <w:t>”.</w:t>
      </w:r>
    </w:p>
    <w:p w:rsidR="00257366" w:rsidRDefault="00257366" w:rsidP="00257366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noProof w:val="0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noProof w:val="0"/>
          <w:color w:val="000000"/>
          <w:sz w:val="24"/>
          <w:szCs w:val="24"/>
          <w:lang w:val="sq-AL"/>
        </w:rPr>
        <w:t>Organizon punën për hartimin e instrumentave vendore të planifikimit të territorit (PPV,PDV etj ) dhe pas prezantimit dhe dëgjimit në publik e paraqet për miratim në Këshillin Bashkiak,AKPT, dhe KKT, në mbështetje të ligjit n</w:t>
      </w:r>
      <w:r>
        <w:rPr>
          <w:rFonts w:ascii="Times New Roman" w:hAnsi="Times New Roman"/>
          <w:bCs/>
          <w:noProof w:val="0"/>
          <w:color w:val="000000"/>
          <w:sz w:val="24"/>
          <w:szCs w:val="24"/>
          <w:lang w:val="sq-AL"/>
        </w:rPr>
        <w:t xml:space="preserve">r. 107/2014 </w:t>
      </w:r>
      <w:r>
        <w:rPr>
          <w:rFonts w:ascii="Times New Roman" w:hAnsi="Times New Roman"/>
          <w:b/>
          <w:noProof w:val="0"/>
          <w:color w:val="000000"/>
          <w:sz w:val="24"/>
          <w:szCs w:val="24"/>
          <w:lang w:val="sq-AL"/>
        </w:rPr>
        <w:t>“</w:t>
      </w:r>
      <w:r>
        <w:rPr>
          <w:rFonts w:ascii="Times New Roman" w:hAnsi="Times New Roman"/>
          <w:noProof w:val="0"/>
          <w:color w:val="000000"/>
          <w:sz w:val="24"/>
          <w:szCs w:val="24"/>
          <w:lang w:val="sq-AL"/>
        </w:rPr>
        <w:t>Për Planifikimin e Territorit”.</w:t>
      </w:r>
    </w:p>
    <w:p w:rsidR="00257366" w:rsidRDefault="00257366" w:rsidP="00257366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noProof w:val="0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noProof w:val="0"/>
          <w:color w:val="000000"/>
          <w:sz w:val="24"/>
          <w:szCs w:val="24"/>
          <w:lang w:val="sq-AL"/>
        </w:rPr>
        <w:t>Mban lidhje sistematike me AKPT.</w:t>
      </w:r>
    </w:p>
    <w:p w:rsidR="00257366" w:rsidRDefault="00257366" w:rsidP="00257366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noProof w:val="0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noProof w:val="0"/>
          <w:color w:val="000000"/>
          <w:sz w:val="24"/>
          <w:szCs w:val="24"/>
          <w:lang w:val="sq-AL"/>
        </w:rPr>
        <w:t>Koordinon punën dhe bashkëpunon ngushte me strukturat paralele në Qark, me ndërmarjet dhe institucionet që operojnë në qytet.</w:t>
      </w:r>
    </w:p>
    <w:p w:rsidR="00257366" w:rsidRDefault="00257366" w:rsidP="00257366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noProof w:val="0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noProof w:val="0"/>
          <w:color w:val="000000"/>
          <w:sz w:val="24"/>
          <w:szCs w:val="24"/>
          <w:lang w:val="sq-AL"/>
        </w:rPr>
        <w:t>Organizon dhe koordinon fazat e dëgjimit në publik përpara miratimit të instrumentave të zhvillimit të territorit sipas kërkesave të paraqitura nga qytetarët dhe subjektet private.</w:t>
      </w:r>
    </w:p>
    <w:p w:rsidR="00257366" w:rsidRDefault="00257366" w:rsidP="00257366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bCs/>
          <w:noProof w:val="0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noProof w:val="0"/>
          <w:color w:val="000000"/>
          <w:sz w:val="24"/>
          <w:szCs w:val="24"/>
          <w:lang w:val="sq-AL"/>
        </w:rPr>
        <w:t>Mbështetur në prioritetet afat shkurtra, afat mesme dhe afat gjatë të strategjisë së Bashkisë drejton punën për hartimin e detyrave të projektimit, të Planeve të detajuara vendore, studimeve infrastrukturore dhe i paraqet për financim nga Buxheti i Bashkisë ose per grantet konkurruese të   financuara  nga Buxheti i Shtetit.</w:t>
      </w:r>
    </w:p>
    <w:p w:rsidR="00257366" w:rsidRDefault="00257366" w:rsidP="00257366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bCs/>
          <w:noProof w:val="0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noProof w:val="0"/>
          <w:color w:val="000000"/>
          <w:sz w:val="24"/>
          <w:szCs w:val="24"/>
          <w:lang w:val="sq-AL"/>
        </w:rPr>
        <w:t xml:space="preserve">Organizon punën për afatet e përcaktuara në ligj mbi kërkesat për leje zhvillimi ose  ndërtimi nga qytetarë dhe subjekte të interesuar duke e ndjekur korrespondencën sipas hapave të përcaktuara në ligjin </w:t>
      </w:r>
      <w:r>
        <w:rPr>
          <w:rFonts w:ascii="Times New Roman" w:hAnsi="Times New Roman"/>
          <w:bCs/>
          <w:noProof w:val="0"/>
          <w:color w:val="000000"/>
          <w:sz w:val="24"/>
          <w:szCs w:val="24"/>
          <w:lang w:val="sq-AL"/>
        </w:rPr>
        <w:t xml:space="preserve">107/2014 </w:t>
      </w:r>
      <w:r>
        <w:rPr>
          <w:rFonts w:ascii="Times New Roman" w:hAnsi="Times New Roman"/>
          <w:b/>
          <w:noProof w:val="0"/>
          <w:color w:val="000000"/>
          <w:sz w:val="24"/>
          <w:szCs w:val="24"/>
          <w:lang w:val="sq-AL"/>
        </w:rPr>
        <w:t>“</w:t>
      </w:r>
      <w:r>
        <w:rPr>
          <w:rFonts w:ascii="Times New Roman" w:hAnsi="Times New Roman"/>
          <w:noProof w:val="0"/>
          <w:color w:val="000000"/>
          <w:sz w:val="24"/>
          <w:szCs w:val="24"/>
          <w:lang w:val="sq-AL"/>
        </w:rPr>
        <w:t>Për Planifikimin e Territorit”.</w:t>
      </w:r>
    </w:p>
    <w:p w:rsidR="00257366" w:rsidRDefault="00257366" w:rsidP="00257366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noProof w:val="0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noProof w:val="0"/>
          <w:color w:val="000000"/>
          <w:sz w:val="24"/>
          <w:szCs w:val="24"/>
          <w:lang w:val="sq-AL"/>
        </w:rPr>
        <w:t>Organizon dhe koordinon punën për shqyrtimin e dosjeve teknike dhe jep me shkrim mangesitë, plotësimet nëse duhen bërë  dhe mendimin për cdo kërkesë.</w:t>
      </w:r>
    </w:p>
    <w:p w:rsidR="00257366" w:rsidRDefault="00257366" w:rsidP="00257366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noProof w:val="0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noProof w:val="0"/>
          <w:color w:val="000000"/>
          <w:sz w:val="24"/>
          <w:szCs w:val="24"/>
          <w:lang w:val="sq-AL"/>
        </w:rPr>
        <w:t xml:space="preserve">Në fund të procesit të zhvillimit kur aktet e kontrollit vërtetojnë realizimin e punimeve në përputhje me kushtet e lejes dhe sipas fazave të përcaktuara në rregulloren e zhvillimit (Seksioni 7, neni 38  mbi kushtet e zbatimit dhe mbikëqyrjes së punimeve ) harton  </w:t>
      </w:r>
      <w:r>
        <w:rPr>
          <w:rFonts w:ascii="Times New Roman" w:hAnsi="Times New Roman"/>
          <w:b/>
          <w:noProof w:val="0"/>
          <w:color w:val="000000"/>
          <w:sz w:val="24"/>
          <w:szCs w:val="24"/>
          <w:lang w:val="sq-AL"/>
        </w:rPr>
        <w:t>çertifikatën e përdorimit</w:t>
      </w:r>
      <w:r>
        <w:rPr>
          <w:rFonts w:ascii="Times New Roman" w:hAnsi="Times New Roman"/>
          <w:noProof w:val="0"/>
          <w:color w:val="000000"/>
          <w:sz w:val="24"/>
          <w:szCs w:val="24"/>
          <w:lang w:val="sq-AL"/>
        </w:rPr>
        <w:t xml:space="preserve"> të strukturës,duke u mbështetur ne Ligjin  nr. </w:t>
      </w:r>
      <w:r>
        <w:rPr>
          <w:rFonts w:ascii="Times New Roman" w:hAnsi="Times New Roman"/>
          <w:bCs/>
          <w:noProof w:val="0"/>
          <w:color w:val="000000"/>
          <w:sz w:val="24"/>
          <w:szCs w:val="24"/>
          <w:lang w:val="sq-AL"/>
        </w:rPr>
        <w:t xml:space="preserve">107/2014 </w:t>
      </w:r>
      <w:r>
        <w:rPr>
          <w:rFonts w:ascii="Times New Roman" w:hAnsi="Times New Roman"/>
          <w:b/>
          <w:noProof w:val="0"/>
          <w:color w:val="000000"/>
          <w:sz w:val="24"/>
          <w:szCs w:val="24"/>
          <w:lang w:val="sq-AL"/>
        </w:rPr>
        <w:t>“</w:t>
      </w:r>
      <w:r>
        <w:rPr>
          <w:rFonts w:ascii="Times New Roman" w:hAnsi="Times New Roman"/>
          <w:noProof w:val="0"/>
          <w:color w:val="000000"/>
          <w:sz w:val="24"/>
          <w:szCs w:val="24"/>
          <w:lang w:val="sq-AL"/>
        </w:rPr>
        <w:t>Për Planifikimin e Territorit” si dhe relacionin përkatës  për vendimmarrje nga kryetari i bashkisë.</w:t>
      </w:r>
    </w:p>
    <w:p w:rsidR="00257366" w:rsidRDefault="00257366" w:rsidP="00257366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noProof w:val="0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noProof w:val="0"/>
          <w:color w:val="000000"/>
          <w:sz w:val="24"/>
          <w:szCs w:val="24"/>
          <w:lang w:val="sq-AL"/>
        </w:rPr>
        <w:t>Organizon punën për dhënien e çertifikatës së përdorimit shqyrtohet dhe jepet sipas procedurës dhe afateve të përcaktuara në legjislacionin për kontrollin dhe disiplinimin e punimeve të ndërtimit.</w:t>
      </w:r>
    </w:p>
    <w:p w:rsidR="00257366" w:rsidRDefault="00257366" w:rsidP="00257366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noProof w:val="0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noProof w:val="0"/>
          <w:color w:val="000000"/>
          <w:sz w:val="24"/>
          <w:szCs w:val="24"/>
          <w:lang w:val="sq-AL"/>
        </w:rPr>
        <w:lastRenderedPageBreak/>
        <w:t>Gjatë hartimit të projekt-buxhetit kërkon fonde për Plane të detajuara vendore  dhe hartim projektesh.</w:t>
      </w:r>
    </w:p>
    <w:p w:rsidR="00257366" w:rsidRDefault="00257366" w:rsidP="00257366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noProof w:val="0"/>
          <w:color w:val="000000"/>
          <w:sz w:val="24"/>
          <w:szCs w:val="24"/>
          <w:lang w:val="sq-AL"/>
        </w:rPr>
      </w:pPr>
      <w:r>
        <w:rPr>
          <w:rFonts w:ascii="Times New Roman" w:hAnsi="Times New Roman"/>
          <w:noProof w:val="0"/>
          <w:color w:val="000000"/>
          <w:sz w:val="24"/>
          <w:szCs w:val="24"/>
          <w:lang w:val="sq-AL"/>
        </w:rPr>
        <w:t>Jep informacion me shkrim Kryetarit të Bashkisë dhe  Këshillit të Bashkisë sa here që kërkohet.</w:t>
      </w:r>
    </w:p>
    <w:p w:rsidR="00257366" w:rsidRDefault="00257366" w:rsidP="00257366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noProof w:val="0"/>
          <w:sz w:val="24"/>
          <w:szCs w:val="24"/>
          <w:lang w:val="sq-AL"/>
        </w:rPr>
      </w:pPr>
      <w:r>
        <w:rPr>
          <w:rFonts w:ascii="Times New Roman" w:hAnsi="Times New Roman"/>
          <w:noProof w:val="0"/>
          <w:color w:val="000000"/>
          <w:sz w:val="24"/>
          <w:szCs w:val="24"/>
          <w:lang w:val="sq-AL"/>
        </w:rPr>
        <w:t>Organizon</w:t>
      </w:r>
      <w:r>
        <w:rPr>
          <w:rFonts w:ascii="Times New Roman" w:hAnsi="Times New Roman"/>
          <w:noProof w:val="0"/>
          <w:sz w:val="24"/>
          <w:szCs w:val="24"/>
          <w:lang w:val="sq-AL"/>
        </w:rPr>
        <w:t xml:space="preserve"> punën e komisioneve përkatëse  për kontollin e projekteve të ardhura nga studiot e licensuara të porositura nga bashkia për investime publike </w:t>
      </w:r>
    </w:p>
    <w:p w:rsidR="00257366" w:rsidRDefault="00257366" w:rsidP="00257366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noProof w:val="0"/>
          <w:color w:val="FF0000"/>
          <w:sz w:val="24"/>
          <w:szCs w:val="24"/>
          <w:lang w:val="sq-AL"/>
        </w:rPr>
      </w:pPr>
      <w:r>
        <w:rPr>
          <w:rFonts w:ascii="Times New Roman" w:hAnsi="Times New Roman"/>
          <w:noProof w:val="0"/>
          <w:sz w:val="24"/>
          <w:szCs w:val="24"/>
          <w:lang w:val="sq-AL"/>
        </w:rPr>
        <w:t>Pas përfundimit të punimeve në investimet publike, së bashku me drejtoritë përfituese nga investimi me fonde publike dhe me sektorin e Kontrollit të lejeve të ndërtimit dhe investimeve,  Organizon punën për marje në dorëzim të përkohshëm për ta vënë në shfrytëzim.</w:t>
      </w:r>
    </w:p>
    <w:p w:rsidR="00257366" w:rsidRDefault="00257366" w:rsidP="00257366">
      <w:pPr>
        <w:numPr>
          <w:ilvl w:val="0"/>
          <w:numId w:val="22"/>
        </w:numPr>
        <w:spacing w:line="276" w:lineRule="auto"/>
        <w:jc w:val="both"/>
        <w:rPr>
          <w:rFonts w:ascii="Times New Roman" w:hAnsi="Times New Roman"/>
          <w:b/>
          <w:noProof w:val="0"/>
          <w:sz w:val="24"/>
          <w:szCs w:val="24"/>
          <w:lang w:val="sq-AL"/>
        </w:rPr>
      </w:pPr>
      <w:r>
        <w:rPr>
          <w:rFonts w:ascii="Times New Roman" w:hAnsi="Times New Roman"/>
          <w:noProof w:val="0"/>
          <w:sz w:val="24"/>
          <w:szCs w:val="24"/>
          <w:lang w:val="sq-AL"/>
        </w:rPr>
        <w:t>Në sistemin e e-lejeve ndjek procedurat sipas ligjit dhe kur vëren mangësi i kthen për rishqyrtim dosjet, ose i kalon për të vazhduar me tej procedurat.</w:t>
      </w: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40"/>
        <w:gridCol w:w="7935"/>
      </w:tblGrid>
      <w:tr w:rsidR="00257366" w:rsidTr="00257366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257366" w:rsidRDefault="00257366">
            <w:pPr>
              <w:spacing w:line="276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1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257366" w:rsidRDefault="00257366">
            <w:pPr>
              <w:spacing w:line="276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LËVIZJA PARALELE </w:t>
            </w:r>
          </w:p>
        </w:tc>
      </w:tr>
    </w:tbl>
    <w:p w:rsidR="00257366" w:rsidRDefault="00257366" w:rsidP="0025736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5"/>
        <w:gridCol w:w="7910"/>
      </w:tblGrid>
      <w:tr w:rsidR="00257366" w:rsidTr="0025736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57366" w:rsidRDefault="0025736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57366" w:rsidRDefault="0025736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KUSHTET PËR LËVIZJEN PARALELE DHE KRITERET E VEÇANTA</w:t>
            </w:r>
          </w:p>
        </w:tc>
      </w:tr>
    </w:tbl>
    <w:p w:rsidR="00257366" w:rsidRDefault="00257366" w:rsidP="00257366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duhet të plotësojnë kushtet për lëvizjen paralele si vijon:</w:t>
      </w:r>
    </w:p>
    <w:p w:rsidR="00257366" w:rsidRDefault="00257366" w:rsidP="00257366">
      <w:pPr>
        <w:pStyle w:val="ListParagraph"/>
        <w:numPr>
          <w:ilvl w:val="0"/>
          <w:numId w:val="31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>Të jenë nëpunës civil të konfirmuar, brenda së njëjtës kategori ,Kategoria II-b</w:t>
      </w:r>
    </w:p>
    <w:p w:rsidR="00257366" w:rsidRDefault="00257366" w:rsidP="00257366">
      <w:pPr>
        <w:pStyle w:val="ListParagraph"/>
        <w:numPr>
          <w:ilvl w:val="0"/>
          <w:numId w:val="31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>Të mos kenë masë disiplinore në fuqi;</w:t>
      </w:r>
    </w:p>
    <w:p w:rsidR="00257366" w:rsidRDefault="00257366" w:rsidP="00257366">
      <w:pPr>
        <w:pStyle w:val="ListParagraph"/>
        <w:numPr>
          <w:ilvl w:val="0"/>
          <w:numId w:val="31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>Të kenë të paktën vlerësimin e fundit “mirë” apo “shumë mirë”;</w:t>
      </w:r>
    </w:p>
    <w:p w:rsidR="00257366" w:rsidRDefault="00257366" w:rsidP="00257366">
      <w:pPr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  <w:u w:val="single"/>
          <w:lang w:val="it-IT"/>
        </w:rPr>
        <w:t>Kandidatët duhet të plotësojnë kriteret e veçanta si vijon:</w:t>
      </w:r>
    </w:p>
    <w:p w:rsidR="00257366" w:rsidRDefault="00257366" w:rsidP="00257366">
      <w:pPr>
        <w:pStyle w:val="ListParagraph"/>
        <w:numPr>
          <w:ilvl w:val="0"/>
          <w:numId w:val="32"/>
        </w:numPr>
        <w:spacing w:after="200" w:line="276" w:lineRule="auto"/>
        <w:contextualSpacing/>
      </w:pPr>
      <w:r>
        <w:rPr>
          <w:lang w:val="da-DK"/>
        </w:rPr>
        <w:t xml:space="preserve">Kandidatët të zotërojnë Diplome Universitare të nivelit </w:t>
      </w:r>
      <w:r>
        <w:rPr>
          <w:lang w:val="sq-AL"/>
        </w:rPr>
        <w:t xml:space="preserve">/ </w:t>
      </w:r>
      <w:r>
        <w:rPr>
          <w:b/>
          <w:bCs/>
          <w:lang w:val="sq-AL"/>
        </w:rPr>
        <w:t>Master  Shkencor</w:t>
      </w:r>
      <w:r>
        <w:rPr>
          <w:lang w:val="sq-AL"/>
        </w:rPr>
        <w:t xml:space="preserve"> sipas legjislacionit  të arsimit të lartë</w:t>
      </w:r>
      <w:r>
        <w:rPr>
          <w:lang w:val="da-DK"/>
        </w:rPr>
        <w:t xml:space="preserve"> në   Shkenca  të Inxhinierisë së Ndërtimit /Arkitektur / Urbanistik </w:t>
      </w:r>
      <w:r>
        <w:rPr>
          <w:b/>
          <w:bCs/>
          <w:lang w:val="da-DK"/>
        </w:rPr>
        <w:t xml:space="preserve"> ,</w:t>
      </w:r>
      <w:r>
        <w:rPr>
          <w:lang w:val="da-DK"/>
        </w:rPr>
        <w:t xml:space="preserve">   si  diploma   Bachelor edhe ajo master shkencor duhet të jenë në të njejtën fushë </w:t>
      </w:r>
      <w:r>
        <w:t>. (</w:t>
      </w:r>
      <w:r>
        <w:rPr>
          <w:i/>
        </w:rPr>
        <w:t xml:space="preserve">Diplomat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cilat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marrë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jashtë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vendit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duhet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jenë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njohura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paraprakisht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institucionit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përgjegjës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për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njehsimin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diplomave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sipas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legjislacionit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fuqi</w:t>
      </w:r>
      <w:proofErr w:type="spellEnd"/>
      <w:r>
        <w:rPr>
          <w:i/>
        </w:rPr>
        <w:t>).</w:t>
      </w:r>
    </w:p>
    <w:p w:rsidR="00257366" w:rsidRDefault="00257366" w:rsidP="00257366">
      <w:pPr>
        <w:pStyle w:val="ListParagraph"/>
        <w:numPr>
          <w:ilvl w:val="0"/>
          <w:numId w:val="32"/>
        </w:numPr>
        <w:spacing w:after="200" w:line="276" w:lineRule="auto"/>
        <w:contextualSpacing/>
        <w:jc w:val="both"/>
      </w:pPr>
      <w:r>
        <w:rPr>
          <w:color w:val="000000"/>
          <w:lang w:val="de-DE"/>
        </w:rPr>
        <w:t xml:space="preserve">Të kenë eksperiencë pune jo më pak se  </w:t>
      </w:r>
      <w:r>
        <w:rPr>
          <w:b/>
          <w:color w:val="000000"/>
          <w:lang w:val="de-DE"/>
        </w:rPr>
        <w:t>5</w:t>
      </w:r>
      <w:r>
        <w:rPr>
          <w:b/>
          <w:color w:val="000000" w:themeColor="text1"/>
          <w:lang w:val="de-DE"/>
        </w:rPr>
        <w:t xml:space="preserve"> vite në profesion</w:t>
      </w:r>
      <w:r>
        <w:rPr>
          <w:color w:val="000000"/>
          <w:lang w:val="de-DE"/>
        </w:rPr>
        <w:t xml:space="preserve">, </w:t>
      </w:r>
      <w:r>
        <w:rPr>
          <w:lang w:val="de-DE"/>
        </w:rPr>
        <w:t>në administratën shtetërore dhe/ose institucione të pavarura dhe/ose institucionet</w:t>
      </w:r>
      <w:r>
        <w:rPr>
          <w:b/>
          <w:bCs/>
          <w:lang w:val="da-DK"/>
        </w:rPr>
        <w:t>.</w:t>
      </w:r>
    </w:p>
    <w:p w:rsidR="00257366" w:rsidRDefault="00257366" w:rsidP="00257366">
      <w:pPr>
        <w:pStyle w:val="ListParagraph"/>
        <w:numPr>
          <w:ilvl w:val="0"/>
          <w:numId w:val="32"/>
        </w:numPr>
        <w:spacing w:line="276" w:lineRule="auto"/>
        <w:jc w:val="both"/>
        <w:rPr>
          <w:b/>
          <w:bCs/>
          <w:lang w:val="it-IT"/>
        </w:rPr>
      </w:pPr>
      <w:r>
        <w:rPr>
          <w:lang w:val="de-DE"/>
        </w:rPr>
        <w:t xml:space="preserve">Njohja e e gjuhes angleze ose e  nje gjuhe  të dytë e BE-së  </w:t>
      </w:r>
      <w:r>
        <w:rPr>
          <w:b/>
          <w:bCs/>
        </w:rPr>
        <w:t>.</w:t>
      </w:r>
    </w:p>
    <w:p w:rsidR="00257366" w:rsidRDefault="00257366" w:rsidP="00257366">
      <w:pPr>
        <w:pStyle w:val="ListParagraph"/>
        <w:numPr>
          <w:ilvl w:val="0"/>
          <w:numId w:val="32"/>
        </w:numPr>
        <w:spacing w:after="200" w:line="276" w:lineRule="auto"/>
        <w:contextualSpacing/>
        <w:jc w:val="both"/>
      </w:pPr>
      <w:r>
        <w:rPr>
          <w:color w:val="000000"/>
          <w:lang w:val="de-DE"/>
        </w:rPr>
        <w:t>Të kenë aftësi të mira komunikuese dhe të punës në grupe.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766"/>
        <w:gridCol w:w="7955"/>
      </w:tblGrid>
      <w:tr w:rsidR="00257366" w:rsidTr="0025736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57366" w:rsidRDefault="0025736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57366" w:rsidRDefault="0025736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257366" w:rsidRDefault="00257366" w:rsidP="00257366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Kandidatët që aplikojnë duhet të dorëzojnë dokumentat si më poshtë: </w:t>
      </w:r>
    </w:p>
    <w:p w:rsidR="00257366" w:rsidRDefault="00257366" w:rsidP="00257366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Jetëshkrim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plotësuar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dokumentin</w:t>
      </w:r>
      <w:proofErr w:type="spellEnd"/>
      <w:r>
        <w:t xml:space="preserve"> tip </w:t>
      </w:r>
      <w:proofErr w:type="spellStart"/>
      <w:r>
        <w:t>që</w:t>
      </w:r>
      <w:proofErr w:type="spellEnd"/>
      <w:r>
        <w:t xml:space="preserve"> e </w:t>
      </w:r>
      <w:proofErr w:type="spellStart"/>
      <w:r>
        <w:t>gjeni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linkun</w:t>
      </w:r>
      <w:proofErr w:type="spellEnd"/>
      <w:r>
        <w:t>:</w:t>
      </w:r>
    </w:p>
    <w:p w:rsidR="00257366" w:rsidRDefault="00257366" w:rsidP="00257366">
      <w:pPr>
        <w:pStyle w:val="ListParagraph"/>
        <w:spacing w:line="276" w:lineRule="auto"/>
        <w:ind w:left="360"/>
        <w:rPr>
          <w:color w:val="0000FF"/>
          <w:u w:val="single"/>
        </w:rPr>
      </w:pPr>
      <w:hyperlink r:id="rId8" w:history="1">
        <w:r>
          <w:rPr>
            <w:rStyle w:val="Hyperlink"/>
          </w:rPr>
          <w:t>http://dap.gov.al/vende-vakante/udhezime-Dokumente/219-udhezime-Dokumente</w:t>
        </w:r>
      </w:hyperlink>
    </w:p>
    <w:p w:rsidR="00257366" w:rsidRDefault="00257366" w:rsidP="00257366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proofErr w:type="gramStart"/>
      <w:r>
        <w:t>Kerkese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leter</w:t>
      </w:r>
      <w:proofErr w:type="spellEnd"/>
      <w:r>
        <w:t xml:space="preserve"> </w:t>
      </w:r>
      <w:proofErr w:type="spellStart"/>
      <w:r>
        <w:t>motivimi</w:t>
      </w:r>
      <w:proofErr w:type="spellEnd"/>
    </w:p>
    <w:p w:rsidR="00257366" w:rsidRDefault="00257366" w:rsidP="00257366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diplomës</w:t>
      </w:r>
      <w:proofErr w:type="spellEnd"/>
      <w:r>
        <w:t xml:space="preserve"> </w:t>
      </w:r>
      <w:proofErr w:type="spellStart"/>
      <w:proofErr w:type="gramStart"/>
      <w:r>
        <w:t>dhe</w:t>
      </w:r>
      <w:proofErr w:type="spellEnd"/>
      <w:r>
        <w:t xml:space="preserve">  </w:t>
      </w:r>
      <w:proofErr w:type="spellStart"/>
      <w:r>
        <w:t>listes</w:t>
      </w:r>
      <w:proofErr w:type="spellEnd"/>
      <w:proofErr w:type="gramEnd"/>
      <w:r>
        <w:t xml:space="preserve"> se </w:t>
      </w:r>
      <w:proofErr w:type="spellStart"/>
      <w:r>
        <w:t>notave</w:t>
      </w:r>
      <w:proofErr w:type="spellEnd"/>
      <w:r>
        <w:t xml:space="preserve">  (</w:t>
      </w:r>
      <w:proofErr w:type="spellStart"/>
      <w:r>
        <w:t>përfshirë</w:t>
      </w:r>
      <w:proofErr w:type="spellEnd"/>
      <w:r>
        <w:t xml:space="preserve"> </w:t>
      </w:r>
      <w:proofErr w:type="spellStart"/>
      <w:r>
        <w:t>edhe</w:t>
      </w:r>
      <w:proofErr w:type="spellEnd"/>
      <w:r>
        <w:t xml:space="preserve"> </w:t>
      </w:r>
      <w:proofErr w:type="spellStart"/>
      <w:r>
        <w:t>diplomën</w:t>
      </w:r>
      <w:proofErr w:type="spellEnd"/>
      <w:r>
        <w:t xml:space="preserve"> bachelor);</w:t>
      </w:r>
    </w:p>
    <w:p w:rsidR="00257366" w:rsidRDefault="00257366" w:rsidP="00257366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Aktin</w:t>
      </w:r>
      <w:proofErr w:type="spellEnd"/>
      <w:r>
        <w:t xml:space="preserve"> e </w:t>
      </w:r>
      <w:proofErr w:type="spellStart"/>
      <w:r>
        <w:t>Statusit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Nëpunësit</w:t>
      </w:r>
      <w:proofErr w:type="spellEnd"/>
      <w:r>
        <w:t xml:space="preserve"> Civil</w:t>
      </w:r>
    </w:p>
    <w:p w:rsidR="00257366" w:rsidRDefault="00257366" w:rsidP="00257366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librezës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 (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faqet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vërtetojnë</w:t>
      </w:r>
      <w:proofErr w:type="spellEnd"/>
      <w:r>
        <w:t xml:space="preserve"> </w:t>
      </w:r>
      <w:proofErr w:type="spellStart"/>
      <w:r>
        <w:t>eksperiencën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punë</w:t>
      </w:r>
      <w:proofErr w:type="spellEnd"/>
      <w:r>
        <w:t>);</w:t>
      </w:r>
    </w:p>
    <w:p w:rsidR="00257366" w:rsidRDefault="00257366" w:rsidP="00257366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letërnjoftimit</w:t>
      </w:r>
      <w:proofErr w:type="spellEnd"/>
      <w:r>
        <w:t xml:space="preserve"> (ID);</w:t>
      </w:r>
    </w:p>
    <w:p w:rsidR="00257366" w:rsidRDefault="00257366" w:rsidP="00257366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Vërtetim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gjëndjes</w:t>
      </w:r>
      <w:proofErr w:type="spellEnd"/>
      <w:r>
        <w:t xml:space="preserve"> </w:t>
      </w:r>
      <w:proofErr w:type="spellStart"/>
      <w:r>
        <w:t>shëndetësore</w:t>
      </w:r>
      <w:proofErr w:type="spellEnd"/>
      <w:r>
        <w:t>;</w:t>
      </w:r>
    </w:p>
    <w:p w:rsidR="00257366" w:rsidRDefault="00257366" w:rsidP="00257366">
      <w:pPr>
        <w:pStyle w:val="ListParagraph"/>
        <w:numPr>
          <w:ilvl w:val="0"/>
          <w:numId w:val="7"/>
        </w:numPr>
        <w:spacing w:after="200" w:line="276" w:lineRule="auto"/>
        <w:contextualSpacing/>
      </w:pPr>
      <w:proofErr w:type="spellStart"/>
      <w:r>
        <w:t>Vetëdeklarim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gjëndjes</w:t>
      </w:r>
      <w:proofErr w:type="spellEnd"/>
      <w:r>
        <w:t xml:space="preserve"> </w:t>
      </w:r>
      <w:proofErr w:type="spellStart"/>
      <w:proofErr w:type="gramStart"/>
      <w:r>
        <w:t>gjyqësore</w:t>
      </w:r>
      <w:proofErr w:type="spellEnd"/>
      <w:r>
        <w:t>(</w:t>
      </w:r>
      <w:proofErr w:type="spellStart"/>
      <w:proofErr w:type="gramEnd"/>
      <w:r>
        <w:t>deshmi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), </w:t>
      </w:r>
      <w:proofErr w:type="spellStart"/>
      <w:r>
        <w:t>vertetim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Gjykata</w:t>
      </w:r>
      <w:proofErr w:type="spellEnd"/>
      <w:r>
        <w:t xml:space="preserve"> , </w:t>
      </w:r>
      <w:proofErr w:type="spellStart"/>
      <w:r>
        <w:t>Vërtetim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 </w:t>
      </w:r>
      <w:proofErr w:type="spellStart"/>
      <w:r>
        <w:t>Prokuroria</w:t>
      </w:r>
      <w:proofErr w:type="spellEnd"/>
      <w:r>
        <w:t>.</w:t>
      </w:r>
    </w:p>
    <w:p w:rsidR="00257366" w:rsidRDefault="00257366" w:rsidP="00257366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Vlerësimin e fundit nga eprori direkt;</w:t>
      </w:r>
    </w:p>
    <w:p w:rsidR="00257366" w:rsidRDefault="00257366" w:rsidP="00257366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Deshmi/certifikate njohje gjuha e huaj</w:t>
      </w:r>
    </w:p>
    <w:p w:rsidR="00257366" w:rsidRDefault="00257366" w:rsidP="00257366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Vërtetim nga Institucioni që nuk ka masë displinore në fuqi.</w:t>
      </w:r>
    </w:p>
    <w:p w:rsidR="00257366" w:rsidRDefault="00257366" w:rsidP="00257366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Çdo dokumentacion tjetër që vërteton trajnimet, kualifikimet, arsimin shtesë, vlerësimet pozitive apo të tjera të përmendura në jetëshkrimin tuaj.</w:t>
      </w:r>
    </w:p>
    <w:p w:rsidR="00257366" w:rsidRDefault="00257366" w:rsidP="0025736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257366" w:rsidRDefault="00257366" w:rsidP="0025736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Kandidatët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duhet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dorëzojnë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dokumentacionin</w:t>
      </w:r>
      <w:proofErr w:type="spellEnd"/>
      <w:proofErr w:type="gram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postë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sekretarinë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Bashkisë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brenda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datës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15.11.2021</w:t>
      </w:r>
      <w:r>
        <w:rPr>
          <w:rFonts w:ascii="Times New Roman" w:hAnsi="Times New Roman" w:cs="Times New Roman"/>
        </w:rPr>
        <w:t xml:space="preserve"> </w:t>
      </w:r>
    </w:p>
    <w:p w:rsidR="00257366" w:rsidRDefault="00257366" w:rsidP="0025736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:rsidR="00257366" w:rsidRDefault="00257366" w:rsidP="0025736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3"/>
        <w:gridCol w:w="7912"/>
      </w:tblGrid>
      <w:tr w:rsidR="00257366" w:rsidTr="0025736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57366" w:rsidRDefault="0025736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57366" w:rsidRDefault="0025736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257366" w:rsidRDefault="00257366" w:rsidP="00257366">
      <w:pPr>
        <w:pStyle w:val="ListParagraph"/>
        <w:spacing w:line="276" w:lineRule="auto"/>
        <w:ind w:left="1260"/>
        <w:jc w:val="both"/>
        <w:rPr>
          <w:b/>
          <w:i/>
          <w:lang w:val="de-DE"/>
        </w:rPr>
      </w:pP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Në datën 16.11.2021 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 e Bashkisë Berat do të shpallë </w:t>
      </w:r>
      <w:r>
        <w:rPr>
          <w:rFonts w:ascii="Times New Roman" w:hAnsi="Times New Roman"/>
          <w:sz w:val="24"/>
          <w:szCs w:val="24"/>
          <w:lang w:val="de-DE"/>
        </w:rPr>
        <w:t xml:space="preserve">në portalin “Shërbimi Kombëtar i Punësimit”, </w:t>
      </w:r>
      <w:r>
        <w:rPr>
          <w:rFonts w:ascii="Times New Roman" w:hAnsi="Times New Roman"/>
          <w:sz w:val="24"/>
          <w:szCs w:val="24"/>
        </w:rPr>
        <w:t>në faqen zyrtare të Bashkisë si edhe në stendën e Informimit të  Publikut ,</w:t>
      </w:r>
      <w:r>
        <w:rPr>
          <w:rFonts w:ascii="Times New Roman" w:hAnsi="Times New Roman"/>
          <w:sz w:val="24"/>
          <w:szCs w:val="24"/>
          <w:lang w:val="de-DE"/>
        </w:rPr>
        <w:t xml:space="preserve"> listën e kandidatëve që plotësojnë kushtet e lëvizjes paralele</w:t>
      </w:r>
      <w:r>
        <w:rPr>
          <w:rFonts w:ascii="Times New Roman" w:hAnsi="Times New Roman"/>
          <w:sz w:val="24"/>
          <w:szCs w:val="24"/>
        </w:rPr>
        <w:t xml:space="preserve"> dhe kriteret e veçanta, si dhe datën, vendin dhe orën e saktë ku do të zhvillohet intervista e strukturuar me gojë</w:t>
      </w: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Në të njëjtën datë kandidatët që nuk i plotësojnë kushtet e lëvizjes paralele dhe kriteret e veçanta do të njoftohen individualisht nga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</w:t>
      </w:r>
      <w:r>
        <w:rPr>
          <w:rFonts w:ascii="Times New Roman" w:hAnsi="Times New Roman"/>
          <w:sz w:val="24"/>
          <w:szCs w:val="24"/>
          <w:lang w:val="de-DE"/>
        </w:rPr>
        <w:t xml:space="preserve"> të institucionit ku ndodhet pozicioni për të cilin ju dëshironi të aplikoni,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</w:t>
      </w:r>
      <w:r>
        <w:rPr>
          <w:rFonts w:ascii="Times New Roman" w:hAnsi="Times New Roman"/>
          <w:sz w:val="24"/>
          <w:szCs w:val="24"/>
        </w:rPr>
        <w:t xml:space="preserve"> , nëpërmjet email-it të tyre, për shkaqet e moskualifikimit. </w:t>
      </w: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3"/>
        <w:gridCol w:w="7912"/>
      </w:tblGrid>
      <w:tr w:rsidR="00257366" w:rsidTr="0025736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57366" w:rsidRDefault="0025736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57366" w:rsidRDefault="0025736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257366" w:rsidRDefault="00257366" w:rsidP="0025736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57366" w:rsidRDefault="00257366" w:rsidP="00257366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Njohuritë mbi ligjin nr.152/2013 “Për nëpunësin civil”  si edhe Aktet nën ligjore qe rregullojnë   marrëdhënien e punës në  shërbimin civil</w:t>
      </w:r>
    </w:p>
    <w:p w:rsidR="00257366" w:rsidRDefault="00257366" w:rsidP="00257366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nr.139 datë 17.12.2015 “Për  Vetëqeverisjen Vendore”</w:t>
      </w:r>
    </w:p>
    <w:p w:rsidR="00257366" w:rsidRDefault="00257366" w:rsidP="00257366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nr 9367 dat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07.04.2005 “P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parandalimin e konfliktit 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intereresave”.</w:t>
      </w:r>
    </w:p>
    <w:p w:rsidR="00257366" w:rsidRDefault="00257366" w:rsidP="00257366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Nr. 9131 dat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08.09.2003 “P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rregullat e etikës në administratën publike”.</w:t>
      </w:r>
    </w:p>
    <w:p w:rsidR="00257366" w:rsidRDefault="00257366" w:rsidP="00257366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107/2014 ,”Për Planifikimin dhe Zhvillimin  e Territorit “.</w:t>
      </w:r>
    </w:p>
    <w:p w:rsidR="00257366" w:rsidRDefault="00257366" w:rsidP="00257366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VKM  nr.671  datë  21.07.2015  “Për miratimin e rregullores së Planifikimit të  Territorit”</w:t>
      </w:r>
    </w:p>
    <w:p w:rsidR="00257366" w:rsidRDefault="00257366" w:rsidP="00257366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Udhëzim nr.408  datë  13.05.2015  “Për miratimin e Rregullores  për  Zhvillimin e Territorit”</w:t>
      </w:r>
    </w:p>
    <w:p w:rsidR="00257366" w:rsidRDefault="00257366" w:rsidP="00257366">
      <w:pPr>
        <w:pStyle w:val="ListParagraph"/>
        <w:numPr>
          <w:ilvl w:val="0"/>
          <w:numId w:val="33"/>
        </w:numPr>
        <w:spacing w:after="200" w:line="276" w:lineRule="auto"/>
        <w:contextualSpacing/>
        <w:jc w:val="both"/>
        <w:rPr>
          <w:color w:val="000000"/>
          <w:lang w:val="sq-AL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ligjin</w:t>
      </w:r>
      <w:proofErr w:type="spellEnd"/>
      <w:r>
        <w:t xml:space="preserve"> </w:t>
      </w:r>
      <w:r>
        <w:rPr>
          <w:color w:val="000000"/>
          <w:lang w:val="sq-AL"/>
        </w:rPr>
        <w:t>8402 datë 10/09/1998 ‘’ Për kontrollin dhe disiplinimin e punimeve të ndertimit</w:t>
      </w:r>
      <w:proofErr w:type="gramStart"/>
      <w:r>
        <w:rPr>
          <w:color w:val="000000"/>
          <w:lang w:val="sq-AL"/>
        </w:rPr>
        <w:t>” .</w:t>
      </w:r>
      <w:proofErr w:type="gramEnd"/>
    </w:p>
    <w:p w:rsidR="00257366" w:rsidRDefault="00257366" w:rsidP="00257366">
      <w:pPr>
        <w:pStyle w:val="ListParagraph"/>
        <w:numPr>
          <w:ilvl w:val="0"/>
          <w:numId w:val="33"/>
        </w:numPr>
        <w:spacing w:after="200" w:line="276" w:lineRule="auto"/>
        <w:contextualSpacing/>
        <w:jc w:val="both"/>
        <w:rPr>
          <w:color w:val="000000"/>
          <w:lang w:val="sq-AL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u</w:t>
      </w:r>
      <w:r>
        <w:rPr>
          <w:color w:val="000000"/>
          <w:lang w:val="sq-AL"/>
        </w:rPr>
        <w:t xml:space="preserve">dhëzimin nr 3 datë 15/02/2001 ‘’ Për mbikëqyrjen dhe kolaudimin e punimeve të </w:t>
      </w:r>
      <w:proofErr w:type="gramStart"/>
      <w:r>
        <w:rPr>
          <w:color w:val="000000"/>
          <w:lang w:val="sq-AL"/>
        </w:rPr>
        <w:t>ndërtimit.i</w:t>
      </w:r>
      <w:proofErr w:type="gramEnd"/>
      <w:r>
        <w:rPr>
          <w:color w:val="000000"/>
          <w:lang w:val="sq-AL"/>
        </w:rPr>
        <w:t xml:space="preserve"> ndryshuar me  udhëzimin nr.1 datë 22/02/2005 , i ndryshuar me  udhëzimin nr.1 datë 16.06.2011.</w:t>
      </w:r>
    </w:p>
    <w:p w:rsidR="00257366" w:rsidRDefault="00257366" w:rsidP="00257366">
      <w:pPr>
        <w:pStyle w:val="ListParagraph"/>
        <w:numPr>
          <w:ilvl w:val="0"/>
          <w:numId w:val="33"/>
        </w:numPr>
        <w:spacing w:after="200" w:line="276" w:lineRule="auto"/>
        <w:contextualSpacing/>
        <w:rPr>
          <w:color w:val="000000"/>
          <w:lang w:val="sq-AL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u</w:t>
      </w:r>
      <w:r>
        <w:rPr>
          <w:color w:val="000000"/>
          <w:lang w:val="sq-AL"/>
        </w:rPr>
        <w:t xml:space="preserve">dhëzimin nr </w:t>
      </w:r>
      <w:proofErr w:type="gramStart"/>
      <w:r>
        <w:rPr>
          <w:color w:val="000000"/>
          <w:lang w:val="sq-AL"/>
        </w:rPr>
        <w:t>2 .datë</w:t>
      </w:r>
      <w:proofErr w:type="gramEnd"/>
      <w:r>
        <w:rPr>
          <w:color w:val="000000"/>
          <w:lang w:val="sq-AL"/>
        </w:rPr>
        <w:t xml:space="preserve"> 13/05/2005 ‘’ Për zbatimin e punimeve të ndërtimit ‘’ .</w:t>
      </w:r>
    </w:p>
    <w:p w:rsidR="00257366" w:rsidRDefault="00257366" w:rsidP="00257366">
      <w:pPr>
        <w:pStyle w:val="ListParagraph"/>
        <w:numPr>
          <w:ilvl w:val="0"/>
          <w:numId w:val="33"/>
        </w:numPr>
        <w:spacing w:after="200" w:line="276" w:lineRule="auto"/>
        <w:contextualSpacing/>
        <w:rPr>
          <w:color w:val="000000"/>
          <w:lang w:val="sq-AL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r>
        <w:rPr>
          <w:color w:val="000000"/>
          <w:lang w:val="sq-AL"/>
        </w:rPr>
        <w:t xml:space="preserve">VKM nr 704 datë </w:t>
      </w:r>
      <w:proofErr w:type="gramStart"/>
      <w:r>
        <w:rPr>
          <w:color w:val="000000"/>
          <w:lang w:val="sq-AL"/>
        </w:rPr>
        <w:t>29.10.2014”Për</w:t>
      </w:r>
      <w:proofErr w:type="gramEnd"/>
      <w:r>
        <w:rPr>
          <w:color w:val="000000"/>
          <w:lang w:val="sq-AL"/>
        </w:rPr>
        <w:t xml:space="preserve"> miratimin e manualit të tarifave për shërbime në planifikim territori ,projektim ,mbikqyrje dhe kolaudim”.</w:t>
      </w:r>
    </w:p>
    <w:p w:rsidR="00257366" w:rsidRDefault="00257366" w:rsidP="00257366">
      <w:pPr>
        <w:pStyle w:val="ListParagraph"/>
        <w:numPr>
          <w:ilvl w:val="0"/>
          <w:numId w:val="33"/>
        </w:numPr>
        <w:spacing w:line="276" w:lineRule="auto"/>
        <w:jc w:val="both"/>
        <w:rPr>
          <w:lang w:val="fr-FR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rPr>
          <w:lang w:val="fr-FR"/>
        </w:rPr>
        <w:t>Ligjin</w:t>
      </w:r>
      <w:proofErr w:type="spellEnd"/>
      <w:r>
        <w:rPr>
          <w:lang w:val="fr-FR"/>
        </w:rPr>
        <w:t xml:space="preserve"> nr.</w:t>
      </w:r>
      <w:proofErr w:type="gramStart"/>
      <w:r>
        <w:rPr>
          <w:lang w:val="fr-FR"/>
        </w:rPr>
        <w:t xml:space="preserve">10431  </w:t>
      </w:r>
      <w:proofErr w:type="spellStart"/>
      <w:r>
        <w:rPr>
          <w:lang w:val="fr-FR"/>
        </w:rPr>
        <w:t>datë</w:t>
      </w:r>
      <w:proofErr w:type="spellEnd"/>
      <w:proofErr w:type="gramEnd"/>
      <w:r>
        <w:rPr>
          <w:lang w:val="fr-FR"/>
        </w:rPr>
        <w:t xml:space="preserve"> 09.06.2011 “ </w:t>
      </w:r>
      <w:proofErr w:type="spellStart"/>
      <w:r>
        <w:rPr>
          <w:lang w:val="fr-FR"/>
        </w:rPr>
        <w:t>Për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mbrojtjen</w:t>
      </w:r>
      <w:proofErr w:type="spellEnd"/>
      <w:r>
        <w:rPr>
          <w:lang w:val="fr-FR"/>
        </w:rPr>
        <w:t xml:space="preserve"> e </w:t>
      </w:r>
      <w:proofErr w:type="spellStart"/>
      <w:r>
        <w:rPr>
          <w:lang w:val="fr-FR"/>
        </w:rPr>
        <w:t>Mjedisit</w:t>
      </w:r>
      <w:proofErr w:type="spellEnd"/>
      <w:r>
        <w:rPr>
          <w:lang w:val="fr-FR"/>
        </w:rPr>
        <w:t>”.</w:t>
      </w:r>
    </w:p>
    <w:p w:rsidR="00257366" w:rsidRDefault="00257366" w:rsidP="00257366">
      <w:pPr>
        <w:pStyle w:val="ListParagraph"/>
        <w:numPr>
          <w:ilvl w:val="0"/>
          <w:numId w:val="33"/>
        </w:numPr>
        <w:spacing w:line="276" w:lineRule="auto"/>
        <w:jc w:val="both"/>
        <w:rPr>
          <w:lang w:val="fr-FR"/>
        </w:rPr>
      </w:pPr>
      <w:r>
        <w:rPr>
          <w:lang w:val="fr-FR"/>
        </w:rPr>
        <w:t xml:space="preserve"> </w:t>
      </w: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rPr>
          <w:lang w:val="fr-FR"/>
        </w:rPr>
        <w:t>Ligji</w:t>
      </w:r>
      <w:proofErr w:type="spellEnd"/>
      <w:r>
        <w:rPr>
          <w:lang w:val="fr-FR"/>
        </w:rPr>
        <w:t xml:space="preserve"> Nr.10 463, </w:t>
      </w:r>
      <w:proofErr w:type="spellStart"/>
      <w:r>
        <w:rPr>
          <w:lang w:val="fr-FR"/>
        </w:rPr>
        <w:t>datë</w:t>
      </w:r>
      <w:proofErr w:type="spellEnd"/>
      <w:r>
        <w:rPr>
          <w:lang w:val="fr-FR"/>
        </w:rPr>
        <w:t xml:space="preserve"> 22.9.2011 “</w:t>
      </w:r>
      <w:proofErr w:type="spellStart"/>
      <w:r>
        <w:rPr>
          <w:lang w:val="fr-FR"/>
        </w:rPr>
        <w:t>Për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Menaxhimin</w:t>
      </w:r>
      <w:proofErr w:type="spellEnd"/>
      <w:r>
        <w:rPr>
          <w:lang w:val="fr-FR"/>
        </w:rPr>
        <w:t xml:space="preserve"> e </w:t>
      </w:r>
      <w:proofErr w:type="spellStart"/>
      <w:r>
        <w:rPr>
          <w:lang w:val="fr-FR"/>
        </w:rPr>
        <w:t>Integruar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të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Mbetjeve</w:t>
      </w:r>
      <w:proofErr w:type="spellEnd"/>
      <w:r>
        <w:rPr>
          <w:lang w:val="fr-FR"/>
        </w:rPr>
        <w:t>”.</w:t>
      </w:r>
    </w:p>
    <w:p w:rsidR="00257366" w:rsidRDefault="00257366" w:rsidP="00257366">
      <w:pPr>
        <w:pStyle w:val="ListParagraph"/>
        <w:numPr>
          <w:ilvl w:val="0"/>
          <w:numId w:val="33"/>
        </w:numPr>
        <w:spacing w:line="276" w:lineRule="auto"/>
        <w:jc w:val="both"/>
        <w:rPr>
          <w:lang w:val="fr-FR"/>
        </w:rPr>
      </w:pPr>
      <w:r>
        <w:rPr>
          <w:lang w:val="fr-FR"/>
        </w:rPr>
        <w:t xml:space="preserve"> </w:t>
      </w: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rPr>
          <w:lang w:val="fr-FR"/>
        </w:rPr>
        <w:t>Ligji</w:t>
      </w:r>
      <w:proofErr w:type="spellEnd"/>
      <w:r>
        <w:rPr>
          <w:lang w:val="fr-FR"/>
        </w:rPr>
        <w:t xml:space="preserve"> nr. </w:t>
      </w:r>
      <w:proofErr w:type="gramStart"/>
      <w:r>
        <w:rPr>
          <w:lang w:val="fr-FR"/>
        </w:rPr>
        <w:t xml:space="preserve">10440  </w:t>
      </w:r>
      <w:proofErr w:type="spellStart"/>
      <w:r>
        <w:rPr>
          <w:lang w:val="fr-FR"/>
        </w:rPr>
        <w:t>datë</w:t>
      </w:r>
      <w:proofErr w:type="spellEnd"/>
      <w:proofErr w:type="gramEnd"/>
      <w:r>
        <w:rPr>
          <w:lang w:val="fr-FR"/>
        </w:rPr>
        <w:t xml:space="preserve"> 07.07.2011 “ </w:t>
      </w:r>
      <w:proofErr w:type="spellStart"/>
      <w:r>
        <w:rPr>
          <w:lang w:val="fr-FR"/>
        </w:rPr>
        <w:t>Për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Vlerësimin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Ndikimit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në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Mjedis</w:t>
      </w:r>
      <w:proofErr w:type="spellEnd"/>
      <w:r>
        <w:rPr>
          <w:lang w:val="fr-FR"/>
        </w:rPr>
        <w:t>”.</w:t>
      </w:r>
    </w:p>
    <w:p w:rsidR="00257366" w:rsidRDefault="00257366" w:rsidP="00257366">
      <w:pPr>
        <w:spacing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257366" w:rsidRDefault="00257366" w:rsidP="00257366">
      <w:pPr>
        <w:pStyle w:val="ListParagraph"/>
        <w:spacing w:line="276" w:lineRule="auto"/>
        <w:ind w:left="360"/>
        <w:jc w:val="both"/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3"/>
        <w:gridCol w:w="7742"/>
      </w:tblGrid>
      <w:tr w:rsidR="00257366" w:rsidTr="00257366"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57366" w:rsidRDefault="0025736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77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57366" w:rsidRDefault="0025736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257366" w:rsidRDefault="00257366" w:rsidP="00257366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do të vlerësohen në lidhje me Dokumentacionin e dorëzuar:</w:t>
      </w: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do të vlerësohen për përvojën, trajnimet apo kualifikimet e lidhura me fushën, si dhe çertifikimin pozitiv ose për vlerësimet e rezultateve individale në punë në rastet kur proçesi i çertifikimit nuk është kryer. Totali i pikëve për këtë vlerësim është 40 pikë.</w:t>
      </w: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gjatë intervistës së strukturuar me gojë do të vlerësohen në lidhje me:</w:t>
      </w:r>
    </w:p>
    <w:p w:rsidR="00257366" w:rsidRDefault="00257366" w:rsidP="00257366">
      <w:pPr>
        <w:pStyle w:val="ListParagraph"/>
        <w:numPr>
          <w:ilvl w:val="0"/>
          <w:numId w:val="34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>Njohuritë, aftësitë, kompetencën në lidhje me përshkrimin e pozicionit të punës;</w:t>
      </w:r>
    </w:p>
    <w:p w:rsidR="00257366" w:rsidRDefault="00257366" w:rsidP="00257366">
      <w:pPr>
        <w:pStyle w:val="ListParagraph"/>
        <w:numPr>
          <w:ilvl w:val="0"/>
          <w:numId w:val="34"/>
        </w:numPr>
        <w:spacing w:after="200" w:line="276" w:lineRule="auto"/>
        <w:contextualSpacing/>
        <w:jc w:val="both"/>
      </w:pPr>
      <w:proofErr w:type="spellStart"/>
      <w:r>
        <w:lastRenderedPageBreak/>
        <w:t>Eksperiencën</w:t>
      </w:r>
      <w:proofErr w:type="spellEnd"/>
      <w:r>
        <w:t xml:space="preserve"> e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mëparshme</w:t>
      </w:r>
      <w:proofErr w:type="spellEnd"/>
      <w:r>
        <w:t>;</w:t>
      </w:r>
    </w:p>
    <w:p w:rsidR="00257366" w:rsidRDefault="00257366" w:rsidP="00257366">
      <w:pPr>
        <w:pStyle w:val="ListParagraph"/>
        <w:numPr>
          <w:ilvl w:val="0"/>
          <w:numId w:val="34"/>
        </w:numPr>
        <w:spacing w:after="200" w:line="276" w:lineRule="auto"/>
        <w:contextualSpacing/>
        <w:jc w:val="both"/>
        <w:rPr>
          <w:lang w:val="de-DE"/>
        </w:rPr>
      </w:pPr>
      <w:r>
        <w:rPr>
          <w:lang w:val="de-DE"/>
        </w:rPr>
        <w:t>Motivimin, aspiratat dhe pritshmëritë e tyre për karrierën.</w:t>
      </w: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Totali i pikëve për këtë vlerësim është 60 pikë.</w:t>
      </w: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p w:rsidR="00257366" w:rsidRDefault="00257366" w:rsidP="00257366">
      <w:pPr>
        <w:pStyle w:val="Default"/>
        <w:spacing w:line="276" w:lineRule="auto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 w:cs="Times New Roman"/>
          <w:i/>
          <w:lang w:val="de-DE"/>
        </w:rPr>
        <w:t>Për proçesin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 w:cs="Times New Roman"/>
          <w:lang w:val="de-DE"/>
        </w:rPr>
        <w:t>”, të Departamentit të Administratës Publike.</w:t>
      </w:r>
    </w:p>
    <w:p w:rsidR="00257366" w:rsidRDefault="00257366" w:rsidP="00257366">
      <w:pPr>
        <w:pStyle w:val="Default"/>
        <w:spacing w:line="276" w:lineRule="auto"/>
        <w:rPr>
          <w:rFonts w:ascii="Times New Roman" w:hAnsi="Times New Roman" w:cs="Times New Roman"/>
          <w:lang w:val="de-DE"/>
        </w:rPr>
      </w:pPr>
    </w:p>
    <w:p w:rsidR="00257366" w:rsidRDefault="00257366" w:rsidP="00257366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  <w:proofErr w:type="spellStart"/>
      <w:r>
        <w:rPr>
          <w:rFonts w:ascii="Times New Roman" w:hAnsi="Times New Roman" w:cs="Times New Roman"/>
          <w:b/>
          <w:i/>
          <w:u w:val="single"/>
        </w:rPr>
        <w:t>Kandidati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që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merr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më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pak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se 70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pikë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nuk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konsiderohet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i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/>
          <w:u w:val="single"/>
        </w:rPr>
        <w:t>suksesshëm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.</w:t>
      </w:r>
      <w:proofErr w:type="gramEnd"/>
    </w:p>
    <w:p w:rsidR="00257366" w:rsidRDefault="00257366" w:rsidP="00257366">
      <w:pPr>
        <w:pStyle w:val="Default"/>
        <w:spacing w:line="276" w:lineRule="auto"/>
        <w:rPr>
          <w:rFonts w:ascii="Times New Roman" w:hAnsi="Times New Roman" w:cs="Times New Roman"/>
          <w:lang w:val="de-DE"/>
        </w:rPr>
      </w:pPr>
    </w:p>
    <w:p w:rsidR="00257366" w:rsidRDefault="00257366" w:rsidP="00257366">
      <w:pPr>
        <w:pStyle w:val="Default"/>
        <w:spacing w:line="276" w:lineRule="auto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2"/>
        <w:gridCol w:w="7913"/>
      </w:tblGrid>
      <w:tr w:rsidR="00257366" w:rsidTr="0025736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57366" w:rsidRDefault="0025736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57366" w:rsidRDefault="0025736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257366" w:rsidRDefault="00257366" w:rsidP="00257366">
      <w:pPr>
        <w:spacing w:line="276" w:lineRule="auto"/>
        <w:jc w:val="both"/>
        <w:rPr>
          <w:rStyle w:val="Hyperlink"/>
        </w:rPr>
      </w:pPr>
    </w:p>
    <w:p w:rsidR="00257366" w:rsidRDefault="00257366" w:rsidP="00257366">
      <w:pPr>
        <w:spacing w:line="276" w:lineRule="auto"/>
        <w:jc w:val="both"/>
      </w:pPr>
      <w:r>
        <w:rPr>
          <w:rFonts w:ascii="Times New Roman" w:hAnsi="Times New Roman"/>
          <w:sz w:val="24"/>
          <w:szCs w:val="24"/>
        </w:rPr>
        <w:t xml:space="preserve">Në përfundim të vlerësimit të kandidatëve, Bashkia Berat do të shpallë fituesin në Faqen Zyrtare të Bashkisë, </w:t>
      </w:r>
      <w:r>
        <w:rPr>
          <w:rFonts w:ascii="Times New Roman" w:hAnsi="Times New Roman"/>
          <w:b/>
          <w:sz w:val="24"/>
          <w:szCs w:val="24"/>
        </w:rPr>
        <w:t>Shërbimin Kombëtar të Punësimit</w:t>
      </w:r>
      <w:r>
        <w:rPr>
          <w:rFonts w:ascii="Times New Roman" w:hAnsi="Times New Roman"/>
          <w:sz w:val="24"/>
          <w:szCs w:val="24"/>
        </w:rPr>
        <w:t xml:space="preserve"> dhe në </w:t>
      </w:r>
      <w:r>
        <w:rPr>
          <w:rFonts w:ascii="Times New Roman" w:hAnsi="Times New Roman"/>
          <w:b/>
          <w:sz w:val="24"/>
          <w:szCs w:val="24"/>
        </w:rPr>
        <w:t>stendën e informimit të publikut</w:t>
      </w:r>
      <w:r>
        <w:rPr>
          <w:rFonts w:ascii="Times New Roman" w:hAnsi="Times New Roman"/>
          <w:sz w:val="24"/>
          <w:szCs w:val="24"/>
        </w:rPr>
        <w:t>. Të gjithë kandidatët pjesëmarrës në këtë procedurë do të njoftohen në mënyrë elektronike .Të gjithë kandidatët pjesëmarrës në këtë procedurë do të njoftohen në mënyrë elektronike për datën e saktë të shpalljes së fituesit.</w:t>
      </w:r>
    </w:p>
    <w:p w:rsidR="00257366" w:rsidRDefault="00257366" w:rsidP="00257366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42"/>
        <w:gridCol w:w="7933"/>
      </w:tblGrid>
      <w:tr w:rsidR="00257366" w:rsidTr="00257366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257366" w:rsidRDefault="00257366">
            <w:pPr>
              <w:spacing w:line="276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257366" w:rsidRDefault="00257366">
            <w:pPr>
              <w:spacing w:line="276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NGRITJA NË DETYRË</w:t>
            </w:r>
          </w:p>
        </w:tc>
      </w:tr>
    </w:tbl>
    <w:p w:rsidR="00257366" w:rsidRDefault="00257366" w:rsidP="00257366">
      <w:pPr>
        <w:spacing w:line="276" w:lineRule="auto"/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5006" w:type="pct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 w:firstRow="1" w:lastRow="0" w:firstColumn="1" w:lastColumn="0" w:noHBand="0" w:noVBand="0"/>
      </w:tblPr>
      <w:tblGrid>
        <w:gridCol w:w="777"/>
        <w:gridCol w:w="7954"/>
        <w:gridCol w:w="10"/>
      </w:tblGrid>
      <w:tr w:rsidR="00257366" w:rsidTr="00257366">
        <w:trPr>
          <w:gridAfter w:val="1"/>
          <w:wAfter w:w="6" w:type="pct"/>
          <w:trHeight w:val="1335"/>
        </w:trPr>
        <w:tc>
          <w:tcPr>
            <w:tcW w:w="4994" w:type="pct"/>
            <w:gridSpan w:val="2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257366" w:rsidRDefault="00257366">
            <w:pPr>
              <w:spacing w:line="276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Vetëm në rast se pozicioni i renditur në fillim të kësaj shpalljeje, në përfundim të procedurës së lëvizjes paralele, rezulton se është ende vakant, ai është i vlefshëm për konkurimin nëpërmjet procedurës së ngritjes në detyrë.</w:t>
            </w:r>
          </w:p>
        </w:tc>
      </w:tr>
      <w:tr w:rsidR="00257366" w:rsidTr="00257366">
        <w:tc>
          <w:tcPr>
            <w:tcW w:w="44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0" w:type="dxa"/>
              <w:left w:w="170" w:type="dxa"/>
              <w:bottom w:w="0" w:type="dxa"/>
              <w:right w:w="0" w:type="dxa"/>
            </w:tcMar>
            <w:vAlign w:val="center"/>
            <w:hideMark/>
          </w:tcPr>
          <w:p w:rsidR="00257366" w:rsidRDefault="0025736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455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70" w:type="dxa"/>
              <w:bottom w:w="0" w:type="dxa"/>
              <w:right w:w="0" w:type="dxa"/>
            </w:tcMar>
            <w:vAlign w:val="center"/>
            <w:hideMark/>
          </w:tcPr>
          <w:p w:rsidR="00257366" w:rsidRDefault="0025736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QË DUHET TË PLOTËSOJË KANDIDATI NË PROCEDURËN E NGRITJES NË DETYRË DHE KRITERET E VEÇANTA</w:t>
            </w:r>
          </w:p>
        </w:tc>
      </w:tr>
    </w:tbl>
    <w:p w:rsidR="00257366" w:rsidRDefault="00257366" w:rsidP="00257366">
      <w:pPr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ngritjes në detyrë janë: </w:t>
      </w:r>
    </w:p>
    <w:p w:rsidR="00257366" w:rsidRDefault="00257366" w:rsidP="00257366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proofErr w:type="spellStart"/>
      <w:r>
        <w:lastRenderedPageBreak/>
        <w:t>Të</w:t>
      </w:r>
      <w:proofErr w:type="spellEnd"/>
      <w:r>
        <w:t xml:space="preserve"> </w:t>
      </w:r>
      <w:proofErr w:type="spellStart"/>
      <w:r>
        <w:t>jetë</w:t>
      </w:r>
      <w:proofErr w:type="spellEnd"/>
      <w:r>
        <w:t xml:space="preserve"> </w:t>
      </w:r>
      <w:proofErr w:type="spellStart"/>
      <w:r>
        <w:t>nëpunës</w:t>
      </w:r>
      <w:proofErr w:type="spellEnd"/>
      <w:r>
        <w:t xml:space="preserve"> civil </w:t>
      </w:r>
      <w:proofErr w:type="spellStart"/>
      <w:r>
        <w:t>i</w:t>
      </w:r>
      <w:proofErr w:type="spellEnd"/>
      <w:r>
        <w:t xml:space="preserve"> </w:t>
      </w:r>
      <w:proofErr w:type="spellStart"/>
      <w:r>
        <w:t>konfirmuar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me </w:t>
      </w:r>
      <w:proofErr w:type="spellStart"/>
      <w:r>
        <w:t>poshtë</w:t>
      </w:r>
      <w:proofErr w:type="spellEnd"/>
      <w:r>
        <w:t xml:space="preserve"> (</w:t>
      </w:r>
      <w:proofErr w:type="spellStart"/>
      <w:r>
        <w:t>pergjegjes</w:t>
      </w:r>
      <w:proofErr w:type="spellEnd"/>
      <w:r>
        <w:t xml:space="preserve"> III-a/1)</w:t>
      </w:r>
    </w:p>
    <w:p w:rsidR="00257366" w:rsidRDefault="00257366" w:rsidP="00257366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mos</w:t>
      </w:r>
      <w:proofErr w:type="spellEnd"/>
      <w:r>
        <w:t xml:space="preserve"> </w:t>
      </w:r>
      <w:proofErr w:type="spellStart"/>
      <w:r>
        <w:t>ketë</w:t>
      </w:r>
      <w:proofErr w:type="spellEnd"/>
      <w:r>
        <w:t xml:space="preserve"> </w:t>
      </w:r>
      <w:proofErr w:type="spellStart"/>
      <w:r>
        <w:t>masë</w:t>
      </w:r>
      <w:proofErr w:type="spellEnd"/>
      <w:r>
        <w:t xml:space="preserve"> </w:t>
      </w:r>
      <w:proofErr w:type="spellStart"/>
      <w:r>
        <w:t>disiplinore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fuqi</w:t>
      </w:r>
      <w:proofErr w:type="spellEnd"/>
      <w:r>
        <w:t xml:space="preserve"> (</w:t>
      </w:r>
      <w:proofErr w:type="spellStart"/>
      <w:r>
        <w:t>të</w:t>
      </w:r>
      <w:proofErr w:type="spellEnd"/>
      <w:r>
        <w:t xml:space="preserve"> </w:t>
      </w:r>
      <w:proofErr w:type="spellStart"/>
      <w:r>
        <w:t>vërtetuar</w:t>
      </w:r>
      <w:proofErr w:type="spellEnd"/>
      <w:r>
        <w:t xml:space="preserve"> me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institucioni</w:t>
      </w:r>
      <w:proofErr w:type="spellEnd"/>
      <w:r>
        <w:t>);</w:t>
      </w:r>
    </w:p>
    <w:p w:rsidR="00257366" w:rsidRDefault="00257366" w:rsidP="00257366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proofErr w:type="spellStart"/>
      <w:r>
        <w:t>Të</w:t>
      </w:r>
      <w:proofErr w:type="spellEnd"/>
      <w:r>
        <w:t xml:space="preserve"> </w:t>
      </w:r>
      <w:proofErr w:type="spellStart"/>
      <w:r>
        <w:t>ketë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paktën</w:t>
      </w:r>
      <w:proofErr w:type="spellEnd"/>
      <w:r>
        <w:t xml:space="preserve"> </w:t>
      </w:r>
      <w:proofErr w:type="spellStart"/>
      <w:r>
        <w:t>vlerësimin</w:t>
      </w:r>
      <w:proofErr w:type="spellEnd"/>
      <w:r>
        <w:t xml:space="preserve"> e </w:t>
      </w:r>
      <w:proofErr w:type="spellStart"/>
      <w:r>
        <w:t>fundit</w:t>
      </w:r>
      <w:proofErr w:type="spellEnd"/>
      <w:r>
        <w:t xml:space="preserve"> “</w:t>
      </w:r>
      <w:proofErr w:type="spellStart"/>
      <w:r>
        <w:t>Mirë</w:t>
      </w:r>
      <w:proofErr w:type="spellEnd"/>
      <w:r>
        <w:t xml:space="preserve">” </w:t>
      </w:r>
      <w:proofErr w:type="spellStart"/>
      <w:r>
        <w:t>ose</w:t>
      </w:r>
      <w:proofErr w:type="spellEnd"/>
      <w:r>
        <w:t xml:space="preserve"> “</w:t>
      </w:r>
      <w:proofErr w:type="spellStart"/>
      <w:r>
        <w:t>Shumë</w:t>
      </w:r>
      <w:proofErr w:type="spellEnd"/>
      <w:r>
        <w:t xml:space="preserve"> </w:t>
      </w:r>
      <w:proofErr w:type="spellStart"/>
      <w:r>
        <w:t>mirë</w:t>
      </w:r>
      <w:proofErr w:type="spellEnd"/>
      <w:r>
        <w:t>”;</w:t>
      </w:r>
    </w:p>
    <w:p w:rsidR="00257366" w:rsidRDefault="00257366" w:rsidP="00257366">
      <w:pPr>
        <w:pStyle w:val="ListParagraph"/>
        <w:numPr>
          <w:ilvl w:val="0"/>
          <w:numId w:val="35"/>
        </w:numPr>
        <w:spacing w:after="200" w:line="276" w:lineRule="auto"/>
        <w:contextualSpacing/>
        <w:jc w:val="both"/>
      </w:pPr>
      <w:proofErr w:type="spellStart"/>
      <w:r>
        <w:t>Niveli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diplomës</w:t>
      </w:r>
      <w:proofErr w:type="spellEnd"/>
      <w:r>
        <w:t xml:space="preserve"> </w:t>
      </w:r>
      <w:proofErr w:type="spellStart"/>
      <w:r>
        <w:t>duhet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jetë</w:t>
      </w:r>
      <w:proofErr w:type="spellEnd"/>
      <w:r>
        <w:t xml:space="preserve"> “Master </w:t>
      </w:r>
      <w:proofErr w:type="spellStart"/>
      <w:r>
        <w:t>Shkencor</w:t>
      </w:r>
      <w:proofErr w:type="spellEnd"/>
      <w:r>
        <w:t>”. (</w:t>
      </w:r>
      <w:r>
        <w:rPr>
          <w:i/>
        </w:rPr>
        <w:t xml:space="preserve">Diplomat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cilat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marrë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jashtë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vendit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duhet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jenë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njohura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paraprakisht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institucionit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përgjegjës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për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njehsimin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diplomave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sipas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legjislacionit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fuqi</w:t>
      </w:r>
      <w:proofErr w:type="spellEnd"/>
      <w:r>
        <w:rPr>
          <w:i/>
        </w:rPr>
        <w:t>).</w:t>
      </w:r>
    </w:p>
    <w:p w:rsidR="00257366" w:rsidRDefault="00257366" w:rsidP="00257366">
      <w:pPr>
        <w:pStyle w:val="ListParagraph"/>
        <w:spacing w:line="276" w:lineRule="auto"/>
        <w:ind w:left="360"/>
        <w:jc w:val="both"/>
      </w:pPr>
    </w:p>
    <w:p w:rsidR="00257366" w:rsidRDefault="00257366" w:rsidP="00257366">
      <w:pPr>
        <w:shd w:val="clear" w:color="auto" w:fill="FFFFFF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  <w:u w:val="single"/>
          <w:lang w:val="it-IT"/>
        </w:rPr>
        <w:t>Kandidatët duhet të plotësojnë kriteret e veçanta si vijon:</w:t>
      </w:r>
    </w:p>
    <w:p w:rsidR="00257366" w:rsidRDefault="00257366" w:rsidP="00257366">
      <w:pPr>
        <w:pStyle w:val="ListParagraph"/>
        <w:numPr>
          <w:ilvl w:val="0"/>
          <w:numId w:val="32"/>
        </w:numPr>
        <w:spacing w:after="200" w:line="276" w:lineRule="auto"/>
        <w:contextualSpacing/>
      </w:pPr>
      <w:r>
        <w:rPr>
          <w:lang w:val="da-DK"/>
        </w:rPr>
        <w:t xml:space="preserve">Kandidatët të zotërojnë Diplome Universitare të nivelit </w:t>
      </w:r>
      <w:r>
        <w:rPr>
          <w:lang w:val="sq-AL"/>
        </w:rPr>
        <w:t xml:space="preserve">/ </w:t>
      </w:r>
      <w:r>
        <w:rPr>
          <w:b/>
          <w:bCs/>
          <w:lang w:val="sq-AL"/>
        </w:rPr>
        <w:t>Master  Shkencor</w:t>
      </w:r>
      <w:r>
        <w:rPr>
          <w:lang w:val="sq-AL"/>
        </w:rPr>
        <w:t xml:space="preserve"> sipas legjislacionit  të arsimit të lartë</w:t>
      </w:r>
      <w:r>
        <w:rPr>
          <w:lang w:val="da-DK"/>
        </w:rPr>
        <w:t xml:space="preserve"> në   Shkenca  të Inxhinierisë së Ndërtimit /Arkitektur / Urbanistik </w:t>
      </w:r>
      <w:r>
        <w:rPr>
          <w:b/>
          <w:bCs/>
          <w:lang w:val="da-DK"/>
        </w:rPr>
        <w:t xml:space="preserve"> ,</w:t>
      </w:r>
      <w:r>
        <w:rPr>
          <w:lang w:val="da-DK"/>
        </w:rPr>
        <w:t xml:space="preserve">   si  diploma   Bachelor edhe ajo master shkencor duhet të jenë në të njejtën fushë </w:t>
      </w:r>
      <w:r>
        <w:t>. (</w:t>
      </w:r>
      <w:r>
        <w:rPr>
          <w:i/>
        </w:rPr>
        <w:t xml:space="preserve">Diplomat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cilat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marrë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jashtë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vendit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duhet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jenë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njohura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paraprakisht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pranë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institucionit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përgjegjës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për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njehsimin</w:t>
      </w:r>
      <w:proofErr w:type="spellEnd"/>
      <w:r>
        <w:rPr>
          <w:i/>
        </w:rPr>
        <w:t xml:space="preserve"> e </w:t>
      </w:r>
      <w:proofErr w:type="spellStart"/>
      <w:r>
        <w:rPr>
          <w:i/>
        </w:rPr>
        <w:t>diplomave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sipas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legjislacionit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në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fuqi</w:t>
      </w:r>
      <w:proofErr w:type="spellEnd"/>
      <w:r>
        <w:rPr>
          <w:i/>
        </w:rPr>
        <w:t>).</w:t>
      </w:r>
    </w:p>
    <w:p w:rsidR="00257366" w:rsidRDefault="00257366" w:rsidP="00257366">
      <w:pPr>
        <w:pStyle w:val="ListParagraph"/>
        <w:numPr>
          <w:ilvl w:val="0"/>
          <w:numId w:val="32"/>
        </w:numPr>
        <w:spacing w:after="200" w:line="276" w:lineRule="auto"/>
        <w:contextualSpacing/>
        <w:jc w:val="both"/>
      </w:pPr>
      <w:r>
        <w:rPr>
          <w:color w:val="000000"/>
          <w:lang w:val="de-DE"/>
        </w:rPr>
        <w:t xml:space="preserve">Të kenë eksperiencë pune jo më pak se  </w:t>
      </w:r>
      <w:r>
        <w:rPr>
          <w:b/>
          <w:color w:val="000000"/>
          <w:lang w:val="de-DE"/>
        </w:rPr>
        <w:t>5</w:t>
      </w:r>
      <w:r>
        <w:rPr>
          <w:b/>
          <w:color w:val="000000" w:themeColor="text1"/>
          <w:lang w:val="de-DE"/>
        </w:rPr>
        <w:t xml:space="preserve"> vite në profesion</w:t>
      </w:r>
      <w:r>
        <w:rPr>
          <w:color w:val="000000"/>
          <w:lang w:val="de-DE"/>
        </w:rPr>
        <w:t xml:space="preserve">, </w:t>
      </w:r>
      <w:r>
        <w:rPr>
          <w:lang w:val="de-DE"/>
        </w:rPr>
        <w:t>në administratën shtetërore dhe/ose institucione të pavarura dhe/ose institucionet</w:t>
      </w:r>
      <w:r>
        <w:rPr>
          <w:b/>
          <w:bCs/>
          <w:lang w:val="da-DK"/>
        </w:rPr>
        <w:t>.</w:t>
      </w:r>
    </w:p>
    <w:p w:rsidR="00257366" w:rsidRDefault="00257366" w:rsidP="00257366">
      <w:pPr>
        <w:pStyle w:val="ListParagraph"/>
        <w:numPr>
          <w:ilvl w:val="0"/>
          <w:numId w:val="32"/>
        </w:numPr>
        <w:spacing w:line="276" w:lineRule="auto"/>
        <w:jc w:val="both"/>
        <w:rPr>
          <w:b/>
          <w:bCs/>
          <w:lang w:val="it-IT"/>
        </w:rPr>
      </w:pPr>
      <w:r>
        <w:rPr>
          <w:lang w:val="de-DE"/>
        </w:rPr>
        <w:t xml:space="preserve">Njohja e e gjuhes angleze ose e  nje gjuhe  të dytë e BE-së  </w:t>
      </w:r>
      <w:r>
        <w:rPr>
          <w:b/>
          <w:bCs/>
        </w:rPr>
        <w:t>.</w:t>
      </w:r>
    </w:p>
    <w:p w:rsidR="00257366" w:rsidRDefault="00257366" w:rsidP="00257366">
      <w:pPr>
        <w:pStyle w:val="ListParagraph"/>
        <w:numPr>
          <w:ilvl w:val="0"/>
          <w:numId w:val="32"/>
        </w:numPr>
        <w:spacing w:after="200" w:line="276" w:lineRule="auto"/>
        <w:contextualSpacing/>
        <w:jc w:val="both"/>
      </w:pPr>
      <w:r>
        <w:rPr>
          <w:color w:val="000000"/>
          <w:lang w:val="de-DE"/>
        </w:rPr>
        <w:t>Të kenë aftësi të mira komunikuese dhe të punës në grupe.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57"/>
        <w:gridCol w:w="7918"/>
      </w:tblGrid>
      <w:tr w:rsidR="00257366" w:rsidTr="00257366"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57366" w:rsidRDefault="0025736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79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57366" w:rsidRDefault="0025736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DOKUMENTECIONI, MËNYRA DHE AFATI I DORËZIMIT</w:t>
            </w:r>
          </w:p>
        </w:tc>
      </w:tr>
    </w:tbl>
    <w:p w:rsidR="00257366" w:rsidRDefault="00257366" w:rsidP="00257366">
      <w:pPr>
        <w:pStyle w:val="ListParagraph"/>
        <w:spacing w:line="276" w:lineRule="auto"/>
        <w:ind w:left="360"/>
        <w:jc w:val="both"/>
        <w:rPr>
          <w:b/>
        </w:rPr>
      </w:pPr>
    </w:p>
    <w:p w:rsidR="00257366" w:rsidRDefault="00257366" w:rsidP="00257366">
      <w:pPr>
        <w:pStyle w:val="ListParagraph"/>
        <w:numPr>
          <w:ilvl w:val="0"/>
          <w:numId w:val="32"/>
        </w:numPr>
        <w:spacing w:line="276" w:lineRule="auto"/>
        <w:jc w:val="both"/>
      </w:pPr>
      <w:proofErr w:type="spellStart"/>
      <w:r>
        <w:t>Kandidatët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aplikojnë</w:t>
      </w:r>
      <w:proofErr w:type="spellEnd"/>
      <w:r>
        <w:t xml:space="preserve"> </w:t>
      </w:r>
      <w:proofErr w:type="spellStart"/>
      <w:r>
        <w:t>duhet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dorëzojnë</w:t>
      </w:r>
      <w:proofErr w:type="spellEnd"/>
      <w:r>
        <w:t xml:space="preserve"> </w:t>
      </w:r>
      <w:proofErr w:type="spellStart"/>
      <w:r>
        <w:t>Dokumentet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më</w:t>
      </w:r>
      <w:proofErr w:type="spellEnd"/>
      <w:r>
        <w:t xml:space="preserve"> </w:t>
      </w:r>
      <w:proofErr w:type="spellStart"/>
      <w:r>
        <w:t>poshtë</w:t>
      </w:r>
      <w:proofErr w:type="spellEnd"/>
      <w:r>
        <w:t xml:space="preserve">: </w:t>
      </w:r>
    </w:p>
    <w:p w:rsidR="00257366" w:rsidRDefault="00257366" w:rsidP="00257366">
      <w:pPr>
        <w:pStyle w:val="ListParagraph"/>
        <w:numPr>
          <w:ilvl w:val="0"/>
          <w:numId w:val="32"/>
        </w:numPr>
        <w:spacing w:after="200" w:line="276" w:lineRule="auto"/>
        <w:contextualSpacing/>
      </w:pPr>
      <w:proofErr w:type="spellStart"/>
      <w:r>
        <w:t>Jetëshkrim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plotësuar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përputhje</w:t>
      </w:r>
      <w:proofErr w:type="spellEnd"/>
      <w:r>
        <w:t xml:space="preserve"> me </w:t>
      </w:r>
      <w:proofErr w:type="spellStart"/>
      <w:r>
        <w:t>dokumentin</w:t>
      </w:r>
      <w:proofErr w:type="spellEnd"/>
      <w:r>
        <w:t xml:space="preserve"> tip </w:t>
      </w:r>
      <w:proofErr w:type="spellStart"/>
      <w:r>
        <w:t>që</w:t>
      </w:r>
      <w:proofErr w:type="spellEnd"/>
      <w:r>
        <w:t xml:space="preserve"> e </w:t>
      </w:r>
      <w:proofErr w:type="spellStart"/>
      <w:r>
        <w:t>gjeni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linkun</w:t>
      </w:r>
      <w:proofErr w:type="spellEnd"/>
      <w:r>
        <w:t>:</w:t>
      </w:r>
    </w:p>
    <w:p w:rsidR="00257366" w:rsidRDefault="00257366" w:rsidP="00257366">
      <w:pPr>
        <w:pStyle w:val="ListParagraph"/>
        <w:spacing w:line="276" w:lineRule="auto"/>
        <w:ind w:left="360"/>
        <w:rPr>
          <w:color w:val="0000FF"/>
          <w:u w:val="single"/>
        </w:rPr>
      </w:pPr>
      <w:hyperlink r:id="rId9" w:history="1">
        <w:r>
          <w:rPr>
            <w:rStyle w:val="Hyperlink"/>
          </w:rPr>
          <w:t>http://dap.gov.al/vende-vakante/udhezime-Dokumente/219-udhezime-Dokumente</w:t>
        </w:r>
      </w:hyperlink>
    </w:p>
    <w:p w:rsidR="00257366" w:rsidRDefault="00257366" w:rsidP="00257366">
      <w:pPr>
        <w:pStyle w:val="ListParagraph"/>
        <w:numPr>
          <w:ilvl w:val="0"/>
          <w:numId w:val="32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diplomës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listës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proofErr w:type="gramStart"/>
      <w:r>
        <w:t>notave</w:t>
      </w:r>
      <w:proofErr w:type="spellEnd"/>
      <w:r>
        <w:t xml:space="preserve">  (</w:t>
      </w:r>
      <w:proofErr w:type="spellStart"/>
      <w:proofErr w:type="gramEnd"/>
      <w:r>
        <w:t>përfshirë</w:t>
      </w:r>
      <w:proofErr w:type="spellEnd"/>
      <w:r>
        <w:t xml:space="preserve"> </w:t>
      </w:r>
      <w:proofErr w:type="spellStart"/>
      <w:r>
        <w:t>edhe</w:t>
      </w:r>
      <w:proofErr w:type="spellEnd"/>
      <w:r>
        <w:t xml:space="preserve"> </w:t>
      </w:r>
      <w:proofErr w:type="spellStart"/>
      <w:r>
        <w:t>diplomën</w:t>
      </w:r>
      <w:proofErr w:type="spellEnd"/>
      <w:r>
        <w:t xml:space="preserve"> bachelor);</w:t>
      </w:r>
    </w:p>
    <w:p w:rsidR="00257366" w:rsidRDefault="00257366" w:rsidP="00257366">
      <w:pPr>
        <w:pStyle w:val="ListParagraph"/>
        <w:numPr>
          <w:ilvl w:val="0"/>
          <w:numId w:val="32"/>
        </w:numPr>
        <w:spacing w:after="200" w:line="276" w:lineRule="auto"/>
        <w:contextualSpacing/>
      </w:pPr>
      <w:proofErr w:type="spellStart"/>
      <w:r>
        <w:t>Aktin</w:t>
      </w:r>
      <w:proofErr w:type="spellEnd"/>
      <w:r>
        <w:t xml:space="preserve"> e </w:t>
      </w:r>
      <w:proofErr w:type="spellStart"/>
      <w:r>
        <w:t>Statusit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Nëpunësit</w:t>
      </w:r>
      <w:proofErr w:type="spellEnd"/>
      <w:r>
        <w:t xml:space="preserve"> Civil</w:t>
      </w:r>
    </w:p>
    <w:p w:rsidR="00257366" w:rsidRDefault="00257366" w:rsidP="00257366">
      <w:pPr>
        <w:pStyle w:val="ListParagraph"/>
        <w:numPr>
          <w:ilvl w:val="0"/>
          <w:numId w:val="32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librezës</w:t>
      </w:r>
      <w:proofErr w:type="spellEnd"/>
      <w:r>
        <w:t xml:space="preserve"> </w:t>
      </w:r>
      <w:proofErr w:type="spellStart"/>
      <w:r>
        <w:t>së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 xml:space="preserve"> (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faqet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</w:t>
      </w:r>
      <w:proofErr w:type="spellStart"/>
      <w:r>
        <w:t>vërtetojnë</w:t>
      </w:r>
      <w:proofErr w:type="spellEnd"/>
      <w:r>
        <w:t xml:space="preserve"> </w:t>
      </w:r>
      <w:proofErr w:type="spellStart"/>
      <w:r>
        <w:t>eksperiencën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punë</w:t>
      </w:r>
      <w:proofErr w:type="spellEnd"/>
      <w:r>
        <w:t>);</w:t>
      </w:r>
    </w:p>
    <w:p w:rsidR="00257366" w:rsidRDefault="00257366" w:rsidP="00257366">
      <w:pPr>
        <w:pStyle w:val="ListParagraph"/>
        <w:numPr>
          <w:ilvl w:val="0"/>
          <w:numId w:val="32"/>
        </w:numPr>
        <w:spacing w:after="200" w:line="276" w:lineRule="auto"/>
        <w:contextualSpacing/>
      </w:pPr>
      <w:proofErr w:type="spellStart"/>
      <w:r>
        <w:t>Fotokopje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letërnjoftimit</w:t>
      </w:r>
      <w:proofErr w:type="spellEnd"/>
      <w:r>
        <w:t xml:space="preserve"> (ID);</w:t>
      </w:r>
    </w:p>
    <w:p w:rsidR="00257366" w:rsidRDefault="00257366" w:rsidP="00257366">
      <w:pPr>
        <w:pStyle w:val="ListParagraph"/>
        <w:numPr>
          <w:ilvl w:val="0"/>
          <w:numId w:val="32"/>
        </w:numPr>
        <w:spacing w:after="200" w:line="276" w:lineRule="auto"/>
        <w:contextualSpacing/>
      </w:pPr>
      <w:proofErr w:type="spellStart"/>
      <w:r>
        <w:t>Vërtetim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gjëndjes</w:t>
      </w:r>
      <w:proofErr w:type="spellEnd"/>
      <w:r>
        <w:t xml:space="preserve"> </w:t>
      </w:r>
      <w:proofErr w:type="spellStart"/>
      <w:r>
        <w:t>shëndetësore</w:t>
      </w:r>
      <w:proofErr w:type="spellEnd"/>
      <w:r>
        <w:t>;</w:t>
      </w:r>
    </w:p>
    <w:p w:rsidR="00257366" w:rsidRDefault="00257366" w:rsidP="00257366">
      <w:pPr>
        <w:pStyle w:val="ListParagraph"/>
        <w:numPr>
          <w:ilvl w:val="0"/>
          <w:numId w:val="32"/>
        </w:numPr>
        <w:spacing w:after="200" w:line="276" w:lineRule="auto"/>
        <w:contextualSpacing/>
      </w:pPr>
      <w:proofErr w:type="spellStart"/>
      <w:proofErr w:type="gramStart"/>
      <w:r>
        <w:t>Vertetim</w:t>
      </w:r>
      <w:proofErr w:type="spellEnd"/>
      <w:r>
        <w:t xml:space="preserve">  </w:t>
      </w:r>
      <w:proofErr w:type="spellStart"/>
      <w:r>
        <w:t>të</w:t>
      </w:r>
      <w:proofErr w:type="spellEnd"/>
      <w:proofErr w:type="gramEnd"/>
      <w:r>
        <w:t xml:space="preserve"> </w:t>
      </w:r>
      <w:proofErr w:type="spellStart"/>
      <w:r>
        <w:t>gjëndjes</w:t>
      </w:r>
      <w:proofErr w:type="spellEnd"/>
      <w:r>
        <w:t xml:space="preserve"> </w:t>
      </w:r>
      <w:proofErr w:type="spellStart"/>
      <w:r>
        <w:t>gjyqësore</w:t>
      </w:r>
      <w:proofErr w:type="spellEnd"/>
      <w:r>
        <w:t>(</w:t>
      </w:r>
      <w:proofErr w:type="spellStart"/>
      <w:r>
        <w:t>deshmi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), </w:t>
      </w:r>
      <w:proofErr w:type="spellStart"/>
      <w:r>
        <w:t>vertetim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Gjykata</w:t>
      </w:r>
      <w:proofErr w:type="spellEnd"/>
      <w:r>
        <w:t xml:space="preserve"> , </w:t>
      </w:r>
      <w:proofErr w:type="spellStart"/>
      <w:r>
        <w:t>Vërtetim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 </w:t>
      </w:r>
      <w:proofErr w:type="spellStart"/>
      <w:r>
        <w:t>Prokuroria</w:t>
      </w:r>
      <w:proofErr w:type="spellEnd"/>
      <w:r>
        <w:t>.</w:t>
      </w:r>
    </w:p>
    <w:p w:rsidR="00257366" w:rsidRDefault="00257366" w:rsidP="00257366">
      <w:pPr>
        <w:pStyle w:val="ListParagraph"/>
        <w:numPr>
          <w:ilvl w:val="0"/>
          <w:numId w:val="32"/>
        </w:numPr>
        <w:spacing w:after="200" w:line="276" w:lineRule="auto"/>
        <w:contextualSpacing/>
      </w:pPr>
      <w:proofErr w:type="spellStart"/>
      <w:r>
        <w:t>Vetëdeklarim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gjëndjes</w:t>
      </w:r>
      <w:proofErr w:type="spellEnd"/>
      <w:r>
        <w:t xml:space="preserve"> </w:t>
      </w:r>
      <w:proofErr w:type="spellStart"/>
      <w:r>
        <w:t>gjyqësore</w:t>
      </w:r>
      <w:proofErr w:type="spellEnd"/>
      <w:r>
        <w:t>;</w:t>
      </w:r>
    </w:p>
    <w:p w:rsidR="00257366" w:rsidRDefault="00257366" w:rsidP="00257366">
      <w:pPr>
        <w:pStyle w:val="ListParagraph"/>
        <w:numPr>
          <w:ilvl w:val="0"/>
          <w:numId w:val="32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Vlerësimin e fundit nga eprori direkt;</w:t>
      </w:r>
    </w:p>
    <w:p w:rsidR="00257366" w:rsidRDefault="00257366" w:rsidP="00257366">
      <w:pPr>
        <w:pStyle w:val="ListParagraph"/>
        <w:numPr>
          <w:ilvl w:val="0"/>
          <w:numId w:val="32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Vërtetim nga Institucioni që nuk ka masë displinore në fuqi;</w:t>
      </w:r>
    </w:p>
    <w:p w:rsidR="00257366" w:rsidRDefault="00257366" w:rsidP="00257366">
      <w:pPr>
        <w:pStyle w:val="ListParagraph"/>
        <w:numPr>
          <w:ilvl w:val="0"/>
          <w:numId w:val="32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t>Deshmi/certifikate njohje gjuha e huaj</w:t>
      </w:r>
    </w:p>
    <w:p w:rsidR="00257366" w:rsidRDefault="00257366" w:rsidP="00257366">
      <w:pPr>
        <w:pStyle w:val="ListParagraph"/>
        <w:numPr>
          <w:ilvl w:val="0"/>
          <w:numId w:val="32"/>
        </w:numPr>
        <w:spacing w:after="200" w:line="276" w:lineRule="auto"/>
        <w:contextualSpacing/>
        <w:rPr>
          <w:lang w:val="de-DE"/>
        </w:rPr>
      </w:pPr>
      <w:r>
        <w:rPr>
          <w:lang w:val="de-DE"/>
        </w:rPr>
        <w:lastRenderedPageBreak/>
        <w:t>Çdo dokumentacion tjetër që vërteton trajnimet, kualifikimet, arsimim shtesë, vlerësimet pozitive apo të tjera të përmendura në jetëshkrimin tuaj.</w:t>
      </w:r>
    </w:p>
    <w:p w:rsidR="00257366" w:rsidRDefault="00257366" w:rsidP="0025736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Kandidatët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duhet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dorëzojnë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dokumentacionin</w:t>
      </w:r>
      <w:proofErr w:type="spellEnd"/>
      <w:proofErr w:type="gramEnd"/>
      <w:r>
        <w:rPr>
          <w:rFonts w:ascii="Times New Roman" w:hAnsi="Times New Roman" w:cs="Times New Roman"/>
        </w:rPr>
        <w:t xml:space="preserve"> me </w:t>
      </w:r>
      <w:proofErr w:type="spellStart"/>
      <w:r>
        <w:rPr>
          <w:rFonts w:ascii="Times New Roman" w:hAnsi="Times New Roman" w:cs="Times New Roman"/>
        </w:rPr>
        <w:t>postë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sekretarinë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Bashkisë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brenda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datës</w:t>
      </w:r>
      <w:proofErr w:type="spellEnd"/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  <w:bCs/>
        </w:rPr>
        <w:t>19.11.2021</w:t>
      </w:r>
      <w:r>
        <w:rPr>
          <w:rFonts w:ascii="Times New Roman" w:hAnsi="Times New Roman" w:cs="Times New Roman"/>
        </w:rPr>
        <w:t xml:space="preserve"> .</w:t>
      </w:r>
    </w:p>
    <w:p w:rsidR="00257366" w:rsidRDefault="00257366" w:rsidP="00257366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3"/>
        <w:gridCol w:w="7912"/>
      </w:tblGrid>
      <w:tr w:rsidR="00257366" w:rsidTr="0025736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57366" w:rsidRDefault="0025736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57366" w:rsidRDefault="0025736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257366" w:rsidRDefault="00257366" w:rsidP="00257366">
      <w:pPr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Duke filluar nga data </w:t>
      </w:r>
      <w:r>
        <w:rPr>
          <w:rFonts w:ascii="Times New Roman" w:hAnsi="Times New Roman"/>
          <w:b/>
          <w:sz w:val="24"/>
          <w:szCs w:val="24"/>
        </w:rPr>
        <w:t>26.11.2021,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 e Bashkisë Berat do të shpallë në Faqjen Zyrtare, Shërbimin Kombëtar të Punësimit dhe në stendën e informimit të publikut listën e kandidatëve që plotësojnë kriteret e veçanta dhe kushtet e për ngritje në detyrë  për Kategorinë e Mesme   Drejtuese, , si dhe datën, vendin dhe orën e saktë ku do të zhvillohet testimi me shkrim dhe intervista e strukturuar  me  gojë.</w:t>
      </w: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të njëjtën datë kandidatët që nuk i plotësojnë kushtet dhe kriteret e veçanta për ngritje në detyrë do të njoftohen individualisht nga </w:t>
      </w:r>
      <w:r>
        <w:rPr>
          <w:rFonts w:ascii="Times New Roman" w:hAnsi="Times New Roman"/>
          <w:bCs/>
          <w:sz w:val="24"/>
          <w:szCs w:val="24"/>
        </w:rPr>
        <w:t>Njësia e Menaxhimit të</w:t>
      </w:r>
      <w:r>
        <w:rPr>
          <w:rFonts w:ascii="Times New Roman" w:hAnsi="Times New Roman"/>
          <w:sz w:val="24"/>
          <w:szCs w:val="24"/>
        </w:rPr>
        <w:t xml:space="preserve"> Burimeve Njerëzore e Bashkisë Berat, nëpërmjet email-it të tyre, për shkaqet e moskualifikimit. </w:t>
      </w: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3"/>
        <w:gridCol w:w="7912"/>
      </w:tblGrid>
      <w:tr w:rsidR="00257366" w:rsidTr="0025736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57366" w:rsidRDefault="0025736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57366" w:rsidRDefault="0025736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257366" w:rsidRDefault="00257366" w:rsidP="00257366">
      <w:p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257366" w:rsidRDefault="00257366" w:rsidP="00257366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nr.152/2013 “Për nëpunësin civil”  si edhe Aktet nën ligjore qe rregullojnë   marrëdhënien e punës në  shërbimin civil</w:t>
      </w:r>
    </w:p>
    <w:p w:rsidR="00257366" w:rsidRDefault="00257366" w:rsidP="00257366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nr.139 datë 17.12.2015 “Për  Vetëqeverisjen Vendore”</w:t>
      </w:r>
    </w:p>
    <w:p w:rsidR="00257366" w:rsidRDefault="00257366" w:rsidP="00257366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nr 9367 dat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07.04.2005 “P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parandalimin e konfliktit 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intereresave”.</w:t>
      </w:r>
    </w:p>
    <w:p w:rsidR="00257366" w:rsidRDefault="00257366" w:rsidP="00257366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Nr. 9131 dat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 xml:space="preserve"> 08.09.2003 “P</w:t>
      </w:r>
      <w:r>
        <w:rPr>
          <w:rFonts w:ascii="Times New Roman" w:hAnsi="Times New Roman"/>
          <w:sz w:val="24"/>
          <w:szCs w:val="24"/>
        </w:rPr>
        <w:t>ë</w:t>
      </w:r>
      <w:r>
        <w:rPr>
          <w:rFonts w:ascii="Times New Roman" w:hAnsi="Times New Roman"/>
          <w:sz w:val="24"/>
          <w:szCs w:val="24"/>
          <w:lang w:val="sq-AL"/>
        </w:rPr>
        <w:t>r rregullat e etikës në administratën publike”.</w:t>
      </w:r>
    </w:p>
    <w:p w:rsidR="00257366" w:rsidRDefault="00257366" w:rsidP="00257366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Njohuritë mbi ligjin</w:t>
      </w:r>
      <w:r>
        <w:rPr>
          <w:rFonts w:ascii="Times New Roman" w:hAnsi="Times New Roman"/>
          <w:sz w:val="24"/>
          <w:szCs w:val="24"/>
          <w:lang w:val="sq-AL"/>
        </w:rPr>
        <w:t xml:space="preserve"> 107/2014 ,”Për Planifikimin dhe Zhvillimin  e Territorit “.</w:t>
      </w:r>
    </w:p>
    <w:p w:rsidR="00257366" w:rsidRDefault="00257366" w:rsidP="00257366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VKM  nr.671  datë  21.07.2015  “Për miratimin e rregullores së Planifikimit të  Territorit”</w:t>
      </w:r>
    </w:p>
    <w:p w:rsidR="00257366" w:rsidRDefault="00257366" w:rsidP="00257366">
      <w:pPr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  <w:lang w:val="sq-AL"/>
        </w:rPr>
        <w:t>Udhëzim nr.408  datë  13.05.2015  “Për miratimin e Rregullores  për  Zhvillimin e Territorit”</w:t>
      </w:r>
    </w:p>
    <w:p w:rsidR="00257366" w:rsidRDefault="00257366" w:rsidP="00257366">
      <w:pPr>
        <w:pStyle w:val="ListParagraph"/>
        <w:numPr>
          <w:ilvl w:val="0"/>
          <w:numId w:val="33"/>
        </w:numPr>
        <w:spacing w:after="200" w:line="276" w:lineRule="auto"/>
        <w:contextualSpacing/>
        <w:jc w:val="both"/>
        <w:rPr>
          <w:color w:val="000000"/>
          <w:lang w:val="sq-AL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t>ligjin</w:t>
      </w:r>
      <w:proofErr w:type="spellEnd"/>
      <w:r>
        <w:t xml:space="preserve"> </w:t>
      </w:r>
      <w:r>
        <w:rPr>
          <w:color w:val="000000"/>
          <w:lang w:val="sq-AL"/>
        </w:rPr>
        <w:t>8402 datë 10/09/1998 ‘’ Për kontrollin dhe disiplinimin e punimeve të ndertimit</w:t>
      </w:r>
      <w:proofErr w:type="gramStart"/>
      <w:r>
        <w:rPr>
          <w:color w:val="000000"/>
          <w:lang w:val="sq-AL"/>
        </w:rPr>
        <w:t>” .</w:t>
      </w:r>
      <w:proofErr w:type="gramEnd"/>
    </w:p>
    <w:p w:rsidR="00257366" w:rsidRDefault="00257366" w:rsidP="00257366">
      <w:pPr>
        <w:pStyle w:val="ListParagraph"/>
        <w:numPr>
          <w:ilvl w:val="0"/>
          <w:numId w:val="33"/>
        </w:numPr>
        <w:spacing w:after="200" w:line="276" w:lineRule="auto"/>
        <w:contextualSpacing/>
        <w:jc w:val="both"/>
        <w:rPr>
          <w:color w:val="000000"/>
          <w:lang w:val="sq-AL"/>
        </w:rPr>
      </w:pPr>
      <w:proofErr w:type="spellStart"/>
      <w:r>
        <w:lastRenderedPageBreak/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u</w:t>
      </w:r>
      <w:r>
        <w:rPr>
          <w:color w:val="000000"/>
          <w:lang w:val="sq-AL"/>
        </w:rPr>
        <w:t xml:space="preserve">dhëzimin nr 3 datë 15/02/2001 ‘’ Për mbikëqyrjen dhe kolaudimin e punimeve të </w:t>
      </w:r>
      <w:proofErr w:type="gramStart"/>
      <w:r>
        <w:rPr>
          <w:color w:val="000000"/>
          <w:lang w:val="sq-AL"/>
        </w:rPr>
        <w:t>ndërtimit.i</w:t>
      </w:r>
      <w:proofErr w:type="gramEnd"/>
      <w:r>
        <w:rPr>
          <w:color w:val="000000"/>
          <w:lang w:val="sq-AL"/>
        </w:rPr>
        <w:t xml:space="preserve"> ndryshuar me  udhëzimin nr.1 datë 22/02/2005 , i ndryshuar me  udhëzimin nr.1 datë 16.06.2011.</w:t>
      </w:r>
    </w:p>
    <w:p w:rsidR="00257366" w:rsidRDefault="00257366" w:rsidP="00257366">
      <w:pPr>
        <w:pStyle w:val="ListParagraph"/>
        <w:numPr>
          <w:ilvl w:val="0"/>
          <w:numId w:val="33"/>
        </w:numPr>
        <w:spacing w:after="200" w:line="276" w:lineRule="auto"/>
        <w:contextualSpacing/>
        <w:rPr>
          <w:color w:val="000000"/>
          <w:lang w:val="sq-AL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u</w:t>
      </w:r>
      <w:r>
        <w:rPr>
          <w:color w:val="000000"/>
          <w:lang w:val="sq-AL"/>
        </w:rPr>
        <w:t xml:space="preserve">dhëzimin nr </w:t>
      </w:r>
      <w:proofErr w:type="gramStart"/>
      <w:r>
        <w:rPr>
          <w:color w:val="000000"/>
          <w:lang w:val="sq-AL"/>
        </w:rPr>
        <w:t>2 .datë</w:t>
      </w:r>
      <w:proofErr w:type="gramEnd"/>
      <w:r>
        <w:rPr>
          <w:color w:val="000000"/>
          <w:lang w:val="sq-AL"/>
        </w:rPr>
        <w:t xml:space="preserve"> 13/05/2005 ‘’ Për zbatimin e punimeve të ndërtimit ‘’ .</w:t>
      </w:r>
    </w:p>
    <w:p w:rsidR="00257366" w:rsidRDefault="00257366" w:rsidP="00257366">
      <w:pPr>
        <w:pStyle w:val="ListParagraph"/>
        <w:numPr>
          <w:ilvl w:val="0"/>
          <w:numId w:val="33"/>
        </w:numPr>
        <w:spacing w:after="200" w:line="276" w:lineRule="auto"/>
        <w:contextualSpacing/>
        <w:rPr>
          <w:color w:val="000000"/>
          <w:lang w:val="sq-AL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r>
        <w:rPr>
          <w:color w:val="000000"/>
          <w:lang w:val="sq-AL"/>
        </w:rPr>
        <w:t xml:space="preserve">VKM nr 704 datë </w:t>
      </w:r>
      <w:proofErr w:type="gramStart"/>
      <w:r>
        <w:rPr>
          <w:color w:val="000000"/>
          <w:lang w:val="sq-AL"/>
        </w:rPr>
        <w:t>29.10.2014”Për</w:t>
      </w:r>
      <w:proofErr w:type="gramEnd"/>
      <w:r>
        <w:rPr>
          <w:color w:val="000000"/>
          <w:lang w:val="sq-AL"/>
        </w:rPr>
        <w:t xml:space="preserve"> miratimin e manualit të tarifave për shërbime në planifikim territori ,projektim ,mbikqyrje dhe kolaudim”.</w:t>
      </w:r>
    </w:p>
    <w:p w:rsidR="00257366" w:rsidRDefault="00257366" w:rsidP="00257366">
      <w:pPr>
        <w:pStyle w:val="ListParagraph"/>
        <w:numPr>
          <w:ilvl w:val="0"/>
          <w:numId w:val="33"/>
        </w:numPr>
        <w:spacing w:line="276" w:lineRule="auto"/>
        <w:jc w:val="both"/>
        <w:rPr>
          <w:lang w:val="fr-FR"/>
        </w:rPr>
      </w:pP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rPr>
          <w:lang w:val="fr-FR"/>
        </w:rPr>
        <w:t>Ligjin</w:t>
      </w:r>
      <w:proofErr w:type="spellEnd"/>
      <w:r>
        <w:rPr>
          <w:lang w:val="fr-FR"/>
        </w:rPr>
        <w:t xml:space="preserve"> nr.</w:t>
      </w:r>
      <w:proofErr w:type="gramStart"/>
      <w:r>
        <w:rPr>
          <w:lang w:val="fr-FR"/>
        </w:rPr>
        <w:t xml:space="preserve">10431  </w:t>
      </w:r>
      <w:proofErr w:type="spellStart"/>
      <w:r>
        <w:rPr>
          <w:lang w:val="fr-FR"/>
        </w:rPr>
        <w:t>datë</w:t>
      </w:r>
      <w:proofErr w:type="spellEnd"/>
      <w:proofErr w:type="gramEnd"/>
      <w:r>
        <w:rPr>
          <w:lang w:val="fr-FR"/>
        </w:rPr>
        <w:t xml:space="preserve"> 09.06.2011 “ </w:t>
      </w:r>
      <w:proofErr w:type="spellStart"/>
      <w:r>
        <w:rPr>
          <w:lang w:val="fr-FR"/>
        </w:rPr>
        <w:t>Për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mbrojtjen</w:t>
      </w:r>
      <w:proofErr w:type="spellEnd"/>
      <w:r>
        <w:rPr>
          <w:lang w:val="fr-FR"/>
        </w:rPr>
        <w:t xml:space="preserve"> e </w:t>
      </w:r>
      <w:proofErr w:type="spellStart"/>
      <w:r>
        <w:rPr>
          <w:lang w:val="fr-FR"/>
        </w:rPr>
        <w:t>Mjedisit</w:t>
      </w:r>
      <w:proofErr w:type="spellEnd"/>
      <w:r>
        <w:rPr>
          <w:lang w:val="fr-FR"/>
        </w:rPr>
        <w:t>”.</w:t>
      </w:r>
    </w:p>
    <w:p w:rsidR="00257366" w:rsidRDefault="00257366" w:rsidP="00257366">
      <w:pPr>
        <w:pStyle w:val="ListParagraph"/>
        <w:numPr>
          <w:ilvl w:val="0"/>
          <w:numId w:val="33"/>
        </w:numPr>
        <w:spacing w:line="276" w:lineRule="auto"/>
        <w:jc w:val="both"/>
        <w:rPr>
          <w:lang w:val="fr-FR"/>
        </w:rPr>
      </w:pPr>
      <w:r>
        <w:rPr>
          <w:lang w:val="fr-FR"/>
        </w:rPr>
        <w:t xml:space="preserve"> </w:t>
      </w: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rPr>
          <w:lang w:val="fr-FR"/>
        </w:rPr>
        <w:t>Ligji</w:t>
      </w:r>
      <w:proofErr w:type="spellEnd"/>
      <w:r>
        <w:rPr>
          <w:lang w:val="fr-FR"/>
        </w:rPr>
        <w:t xml:space="preserve"> Nr.10 463, </w:t>
      </w:r>
      <w:proofErr w:type="spellStart"/>
      <w:r>
        <w:rPr>
          <w:lang w:val="fr-FR"/>
        </w:rPr>
        <w:t>datë</w:t>
      </w:r>
      <w:proofErr w:type="spellEnd"/>
      <w:r>
        <w:rPr>
          <w:lang w:val="fr-FR"/>
        </w:rPr>
        <w:t xml:space="preserve"> 22.9.2011 “</w:t>
      </w:r>
      <w:proofErr w:type="spellStart"/>
      <w:r>
        <w:rPr>
          <w:lang w:val="fr-FR"/>
        </w:rPr>
        <w:t>Për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Menaxhimin</w:t>
      </w:r>
      <w:proofErr w:type="spellEnd"/>
      <w:r>
        <w:rPr>
          <w:lang w:val="fr-FR"/>
        </w:rPr>
        <w:t xml:space="preserve"> e </w:t>
      </w:r>
      <w:proofErr w:type="spellStart"/>
      <w:r>
        <w:rPr>
          <w:lang w:val="fr-FR"/>
        </w:rPr>
        <w:t>Integruar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të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Mbetjeve</w:t>
      </w:r>
      <w:proofErr w:type="spellEnd"/>
      <w:r>
        <w:rPr>
          <w:lang w:val="fr-FR"/>
        </w:rPr>
        <w:t>”.</w:t>
      </w:r>
    </w:p>
    <w:p w:rsidR="00257366" w:rsidRDefault="00257366" w:rsidP="00257366">
      <w:pPr>
        <w:pStyle w:val="ListParagraph"/>
        <w:numPr>
          <w:ilvl w:val="0"/>
          <w:numId w:val="33"/>
        </w:numPr>
        <w:spacing w:line="276" w:lineRule="auto"/>
        <w:jc w:val="both"/>
        <w:rPr>
          <w:lang w:val="fr-FR"/>
        </w:rPr>
      </w:pPr>
      <w:r>
        <w:rPr>
          <w:lang w:val="fr-FR"/>
        </w:rPr>
        <w:t xml:space="preserve"> </w:t>
      </w:r>
      <w:proofErr w:type="spellStart"/>
      <w:r>
        <w:t>Njohuritë</w:t>
      </w:r>
      <w:proofErr w:type="spellEnd"/>
      <w:r>
        <w:t xml:space="preserve"> </w:t>
      </w:r>
      <w:proofErr w:type="spellStart"/>
      <w:r>
        <w:t>mbi</w:t>
      </w:r>
      <w:proofErr w:type="spellEnd"/>
      <w:r>
        <w:t xml:space="preserve"> </w:t>
      </w:r>
      <w:proofErr w:type="spellStart"/>
      <w:r>
        <w:rPr>
          <w:lang w:val="fr-FR"/>
        </w:rPr>
        <w:t>Ligji</w:t>
      </w:r>
      <w:proofErr w:type="spellEnd"/>
      <w:r>
        <w:rPr>
          <w:lang w:val="fr-FR"/>
        </w:rPr>
        <w:t xml:space="preserve"> nr. </w:t>
      </w:r>
      <w:proofErr w:type="gramStart"/>
      <w:r>
        <w:rPr>
          <w:lang w:val="fr-FR"/>
        </w:rPr>
        <w:t xml:space="preserve">10440  </w:t>
      </w:r>
      <w:proofErr w:type="spellStart"/>
      <w:r>
        <w:rPr>
          <w:lang w:val="fr-FR"/>
        </w:rPr>
        <w:t>datë</w:t>
      </w:r>
      <w:proofErr w:type="spellEnd"/>
      <w:proofErr w:type="gramEnd"/>
      <w:r>
        <w:rPr>
          <w:lang w:val="fr-FR"/>
        </w:rPr>
        <w:t xml:space="preserve"> 07.07.2011 “ </w:t>
      </w:r>
      <w:proofErr w:type="spellStart"/>
      <w:r>
        <w:rPr>
          <w:lang w:val="fr-FR"/>
        </w:rPr>
        <w:t>Për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Vlerësimin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Ndikimit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në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Mjedis</w:t>
      </w:r>
      <w:proofErr w:type="spellEnd"/>
      <w:r>
        <w:rPr>
          <w:lang w:val="fr-FR"/>
        </w:rPr>
        <w:t>”.</w:t>
      </w:r>
    </w:p>
    <w:p w:rsidR="00257366" w:rsidRDefault="00257366" w:rsidP="00257366">
      <w:pPr>
        <w:spacing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257366" w:rsidRDefault="00257366" w:rsidP="00257366">
      <w:pPr>
        <w:pStyle w:val="ListParagraph"/>
        <w:numPr>
          <w:ilvl w:val="0"/>
          <w:numId w:val="10"/>
        </w:numPr>
        <w:spacing w:after="200" w:line="276" w:lineRule="auto"/>
        <w:contextualSpacing/>
        <w:jc w:val="both"/>
      </w:pPr>
      <w:proofErr w:type="spellStart"/>
      <w:r>
        <w:t>Njohuritë</w:t>
      </w:r>
      <w:proofErr w:type="spellEnd"/>
      <w:r>
        <w:t xml:space="preserve">, </w:t>
      </w:r>
      <w:proofErr w:type="spellStart"/>
      <w:r>
        <w:t>aftësitë</w:t>
      </w:r>
      <w:proofErr w:type="spellEnd"/>
      <w:r>
        <w:t xml:space="preserve">, </w:t>
      </w:r>
      <w:proofErr w:type="spellStart"/>
      <w:r>
        <w:t>kompetencën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lidhje</w:t>
      </w:r>
      <w:proofErr w:type="spellEnd"/>
      <w:r>
        <w:t xml:space="preserve"> me </w:t>
      </w:r>
      <w:proofErr w:type="spellStart"/>
      <w:r>
        <w:t>përshkrimin</w:t>
      </w:r>
      <w:proofErr w:type="spellEnd"/>
      <w:r>
        <w:t xml:space="preserve"> e </w:t>
      </w:r>
      <w:proofErr w:type="spellStart"/>
      <w:r>
        <w:t>pozicionit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punës</w:t>
      </w:r>
      <w:proofErr w:type="spellEnd"/>
      <w:r>
        <w:t>;</w:t>
      </w:r>
    </w:p>
    <w:p w:rsidR="00257366" w:rsidRDefault="00257366" w:rsidP="00257366">
      <w:pPr>
        <w:pStyle w:val="ListParagraph"/>
        <w:numPr>
          <w:ilvl w:val="0"/>
          <w:numId w:val="10"/>
        </w:numPr>
        <w:spacing w:after="200" w:line="276" w:lineRule="auto"/>
        <w:contextualSpacing/>
        <w:jc w:val="both"/>
      </w:pPr>
      <w:proofErr w:type="spellStart"/>
      <w:r>
        <w:t>Eksperiencën</w:t>
      </w:r>
      <w:proofErr w:type="spellEnd"/>
      <w:r>
        <w:t xml:space="preserve"> e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mëparshme</w:t>
      </w:r>
      <w:proofErr w:type="spellEnd"/>
      <w:r>
        <w:t>;</w:t>
      </w:r>
    </w:p>
    <w:p w:rsidR="00257366" w:rsidRDefault="00257366" w:rsidP="00257366">
      <w:pPr>
        <w:pStyle w:val="ListParagraph"/>
        <w:numPr>
          <w:ilvl w:val="0"/>
          <w:numId w:val="10"/>
        </w:numPr>
        <w:spacing w:after="200" w:line="276" w:lineRule="auto"/>
        <w:contextualSpacing/>
        <w:jc w:val="both"/>
        <w:rPr>
          <w:b/>
          <w:lang w:val="de-DE"/>
        </w:rPr>
      </w:pPr>
      <w:r>
        <w:rPr>
          <w:lang w:val="de-DE"/>
        </w:rPr>
        <w:t>Motivimin, aspiratat dhe pritshmëritë e tyre për karrierën.</w:t>
      </w:r>
    </w:p>
    <w:p w:rsidR="00257366" w:rsidRDefault="00257366" w:rsidP="00257366">
      <w:pPr>
        <w:pStyle w:val="ListParagraph"/>
        <w:spacing w:after="200" w:line="276" w:lineRule="auto"/>
        <w:ind w:left="360"/>
        <w:contextualSpacing/>
        <w:jc w:val="both"/>
        <w:rPr>
          <w:b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2"/>
        <w:gridCol w:w="7913"/>
      </w:tblGrid>
      <w:tr w:rsidR="00257366" w:rsidTr="00257366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57366" w:rsidRDefault="0025736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57366" w:rsidRDefault="0025736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257366" w:rsidRDefault="00257366" w:rsidP="00257366">
      <w:pPr>
        <w:tabs>
          <w:tab w:val="left" w:pos="5115"/>
        </w:tabs>
        <w:spacing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do të vlerësohen në lidhje me:</w:t>
      </w:r>
    </w:p>
    <w:p w:rsidR="00257366" w:rsidRDefault="00257366" w:rsidP="00257366">
      <w:pPr>
        <w:pStyle w:val="ListParagraph"/>
        <w:numPr>
          <w:ilvl w:val="0"/>
          <w:numId w:val="11"/>
        </w:numPr>
        <w:spacing w:after="200" w:line="276" w:lineRule="auto"/>
        <w:contextualSpacing/>
        <w:jc w:val="both"/>
      </w:pPr>
      <w:proofErr w:type="spellStart"/>
      <w:r>
        <w:t>Vlerësimin</w:t>
      </w:r>
      <w:proofErr w:type="spellEnd"/>
      <w:r>
        <w:t xml:space="preserve"> me </w:t>
      </w:r>
      <w:proofErr w:type="spellStart"/>
      <w:r>
        <w:t>shkrim</w:t>
      </w:r>
      <w:proofErr w:type="spellEnd"/>
      <w:r>
        <w:t xml:space="preserve">,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40 </w:t>
      </w:r>
      <w:proofErr w:type="spellStart"/>
      <w:r>
        <w:t>pikë</w:t>
      </w:r>
      <w:proofErr w:type="spellEnd"/>
      <w:r>
        <w:t>;</w:t>
      </w:r>
    </w:p>
    <w:p w:rsidR="00257366" w:rsidRDefault="00257366" w:rsidP="00257366">
      <w:pPr>
        <w:pStyle w:val="ListParagraph"/>
        <w:numPr>
          <w:ilvl w:val="0"/>
          <w:numId w:val="11"/>
        </w:numPr>
        <w:spacing w:after="200" w:line="276" w:lineRule="auto"/>
        <w:contextualSpacing/>
        <w:jc w:val="both"/>
      </w:pPr>
      <w:proofErr w:type="spellStart"/>
      <w:r>
        <w:t>Intervistën</w:t>
      </w:r>
      <w:proofErr w:type="spellEnd"/>
      <w:r>
        <w:t xml:space="preserve"> e </w:t>
      </w:r>
      <w:proofErr w:type="spellStart"/>
      <w:r>
        <w:t>strukturuar</w:t>
      </w:r>
      <w:proofErr w:type="spellEnd"/>
      <w:r>
        <w:t xml:space="preserve"> me </w:t>
      </w:r>
      <w:proofErr w:type="spellStart"/>
      <w:r>
        <w:t>gojë</w:t>
      </w:r>
      <w:proofErr w:type="spellEnd"/>
      <w:r>
        <w:t xml:space="preserve"> </w:t>
      </w:r>
      <w:proofErr w:type="spellStart"/>
      <w:r>
        <w:t>qe</w:t>
      </w:r>
      <w:proofErr w:type="spellEnd"/>
      <w:r>
        <w:t xml:space="preserve"> </w:t>
      </w:r>
      <w:proofErr w:type="spellStart"/>
      <w:r>
        <w:t>konsiston</w:t>
      </w:r>
      <w:proofErr w:type="spellEnd"/>
      <w:r>
        <w:t xml:space="preserve"> ne </w:t>
      </w:r>
      <w:proofErr w:type="spellStart"/>
      <w:r>
        <w:t>motivimin</w:t>
      </w:r>
      <w:proofErr w:type="spellEnd"/>
      <w:r>
        <w:t xml:space="preserve">, </w:t>
      </w:r>
      <w:proofErr w:type="spellStart"/>
      <w:r>
        <w:t>aspiratat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pritshmëritë</w:t>
      </w:r>
      <w:proofErr w:type="spellEnd"/>
      <w:r>
        <w:t xml:space="preserve"> e </w:t>
      </w:r>
      <w:proofErr w:type="spellStart"/>
      <w:r>
        <w:t>tyre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karrierën</w:t>
      </w:r>
      <w:proofErr w:type="spellEnd"/>
      <w:r>
        <w:t xml:space="preserve">,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40 </w:t>
      </w:r>
      <w:proofErr w:type="spellStart"/>
      <w:r>
        <w:t>pikë</w:t>
      </w:r>
      <w:proofErr w:type="spellEnd"/>
      <w:r>
        <w:t>;</w:t>
      </w:r>
    </w:p>
    <w:p w:rsidR="00257366" w:rsidRDefault="00257366" w:rsidP="00257366">
      <w:pPr>
        <w:pStyle w:val="ListParagraph"/>
        <w:numPr>
          <w:ilvl w:val="0"/>
          <w:numId w:val="11"/>
        </w:numPr>
        <w:spacing w:after="200" w:line="276" w:lineRule="auto"/>
        <w:contextualSpacing/>
        <w:jc w:val="both"/>
      </w:pPr>
      <w:proofErr w:type="spellStart"/>
      <w:r>
        <w:t>Jetëshkrimin</w:t>
      </w:r>
      <w:proofErr w:type="spellEnd"/>
      <w:r>
        <w:t xml:space="preserve">, </w:t>
      </w:r>
      <w:proofErr w:type="spellStart"/>
      <w:r>
        <w:t>që</w:t>
      </w:r>
      <w:proofErr w:type="spellEnd"/>
      <w:r>
        <w:t xml:space="preserve"> </w:t>
      </w:r>
      <w:proofErr w:type="spellStart"/>
      <w:r>
        <w:t>konsiston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vlerësimin</w:t>
      </w:r>
      <w:proofErr w:type="spellEnd"/>
      <w:r>
        <w:t xml:space="preserve"> e </w:t>
      </w:r>
      <w:proofErr w:type="spellStart"/>
      <w:r>
        <w:t>arsimimit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përvojës</w:t>
      </w:r>
      <w:proofErr w:type="spellEnd"/>
      <w:r>
        <w:t xml:space="preserve"> 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trajnimeve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lidhura</w:t>
      </w:r>
      <w:proofErr w:type="spellEnd"/>
      <w:r>
        <w:t xml:space="preserve"> me </w:t>
      </w:r>
      <w:proofErr w:type="spellStart"/>
      <w:r>
        <w:t>fushën</w:t>
      </w:r>
      <w:proofErr w:type="spellEnd"/>
      <w:r>
        <w:t xml:space="preserve">, </w:t>
      </w:r>
      <w:proofErr w:type="spellStart"/>
      <w:r>
        <w:t>deri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20 </w:t>
      </w:r>
      <w:proofErr w:type="spellStart"/>
      <w:r>
        <w:t>pikë</w:t>
      </w:r>
      <w:proofErr w:type="spellEnd"/>
      <w:r>
        <w:t>.</w:t>
      </w:r>
    </w:p>
    <w:p w:rsidR="00257366" w:rsidRDefault="00257366" w:rsidP="00257366">
      <w:pPr>
        <w:pStyle w:val="ListParagraph"/>
        <w:spacing w:line="276" w:lineRule="auto"/>
        <w:ind w:left="360"/>
        <w:jc w:val="both"/>
      </w:pP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”, të Departamentit të Administratës Publike</w:t>
      </w: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</w:rPr>
      </w:pPr>
    </w:p>
    <w:p w:rsidR="00257366" w:rsidRDefault="00257366" w:rsidP="00257366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  <w:proofErr w:type="spellStart"/>
      <w:r>
        <w:rPr>
          <w:rFonts w:ascii="Times New Roman" w:hAnsi="Times New Roman" w:cs="Times New Roman"/>
          <w:b/>
          <w:i/>
          <w:u w:val="single"/>
        </w:rPr>
        <w:t>Kandidati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që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merr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më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pak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se 70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pikë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nuk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konsiderohet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u w:val="single"/>
        </w:rPr>
        <w:t>i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i/>
          <w:u w:val="single"/>
        </w:rPr>
        <w:t>suksesshëm</w:t>
      </w:r>
      <w:proofErr w:type="spellEnd"/>
      <w:r>
        <w:rPr>
          <w:rFonts w:ascii="Times New Roman" w:hAnsi="Times New Roman" w:cs="Times New Roman"/>
          <w:b/>
          <w:i/>
          <w:u w:val="single"/>
        </w:rPr>
        <w:t xml:space="preserve"> .</w:t>
      </w:r>
      <w:proofErr w:type="gramEnd"/>
    </w:p>
    <w:p w:rsidR="00257366" w:rsidRDefault="00257366" w:rsidP="00257366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  <w:bookmarkStart w:id="0" w:name="_GoBack"/>
      <w:bookmarkEnd w:id="0"/>
    </w:p>
    <w:p w:rsidR="00257366" w:rsidRDefault="00257366" w:rsidP="00257366">
      <w:pPr>
        <w:pStyle w:val="Default"/>
        <w:shd w:val="clear" w:color="auto" w:fill="FFFFFF"/>
        <w:spacing w:line="276" w:lineRule="auto"/>
        <w:ind w:left="360"/>
        <w:jc w:val="both"/>
        <w:rPr>
          <w:rFonts w:ascii="Times New Roman" w:hAnsi="Times New Roman" w:cs="Times New Roman"/>
          <w:b/>
          <w:i/>
          <w:u w:val="singl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762"/>
        <w:gridCol w:w="7913"/>
      </w:tblGrid>
      <w:tr w:rsidR="00257366" w:rsidTr="00257366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257366" w:rsidRDefault="00257366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257366" w:rsidRDefault="00257366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257366" w:rsidRDefault="00257366" w:rsidP="0025736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Bashkia Berat do të shpallë fituesin në portalin e Shërbimit Kombëtar të Punësimit, Faqjen Zyrtare të Bashkisë dhe në stendën e informimit të publikut. </w:t>
      </w:r>
    </w:p>
    <w:p w:rsidR="00257366" w:rsidRDefault="00257366" w:rsidP="0025736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gjithë kandidatët pjesëmarrës në këtë procedurë do të njoftohen në mënyrë elektronike  për datën e saktë të shpalljes së fituesit.</w:t>
      </w:r>
    </w:p>
    <w:p w:rsidR="00257366" w:rsidRDefault="00257366" w:rsidP="00257366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2934D8" w:rsidRDefault="00BD4ABA" w:rsidP="0050207F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BASHKIA  BERAT</w:t>
      </w:r>
    </w:p>
    <w:sectPr w:rsidR="002934D8" w:rsidSect="00DC202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260" w:right="1700" w:bottom="1418" w:left="1701" w:header="720" w:footer="45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4037" w:rsidRDefault="003A4037" w:rsidP="003A4037">
      <w:r>
        <w:separator/>
      </w:r>
    </w:p>
  </w:endnote>
  <w:endnote w:type="continuationSeparator" w:id="0">
    <w:p w:rsidR="003A4037" w:rsidRDefault="003A4037" w:rsidP="003A4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nglish111 Vivace BT">
    <w:altName w:val="Courier New"/>
    <w:charset w:val="00"/>
    <w:family w:val="script"/>
    <w:pitch w:val="variable"/>
    <w:sig w:usb0="00000007" w:usb1="00000000" w:usb2="00000000" w:usb3="00000000" w:csb0="0000001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25" w:rsidRDefault="00DC2025" w:rsidP="00DC2025">
    <w:pPr>
      <w:jc w:val="center"/>
      <w:rPr>
        <w:rFonts w:ascii="Times New Roman" w:hAnsi="Times New Roman"/>
        <w:sz w:val="18"/>
        <w:szCs w:val="18"/>
        <w:lang w:val="it-IT"/>
      </w:rPr>
    </w:pPr>
  </w:p>
  <w:p w:rsidR="00EC7267" w:rsidRPr="00B342BE" w:rsidRDefault="00BF0942" w:rsidP="00DC2025">
    <w:pPr>
      <w:pBdr>
        <w:top w:val="single" w:sz="4" w:space="1" w:color="auto"/>
      </w:pBdr>
      <w:jc w:val="center"/>
      <w:rPr>
        <w:rFonts w:ascii="Times New Roman" w:hAnsi="Times New Roman"/>
        <w:sz w:val="18"/>
        <w:szCs w:val="18"/>
      </w:rPr>
    </w:pPr>
    <w:r w:rsidRPr="00B342BE">
      <w:rPr>
        <w:rFonts w:ascii="Times New Roman" w:hAnsi="Times New Roman"/>
        <w:sz w:val="18"/>
        <w:szCs w:val="18"/>
        <w:lang w:val="it-IT"/>
      </w:rPr>
      <w:t>Adresa:Blvd. “Republika 2”</w:t>
    </w:r>
    <w:r w:rsidRPr="00B342BE">
      <w:rPr>
        <w:rFonts w:ascii="Times New Roman" w:hAnsi="Times New Roman"/>
        <w:sz w:val="18"/>
        <w:szCs w:val="18"/>
      </w:rPr>
      <w:t>, Berat 5001.Shqipëri,Tel /00355(0) 2 32 34 935,</w:t>
    </w:r>
    <w:r w:rsidRPr="00B342BE">
      <w:rPr>
        <w:rFonts w:ascii="Times New Roman" w:hAnsi="Times New Roman"/>
        <w:sz w:val="18"/>
        <w:szCs w:val="18"/>
        <w:lang w:val="it-IT"/>
      </w:rPr>
      <w:t xml:space="preserve"> Website</w:t>
    </w:r>
    <w:r w:rsidRPr="00B342BE">
      <w:rPr>
        <w:rFonts w:ascii="Times New Roman" w:hAnsi="Times New Roman"/>
        <w:sz w:val="18"/>
        <w:szCs w:val="18"/>
      </w:rPr>
      <w:t xml:space="preserve">: </w:t>
    </w:r>
    <w:hyperlink r:id="rId1" w:history="1">
      <w:r w:rsidRPr="00B342BE">
        <w:rPr>
          <w:rStyle w:val="Hyperlink"/>
          <w:rFonts w:ascii="Times New Roman" w:hAnsi="Times New Roman"/>
          <w:sz w:val="18"/>
          <w:szCs w:val="18"/>
        </w:rPr>
        <w:t>www.bashkiaberat.gov.al</w:t>
      </w:r>
    </w:hyperlink>
    <w:r w:rsidRPr="00B342BE">
      <w:rPr>
        <w:rFonts w:ascii="Times New Roman" w:hAnsi="Times New Roman"/>
        <w:sz w:val="18"/>
        <w:szCs w:val="18"/>
      </w:rPr>
      <w:t>,  Email :</w:t>
    </w:r>
    <w:r w:rsidR="009B27FC">
      <w:rPr>
        <w:rFonts w:ascii="Times New Roman" w:hAnsi="Times New Roman"/>
        <w:sz w:val="18"/>
        <w:szCs w:val="18"/>
      </w:rPr>
      <w:t>info@</w:t>
    </w:r>
    <w:r w:rsidRPr="00B342BE">
      <w:rPr>
        <w:rFonts w:ascii="Times New Roman" w:hAnsi="Times New Roman"/>
        <w:sz w:val="18"/>
        <w:szCs w:val="18"/>
      </w:rPr>
      <w:t>bashkiaberat.</w:t>
    </w:r>
    <w:r w:rsidR="009B27FC">
      <w:rPr>
        <w:rFonts w:ascii="Times New Roman" w:hAnsi="Times New Roman"/>
        <w:sz w:val="18"/>
        <w:szCs w:val="18"/>
      </w:rPr>
      <w:t>gov.al</w:t>
    </w:r>
  </w:p>
  <w:p w:rsidR="00EC7267" w:rsidRPr="00B342BE" w:rsidRDefault="00257366" w:rsidP="00DC2025">
    <w:pPr>
      <w:pStyle w:val="Footer"/>
      <w:jc w:val="center"/>
      <w:rPr>
        <w:sz w:val="18"/>
        <w:szCs w:val="18"/>
      </w:rPr>
    </w:pPr>
  </w:p>
  <w:p w:rsidR="00EC7267" w:rsidRPr="00B95827" w:rsidRDefault="00257366" w:rsidP="00EC7267">
    <w:pPr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3880075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7267" w:rsidRPr="00A51FB4" w:rsidRDefault="00257366" w:rsidP="00EC7267">
        <w:pPr>
          <w:jc w:val="center"/>
          <w:rPr>
            <w:rFonts w:ascii="Bookman Old Style" w:hAnsi="Bookman Old Style"/>
            <w:i/>
            <w:sz w:val="16"/>
            <w:lang w:val="fr-FR"/>
          </w:rPr>
        </w:pPr>
        <w:r>
          <w:rPr>
            <w:lang w:val="it-IT"/>
          </w:rPr>
          <w:pict>
            <v:rect id="_x0000_i1027" style="width:0;height:1.5pt" o:hralign="center" o:hrstd="t" o:hr="t" fillcolor="#a0a0a0" stroked="f"/>
          </w:pict>
        </w:r>
        <w:r w:rsidR="00BF0942" w:rsidRPr="00A51FB4">
          <w:rPr>
            <w:rFonts w:ascii="Bookman Old Style" w:hAnsi="Bookman Old Style"/>
            <w:i/>
            <w:sz w:val="16"/>
            <w:lang w:val="fr-FR"/>
          </w:rPr>
          <w:t>Më datë, 08.07.2008 qyteti i Beratit me Vendim të Komitetit të Trashëgimisë pranë Unesco, nominohet  në Listën e Trashëgimisë Botërore</w:t>
        </w:r>
      </w:p>
      <w:p w:rsidR="00EC7267" w:rsidRDefault="00BF0942" w:rsidP="00EC7267">
        <w:r>
          <w:rPr>
            <w:rFonts w:ascii="Bookman Old Style" w:hAnsi="Bookman Old Style"/>
            <w:sz w:val="20"/>
            <w:lang w:val="en-US"/>
          </w:rPr>
          <w:drawing>
            <wp:inline distT="0" distB="0" distL="0" distR="0">
              <wp:extent cx="371983" cy="333261"/>
              <wp:effectExtent l="0" t="0" r="0" b="0"/>
              <wp:docPr id="2" name="Picture 7" descr="C:\Users\User\Desktop\logo-unesco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esktop\logo-unesco.gif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71983" cy="33326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Bookman Old Style" w:hAnsi="Bookman Old Style"/>
            <w:sz w:val="20"/>
            <w:lang w:val="en-US"/>
          </w:rPr>
          <w:drawing>
            <wp:inline distT="0" distB="0" distL="0" distR="0">
              <wp:extent cx="371475" cy="371475"/>
              <wp:effectExtent l="0" t="0" r="9525" b="9525"/>
              <wp:docPr id="3" name="Picture 8" descr="C:\Users\User\Desktop\document-114-1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User\Desktop\document-114-1.jpg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flipH="1" flipV="1">
                        <a:off x="0" y="0"/>
                        <a:ext cx="37147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  <w:p w:rsidR="00EC7267" w:rsidRDefault="00257366" w:rsidP="00EC7267">
        <w:pPr>
          <w:pStyle w:val="Footer"/>
          <w:jc w:val="center"/>
        </w:pPr>
      </w:p>
    </w:sdtContent>
  </w:sdt>
  <w:p w:rsidR="00EC7267" w:rsidRDefault="002573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4037" w:rsidRDefault="003A4037" w:rsidP="003A4037">
      <w:r>
        <w:separator/>
      </w:r>
    </w:p>
  </w:footnote>
  <w:footnote w:type="continuationSeparator" w:id="0">
    <w:p w:rsidR="003A4037" w:rsidRDefault="003A4037" w:rsidP="003A4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422" w:rsidRDefault="00C75A45" w:rsidP="006C7422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-288290</wp:posOffset>
          </wp:positionV>
          <wp:extent cx="7086600" cy="1095375"/>
          <wp:effectExtent l="0" t="0" r="0" b="9525"/>
          <wp:wrapNone/>
          <wp:docPr id="1" name="Picture 1" descr="7-ministria-zhvillimit-urban-Grey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7-ministria-zhvillimit-urban-Grey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146"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C7422" w:rsidRDefault="00257366" w:rsidP="006C7422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</w:p>
  <w:p w:rsidR="006C7422" w:rsidRDefault="00257366" w:rsidP="006C7422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</w:p>
  <w:p w:rsidR="008E6833" w:rsidRPr="00D41FE1" w:rsidRDefault="008E6833" w:rsidP="008E6833">
    <w:pPr>
      <w:pStyle w:val="NoSpacing"/>
      <w:rPr>
        <w:rFonts w:ascii="Times New Roman" w:hAnsi="Times New Roman"/>
        <w:sz w:val="24"/>
        <w:szCs w:val="24"/>
      </w:rPr>
    </w:pPr>
  </w:p>
  <w:p w:rsidR="00C75A45" w:rsidRDefault="00C75A45" w:rsidP="008E6833">
    <w:pPr>
      <w:pStyle w:val="NoSpacing"/>
      <w:tabs>
        <w:tab w:val="center" w:pos="4252"/>
        <w:tab w:val="right" w:pos="8505"/>
      </w:tabs>
      <w:rPr>
        <w:rFonts w:ascii="Times New Roman" w:hAnsi="Times New Roman"/>
        <w:b/>
        <w:sz w:val="24"/>
        <w:szCs w:val="24"/>
      </w:rPr>
    </w:pPr>
  </w:p>
  <w:p w:rsidR="008E6833" w:rsidRDefault="008E6833" w:rsidP="00C75A45">
    <w:pPr>
      <w:pStyle w:val="NoSpacing"/>
      <w:tabs>
        <w:tab w:val="center" w:pos="4252"/>
        <w:tab w:val="right" w:pos="8505"/>
      </w:tabs>
      <w:jc w:val="center"/>
      <w:rPr>
        <w:rFonts w:ascii="Times New Roman" w:hAnsi="Times New Roman"/>
        <w:b/>
        <w:sz w:val="24"/>
        <w:szCs w:val="24"/>
      </w:rPr>
    </w:pPr>
    <w:r w:rsidRPr="00D41FE1">
      <w:rPr>
        <w:rFonts w:ascii="Times New Roman" w:hAnsi="Times New Roman"/>
        <w:b/>
        <w:sz w:val="24"/>
        <w:szCs w:val="24"/>
      </w:rPr>
      <w:t xml:space="preserve">B A S H K I A    </w:t>
    </w:r>
    <w:r>
      <w:rPr>
        <w:rFonts w:ascii="Times New Roman" w:hAnsi="Times New Roman"/>
        <w:b/>
        <w:sz w:val="24"/>
        <w:szCs w:val="24"/>
      </w:rPr>
      <w:t>BERAT</w:t>
    </w:r>
  </w:p>
  <w:p w:rsidR="006C7422" w:rsidRDefault="008E6833" w:rsidP="008E6833">
    <w:pPr>
      <w:pStyle w:val="NoSpacing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NJËSIA </w:t>
    </w:r>
    <w:proofErr w:type="gramStart"/>
    <w:r>
      <w:rPr>
        <w:rFonts w:ascii="Times New Roman" w:hAnsi="Times New Roman"/>
        <w:b/>
        <w:sz w:val="24"/>
        <w:szCs w:val="24"/>
      </w:rPr>
      <w:t>E  MENAXHIMIT</w:t>
    </w:r>
    <w:proofErr w:type="gramEnd"/>
    <w:r>
      <w:rPr>
        <w:rFonts w:ascii="Times New Roman" w:hAnsi="Times New Roman"/>
        <w:b/>
        <w:sz w:val="24"/>
        <w:szCs w:val="24"/>
      </w:rPr>
      <w:t xml:space="preserve"> TË</w:t>
    </w:r>
    <w:r w:rsidR="00257366">
      <w:rPr>
        <w:rFonts w:ascii="Times New Roman" w:hAnsi="Times New Roman"/>
        <w:b/>
        <w:sz w:val="24"/>
        <w:szCs w:val="24"/>
      </w:rPr>
      <w:t xml:space="preserve"> </w:t>
    </w:r>
    <w:r>
      <w:rPr>
        <w:rFonts w:ascii="Times New Roman" w:hAnsi="Times New Roman"/>
        <w:b/>
        <w:sz w:val="24"/>
        <w:szCs w:val="24"/>
      </w:rPr>
      <w:t>BURIMEVE NJERËZORE</w:t>
    </w:r>
  </w:p>
  <w:p w:rsidR="006C7422" w:rsidRPr="000E6B9E" w:rsidRDefault="00257366" w:rsidP="008E6833">
    <w:pPr>
      <w:pStyle w:val="NoSpacing"/>
      <w:tabs>
        <w:tab w:val="center" w:pos="4252"/>
        <w:tab w:val="right" w:pos="8505"/>
      </w:tabs>
      <w:jc w:val="center"/>
      <w:rPr>
        <w:rFonts w:ascii="Times New Roman" w:hAnsi="Times New Roman"/>
        <w:b/>
        <w:sz w:val="20"/>
        <w:lang w:val="sq-AL"/>
      </w:rPr>
    </w:pPr>
  </w:p>
  <w:p w:rsidR="00EC7267" w:rsidRPr="008F46EE" w:rsidRDefault="00257366" w:rsidP="00EC7267">
    <w:pPr>
      <w:pStyle w:val="NoSpacing"/>
      <w:rPr>
        <w:rFonts w:ascii="Times New Roman" w:hAnsi="Times New Roman"/>
        <w:sz w:val="24"/>
        <w:szCs w:val="24"/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7267" w:rsidRDefault="00BF0942" w:rsidP="00EC7267">
    <w:pPr>
      <w:pStyle w:val="Heading1"/>
      <w:rPr>
        <w:sz w:val="22"/>
        <w:lang w:val="it-IT"/>
      </w:rPr>
    </w:pPr>
    <w:r w:rsidRPr="00ED70A4">
      <w:rPr>
        <w:rFonts w:ascii="Garamond" w:hAnsi="Garamond" w:cs="Arial"/>
        <w:sz w:val="24"/>
        <w:szCs w:val="24"/>
      </w:rPr>
      <w:object w:dxaOrig="6884" w:dyaOrig="96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6.25pt;height:37.5pt" fillcolor="window">
          <v:imagedata r:id="rId1" o:title=""/>
        </v:shape>
        <o:OLEObject Type="Embed" ProgID="PBrush" ShapeID="_x0000_i1025" DrawAspect="Content" ObjectID="_1697279896" r:id="rId2"/>
      </w:object>
    </w:r>
  </w:p>
  <w:p w:rsidR="00EC7267" w:rsidRPr="00A51FB4" w:rsidRDefault="00BF0942" w:rsidP="00EC7267">
    <w:pPr>
      <w:pStyle w:val="Heading3"/>
      <w:jc w:val="center"/>
      <w:rPr>
        <w:sz w:val="22"/>
        <w:lang w:val="it-IT"/>
      </w:rPr>
    </w:pPr>
    <w:r w:rsidRPr="00A51FB4">
      <w:rPr>
        <w:sz w:val="22"/>
        <w:lang w:val="it-IT"/>
      </w:rPr>
      <w:t>REPUBLIKA E SHQIPËRISË</w:t>
    </w:r>
  </w:p>
  <w:p w:rsidR="00EC7267" w:rsidRDefault="00BF0942" w:rsidP="00EC7267">
    <w:pPr>
      <w:pStyle w:val="Heading3"/>
      <w:jc w:val="center"/>
      <w:rPr>
        <w:sz w:val="22"/>
        <w:lang w:val="it-IT"/>
      </w:rPr>
    </w:pPr>
    <w:r>
      <w:rPr>
        <w:sz w:val="22"/>
        <w:lang w:val="it-IT"/>
      </w:rPr>
      <w:t>BASHKIA BERAT</w:t>
    </w:r>
  </w:p>
  <w:p w:rsidR="00EC7267" w:rsidRDefault="00257366">
    <w:pPr>
      <w:pStyle w:val="Header"/>
    </w:pPr>
    <w:r>
      <w:rPr>
        <w:lang w:val="it-IT"/>
      </w:rPr>
      <w:pict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83AE6"/>
    <w:multiLevelType w:val="hybridMultilevel"/>
    <w:tmpl w:val="772649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2C040B"/>
    <w:multiLevelType w:val="hybridMultilevel"/>
    <w:tmpl w:val="A03E1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33E15"/>
    <w:multiLevelType w:val="hybridMultilevel"/>
    <w:tmpl w:val="2724042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E7401C0"/>
    <w:multiLevelType w:val="hybridMultilevel"/>
    <w:tmpl w:val="AD064E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F60FB"/>
    <w:multiLevelType w:val="hybridMultilevel"/>
    <w:tmpl w:val="943E8B6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EA7E58"/>
    <w:multiLevelType w:val="hybridMultilevel"/>
    <w:tmpl w:val="87762B5C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3C466B"/>
    <w:multiLevelType w:val="hybridMultilevel"/>
    <w:tmpl w:val="F70651C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7A27D64"/>
    <w:multiLevelType w:val="hybridMultilevel"/>
    <w:tmpl w:val="94BC5AA4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7F0F04"/>
    <w:multiLevelType w:val="hybridMultilevel"/>
    <w:tmpl w:val="66F41D0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4843095"/>
    <w:multiLevelType w:val="hybridMultilevel"/>
    <w:tmpl w:val="BECAD026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465F5AD6"/>
    <w:multiLevelType w:val="hybridMultilevel"/>
    <w:tmpl w:val="1E445D1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B083F"/>
    <w:multiLevelType w:val="hybridMultilevel"/>
    <w:tmpl w:val="1AE425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546739AC"/>
    <w:multiLevelType w:val="hybridMultilevel"/>
    <w:tmpl w:val="658AD5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4B4B37"/>
    <w:multiLevelType w:val="hybridMultilevel"/>
    <w:tmpl w:val="9BD6C94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0769B1"/>
    <w:multiLevelType w:val="hybridMultilevel"/>
    <w:tmpl w:val="DA3E1B6E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6F85093D"/>
    <w:multiLevelType w:val="hybridMultilevel"/>
    <w:tmpl w:val="D430B672"/>
    <w:lvl w:ilvl="0" w:tplc="C92AD28A">
      <w:start w:val="1"/>
      <w:numFmt w:val="decimal"/>
      <w:lvlText w:val="%1."/>
      <w:lvlJc w:val="left"/>
      <w:pPr>
        <w:ind w:left="990" w:hanging="360"/>
      </w:pPr>
      <w:rPr>
        <w:rFonts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9B60EA"/>
    <w:multiLevelType w:val="hybridMultilevel"/>
    <w:tmpl w:val="6C9AD50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4"/>
  </w:num>
  <w:num w:numId="4">
    <w:abstractNumId w:val="0"/>
  </w:num>
  <w:num w:numId="5">
    <w:abstractNumId w:val="12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4"/>
  </w:num>
  <w:num w:numId="14">
    <w:abstractNumId w:val="3"/>
  </w:num>
  <w:num w:numId="15">
    <w:abstractNumId w:val="4"/>
  </w:num>
  <w:num w:numId="16">
    <w:abstractNumId w:val="1"/>
  </w:num>
  <w:num w:numId="17">
    <w:abstractNumId w:val="11"/>
  </w:num>
  <w:num w:numId="18">
    <w:abstractNumId w:val="17"/>
  </w:num>
  <w:num w:numId="19">
    <w:abstractNumId w:val="15"/>
  </w:num>
  <w:num w:numId="20">
    <w:abstractNumId w:val="8"/>
  </w:num>
  <w:num w:numId="21">
    <w:abstractNumId w:val="14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</w:num>
  <w:num w:numId="25">
    <w:abstractNumId w:val="15"/>
  </w:num>
  <w:num w:numId="2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734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1016"/>
    <w:rsid w:val="00004FDD"/>
    <w:rsid w:val="00070C74"/>
    <w:rsid w:val="000870BB"/>
    <w:rsid w:val="000B23C7"/>
    <w:rsid w:val="000F296A"/>
    <w:rsid w:val="00111F80"/>
    <w:rsid w:val="0011202C"/>
    <w:rsid w:val="0016288B"/>
    <w:rsid w:val="001D4690"/>
    <w:rsid w:val="001D7663"/>
    <w:rsid w:val="00257366"/>
    <w:rsid w:val="002934D8"/>
    <w:rsid w:val="002B7345"/>
    <w:rsid w:val="003002B9"/>
    <w:rsid w:val="0037385E"/>
    <w:rsid w:val="00377C3D"/>
    <w:rsid w:val="0039621E"/>
    <w:rsid w:val="003A4037"/>
    <w:rsid w:val="003A6394"/>
    <w:rsid w:val="003C1016"/>
    <w:rsid w:val="003C34A5"/>
    <w:rsid w:val="003D2D28"/>
    <w:rsid w:val="003E5BB8"/>
    <w:rsid w:val="003F1E8C"/>
    <w:rsid w:val="003F7142"/>
    <w:rsid w:val="00404546"/>
    <w:rsid w:val="0041394E"/>
    <w:rsid w:val="0050207F"/>
    <w:rsid w:val="005577AC"/>
    <w:rsid w:val="0056106B"/>
    <w:rsid w:val="005B0111"/>
    <w:rsid w:val="005E2430"/>
    <w:rsid w:val="00634F5F"/>
    <w:rsid w:val="006F3328"/>
    <w:rsid w:val="0070733C"/>
    <w:rsid w:val="007111CA"/>
    <w:rsid w:val="00712167"/>
    <w:rsid w:val="00717A61"/>
    <w:rsid w:val="00746962"/>
    <w:rsid w:val="007509F5"/>
    <w:rsid w:val="00751251"/>
    <w:rsid w:val="00784F39"/>
    <w:rsid w:val="007D2771"/>
    <w:rsid w:val="007F1072"/>
    <w:rsid w:val="007F4A4A"/>
    <w:rsid w:val="00850BCC"/>
    <w:rsid w:val="008E6833"/>
    <w:rsid w:val="00902797"/>
    <w:rsid w:val="00902BBC"/>
    <w:rsid w:val="00915C68"/>
    <w:rsid w:val="00923429"/>
    <w:rsid w:val="009333A0"/>
    <w:rsid w:val="00936C64"/>
    <w:rsid w:val="009B27FC"/>
    <w:rsid w:val="009D01A5"/>
    <w:rsid w:val="009E41F3"/>
    <w:rsid w:val="009E7C8F"/>
    <w:rsid w:val="00A13A01"/>
    <w:rsid w:val="00A4148C"/>
    <w:rsid w:val="00A80423"/>
    <w:rsid w:val="00A850D1"/>
    <w:rsid w:val="00AA0745"/>
    <w:rsid w:val="00AE34AB"/>
    <w:rsid w:val="00B2772E"/>
    <w:rsid w:val="00B435FE"/>
    <w:rsid w:val="00B6582D"/>
    <w:rsid w:val="00B95549"/>
    <w:rsid w:val="00B97384"/>
    <w:rsid w:val="00BC2846"/>
    <w:rsid w:val="00BC7F5D"/>
    <w:rsid w:val="00BD4ABA"/>
    <w:rsid w:val="00BD7902"/>
    <w:rsid w:val="00BF0942"/>
    <w:rsid w:val="00C13398"/>
    <w:rsid w:val="00C44352"/>
    <w:rsid w:val="00C63D79"/>
    <w:rsid w:val="00C75A45"/>
    <w:rsid w:val="00CA0D06"/>
    <w:rsid w:val="00D0043B"/>
    <w:rsid w:val="00D27FD2"/>
    <w:rsid w:val="00DB3818"/>
    <w:rsid w:val="00DC2025"/>
    <w:rsid w:val="00DD668C"/>
    <w:rsid w:val="00DD6AF9"/>
    <w:rsid w:val="00DF09C4"/>
    <w:rsid w:val="00E25A43"/>
    <w:rsid w:val="00E25E48"/>
    <w:rsid w:val="00E35D8F"/>
    <w:rsid w:val="00EA58A7"/>
    <w:rsid w:val="00EB75A6"/>
    <w:rsid w:val="00EC2A9A"/>
    <w:rsid w:val="00ED56F9"/>
    <w:rsid w:val="00EE5AD0"/>
    <w:rsid w:val="00EE7D50"/>
    <w:rsid w:val="00F060CA"/>
    <w:rsid w:val="00F1077D"/>
    <w:rsid w:val="00F32EB6"/>
    <w:rsid w:val="00F37959"/>
    <w:rsid w:val="00F54D62"/>
    <w:rsid w:val="00F84932"/>
    <w:rsid w:val="00FB0B87"/>
    <w:rsid w:val="00FB184C"/>
    <w:rsid w:val="00FC18C3"/>
    <w:rsid w:val="00FC790B"/>
    <w:rsid w:val="00FD6911"/>
    <w:rsid w:val="00FF4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8"/>
    <o:shapelayout v:ext="edit">
      <o:idmap v:ext="edit" data="1"/>
    </o:shapelayout>
  </w:shapeDefaults>
  <w:decimalSymbol w:val="."/>
  <w:listSeparator w:val=","/>
  <w14:docId w14:val="12B2D1BE"/>
  <w15:docId w15:val="{AF50D7FE-9740-45D0-BBF0-8BBEE894B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1016"/>
    <w:pPr>
      <w:spacing w:after="0" w:line="240" w:lineRule="auto"/>
    </w:pPr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Heading1">
    <w:name w:val="heading 1"/>
    <w:basedOn w:val="Normal"/>
    <w:next w:val="Normal"/>
    <w:link w:val="Heading1Char"/>
    <w:qFormat/>
    <w:rsid w:val="003C1016"/>
    <w:pPr>
      <w:keepNext/>
      <w:jc w:val="center"/>
      <w:outlineLvl w:val="0"/>
    </w:pPr>
    <w:rPr>
      <w:rFonts w:ascii="English111 Vivace BT" w:hAnsi="English111 Vivace BT"/>
      <w:sz w:val="36"/>
    </w:rPr>
  </w:style>
  <w:style w:type="paragraph" w:styleId="Heading3">
    <w:name w:val="heading 3"/>
    <w:basedOn w:val="Normal"/>
    <w:next w:val="Normal"/>
    <w:link w:val="Heading3Char"/>
    <w:qFormat/>
    <w:rsid w:val="003C1016"/>
    <w:pPr>
      <w:keepNext/>
      <w:jc w:val="both"/>
      <w:outlineLvl w:val="2"/>
    </w:pPr>
    <w:rPr>
      <w:rFonts w:ascii="Times New Roman" w:hAnsi="Times New Roman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C1016"/>
    <w:rPr>
      <w:rFonts w:ascii="English111 Vivace BT" w:eastAsia="Times New Roman" w:hAnsi="English111 Vivace BT" w:cs="Times New Roman"/>
      <w:noProof/>
      <w:sz w:val="36"/>
      <w:szCs w:val="20"/>
      <w:lang w:val="en-AU"/>
    </w:rPr>
  </w:style>
  <w:style w:type="character" w:customStyle="1" w:styleId="Heading3Char">
    <w:name w:val="Heading 3 Char"/>
    <w:basedOn w:val="DefaultParagraphFont"/>
    <w:link w:val="Heading3"/>
    <w:rsid w:val="003C1016"/>
    <w:rPr>
      <w:rFonts w:ascii="Times New Roman" w:eastAsia="Times New Roman" w:hAnsi="Times New Roman" w:cs="Times New Roman"/>
      <w:noProof/>
      <w:sz w:val="36"/>
      <w:szCs w:val="20"/>
      <w:lang w:val="en-AU"/>
    </w:rPr>
  </w:style>
  <w:style w:type="paragraph" w:styleId="Footer">
    <w:name w:val="footer"/>
    <w:basedOn w:val="Normal"/>
    <w:link w:val="FooterChar"/>
    <w:uiPriority w:val="99"/>
    <w:rsid w:val="003C101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1016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3C10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016"/>
    <w:rPr>
      <w:rFonts w:ascii="Garamond" w:eastAsia="Times New Roman" w:hAnsi="Garamond" w:cs="Times New Roman"/>
      <w:noProof/>
      <w:sz w:val="28"/>
      <w:szCs w:val="20"/>
      <w:lang w:val="en-AU"/>
    </w:rPr>
  </w:style>
  <w:style w:type="paragraph" w:styleId="NoSpacing">
    <w:name w:val="No Spacing"/>
    <w:uiPriority w:val="99"/>
    <w:qFormat/>
    <w:rsid w:val="003C101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3C1016"/>
    <w:rPr>
      <w:color w:val="0563C1" w:themeColor="hyperlink"/>
      <w:u w:val="single"/>
    </w:rPr>
  </w:style>
  <w:style w:type="paragraph" w:customStyle="1" w:styleId="Default">
    <w:name w:val="Default"/>
    <w:uiPriority w:val="99"/>
    <w:rsid w:val="003C101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3C1016"/>
    <w:pPr>
      <w:ind w:left="720"/>
    </w:pPr>
    <w:rPr>
      <w:rFonts w:ascii="Times New Roman" w:eastAsia="MS Mincho" w:hAnsi="Times New Roman"/>
      <w:noProof w:val="0"/>
      <w:sz w:val="24"/>
      <w:szCs w:val="24"/>
      <w:lang w:val="en-US"/>
    </w:rPr>
  </w:style>
  <w:style w:type="character" w:customStyle="1" w:styleId="ListParagraphChar">
    <w:name w:val="List Paragraph Char"/>
    <w:link w:val="ListParagraph"/>
    <w:uiPriority w:val="34"/>
    <w:rsid w:val="003C1016"/>
    <w:rPr>
      <w:rFonts w:ascii="Times New Roman" w:eastAsia="MS Mincho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D7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D79"/>
    <w:rPr>
      <w:rFonts w:ascii="Segoe UI" w:eastAsia="Times New Roman" w:hAnsi="Segoe UI" w:cs="Segoe UI"/>
      <w:noProof/>
      <w:sz w:val="18"/>
      <w:szCs w:val="18"/>
      <w:lang w:val="en-AU"/>
    </w:rPr>
  </w:style>
  <w:style w:type="character" w:styleId="Strong">
    <w:name w:val="Strong"/>
    <w:basedOn w:val="DefaultParagraphFont"/>
    <w:uiPriority w:val="22"/>
    <w:qFormat/>
    <w:rsid w:val="003C34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ap.gov.al/vende-vakante/udhezime-dokumenta/219-udhezime-dokument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ashkiaberat.gov.a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48B46-46F4-4253-9275-4D9E51011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2714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7</cp:revision>
  <cp:lastPrinted>2020-05-11T13:55:00Z</cp:lastPrinted>
  <dcterms:created xsi:type="dcterms:W3CDTF">2020-05-12T08:17:00Z</dcterms:created>
  <dcterms:modified xsi:type="dcterms:W3CDTF">2021-11-01T12:52:00Z</dcterms:modified>
</cp:coreProperties>
</file>