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2149" w:rsidRPr="00E061AC" w:rsidRDefault="00882149" w:rsidP="00882149">
      <w:pPr>
        <w:tabs>
          <w:tab w:val="center" w:pos="4680"/>
          <w:tab w:val="right" w:pos="9360"/>
        </w:tabs>
        <w:spacing w:after="0" w:line="240" w:lineRule="auto"/>
        <w:jc w:val="center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E061AC">
        <w:rPr>
          <w:rFonts w:ascii="Times New Roman" w:eastAsia="Calibri" w:hAnsi="Times New Roman" w:cs="Times New Roman"/>
          <w:noProof/>
          <w:sz w:val="24"/>
          <w:szCs w:val="24"/>
          <w:lang w:val="en-US"/>
        </w:rPr>
        <w:t>______________________________</w:t>
      </w:r>
      <w:r w:rsidRPr="00E061AC">
        <w:rPr>
          <w:rFonts w:ascii="Times New Roman" w:eastAsia="Calibri" w:hAnsi="Times New Roman" w:cs="Times New Roman"/>
          <w:noProof/>
          <w:sz w:val="24"/>
          <w:szCs w:val="24"/>
          <w:lang w:eastAsia="sq-AL"/>
        </w:rPr>
        <w:drawing>
          <wp:inline distT="0" distB="0" distL="0" distR="0" wp14:anchorId="6B249650" wp14:editId="75A758CB">
            <wp:extent cx="781050" cy="952500"/>
            <wp:effectExtent l="19050" t="0" r="0" b="0"/>
            <wp:docPr id="7" name="Picture 5" descr="color ste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olor stema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061AC">
        <w:rPr>
          <w:rFonts w:ascii="Times New Roman" w:eastAsia="Calibri" w:hAnsi="Times New Roman" w:cs="Times New Roman"/>
          <w:noProof/>
          <w:sz w:val="24"/>
          <w:szCs w:val="24"/>
          <w:lang w:val="en-US"/>
        </w:rPr>
        <w:t>______________________________</w:t>
      </w:r>
    </w:p>
    <w:p w:rsidR="00882149" w:rsidRDefault="00882149" w:rsidP="00882149">
      <w:pPr>
        <w:spacing w:after="20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it-IT"/>
        </w:rPr>
      </w:pPr>
      <w:proofErr w:type="gramStart"/>
      <w:r w:rsidRPr="00E061AC">
        <w:rPr>
          <w:rFonts w:ascii="Times New Roman" w:eastAsia="Calibri" w:hAnsi="Times New Roman" w:cs="Times New Roman"/>
          <w:b/>
          <w:sz w:val="24"/>
          <w:szCs w:val="24"/>
          <w:lang w:val="en-US"/>
        </w:rPr>
        <w:t>BASHKIA  MIRDITË</w:t>
      </w:r>
      <w:proofErr w:type="gramEnd"/>
      <w:r w:rsidRPr="00E061AC">
        <w:rPr>
          <w:rFonts w:ascii="Times New Roman" w:eastAsia="Calibri" w:hAnsi="Times New Roman" w:cs="Times New Roman"/>
          <w:b/>
          <w:sz w:val="24"/>
          <w:szCs w:val="24"/>
          <w:lang w:val="it-IT"/>
        </w:rPr>
        <w:t xml:space="preserve">   </w:t>
      </w:r>
    </w:p>
    <w:p w:rsidR="00882149" w:rsidRPr="00FB2C96" w:rsidRDefault="00882149" w:rsidP="00FB2C96">
      <w:pPr>
        <w:spacing w:after="200" w:line="276" w:lineRule="auto"/>
        <w:rPr>
          <w:rFonts w:ascii="Times New Roman" w:eastAsia="Calibri" w:hAnsi="Times New Roman" w:cs="Times New Roman"/>
          <w:b/>
        </w:rPr>
      </w:pPr>
      <w:r w:rsidRPr="00855A85">
        <w:rPr>
          <w:rFonts w:ascii="Times New Roman" w:eastAsia="Calibri" w:hAnsi="Times New Roman" w:cs="Times New Roman"/>
          <w:b/>
        </w:rPr>
        <w:t>Nr.____</w:t>
      </w:r>
      <w:r>
        <w:rPr>
          <w:rFonts w:ascii="Times New Roman" w:eastAsia="Calibri" w:hAnsi="Times New Roman" w:cs="Times New Roman"/>
          <w:b/>
        </w:rPr>
        <w:t>_</w:t>
      </w:r>
      <w:r w:rsidRPr="00855A85">
        <w:rPr>
          <w:rFonts w:ascii="Times New Roman" w:eastAsia="Calibri" w:hAnsi="Times New Roman" w:cs="Times New Roman"/>
          <w:b/>
        </w:rPr>
        <w:t xml:space="preserve">prot                                             </w:t>
      </w:r>
      <w:r>
        <w:rPr>
          <w:rFonts w:ascii="Times New Roman" w:eastAsia="Calibri" w:hAnsi="Times New Roman" w:cs="Times New Roman"/>
          <w:b/>
        </w:rPr>
        <w:t xml:space="preserve">                             </w:t>
      </w:r>
      <w:r w:rsidRPr="00855A85">
        <w:rPr>
          <w:rFonts w:ascii="Times New Roman" w:eastAsia="Calibri" w:hAnsi="Times New Roman" w:cs="Times New Roman"/>
          <w:b/>
        </w:rPr>
        <w:t xml:space="preserve">    </w:t>
      </w:r>
      <w:r>
        <w:rPr>
          <w:rFonts w:ascii="Times New Roman" w:eastAsia="Calibri" w:hAnsi="Times New Roman" w:cs="Times New Roman"/>
          <w:b/>
        </w:rPr>
        <w:t xml:space="preserve">                            </w:t>
      </w:r>
      <w:r w:rsidRPr="00855A85">
        <w:rPr>
          <w:rFonts w:ascii="Times New Roman" w:eastAsia="Calibri" w:hAnsi="Times New Roman" w:cs="Times New Roman"/>
          <w:b/>
        </w:rPr>
        <w:t xml:space="preserve">  Datë ___.___.2021</w:t>
      </w:r>
      <w:r w:rsidRPr="00E061AC">
        <w:rPr>
          <w:rFonts w:ascii="Times New Roman" w:eastAsia="Calibri" w:hAnsi="Times New Roman" w:cs="Times New Roman"/>
          <w:b/>
          <w:sz w:val="24"/>
          <w:szCs w:val="24"/>
          <w:lang w:val="it-IT"/>
        </w:rPr>
        <w:t xml:space="preserve">                  </w:t>
      </w:r>
    </w:p>
    <w:p w:rsidR="00882149" w:rsidRPr="00E061AC" w:rsidRDefault="00882149" w:rsidP="00FB2C96">
      <w:pPr>
        <w:pBdr>
          <w:bottom w:val="single" w:sz="12" w:space="5" w:color="C00000"/>
        </w:pBdr>
        <w:shd w:val="clear" w:color="auto" w:fill="C00000"/>
        <w:spacing w:after="0" w:line="276" w:lineRule="auto"/>
        <w:jc w:val="center"/>
        <w:rPr>
          <w:rFonts w:ascii="Times New Roman" w:eastAsia="MS Mincho" w:hAnsi="Times New Roman" w:cs="Times New Roman"/>
          <w:b/>
          <w:color w:val="FFFF00"/>
          <w:sz w:val="24"/>
          <w:szCs w:val="24"/>
          <w:lang w:val="en-US"/>
        </w:rPr>
      </w:pPr>
    </w:p>
    <w:p w:rsidR="00882149" w:rsidRPr="00B257B5" w:rsidRDefault="00882149" w:rsidP="00FB2C96">
      <w:pPr>
        <w:pBdr>
          <w:bottom w:val="single" w:sz="12" w:space="5" w:color="C00000"/>
        </w:pBdr>
        <w:shd w:val="clear" w:color="auto" w:fill="C00000"/>
        <w:spacing w:after="0" w:line="276" w:lineRule="auto"/>
        <w:jc w:val="center"/>
        <w:rPr>
          <w:rFonts w:ascii="Times New Roman" w:eastAsia="MS Mincho" w:hAnsi="Times New Roman" w:cs="Times New Roman"/>
          <w:b/>
          <w:color w:val="FFFF00"/>
          <w:sz w:val="24"/>
          <w:szCs w:val="24"/>
          <w:u w:val="single"/>
          <w:lang w:val="en-US"/>
        </w:rPr>
      </w:pPr>
      <w:r w:rsidRPr="00E061AC">
        <w:rPr>
          <w:rFonts w:ascii="Times New Roman" w:eastAsia="MS Mincho" w:hAnsi="Times New Roman" w:cs="Times New Roman"/>
          <w:b/>
          <w:color w:val="FFFF00"/>
          <w:sz w:val="24"/>
          <w:szCs w:val="24"/>
          <w:u w:val="single"/>
          <w:lang w:val="en-US"/>
        </w:rPr>
        <w:t xml:space="preserve">SHPALLJE </w:t>
      </w:r>
      <w:proofErr w:type="gramStart"/>
      <w:r w:rsidRPr="00E061AC">
        <w:rPr>
          <w:rFonts w:ascii="Times New Roman" w:eastAsia="MS Mincho" w:hAnsi="Times New Roman" w:cs="Times New Roman"/>
          <w:b/>
          <w:color w:val="FFFF00"/>
          <w:sz w:val="24"/>
          <w:szCs w:val="24"/>
          <w:u w:val="single"/>
          <w:lang w:val="en-US"/>
        </w:rPr>
        <w:t>VEND  PUNE</w:t>
      </w:r>
      <w:proofErr w:type="gramEnd"/>
      <w:r w:rsidRPr="00E061AC">
        <w:rPr>
          <w:rFonts w:ascii="Times New Roman" w:eastAsia="MS Mincho" w:hAnsi="Times New Roman" w:cs="Times New Roman"/>
          <w:b/>
          <w:color w:val="FFFF00"/>
          <w:sz w:val="24"/>
          <w:szCs w:val="24"/>
          <w:u w:val="single"/>
          <w:lang w:val="en-US"/>
        </w:rPr>
        <w:t xml:space="preserve"> </w:t>
      </w:r>
      <w:r w:rsidR="0006018E">
        <w:rPr>
          <w:rFonts w:ascii="Times New Roman" w:eastAsia="MS Mincho" w:hAnsi="Times New Roman" w:cs="Times New Roman"/>
          <w:b/>
          <w:color w:val="FFFF00"/>
          <w:sz w:val="24"/>
          <w:szCs w:val="24"/>
          <w:u w:val="single"/>
          <w:lang w:val="en-US"/>
        </w:rPr>
        <w:t xml:space="preserve"> SEKRETARE  NJ</w:t>
      </w:r>
      <w:r w:rsidR="00487AA6">
        <w:rPr>
          <w:rFonts w:ascii="Times New Roman" w:eastAsia="MS Mincho" w:hAnsi="Times New Roman" w:cs="Times New Roman"/>
          <w:b/>
          <w:color w:val="FFFF00"/>
          <w:sz w:val="24"/>
          <w:szCs w:val="24"/>
          <w:u w:val="single"/>
          <w:lang w:val="en-US"/>
        </w:rPr>
        <w:t>Ë</w:t>
      </w:r>
      <w:r w:rsidR="0006018E">
        <w:rPr>
          <w:rFonts w:ascii="Times New Roman" w:eastAsia="MS Mincho" w:hAnsi="Times New Roman" w:cs="Times New Roman"/>
          <w:b/>
          <w:color w:val="FFFF00"/>
          <w:sz w:val="24"/>
          <w:szCs w:val="24"/>
          <w:u w:val="single"/>
          <w:lang w:val="en-US"/>
        </w:rPr>
        <w:t xml:space="preserve">SIA ADMINISTRATIVE RUBIK </w:t>
      </w:r>
      <w:r>
        <w:rPr>
          <w:rFonts w:ascii="Times New Roman" w:eastAsia="MS Mincho" w:hAnsi="Times New Roman" w:cs="Times New Roman"/>
          <w:b/>
          <w:color w:val="FFFF00"/>
          <w:sz w:val="24"/>
          <w:szCs w:val="24"/>
          <w:u w:val="single"/>
          <w:lang w:val="en-US"/>
        </w:rPr>
        <w:t>BASHKIA MIRDIT</w:t>
      </w:r>
      <w:r w:rsidR="00487AA6">
        <w:rPr>
          <w:rFonts w:ascii="Times New Roman" w:eastAsia="MS Mincho" w:hAnsi="Times New Roman" w:cs="Times New Roman"/>
          <w:b/>
          <w:color w:val="FFFF00"/>
          <w:sz w:val="24"/>
          <w:szCs w:val="24"/>
          <w:u w:val="single"/>
          <w:lang w:val="en-US"/>
        </w:rPr>
        <w:t>Ë</w:t>
      </w:r>
    </w:p>
    <w:p w:rsidR="00882149" w:rsidRDefault="00882149" w:rsidP="00882149">
      <w:pPr>
        <w:pStyle w:val="NormalWeb"/>
        <w:shd w:val="clear" w:color="auto" w:fill="FFFFFF"/>
        <w:spacing w:before="0" w:beforeAutospacing="0" w:after="0" w:afterAutospacing="0" w:line="360" w:lineRule="atLeast"/>
        <w:jc w:val="both"/>
        <w:textAlignment w:val="baseline"/>
      </w:pPr>
    </w:p>
    <w:p w:rsidR="00D75F9B" w:rsidRDefault="001E011C" w:rsidP="00882149">
      <w:pPr>
        <w:pStyle w:val="NormalWeb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Arial" w:hAnsi="Arial" w:cs="Arial"/>
          <w:color w:val="000000"/>
          <w:sz w:val="21"/>
          <w:szCs w:val="21"/>
        </w:rPr>
      </w:pPr>
      <w:r>
        <w:rPr>
          <w:lang w:val="it-IT" w:eastAsia="en-GB"/>
        </w:rPr>
        <w:t xml:space="preserve">          </w:t>
      </w:r>
      <w:r w:rsidR="0006018E" w:rsidRPr="00E061AC">
        <w:rPr>
          <w:lang w:val="it-IT" w:eastAsia="en-GB"/>
        </w:rPr>
        <w:t>Bazuar në ligjin nr.139/2015 “Për Vetëqeverisjen Vendore në RSH-së”, neni 64, në Kodin e Punës së RSH-së,</w:t>
      </w:r>
      <w:r w:rsidR="00487AA6">
        <w:rPr>
          <w:lang w:val="en-GB" w:eastAsia="en-GB"/>
        </w:rPr>
        <w:t xml:space="preserve"> </w:t>
      </w:r>
      <w:r w:rsidR="0006018E" w:rsidRPr="00E061AC">
        <w:rPr>
          <w:lang w:val="en-GB" w:eastAsia="en-GB"/>
        </w:rPr>
        <w:t>VKB nr.47, dt.30.03.2016, "</w:t>
      </w:r>
      <w:proofErr w:type="spellStart"/>
      <w:r w:rsidR="0006018E" w:rsidRPr="00E061AC">
        <w:rPr>
          <w:lang w:val="en-GB" w:eastAsia="en-GB"/>
        </w:rPr>
        <w:t>Për</w:t>
      </w:r>
      <w:proofErr w:type="spellEnd"/>
      <w:r w:rsidR="0006018E" w:rsidRPr="00E061AC">
        <w:rPr>
          <w:lang w:val="en-GB" w:eastAsia="en-GB"/>
        </w:rPr>
        <w:t xml:space="preserve"> </w:t>
      </w:r>
      <w:proofErr w:type="spellStart"/>
      <w:r w:rsidR="0006018E" w:rsidRPr="00E061AC">
        <w:rPr>
          <w:lang w:val="en-GB" w:eastAsia="en-GB"/>
        </w:rPr>
        <w:t>krijimin</w:t>
      </w:r>
      <w:proofErr w:type="spellEnd"/>
      <w:r w:rsidR="0006018E" w:rsidRPr="00E061AC">
        <w:rPr>
          <w:lang w:val="en-GB" w:eastAsia="en-GB"/>
        </w:rPr>
        <w:t xml:space="preserve"> e 3(</w:t>
      </w:r>
      <w:proofErr w:type="spellStart"/>
      <w:r w:rsidR="0006018E" w:rsidRPr="00E061AC">
        <w:rPr>
          <w:lang w:val="en-GB" w:eastAsia="en-GB"/>
        </w:rPr>
        <w:t>tre</w:t>
      </w:r>
      <w:proofErr w:type="spellEnd"/>
      <w:r w:rsidR="0006018E" w:rsidRPr="00E061AC">
        <w:rPr>
          <w:lang w:val="en-GB" w:eastAsia="en-GB"/>
        </w:rPr>
        <w:t>)</w:t>
      </w:r>
      <w:proofErr w:type="spellStart"/>
      <w:r w:rsidR="0006018E" w:rsidRPr="00E061AC">
        <w:rPr>
          <w:lang w:val="en-GB" w:eastAsia="en-GB"/>
        </w:rPr>
        <w:t>Agjencive</w:t>
      </w:r>
      <w:proofErr w:type="spellEnd"/>
      <w:r w:rsidR="0006018E" w:rsidRPr="00E061AC">
        <w:rPr>
          <w:lang w:val="en-GB" w:eastAsia="en-GB"/>
        </w:rPr>
        <w:t>/</w:t>
      </w:r>
      <w:proofErr w:type="spellStart"/>
      <w:r w:rsidR="0006018E" w:rsidRPr="00E061AC">
        <w:rPr>
          <w:lang w:val="en-GB" w:eastAsia="en-GB"/>
        </w:rPr>
        <w:t>Instuticioneve</w:t>
      </w:r>
      <w:proofErr w:type="spellEnd"/>
      <w:r w:rsidR="0006018E" w:rsidRPr="00E061AC">
        <w:rPr>
          <w:lang w:val="en-GB" w:eastAsia="en-GB"/>
        </w:rPr>
        <w:t xml:space="preserve"> </w:t>
      </w:r>
      <w:proofErr w:type="spellStart"/>
      <w:r w:rsidR="0006018E" w:rsidRPr="00E061AC">
        <w:rPr>
          <w:lang w:val="en-GB" w:eastAsia="en-GB"/>
        </w:rPr>
        <w:t>në</w:t>
      </w:r>
      <w:proofErr w:type="spellEnd"/>
      <w:r w:rsidR="0006018E" w:rsidRPr="00E061AC">
        <w:rPr>
          <w:lang w:val="en-GB" w:eastAsia="en-GB"/>
        </w:rPr>
        <w:t xml:space="preserve"> </w:t>
      </w:r>
      <w:proofErr w:type="spellStart"/>
      <w:r w:rsidR="0006018E" w:rsidRPr="00E061AC">
        <w:rPr>
          <w:lang w:val="en-GB" w:eastAsia="en-GB"/>
        </w:rPr>
        <w:t>varësi</w:t>
      </w:r>
      <w:proofErr w:type="spellEnd"/>
      <w:r w:rsidR="0006018E" w:rsidRPr="00E061AC">
        <w:rPr>
          <w:lang w:val="en-GB" w:eastAsia="en-GB"/>
        </w:rPr>
        <w:t xml:space="preserve"> </w:t>
      </w:r>
      <w:proofErr w:type="spellStart"/>
      <w:r w:rsidR="0006018E" w:rsidRPr="00E061AC">
        <w:rPr>
          <w:lang w:val="en-GB" w:eastAsia="en-GB"/>
        </w:rPr>
        <w:t>të</w:t>
      </w:r>
      <w:proofErr w:type="spellEnd"/>
      <w:r w:rsidR="0006018E" w:rsidRPr="00E061AC">
        <w:rPr>
          <w:lang w:val="en-GB" w:eastAsia="en-GB"/>
        </w:rPr>
        <w:t xml:space="preserve"> </w:t>
      </w:r>
      <w:proofErr w:type="spellStart"/>
      <w:r w:rsidR="0006018E" w:rsidRPr="00E061AC">
        <w:rPr>
          <w:lang w:val="en-GB" w:eastAsia="en-GB"/>
        </w:rPr>
        <w:t>B.Mirditë</w:t>
      </w:r>
      <w:proofErr w:type="spellEnd"/>
      <w:r w:rsidR="0006018E" w:rsidRPr="00E061AC">
        <w:rPr>
          <w:lang w:val="en-GB" w:eastAsia="en-GB"/>
        </w:rPr>
        <w:t xml:space="preserve">",  </w:t>
      </w:r>
      <w:proofErr w:type="spellStart"/>
      <w:r w:rsidR="0006018E" w:rsidRPr="00E061AC">
        <w:rPr>
          <w:lang w:val="en-GB" w:eastAsia="en-GB"/>
        </w:rPr>
        <w:t>konfirmuar</w:t>
      </w:r>
      <w:proofErr w:type="spellEnd"/>
      <w:r w:rsidR="0006018E" w:rsidRPr="00E061AC">
        <w:rPr>
          <w:lang w:val="en-GB" w:eastAsia="en-GB"/>
        </w:rPr>
        <w:t xml:space="preserve"> me </w:t>
      </w:r>
      <w:proofErr w:type="spellStart"/>
      <w:r w:rsidR="0006018E" w:rsidRPr="00E061AC">
        <w:rPr>
          <w:lang w:val="en-GB" w:eastAsia="en-GB"/>
        </w:rPr>
        <w:t>shkresën</w:t>
      </w:r>
      <w:proofErr w:type="spellEnd"/>
      <w:r w:rsidR="0006018E" w:rsidRPr="00E061AC">
        <w:rPr>
          <w:lang w:val="en-GB" w:eastAsia="en-GB"/>
        </w:rPr>
        <w:t xml:space="preserve"> nr.2115/3 dt.05.04.2016, </w:t>
      </w:r>
      <w:proofErr w:type="spellStart"/>
      <w:r w:rsidR="0006018E" w:rsidRPr="00E061AC">
        <w:rPr>
          <w:lang w:val="en-GB" w:eastAsia="en-GB"/>
        </w:rPr>
        <w:t>të</w:t>
      </w:r>
      <w:proofErr w:type="spellEnd"/>
      <w:r w:rsidR="0006018E" w:rsidRPr="00E061AC">
        <w:rPr>
          <w:lang w:val="en-GB" w:eastAsia="en-GB"/>
        </w:rPr>
        <w:t xml:space="preserve"> </w:t>
      </w:r>
      <w:proofErr w:type="spellStart"/>
      <w:r w:rsidR="0006018E" w:rsidRPr="00E061AC">
        <w:rPr>
          <w:lang w:val="en-GB" w:eastAsia="en-GB"/>
        </w:rPr>
        <w:t>Prefektit</w:t>
      </w:r>
      <w:proofErr w:type="spellEnd"/>
      <w:r w:rsidR="0006018E" w:rsidRPr="00E061AC">
        <w:rPr>
          <w:lang w:val="en-GB" w:eastAsia="en-GB"/>
        </w:rPr>
        <w:t xml:space="preserve"> </w:t>
      </w:r>
      <w:proofErr w:type="spellStart"/>
      <w:r w:rsidR="0006018E" w:rsidRPr="00E061AC">
        <w:rPr>
          <w:lang w:val="en-GB" w:eastAsia="en-GB"/>
        </w:rPr>
        <w:t>të</w:t>
      </w:r>
      <w:proofErr w:type="spellEnd"/>
      <w:r w:rsidR="0006018E" w:rsidRPr="00E061AC">
        <w:rPr>
          <w:lang w:val="en-GB" w:eastAsia="en-GB"/>
        </w:rPr>
        <w:t xml:space="preserve"> </w:t>
      </w:r>
      <w:proofErr w:type="spellStart"/>
      <w:r w:rsidR="0006018E" w:rsidRPr="00E061AC">
        <w:rPr>
          <w:lang w:val="en-GB" w:eastAsia="en-GB"/>
        </w:rPr>
        <w:t>Qarkut</w:t>
      </w:r>
      <w:proofErr w:type="spellEnd"/>
      <w:r w:rsidR="0006018E" w:rsidRPr="00E061AC">
        <w:rPr>
          <w:lang w:val="en-GB" w:eastAsia="en-GB"/>
        </w:rPr>
        <w:t xml:space="preserve"> </w:t>
      </w:r>
      <w:proofErr w:type="spellStart"/>
      <w:r w:rsidR="0006018E" w:rsidRPr="00E061AC">
        <w:rPr>
          <w:lang w:val="en-GB" w:eastAsia="en-GB"/>
        </w:rPr>
        <w:t>Lezhë</w:t>
      </w:r>
      <w:proofErr w:type="spellEnd"/>
      <w:r w:rsidR="0006018E" w:rsidRPr="00E061AC">
        <w:rPr>
          <w:lang w:val="en-GB" w:eastAsia="en-GB"/>
        </w:rPr>
        <w:t>,</w:t>
      </w:r>
      <w:r w:rsidR="0006018E" w:rsidRPr="00E061AC">
        <w:rPr>
          <w:lang w:val="it-IT" w:eastAsia="en-GB"/>
        </w:rPr>
        <w:t xml:space="preserve"> </w:t>
      </w:r>
      <w:r w:rsidR="0006018E" w:rsidRPr="00E061AC">
        <w:rPr>
          <w:lang w:val="it-IT"/>
        </w:rPr>
        <w:t>në VKB nr.115, dt.23.12.2020 “Për miratimin e numrit të përgjithshëm të punonjësve të B.Mirditë, instuticioneve të varësisë dhe NJA-ve”, konfirmuar me shkresën nr.1153/6,dt.08.01.2021 të Prefektit të Qarkut Lezhë, në urdhërin e kryetarit të bashkisë nr.20.datë.25.01.2021‘’Për miratimin e strukturës organike të Bashkisë Mirditë, institucioneve në varësi dhe Nj.A-ve për vitin Buxhetor 2021</w:t>
      </w:r>
      <w:r w:rsidR="0006018E">
        <w:rPr>
          <w:lang w:val="it-IT"/>
        </w:rPr>
        <w:t>, si dhe Urdhërin nr.244.Prot datë 29.09.2021</w:t>
      </w:r>
      <w:r w:rsidR="00487AA6">
        <w:rPr>
          <w:rFonts w:ascii="Arial" w:hAnsi="Arial" w:cs="Arial"/>
          <w:color w:val="000000"/>
          <w:sz w:val="21"/>
          <w:szCs w:val="21"/>
        </w:rPr>
        <w:t>.</w:t>
      </w:r>
    </w:p>
    <w:p w:rsidR="00487AA6" w:rsidRPr="00487AA6" w:rsidRDefault="00487AA6" w:rsidP="00882149">
      <w:pPr>
        <w:pStyle w:val="NormalWeb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Fonts w:ascii="Arial" w:hAnsi="Arial" w:cs="Arial"/>
          <w:color w:val="000000"/>
          <w:sz w:val="21"/>
          <w:szCs w:val="21"/>
        </w:rPr>
      </w:pPr>
    </w:p>
    <w:p w:rsidR="00D75F9B" w:rsidRPr="00D75F9B" w:rsidRDefault="00D75F9B" w:rsidP="00D75F9B">
      <w:pPr>
        <w:pStyle w:val="NormalWeb"/>
        <w:shd w:val="clear" w:color="auto" w:fill="FFFFFF"/>
        <w:spacing w:before="0" w:beforeAutospacing="0" w:after="300" w:afterAutospacing="0" w:line="360" w:lineRule="atLeast"/>
        <w:rPr>
          <w:color w:val="000000"/>
        </w:rPr>
      </w:pPr>
      <w:r w:rsidRPr="00D75F9B">
        <w:rPr>
          <w:color w:val="000000"/>
        </w:rPr>
        <w:t>Bashkia Mirditë shapll vend t</w:t>
      </w:r>
      <w:r w:rsidR="00487AA6">
        <w:rPr>
          <w:color w:val="000000"/>
        </w:rPr>
        <w:t>ë</w:t>
      </w:r>
      <w:r w:rsidRPr="00D75F9B">
        <w:rPr>
          <w:color w:val="000000"/>
        </w:rPr>
        <w:t xml:space="preserve"> lir</w:t>
      </w:r>
      <w:r w:rsidR="00487AA6">
        <w:rPr>
          <w:color w:val="000000"/>
        </w:rPr>
        <w:t>ë</w:t>
      </w:r>
      <w:r w:rsidRPr="00D75F9B">
        <w:rPr>
          <w:color w:val="000000"/>
        </w:rPr>
        <w:t xml:space="preserve"> pune p</w:t>
      </w:r>
      <w:r w:rsidR="00487AA6">
        <w:rPr>
          <w:color w:val="000000"/>
        </w:rPr>
        <w:t>ë</w:t>
      </w:r>
      <w:r w:rsidRPr="00D75F9B">
        <w:rPr>
          <w:color w:val="000000"/>
        </w:rPr>
        <w:t>r;</w:t>
      </w:r>
    </w:p>
    <w:p w:rsidR="00882149" w:rsidRPr="00D75F9B" w:rsidRDefault="00D75F9B" w:rsidP="00D75F9B">
      <w:pPr>
        <w:pStyle w:val="NormalWeb"/>
        <w:shd w:val="clear" w:color="auto" w:fill="FFFFFF"/>
        <w:spacing w:before="0" w:beforeAutospacing="0" w:after="300" w:afterAutospacing="0" w:line="360" w:lineRule="atLeast"/>
        <w:rPr>
          <w:color w:val="000000"/>
        </w:rPr>
      </w:pPr>
      <w:r>
        <w:rPr>
          <w:color w:val="000000"/>
        </w:rPr>
        <w:t>Sekretare</w:t>
      </w:r>
      <w:r w:rsidR="00F03CB0">
        <w:rPr>
          <w:color w:val="000000"/>
        </w:rPr>
        <w:t xml:space="preserve"> -</w:t>
      </w:r>
      <w:r w:rsidRPr="00D66943">
        <w:rPr>
          <w:color w:val="000000"/>
        </w:rPr>
        <w:t xml:space="preserve"> </w:t>
      </w:r>
      <w:r>
        <w:rPr>
          <w:color w:val="000000"/>
        </w:rPr>
        <w:t>Nj</w:t>
      </w:r>
      <w:r w:rsidR="00487AA6">
        <w:rPr>
          <w:color w:val="000000"/>
        </w:rPr>
        <w:t>ë</w:t>
      </w:r>
      <w:r>
        <w:rPr>
          <w:color w:val="000000"/>
        </w:rPr>
        <w:t>sia administrative  Rubik</w:t>
      </w:r>
      <w:r w:rsidRPr="00D66943">
        <w:rPr>
          <w:color w:val="000000"/>
        </w:rPr>
        <w:t xml:space="preserve"> Bashkia Mirdit</w:t>
      </w:r>
      <w:r w:rsidR="00487AA6">
        <w:rPr>
          <w:color w:val="000000"/>
        </w:rPr>
        <w:t>ë</w:t>
      </w:r>
    </w:p>
    <w:p w:rsidR="00882149" w:rsidRPr="00882149" w:rsidRDefault="00882149" w:rsidP="00882149">
      <w:pPr>
        <w:pStyle w:val="NormalWeb"/>
        <w:shd w:val="clear" w:color="auto" w:fill="FFFFFF"/>
        <w:spacing w:before="0" w:beforeAutospacing="0" w:after="0" w:afterAutospacing="0" w:line="360" w:lineRule="atLeast"/>
        <w:jc w:val="both"/>
        <w:textAlignment w:val="baseline"/>
      </w:pPr>
      <w:r w:rsidRPr="00882149">
        <w:t>Është pjesë e stru</w:t>
      </w:r>
      <w:r w:rsidR="00F03CB0">
        <w:t>kturës së Njësisë Administrative Rubik</w:t>
      </w:r>
      <w:r w:rsidRPr="00882149">
        <w:t>.</w:t>
      </w:r>
    </w:p>
    <w:p w:rsidR="00882149" w:rsidRPr="00882149" w:rsidRDefault="00882149" w:rsidP="00882149">
      <w:pPr>
        <w:pStyle w:val="NormalWeb"/>
        <w:shd w:val="clear" w:color="auto" w:fill="FFFFFF"/>
        <w:spacing w:before="0" w:beforeAutospacing="0" w:after="0" w:afterAutospacing="0" w:line="360" w:lineRule="atLeast"/>
        <w:jc w:val="both"/>
        <w:textAlignment w:val="baseline"/>
      </w:pPr>
      <w:r w:rsidRPr="00882149">
        <w:t xml:space="preserve">Sistemon e rregjistron të gjitha materialet që qarkullojnë në </w:t>
      </w:r>
      <w:r w:rsidR="00487AA6">
        <w:t>nj</w:t>
      </w:r>
      <w:r w:rsidR="00F03CB0">
        <w:t>ë</w:t>
      </w:r>
      <w:r w:rsidR="00487AA6">
        <w:t>sin</w:t>
      </w:r>
      <w:r w:rsidR="00F03CB0">
        <w:t>ë</w:t>
      </w:r>
      <w:r w:rsidR="00487AA6">
        <w:t xml:space="preserve"> administrative</w:t>
      </w:r>
      <w:r w:rsidRPr="00882149">
        <w:t>.</w:t>
      </w:r>
    </w:p>
    <w:p w:rsidR="00882149" w:rsidRPr="00882149" w:rsidRDefault="00882149" w:rsidP="00882149">
      <w:pPr>
        <w:pStyle w:val="NormalWeb"/>
        <w:shd w:val="clear" w:color="auto" w:fill="FFFFFF"/>
        <w:spacing w:before="0" w:beforeAutospacing="0" w:after="0" w:afterAutospacing="0" w:line="360" w:lineRule="atLeast"/>
        <w:jc w:val="both"/>
        <w:textAlignment w:val="baseline"/>
      </w:pPr>
      <w:r w:rsidRPr="00882149">
        <w:t>Organizon e siguron rregullsinë e hyrjes së të gjitha mater</w:t>
      </w:r>
      <w:r w:rsidR="00487AA6">
        <w:t>ialeve informative për nj</w:t>
      </w:r>
      <w:r w:rsidR="00F03CB0">
        <w:t>ë</w:t>
      </w:r>
      <w:r w:rsidR="00487AA6">
        <w:t>sin</w:t>
      </w:r>
      <w:r w:rsidR="00F03CB0">
        <w:t>ë</w:t>
      </w:r>
      <w:r w:rsidRPr="00882149">
        <w:t>.</w:t>
      </w:r>
    </w:p>
    <w:p w:rsidR="00882149" w:rsidRPr="00882149" w:rsidRDefault="00882149" w:rsidP="00882149">
      <w:pPr>
        <w:pStyle w:val="NormalWeb"/>
        <w:shd w:val="clear" w:color="auto" w:fill="FFFFFF"/>
        <w:spacing w:before="0" w:beforeAutospacing="0" w:after="0" w:afterAutospacing="0" w:line="360" w:lineRule="atLeast"/>
        <w:jc w:val="both"/>
        <w:textAlignment w:val="baseline"/>
      </w:pPr>
      <w:r w:rsidRPr="00882149">
        <w:t>Kontrollon praktikat shkresore të pë</w:t>
      </w:r>
      <w:r w:rsidR="00487AA6">
        <w:t>rgatitura për firmë</w:t>
      </w:r>
      <w:r w:rsidRPr="00882149">
        <w:t xml:space="preserve">, (sheh e vlerëson cilësinë e përgatitjes, shoqërimin me kuadrin ligjor e standartin e konceptimit dhe, në konsultim me </w:t>
      </w:r>
      <w:r w:rsidR="00487AA6">
        <w:t>drejtuesin e nj</w:t>
      </w:r>
      <w:r w:rsidR="00F03CB0">
        <w:t>ë</w:t>
      </w:r>
      <w:r w:rsidR="00487AA6">
        <w:t>sis</w:t>
      </w:r>
      <w:r w:rsidR="00F03CB0">
        <w:t>ë</w:t>
      </w:r>
      <w:r w:rsidRPr="00882149">
        <w:t>.</w:t>
      </w:r>
    </w:p>
    <w:p w:rsidR="00882149" w:rsidRPr="00882149" w:rsidRDefault="00882149" w:rsidP="00882149">
      <w:pPr>
        <w:pStyle w:val="NormalWeb"/>
        <w:shd w:val="clear" w:color="auto" w:fill="FFFFFF"/>
        <w:spacing w:before="0" w:beforeAutospacing="0" w:after="0" w:afterAutospacing="0" w:line="360" w:lineRule="atLeast"/>
        <w:jc w:val="both"/>
        <w:textAlignment w:val="baseline"/>
      </w:pPr>
      <w:r w:rsidRPr="00882149">
        <w:t>Nëpërmjet zyrës së protokoll-arkivës, pret dhe nis gjithë korres</w:t>
      </w:r>
      <w:r w:rsidR="00487AA6">
        <w:t>pondencën e nj</w:t>
      </w:r>
      <w:r w:rsidR="00F03CB0">
        <w:t>ë</w:t>
      </w:r>
      <w:r w:rsidR="00487AA6">
        <w:t>sis</w:t>
      </w:r>
      <w:r w:rsidR="00F03CB0">
        <w:t>ë</w:t>
      </w:r>
      <w:r w:rsidRPr="00882149">
        <w:t>.</w:t>
      </w:r>
    </w:p>
    <w:p w:rsidR="00882149" w:rsidRPr="00882149" w:rsidRDefault="00882149" w:rsidP="00882149">
      <w:pPr>
        <w:pStyle w:val="NormalWeb"/>
        <w:shd w:val="clear" w:color="auto" w:fill="FFFFFF"/>
        <w:spacing w:before="0" w:beforeAutospacing="0" w:after="0" w:afterAutospacing="0" w:line="360" w:lineRule="atLeast"/>
        <w:jc w:val="both"/>
        <w:textAlignment w:val="baseline"/>
      </w:pPr>
      <w:r w:rsidRPr="00882149">
        <w:rPr>
          <w:rStyle w:val="Strong"/>
          <w:bdr w:val="none" w:sz="0" w:space="0" w:color="auto" w:frame="1"/>
        </w:rPr>
        <w:t>D</w:t>
      </w:r>
      <w:r w:rsidR="00487AA6">
        <w:rPr>
          <w:rStyle w:val="Strong"/>
          <w:bdr w:val="none" w:sz="0" w:space="0" w:color="auto" w:frame="1"/>
        </w:rPr>
        <w:t xml:space="preserve">etyra të veçanta </w:t>
      </w:r>
    </w:p>
    <w:p w:rsidR="00882149" w:rsidRPr="00882149" w:rsidRDefault="00882149" w:rsidP="00882149">
      <w:pPr>
        <w:pStyle w:val="NormalWeb"/>
        <w:shd w:val="clear" w:color="auto" w:fill="FFFFFF"/>
        <w:spacing w:before="0" w:beforeAutospacing="0" w:after="0" w:afterAutospacing="0" w:line="360" w:lineRule="atLeast"/>
        <w:jc w:val="both"/>
        <w:textAlignment w:val="baseline"/>
      </w:pPr>
      <w:r w:rsidRPr="00882149">
        <w:t>Krijon dhe lehtëson kontaktet, si dhe procesin e konsultimit dhe të këshillimit me publi</w:t>
      </w:r>
      <w:r w:rsidR="00487AA6">
        <w:t>kun, për një qeverisje cilësore.</w:t>
      </w:r>
    </w:p>
    <w:p w:rsidR="00882149" w:rsidRPr="00882149" w:rsidRDefault="00882149" w:rsidP="00882149">
      <w:pPr>
        <w:pStyle w:val="NormalWeb"/>
        <w:shd w:val="clear" w:color="auto" w:fill="FFFFFF"/>
        <w:spacing w:before="0" w:beforeAutospacing="0" w:after="0" w:afterAutospacing="0" w:line="360" w:lineRule="atLeast"/>
        <w:jc w:val="both"/>
        <w:textAlignment w:val="baseline"/>
      </w:pPr>
      <w:r w:rsidRPr="00882149">
        <w:t xml:space="preserve">Identifikon problematikën që shqetëson komunitetin dhe paraqet para </w:t>
      </w:r>
      <w:r w:rsidR="00487AA6">
        <w:t>drejtueses s</w:t>
      </w:r>
      <w:r w:rsidR="00F03CB0">
        <w:t>ë</w:t>
      </w:r>
      <w:r w:rsidR="00487AA6">
        <w:t xml:space="preserve"> nj</w:t>
      </w:r>
      <w:r w:rsidR="00F03CB0">
        <w:t>ë</w:t>
      </w:r>
      <w:r w:rsidR="00487AA6">
        <w:t>sis</w:t>
      </w:r>
      <w:r w:rsidR="00F03CB0">
        <w:t>ë</w:t>
      </w:r>
      <w:r w:rsidRPr="00882149">
        <w:t xml:space="preserve">  sugjerime për përmirësimin e realiteteve të konstatuara.</w:t>
      </w:r>
    </w:p>
    <w:p w:rsidR="00882149" w:rsidRPr="00882149" w:rsidRDefault="00882149" w:rsidP="00882149">
      <w:pPr>
        <w:pStyle w:val="NormalWeb"/>
        <w:shd w:val="clear" w:color="auto" w:fill="FFFFFF"/>
        <w:spacing w:before="0" w:beforeAutospacing="0" w:after="0" w:afterAutospacing="0" w:line="360" w:lineRule="atLeast"/>
        <w:jc w:val="both"/>
        <w:textAlignment w:val="baseline"/>
      </w:pPr>
      <w:r w:rsidRPr="00882149">
        <w:lastRenderedPageBreak/>
        <w:t>Informon mbi verifikimin e rasteve të përfitimit të ndihmës ekonomike, për ata që përfshihen në projekte të punëve publike, në verifikimin e familjeve në nevojë, të rasteve që kërkojnë trajtim të veçantë, në kuadër të kujdesit social etj.</w:t>
      </w:r>
    </w:p>
    <w:p w:rsidR="00882149" w:rsidRPr="00882149" w:rsidRDefault="00882149" w:rsidP="00882149">
      <w:pPr>
        <w:pStyle w:val="NormalWeb"/>
        <w:shd w:val="clear" w:color="auto" w:fill="FFFFFF"/>
        <w:spacing w:before="0" w:beforeAutospacing="0" w:after="0" w:afterAutospacing="0" w:line="360" w:lineRule="atLeast"/>
        <w:jc w:val="both"/>
        <w:textAlignment w:val="baseline"/>
      </w:pPr>
      <w:r w:rsidRPr="00882149">
        <w:t>Promovon grupet me bazë komunitare në vendosjen e bashkëpunimit dhe partneriteteve me struktura të caktuara të pushtetit vendor për çështje me interes publik dhe komunitar.</w:t>
      </w:r>
    </w:p>
    <w:p w:rsidR="00882149" w:rsidRPr="00882149" w:rsidRDefault="00882149" w:rsidP="00882149">
      <w:pPr>
        <w:pStyle w:val="NormalWeb"/>
        <w:shd w:val="clear" w:color="auto" w:fill="FFFFFF"/>
        <w:spacing w:before="0" w:beforeAutospacing="0" w:after="0" w:afterAutospacing="0" w:line="360" w:lineRule="atLeast"/>
        <w:jc w:val="both"/>
        <w:textAlignment w:val="baseline"/>
      </w:pPr>
      <w:r w:rsidRPr="00882149">
        <w:t>Evidenton dhe mban lidhje bashkëpunimi me organizata joqeveritare (OJF), aktiviteti i të cilave ka ndikim në komunitet.</w:t>
      </w:r>
    </w:p>
    <w:p w:rsidR="00882149" w:rsidRPr="00882149" w:rsidRDefault="00882149" w:rsidP="00882149">
      <w:pPr>
        <w:pStyle w:val="NormalWeb"/>
        <w:shd w:val="clear" w:color="auto" w:fill="FFFFFF"/>
        <w:spacing w:before="0" w:beforeAutospacing="0" w:after="0" w:afterAutospacing="0" w:line="360" w:lineRule="atLeast"/>
        <w:jc w:val="both"/>
        <w:textAlignment w:val="baseline"/>
      </w:pPr>
      <w:r w:rsidRPr="00882149">
        <w:t>Mban lidhje me aktorë të ndryshëm për impaktet e vlerësimit dhe ndikimit në mjedis.</w:t>
      </w:r>
    </w:p>
    <w:p w:rsidR="00E15469" w:rsidRDefault="00E15469" w:rsidP="00E15469">
      <w:pPr>
        <w:pStyle w:val="NormalWeb"/>
        <w:shd w:val="clear" w:color="auto" w:fill="FFFFFF"/>
        <w:spacing w:before="0" w:beforeAutospacing="0" w:after="300" w:afterAutospacing="0" w:line="360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Kushtet që duhet të plotësojë kandidati/ja:</w:t>
      </w:r>
    </w:p>
    <w:p w:rsidR="00E15469" w:rsidRDefault="00E15469" w:rsidP="00E15469">
      <w:pPr>
        <w:pStyle w:val="NormalWeb"/>
        <w:shd w:val="clear" w:color="auto" w:fill="FFFFFF"/>
        <w:spacing w:before="0" w:beforeAutospacing="0" w:after="0" w:afterAutospacing="0" w:line="360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 Të jetë shtetas shqiptar;</w:t>
      </w:r>
      <w:r>
        <w:rPr>
          <w:rFonts w:ascii="Arial" w:hAnsi="Arial" w:cs="Arial"/>
          <w:color w:val="000000"/>
          <w:sz w:val="21"/>
          <w:szCs w:val="21"/>
        </w:rPr>
        <w:br/>
        <w:t>• Të ketë</w:t>
      </w:r>
      <w:r>
        <w:rPr>
          <w:rFonts w:ascii="Arial" w:hAnsi="Arial" w:cs="Arial"/>
          <w:color w:val="000000"/>
          <w:sz w:val="21"/>
          <w:szCs w:val="21"/>
        </w:rPr>
        <w:t xml:space="preserve"> zotësi të plotë për të vepruar.</w:t>
      </w:r>
      <w:r>
        <w:rPr>
          <w:rFonts w:ascii="Arial" w:hAnsi="Arial" w:cs="Arial"/>
          <w:color w:val="000000"/>
          <w:sz w:val="21"/>
          <w:szCs w:val="21"/>
        </w:rPr>
        <w:br/>
        <w:t>• Të ketë përfunduar arsim</w:t>
      </w:r>
      <w:r>
        <w:rPr>
          <w:rFonts w:ascii="Arial" w:hAnsi="Arial" w:cs="Arial"/>
          <w:color w:val="000000"/>
          <w:sz w:val="21"/>
          <w:szCs w:val="21"/>
        </w:rPr>
        <w:t xml:space="preserve">in e lartë. </w:t>
      </w:r>
      <w:r>
        <w:rPr>
          <w:rFonts w:ascii="Arial" w:hAnsi="Arial" w:cs="Arial"/>
          <w:color w:val="000000"/>
          <w:sz w:val="21"/>
          <w:szCs w:val="21"/>
        </w:rPr>
        <w:br/>
        <w:t>• Preferohet të ketë eksperiencë pune në profesion;</w:t>
      </w:r>
      <w:r>
        <w:rPr>
          <w:rFonts w:ascii="Arial" w:hAnsi="Arial" w:cs="Arial"/>
          <w:color w:val="000000"/>
          <w:sz w:val="21"/>
          <w:szCs w:val="21"/>
        </w:rPr>
        <w:br/>
        <w:t>• Të ketë aftësi për të zbatuar përgjegjësitë dhe realizimin</w:t>
      </w:r>
      <w:r>
        <w:rPr>
          <w:rFonts w:ascii="Arial" w:hAnsi="Arial" w:cs="Arial"/>
          <w:color w:val="000000"/>
          <w:sz w:val="21"/>
          <w:szCs w:val="21"/>
        </w:rPr>
        <w:t xml:space="preserve"> e objektivave të institucionit.</w:t>
      </w:r>
      <w:r>
        <w:rPr>
          <w:rFonts w:ascii="Arial" w:hAnsi="Arial" w:cs="Arial"/>
          <w:color w:val="000000"/>
          <w:sz w:val="21"/>
          <w:szCs w:val="21"/>
        </w:rPr>
        <w:br/>
        <w:t>• Të jetë i përkushtuar dhe i komuni</w:t>
      </w:r>
      <w:r>
        <w:rPr>
          <w:rFonts w:ascii="Arial" w:hAnsi="Arial" w:cs="Arial"/>
          <w:color w:val="000000"/>
          <w:sz w:val="21"/>
          <w:szCs w:val="21"/>
        </w:rPr>
        <w:t>kueshëm për zbatimin e detyrave.</w:t>
      </w:r>
      <w:r>
        <w:rPr>
          <w:rFonts w:ascii="Arial" w:hAnsi="Arial" w:cs="Arial"/>
          <w:color w:val="000000"/>
          <w:sz w:val="21"/>
          <w:szCs w:val="21"/>
        </w:rPr>
        <w:br/>
        <w:t xml:space="preserve">• Të mos jetë i dënuar me vendim të formës së prerë për kryerjen e një krimi apo për kryerjen e një </w:t>
      </w:r>
      <w:r>
        <w:rPr>
          <w:rFonts w:ascii="Arial" w:hAnsi="Arial" w:cs="Arial"/>
          <w:color w:val="000000"/>
          <w:sz w:val="21"/>
          <w:szCs w:val="21"/>
        </w:rPr>
        <w:t>kundërvajtjeje penale me dashje.</w:t>
      </w:r>
      <w:r>
        <w:rPr>
          <w:rFonts w:ascii="Arial" w:hAnsi="Arial" w:cs="Arial"/>
          <w:color w:val="000000"/>
          <w:sz w:val="21"/>
          <w:szCs w:val="21"/>
        </w:rPr>
        <w:br/>
        <w:t>• Të mos jetë dhënë ndaj tij/saj masa disiplinore e largimit nga puna.</w:t>
      </w:r>
    </w:p>
    <w:p w:rsidR="00FB2C96" w:rsidRPr="00E061AC" w:rsidRDefault="00FB2C96" w:rsidP="00FB2C96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spacing w:val="-4"/>
          <w:sz w:val="24"/>
          <w:szCs w:val="24"/>
          <w:lang w:eastAsia="sq-AL"/>
        </w:rPr>
      </w:pPr>
      <w:r w:rsidRPr="00E061AC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sq-AL"/>
        </w:rPr>
        <w:t>Afati për dërgimin e CV- ve është deri më da</w:t>
      </w:r>
      <w:r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sq-AL"/>
        </w:rPr>
        <w:t>të 11.10</w:t>
      </w:r>
      <w:r w:rsidRPr="00E061AC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sq-AL"/>
        </w:rPr>
        <w:t>.2021.</w:t>
      </w:r>
    </w:p>
    <w:p w:rsidR="00E15469" w:rsidRDefault="00FB2C96" w:rsidP="00FB2C96">
      <w:pPr>
        <w:pStyle w:val="NormalWeb"/>
        <w:shd w:val="clear" w:color="auto" w:fill="FFFFFF"/>
        <w:spacing w:before="0" w:beforeAutospacing="0" w:after="300" w:afterAutospacing="0" w:line="360" w:lineRule="atLeast"/>
        <w:rPr>
          <w:rFonts w:ascii="Arial" w:hAnsi="Arial" w:cs="Arial"/>
          <w:color w:val="000000"/>
          <w:sz w:val="21"/>
          <w:szCs w:val="21"/>
        </w:rPr>
      </w:pPr>
      <w:r w:rsidRPr="00E061AC">
        <w:rPr>
          <w:b/>
          <w:bCs/>
          <w:spacing w:val="-4"/>
        </w:rPr>
        <w:t>* </w:t>
      </w:r>
      <w:r w:rsidRPr="00E061AC">
        <w:rPr>
          <w:b/>
          <w:bCs/>
          <w:i/>
          <w:iCs/>
          <w:spacing w:val="-4"/>
        </w:rPr>
        <w:t>Aplikimi behet duke dërguar CV-në dhe kërkesën për punësim në pozicionin e dëshiru</w:t>
      </w:r>
      <w:r>
        <w:rPr>
          <w:b/>
          <w:bCs/>
          <w:i/>
          <w:iCs/>
          <w:spacing w:val="-4"/>
        </w:rPr>
        <w:t>ar tek e-mail:</w:t>
      </w:r>
      <w:r w:rsidRPr="00CB05CA">
        <w:rPr>
          <w:rFonts w:ascii="Source Sans Pro" w:hAnsi="Source Sans Pro"/>
          <w:color w:val="777777"/>
          <w:shd w:val="clear" w:color="auto" w:fill="FFFFFF"/>
        </w:rPr>
        <w:t xml:space="preserve"> </w:t>
      </w:r>
      <w:r w:rsidRPr="00931741">
        <w:rPr>
          <w:rFonts w:ascii="Verdana" w:hAnsi="Verdana"/>
          <w:color w:val="00B0F0"/>
          <w:sz w:val="17"/>
          <w:szCs w:val="17"/>
          <w:shd w:val="clear" w:color="auto" w:fill="333333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burimet@bashkiamirdite.gov.al</w:t>
      </w:r>
      <w:r w:rsidRPr="00931741">
        <w:rPr>
          <w:rFonts w:ascii="Source Sans Pro" w:hAnsi="Source Sans Pro"/>
          <w:color w:val="00B0F0"/>
          <w:shd w:val="clear" w:color="auto" w:fill="FFFFFF"/>
          <w14:shadow w14:blurRad="38100" w14:dist="25400" w14:dir="5400000" w14:sx="100000" w14:sy="100000" w14:kx="0" w14:ky="0" w14:algn="ctr">
            <w14:srgbClr w14:val="6E747A">
              <w14:alpha w14:val="57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931741">
        <w:rPr>
          <w:rFonts w:ascii="Source Sans Pro" w:hAnsi="Source Sans Pro"/>
          <w:color w:val="000000" w:themeColor="text1"/>
          <w:shd w:val="clear" w:color="auto" w:fill="FFFFFF"/>
        </w:rPr>
        <w:t>ose ne sekretari protokol prane Bashkisë Mirditë</w:t>
      </w:r>
      <w:r w:rsidR="00E15469">
        <w:rPr>
          <w:rFonts w:ascii="Arial" w:hAnsi="Arial" w:cs="Arial"/>
          <w:color w:val="000000"/>
          <w:sz w:val="21"/>
          <w:szCs w:val="21"/>
        </w:rPr>
        <w:t>- Kërkesën për aplikim;</w:t>
      </w:r>
      <w:r w:rsidR="00E15469">
        <w:rPr>
          <w:rFonts w:ascii="Arial" w:hAnsi="Arial" w:cs="Arial"/>
          <w:color w:val="000000"/>
          <w:sz w:val="21"/>
          <w:szCs w:val="21"/>
        </w:rPr>
        <w:br/>
        <w:t>- Jetëshkrimin (CV);</w:t>
      </w:r>
      <w:r w:rsidR="00E15469">
        <w:rPr>
          <w:rFonts w:ascii="Arial" w:hAnsi="Arial" w:cs="Arial"/>
          <w:color w:val="000000"/>
          <w:sz w:val="21"/>
          <w:szCs w:val="21"/>
        </w:rPr>
        <w:br/>
        <w:t>- Fotokopje të diplomës dhe listës së notave.</w:t>
      </w:r>
      <w:r w:rsidR="00E15469">
        <w:rPr>
          <w:rFonts w:ascii="Arial" w:hAnsi="Arial" w:cs="Arial"/>
          <w:color w:val="000000"/>
          <w:sz w:val="21"/>
          <w:szCs w:val="21"/>
        </w:rPr>
        <w:br/>
        <w:t>- Fotokopje të librezës së punës;</w:t>
      </w:r>
      <w:r w:rsidR="00E15469">
        <w:rPr>
          <w:rFonts w:ascii="Arial" w:hAnsi="Arial" w:cs="Arial"/>
          <w:color w:val="000000"/>
          <w:sz w:val="21"/>
          <w:szCs w:val="21"/>
        </w:rPr>
        <w:br/>
        <w:t>- Fotokopje të kartës së identitetit;</w:t>
      </w:r>
      <w:r w:rsidR="00E15469">
        <w:rPr>
          <w:rFonts w:ascii="Arial" w:hAnsi="Arial" w:cs="Arial"/>
          <w:color w:val="000000"/>
          <w:sz w:val="21"/>
          <w:szCs w:val="21"/>
        </w:rPr>
        <w:br/>
        <w:t>- Dëshmi penaliteti ose vetëdeklarim të gjendjes gjyqësore;</w:t>
      </w:r>
      <w:r w:rsidR="00E15469">
        <w:rPr>
          <w:rFonts w:ascii="Arial" w:hAnsi="Arial" w:cs="Arial"/>
          <w:color w:val="000000"/>
          <w:sz w:val="21"/>
          <w:szCs w:val="21"/>
        </w:rPr>
        <w:br/>
        <w:t>- Certifikatë familjare;</w:t>
      </w:r>
      <w:r w:rsidR="00E15469">
        <w:rPr>
          <w:rFonts w:ascii="Arial" w:hAnsi="Arial" w:cs="Arial"/>
          <w:color w:val="000000"/>
          <w:sz w:val="21"/>
          <w:szCs w:val="21"/>
        </w:rPr>
        <w:br/>
        <w:t>- Vërtetim banimi;</w:t>
      </w:r>
      <w:r w:rsidR="00E15469">
        <w:rPr>
          <w:rFonts w:ascii="Arial" w:hAnsi="Arial" w:cs="Arial"/>
          <w:color w:val="000000"/>
          <w:sz w:val="21"/>
          <w:szCs w:val="21"/>
        </w:rPr>
        <w:br/>
        <w:t>- Raport mjekësor që vërteton gjendjen shëndetësore;</w:t>
      </w:r>
      <w:r w:rsidR="00E15469">
        <w:rPr>
          <w:rFonts w:ascii="Arial" w:hAnsi="Arial" w:cs="Arial"/>
          <w:color w:val="000000"/>
          <w:sz w:val="21"/>
          <w:szCs w:val="21"/>
        </w:rPr>
        <w:br/>
        <w:t>- Certifikata të kualifikimeve;</w:t>
      </w:r>
      <w:r w:rsidR="00E15469">
        <w:rPr>
          <w:rFonts w:ascii="Arial" w:hAnsi="Arial" w:cs="Arial"/>
          <w:color w:val="000000"/>
          <w:sz w:val="21"/>
          <w:szCs w:val="21"/>
        </w:rPr>
        <w:br/>
        <w:t>- Referenca pune.</w:t>
      </w:r>
    </w:p>
    <w:p w:rsidR="00AE3676" w:rsidRDefault="00E15469" w:rsidP="00E15469">
      <w:pPr>
        <w:pStyle w:val="NormalWeb"/>
        <w:shd w:val="clear" w:color="auto" w:fill="FFFFFF"/>
        <w:spacing w:before="0" w:beforeAutospacing="0" w:after="300" w:afterAutospacing="0" w:line="360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Pas verifikimit paraprak në datën 13.10.2021, do të shpallet lista e konkurentëve që plotësojnë kushtet e përgjitshme, si dhe data kur do të zhvillohet intervista me gojë.</w:t>
      </w:r>
      <w:r>
        <w:rPr>
          <w:rFonts w:ascii="Arial" w:hAnsi="Arial" w:cs="Arial"/>
          <w:color w:val="000000"/>
          <w:sz w:val="21"/>
          <w:szCs w:val="21"/>
        </w:rPr>
        <w:t>Njoftimi do të bëhet në emailin personal të kandiduesve.</w:t>
      </w:r>
    </w:p>
    <w:p w:rsidR="002D0755" w:rsidRPr="00855A85" w:rsidRDefault="002D0755" w:rsidP="002D0755">
      <w:pPr>
        <w:tabs>
          <w:tab w:val="center" w:pos="4680"/>
          <w:tab w:val="right" w:pos="9360"/>
        </w:tabs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  <w:lang w:val="en-US"/>
        </w:rPr>
      </w:pPr>
      <w:r w:rsidRPr="00855A85">
        <w:rPr>
          <w:rFonts w:ascii="Times New Roman" w:eastAsia="Calibri" w:hAnsi="Times New Roman" w:cs="Times New Roman"/>
          <w:noProof/>
          <w:sz w:val="24"/>
          <w:szCs w:val="24"/>
          <w:lang w:val="en-US"/>
        </w:rPr>
        <w:lastRenderedPageBreak/>
        <w:t>___</w:t>
      </w:r>
      <w:r>
        <w:rPr>
          <w:rFonts w:ascii="Times New Roman" w:eastAsia="Calibri" w:hAnsi="Times New Roman" w:cs="Times New Roman"/>
          <w:noProof/>
          <w:sz w:val="24"/>
          <w:szCs w:val="24"/>
          <w:lang w:val="en-US"/>
        </w:rPr>
        <w:t>___________________________</w:t>
      </w:r>
      <w:r w:rsidRPr="00855A85">
        <w:rPr>
          <w:rFonts w:ascii="Times New Roman" w:eastAsia="Calibri" w:hAnsi="Times New Roman" w:cs="Times New Roman"/>
          <w:noProof/>
          <w:sz w:val="24"/>
          <w:szCs w:val="24"/>
          <w:lang w:val="en-US"/>
        </w:rPr>
        <w:t>___</w:t>
      </w:r>
      <w:r w:rsidRPr="00855A85">
        <w:rPr>
          <w:rFonts w:ascii="Times New Roman" w:eastAsia="Calibri" w:hAnsi="Times New Roman" w:cs="Times New Roman"/>
          <w:noProof/>
          <w:sz w:val="24"/>
          <w:szCs w:val="24"/>
          <w:lang w:eastAsia="sq-AL"/>
        </w:rPr>
        <w:drawing>
          <wp:inline distT="0" distB="0" distL="0" distR="0" wp14:anchorId="7D54550D" wp14:editId="274FC278">
            <wp:extent cx="694690" cy="820189"/>
            <wp:effectExtent l="0" t="0" r="0" b="0"/>
            <wp:docPr id="2" name="Picture 5" descr="color stem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olor stema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840" cy="8345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55A85">
        <w:rPr>
          <w:rFonts w:ascii="Times New Roman" w:eastAsia="Calibri" w:hAnsi="Times New Roman" w:cs="Times New Roman"/>
          <w:noProof/>
          <w:sz w:val="24"/>
          <w:szCs w:val="24"/>
          <w:lang w:val="en-US"/>
        </w:rPr>
        <w:t>______</w:t>
      </w:r>
      <w:r>
        <w:rPr>
          <w:rFonts w:ascii="Times New Roman" w:eastAsia="Calibri" w:hAnsi="Times New Roman" w:cs="Times New Roman"/>
          <w:noProof/>
          <w:sz w:val="24"/>
          <w:szCs w:val="24"/>
          <w:lang w:val="en-US"/>
        </w:rPr>
        <w:t>_________________</w:t>
      </w:r>
      <w:r w:rsidRPr="00855A85">
        <w:rPr>
          <w:rFonts w:ascii="Times New Roman" w:eastAsia="Calibri" w:hAnsi="Times New Roman" w:cs="Times New Roman"/>
          <w:noProof/>
          <w:sz w:val="24"/>
          <w:szCs w:val="24"/>
          <w:lang w:val="en-US"/>
        </w:rPr>
        <w:t>__________</w:t>
      </w:r>
    </w:p>
    <w:p w:rsidR="002D0755" w:rsidRPr="00855A85" w:rsidRDefault="002D0755" w:rsidP="002D0755">
      <w:pPr>
        <w:spacing w:after="20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it-IT"/>
        </w:rPr>
      </w:pPr>
      <w:proofErr w:type="gramStart"/>
      <w:r w:rsidRPr="00855A85">
        <w:rPr>
          <w:rFonts w:ascii="Times New Roman" w:eastAsia="Calibri" w:hAnsi="Times New Roman" w:cs="Times New Roman"/>
          <w:b/>
          <w:sz w:val="24"/>
          <w:szCs w:val="24"/>
          <w:lang w:val="en-US"/>
        </w:rPr>
        <w:t>BASHKIA  MIRDITË</w:t>
      </w:r>
      <w:proofErr w:type="gramEnd"/>
      <w:r w:rsidRPr="00855A85">
        <w:rPr>
          <w:rFonts w:ascii="Times New Roman" w:eastAsia="Calibri" w:hAnsi="Times New Roman" w:cs="Times New Roman"/>
          <w:b/>
          <w:sz w:val="24"/>
          <w:szCs w:val="24"/>
          <w:lang w:val="it-IT"/>
        </w:rPr>
        <w:t xml:space="preserve">   </w:t>
      </w:r>
    </w:p>
    <w:p w:rsidR="002D0755" w:rsidRPr="00855A85" w:rsidRDefault="002D0755" w:rsidP="002D0755">
      <w:pPr>
        <w:spacing w:after="20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 w:rsidRPr="00855A85">
        <w:rPr>
          <w:rFonts w:ascii="Times New Roman" w:eastAsia="Calibri" w:hAnsi="Times New Roman" w:cs="Times New Roman"/>
          <w:b/>
          <w:sz w:val="24"/>
          <w:szCs w:val="24"/>
          <w:lang w:val="it-IT"/>
        </w:rPr>
        <w:t xml:space="preserve">SEKRETARI I PËRGJITHSHËM                  </w:t>
      </w:r>
    </w:p>
    <w:p w:rsidR="002D0755" w:rsidRPr="00855A85" w:rsidRDefault="002D0755" w:rsidP="002D0755">
      <w:pPr>
        <w:spacing w:after="200" w:line="360" w:lineRule="auto"/>
        <w:rPr>
          <w:rFonts w:ascii="Times New Roman" w:eastAsia="Calibri" w:hAnsi="Times New Roman" w:cs="Times New Roman"/>
          <w:b/>
        </w:rPr>
      </w:pPr>
      <w:r w:rsidRPr="00855A85">
        <w:rPr>
          <w:rFonts w:ascii="Times New Roman" w:eastAsia="Calibri" w:hAnsi="Times New Roman" w:cs="Times New Roman"/>
          <w:b/>
        </w:rPr>
        <w:t>Nr.__</w:t>
      </w:r>
      <w:bookmarkStart w:id="0" w:name="_GoBack"/>
      <w:bookmarkEnd w:id="0"/>
      <w:r w:rsidRPr="00855A85">
        <w:rPr>
          <w:rFonts w:ascii="Times New Roman" w:eastAsia="Calibri" w:hAnsi="Times New Roman" w:cs="Times New Roman"/>
          <w:b/>
        </w:rPr>
        <w:t xml:space="preserve">__prot                                             </w:t>
      </w:r>
      <w:r>
        <w:rPr>
          <w:rFonts w:ascii="Times New Roman" w:eastAsia="Calibri" w:hAnsi="Times New Roman" w:cs="Times New Roman"/>
          <w:b/>
        </w:rPr>
        <w:t xml:space="preserve">                             </w:t>
      </w:r>
      <w:r w:rsidRPr="00855A85">
        <w:rPr>
          <w:rFonts w:ascii="Times New Roman" w:eastAsia="Calibri" w:hAnsi="Times New Roman" w:cs="Times New Roman"/>
          <w:b/>
        </w:rPr>
        <w:t xml:space="preserve">                                      Datë ___.___.2021</w:t>
      </w:r>
    </w:p>
    <w:p w:rsidR="002D0755" w:rsidRDefault="002D0755" w:rsidP="002D0755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855A85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       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L ë n d a</w:t>
      </w:r>
      <w:r w:rsidRPr="00855A8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:    </w:t>
      </w:r>
      <w:proofErr w:type="spellStart"/>
      <w:r w:rsidRPr="00855A85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Dërgojmë</w:t>
      </w:r>
      <w:proofErr w:type="spellEnd"/>
      <w:r w:rsidRPr="00855A85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“</w:t>
      </w:r>
      <w:proofErr w:type="spellStart"/>
      <w:r w:rsidRPr="00855A85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njofti</w:t>
      </w:r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m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për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publikim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vendi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pune</w:t>
      </w:r>
      <w:proofErr w:type="spellEnd"/>
      <w:r w:rsidRPr="00855A85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” </w:t>
      </w:r>
      <w:proofErr w:type="spellStart"/>
      <w:r w:rsidRPr="00855A85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në</w:t>
      </w:r>
      <w:proofErr w:type="spellEnd"/>
      <w:r w:rsidRPr="00855A85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855A85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faqen</w:t>
      </w:r>
      <w:proofErr w:type="spellEnd"/>
      <w:r w:rsidRPr="00855A85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855A85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Tuaj</w:t>
      </w:r>
      <w:proofErr w:type="spellEnd"/>
      <w:r w:rsidRPr="00855A8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</w:p>
    <w:p w:rsidR="002D0755" w:rsidRPr="00855A85" w:rsidRDefault="002D0755" w:rsidP="002D0755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2D0755" w:rsidRPr="00855A85" w:rsidRDefault="002D0755" w:rsidP="002D0755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855A85">
        <w:rPr>
          <w:rFonts w:ascii="Times New Roman" w:eastAsia="Calibri" w:hAnsi="Times New Roman" w:cs="Times New Roman"/>
          <w:lang w:val="en-US"/>
        </w:rPr>
        <w:t xml:space="preserve">         </w:t>
      </w:r>
      <w:r w:rsidRPr="00855A85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               </w:t>
      </w:r>
      <w:r w:rsidRPr="00855A85">
        <w:rPr>
          <w:rFonts w:ascii="Times New Roman" w:eastAsia="Calibri" w:hAnsi="Times New Roman" w:cs="Times New Roman"/>
          <w:lang w:val="en-US"/>
        </w:rPr>
        <w:t xml:space="preserve">     </w:t>
      </w:r>
      <w:proofErr w:type="spellStart"/>
      <w:r w:rsidRPr="00855A85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Agjencisë</w:t>
      </w:r>
      <w:proofErr w:type="spellEnd"/>
      <w:r w:rsidRPr="00855A85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855A85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Kombëtare</w:t>
      </w:r>
      <w:proofErr w:type="spellEnd"/>
      <w:r w:rsidRPr="00855A85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855A85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të</w:t>
      </w:r>
      <w:proofErr w:type="spellEnd"/>
      <w:r w:rsidRPr="00855A85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855A85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Punësimit</w:t>
      </w:r>
      <w:proofErr w:type="spellEnd"/>
      <w:r w:rsidRPr="00855A85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855A85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dhe</w:t>
      </w:r>
      <w:proofErr w:type="spellEnd"/>
      <w:r w:rsidRPr="00855A85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855A85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Aftësive</w:t>
      </w:r>
      <w:proofErr w:type="spellEnd"/>
      <w:r w:rsidRPr="00855A85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‘’AKPA’’</w:t>
      </w:r>
    </w:p>
    <w:p w:rsidR="002D0755" w:rsidRPr="00855A85" w:rsidRDefault="002D0755" w:rsidP="002D0755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</w:pPr>
      <w:r w:rsidRPr="00855A85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                                                                                                                     </w:t>
      </w:r>
      <w:r w:rsidRPr="00855A85"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  <w:t xml:space="preserve">T I R A N Ë </w:t>
      </w:r>
    </w:p>
    <w:p w:rsidR="002D0755" w:rsidRPr="00855A85" w:rsidRDefault="002D0755" w:rsidP="002D0755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2D0755" w:rsidRPr="00855A85" w:rsidRDefault="002D0755" w:rsidP="002D0755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val="en-GB" w:eastAsia="sq-AL"/>
        </w:rPr>
      </w:pPr>
      <w:r>
        <w:rPr>
          <w:rFonts w:ascii="Garamond" w:eastAsia="Calibri" w:hAnsi="Garamond" w:cs="Garamond"/>
          <w:color w:val="000000"/>
          <w:sz w:val="24"/>
          <w:szCs w:val="24"/>
          <w:lang w:val="en-GB" w:eastAsia="sq-AL"/>
        </w:rPr>
        <w:t xml:space="preserve">      </w:t>
      </w:r>
      <w:r w:rsidRPr="00855A85">
        <w:rPr>
          <w:rFonts w:ascii="Garamond" w:eastAsia="Calibri" w:hAnsi="Garamond" w:cs="Garamond"/>
          <w:color w:val="000000"/>
          <w:sz w:val="24"/>
          <w:szCs w:val="24"/>
          <w:lang w:val="en-GB" w:eastAsia="sq-AL"/>
        </w:rPr>
        <w:t xml:space="preserve"> </w:t>
      </w:r>
      <w:proofErr w:type="spellStart"/>
      <w:r w:rsidRPr="00855A85">
        <w:rPr>
          <w:rFonts w:ascii="Times New Roman" w:eastAsia="Calibri" w:hAnsi="Times New Roman" w:cs="Times New Roman"/>
          <w:color w:val="000000"/>
          <w:sz w:val="24"/>
          <w:szCs w:val="24"/>
          <w:lang w:val="en-GB" w:eastAsia="sq-AL"/>
        </w:rPr>
        <w:t>Bashkë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en-GB" w:eastAsia="sq-AL"/>
        </w:rPr>
        <w:t>ngjitur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  <w:lang w:val="en-GB" w:eastAsia="sq-AL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  <w:lang w:val="en-GB" w:eastAsia="sq-AL"/>
        </w:rPr>
        <w:t>Ju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  <w:lang w:val="en-GB" w:eastAsia="sq-AL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  <w:lang w:val="en-GB" w:eastAsia="sq-AL"/>
        </w:rPr>
        <w:t>dërgojmë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  <w:lang w:val="en-GB" w:eastAsia="sq-AL"/>
        </w:rPr>
        <w:t xml:space="preserve"> “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  <w:lang w:val="en-GB" w:eastAsia="sq-AL"/>
        </w:rPr>
        <w:t>Njoftime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  <w:lang w:val="en-GB" w:eastAsia="sq-AL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  <w:lang w:val="en-GB" w:eastAsia="sq-AL"/>
        </w:rPr>
        <w:t>pë</w:t>
      </w:r>
      <w:r w:rsidRPr="00855A85">
        <w:rPr>
          <w:rFonts w:ascii="Times New Roman" w:eastAsia="Calibri" w:hAnsi="Times New Roman" w:cs="Times New Roman"/>
          <w:color w:val="000000"/>
          <w:sz w:val="24"/>
          <w:szCs w:val="24"/>
          <w:lang w:val="en-GB" w:eastAsia="sq-AL"/>
        </w:rPr>
        <w:t>r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  <w:lang w:val="en-GB" w:eastAsia="sq-AL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  <w:lang w:val="en-GB" w:eastAsia="sq-AL"/>
        </w:rPr>
        <w:t>publikim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  <w:lang w:val="en-GB" w:eastAsia="sq-AL"/>
        </w:rPr>
        <w:t xml:space="preserve"> vend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  <w:lang w:val="en-GB" w:eastAsia="sq-AL"/>
        </w:rPr>
        <w:t>i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  <w:lang w:val="en-GB" w:eastAsia="sq-AL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  <w:lang w:val="en-GB" w:eastAsia="sq-AL"/>
        </w:rPr>
        <w:t>lirë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  <w:lang w:val="en-GB" w:eastAsia="sq-AL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  <w:lang w:val="en-GB" w:eastAsia="sq-AL"/>
        </w:rPr>
        <w:t>pune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  <w:lang w:val="en-GB" w:eastAsia="sq-AL"/>
        </w:rPr>
        <w:t xml:space="preserve"> me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  <w:lang w:val="en-GB" w:eastAsia="sq-AL"/>
        </w:rPr>
        <w:t>kod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  <w:lang w:val="en-GB" w:eastAsia="sq-AL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  <w:lang w:val="en-GB" w:eastAsia="sq-AL"/>
        </w:rPr>
        <w:t>pune</w:t>
      </w:r>
      <w:proofErr w:type="spellEnd"/>
      <w:r w:rsidRPr="00855A85">
        <w:rPr>
          <w:rFonts w:ascii="Times New Roman" w:eastAsia="Calibri" w:hAnsi="Times New Roman" w:cs="Times New Roman"/>
          <w:color w:val="000000"/>
          <w:sz w:val="24"/>
          <w:szCs w:val="24"/>
          <w:lang w:val="en-GB" w:eastAsia="sq-AL"/>
        </w:rPr>
        <w:t>,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en-GB" w:eastAsia="sq-AL"/>
        </w:rPr>
        <w:t xml:space="preserve"> </w:t>
      </w:r>
      <w:proofErr w:type="spellStart"/>
      <w:r w:rsidRPr="00855A85">
        <w:rPr>
          <w:rFonts w:ascii="Times New Roman" w:eastAsia="Calibri" w:hAnsi="Times New Roman" w:cs="Times New Roman"/>
          <w:color w:val="000000"/>
          <w:sz w:val="24"/>
          <w:szCs w:val="24"/>
          <w:lang w:val="en-GB" w:eastAsia="sq-AL"/>
        </w:rPr>
        <w:t>për</w:t>
      </w:r>
      <w:proofErr w:type="spellEnd"/>
      <w:r w:rsidRPr="00855A85">
        <w:rPr>
          <w:rFonts w:ascii="Times New Roman" w:eastAsia="Calibri" w:hAnsi="Times New Roman" w:cs="Times New Roman"/>
          <w:color w:val="000000"/>
          <w:sz w:val="24"/>
          <w:szCs w:val="24"/>
          <w:lang w:val="en-GB" w:eastAsia="sq-AL"/>
        </w:rPr>
        <w:t xml:space="preserve"> </w:t>
      </w:r>
      <w:proofErr w:type="spellStart"/>
      <w:r w:rsidRPr="00855A85">
        <w:rPr>
          <w:rFonts w:ascii="Times New Roman" w:eastAsia="Calibri" w:hAnsi="Times New Roman" w:cs="Times New Roman"/>
          <w:color w:val="000000"/>
          <w:sz w:val="24"/>
          <w:szCs w:val="24"/>
          <w:lang w:val="en-GB" w:eastAsia="sq-AL"/>
        </w:rPr>
        <w:t>ti</w:t>
      </w:r>
      <w:proofErr w:type="spellEnd"/>
      <w:r w:rsidRPr="00855A85">
        <w:rPr>
          <w:rFonts w:ascii="Times New Roman" w:eastAsia="Calibri" w:hAnsi="Times New Roman" w:cs="Times New Roman"/>
          <w:color w:val="000000"/>
          <w:sz w:val="24"/>
          <w:szCs w:val="24"/>
          <w:lang w:val="en-GB" w:eastAsia="sq-AL"/>
        </w:rPr>
        <w:t xml:space="preserve"> </w:t>
      </w:r>
      <w:proofErr w:type="spellStart"/>
      <w:r w:rsidRPr="00855A85">
        <w:rPr>
          <w:rFonts w:ascii="Times New Roman" w:eastAsia="Calibri" w:hAnsi="Times New Roman" w:cs="Times New Roman"/>
          <w:color w:val="000000"/>
          <w:sz w:val="24"/>
          <w:szCs w:val="24"/>
          <w:lang w:val="en-GB" w:eastAsia="sq-AL"/>
        </w:rPr>
        <w:t>publikuar</w:t>
      </w:r>
      <w:proofErr w:type="spellEnd"/>
      <w:r w:rsidRPr="00855A85">
        <w:rPr>
          <w:rFonts w:ascii="Times New Roman" w:eastAsia="Calibri" w:hAnsi="Times New Roman" w:cs="Times New Roman"/>
          <w:color w:val="000000"/>
          <w:sz w:val="24"/>
          <w:szCs w:val="24"/>
          <w:lang w:val="en-GB" w:eastAsia="sq-AL"/>
        </w:rPr>
        <w:t xml:space="preserve"> </w:t>
      </w:r>
      <w:proofErr w:type="spellStart"/>
      <w:r w:rsidRPr="00855A85">
        <w:rPr>
          <w:rFonts w:ascii="Times New Roman" w:eastAsia="Calibri" w:hAnsi="Times New Roman" w:cs="Times New Roman"/>
          <w:color w:val="000000"/>
          <w:sz w:val="24"/>
          <w:szCs w:val="24"/>
          <w:lang w:val="en-GB" w:eastAsia="sq-AL"/>
        </w:rPr>
        <w:t>n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en-GB" w:eastAsia="sq-AL"/>
        </w:rPr>
        <w:t>ë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  <w:lang w:val="en-GB" w:eastAsia="sq-AL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  <w:lang w:val="en-GB" w:eastAsia="sq-AL"/>
        </w:rPr>
        <w:t>faqen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  <w:lang w:val="en-GB" w:eastAsia="sq-AL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  <w:lang w:val="en-GB" w:eastAsia="sq-AL"/>
        </w:rPr>
        <w:t>tuaj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  <w:lang w:val="en-GB" w:eastAsia="sq-AL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  <w:lang w:val="en-GB" w:eastAsia="sq-AL"/>
        </w:rPr>
        <w:t>elektronike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  <w:lang w:val="en-GB" w:eastAsia="sq-AL"/>
        </w:rPr>
        <w:t xml:space="preserve">. 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  <w:lang w:val="en-GB" w:eastAsia="sq-AL"/>
        </w:rPr>
        <w:t>Ndërkohë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  <w:lang w:val="en-GB" w:eastAsia="sq-AL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  <w:lang w:val="en-GB" w:eastAsia="sq-AL"/>
        </w:rPr>
        <w:t>në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  <w:lang w:val="en-GB" w:eastAsia="sq-AL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  <w:lang w:val="en-GB" w:eastAsia="sq-AL"/>
        </w:rPr>
        <w:t>adresë</w:t>
      </w:r>
      <w:r w:rsidRPr="00855A85">
        <w:rPr>
          <w:rFonts w:ascii="Times New Roman" w:eastAsia="Calibri" w:hAnsi="Times New Roman" w:cs="Times New Roman"/>
          <w:color w:val="000000"/>
          <w:sz w:val="24"/>
          <w:szCs w:val="24"/>
          <w:lang w:val="en-GB" w:eastAsia="sq-AL"/>
        </w:rPr>
        <w:t>n</w:t>
      </w:r>
      <w:proofErr w:type="spellEnd"/>
      <w:r w:rsidRPr="00855A85">
        <w:rPr>
          <w:rFonts w:ascii="Times New Roman" w:eastAsia="Calibri" w:hAnsi="Times New Roman" w:cs="Times New Roman"/>
          <w:color w:val="000000"/>
          <w:sz w:val="24"/>
          <w:szCs w:val="24"/>
          <w:lang w:val="en-GB" w:eastAsia="sq-AL"/>
        </w:rPr>
        <w:t xml:space="preserve"> </w:t>
      </w:r>
      <w:proofErr w:type="spellStart"/>
      <w:r w:rsidRPr="00855A85">
        <w:rPr>
          <w:rFonts w:ascii="Times New Roman" w:eastAsia="Calibri" w:hAnsi="Times New Roman" w:cs="Times New Roman"/>
          <w:color w:val="000000"/>
          <w:sz w:val="24"/>
          <w:szCs w:val="24"/>
          <w:lang w:val="en-GB" w:eastAsia="sq-AL"/>
        </w:rPr>
        <w:t>tuaj</w:t>
      </w:r>
      <w:proofErr w:type="spellEnd"/>
      <w:r w:rsidRPr="00855A85">
        <w:rPr>
          <w:rFonts w:ascii="Times New Roman" w:eastAsia="Calibri" w:hAnsi="Times New Roman" w:cs="Times New Roman"/>
          <w:color w:val="000000"/>
          <w:sz w:val="24"/>
          <w:szCs w:val="24"/>
          <w:lang w:val="en-GB" w:eastAsia="sq-AL"/>
        </w:rPr>
        <w:t xml:space="preserve"> </w:t>
      </w:r>
      <w:proofErr w:type="spellStart"/>
      <w:proofErr w:type="gramStart"/>
      <w:r w:rsidRPr="00855A85">
        <w:rPr>
          <w:rFonts w:ascii="Times New Roman" w:eastAsia="Calibri" w:hAnsi="Times New Roman" w:cs="Times New Roman"/>
          <w:color w:val="000000"/>
          <w:sz w:val="24"/>
          <w:szCs w:val="24"/>
          <w:lang w:val="en-GB" w:eastAsia="sq-AL"/>
        </w:rPr>
        <w:t>elektronike</w:t>
      </w:r>
      <w:proofErr w:type="spellEnd"/>
      <w:r w:rsidRPr="00855A85">
        <w:rPr>
          <w:rFonts w:ascii="Times New Roman" w:eastAsia="Calibri" w:hAnsi="Times New Roman" w:cs="Times New Roman"/>
          <w:color w:val="000000"/>
          <w:sz w:val="24"/>
          <w:szCs w:val="24"/>
          <w:lang w:val="en-GB" w:eastAsia="sq-AL"/>
        </w:rPr>
        <w:t xml:space="preserve"> ,</w:t>
      </w:r>
      <w:proofErr w:type="gramEnd"/>
      <w:r>
        <w:rPr>
          <w:rFonts w:ascii="Times New Roman" w:eastAsia="Calibri" w:hAnsi="Times New Roman" w:cs="Times New Roman"/>
          <w:color w:val="000000"/>
          <w:sz w:val="24"/>
          <w:szCs w:val="24"/>
          <w:lang w:val="en-GB" w:eastAsia="sq-AL"/>
        </w:rPr>
        <w:t xml:space="preserve"> </w:t>
      </w:r>
      <w:proofErr w:type="spellStart"/>
      <w:r w:rsidRPr="00855A85">
        <w:rPr>
          <w:rFonts w:ascii="Times New Roman" w:eastAsia="Calibri" w:hAnsi="Times New Roman" w:cs="Times New Roman"/>
          <w:color w:val="000000"/>
          <w:sz w:val="24"/>
          <w:szCs w:val="24"/>
          <w:lang w:val="en-GB" w:eastAsia="sq-AL"/>
        </w:rPr>
        <w:t>të</w:t>
      </w:r>
      <w:proofErr w:type="spellEnd"/>
      <w:r w:rsidRPr="00855A85">
        <w:rPr>
          <w:rFonts w:ascii="Times New Roman" w:eastAsia="Calibri" w:hAnsi="Times New Roman" w:cs="Times New Roman"/>
          <w:color w:val="000000"/>
          <w:sz w:val="24"/>
          <w:szCs w:val="24"/>
          <w:lang w:val="en-GB" w:eastAsia="sq-AL"/>
        </w:rPr>
        <w:t xml:space="preserve"> </w:t>
      </w:r>
      <w:proofErr w:type="spellStart"/>
      <w:r w:rsidRPr="00855A85">
        <w:rPr>
          <w:rFonts w:ascii="Times New Roman" w:eastAsia="Calibri" w:hAnsi="Times New Roman" w:cs="Times New Roman"/>
          <w:color w:val="000000"/>
          <w:sz w:val="24"/>
          <w:szCs w:val="24"/>
          <w:lang w:val="en-GB" w:eastAsia="sq-AL"/>
        </w:rPr>
        <w:t>njëjtat</w:t>
      </w:r>
      <w:proofErr w:type="spellEnd"/>
      <w:r w:rsidRPr="00855A85">
        <w:rPr>
          <w:rFonts w:ascii="Times New Roman" w:eastAsia="Calibri" w:hAnsi="Times New Roman" w:cs="Times New Roman"/>
          <w:color w:val="000000"/>
          <w:sz w:val="24"/>
          <w:szCs w:val="24"/>
          <w:lang w:val="en-GB" w:eastAsia="sq-AL"/>
        </w:rPr>
        <w:t xml:space="preserve"> </w:t>
      </w:r>
      <w:proofErr w:type="spellStart"/>
      <w:r w:rsidRPr="00855A85">
        <w:rPr>
          <w:rFonts w:ascii="Times New Roman" w:eastAsia="Calibri" w:hAnsi="Times New Roman" w:cs="Times New Roman"/>
          <w:color w:val="000000"/>
          <w:sz w:val="24"/>
          <w:szCs w:val="24"/>
          <w:lang w:val="en-GB" w:eastAsia="sq-AL"/>
        </w:rPr>
        <w:t>materiale</w:t>
      </w:r>
      <w:proofErr w:type="spellEnd"/>
      <w:r w:rsidRPr="00855A85">
        <w:rPr>
          <w:rFonts w:ascii="Times New Roman" w:eastAsia="Calibri" w:hAnsi="Times New Roman" w:cs="Times New Roman"/>
          <w:color w:val="000000"/>
          <w:sz w:val="24"/>
          <w:szCs w:val="24"/>
          <w:lang w:val="en-GB" w:eastAsia="sq-AL"/>
        </w:rPr>
        <w:t xml:space="preserve"> </w:t>
      </w:r>
      <w:proofErr w:type="spellStart"/>
      <w:r w:rsidRPr="00855A85">
        <w:rPr>
          <w:rFonts w:ascii="Times New Roman" w:eastAsia="Calibri" w:hAnsi="Times New Roman" w:cs="Times New Roman"/>
          <w:color w:val="000000"/>
          <w:sz w:val="24"/>
          <w:szCs w:val="24"/>
          <w:lang w:val="en-GB" w:eastAsia="sq-AL"/>
        </w:rPr>
        <w:t>janë</w:t>
      </w:r>
      <w:proofErr w:type="spellEnd"/>
      <w:r w:rsidRPr="00855A85">
        <w:rPr>
          <w:rFonts w:ascii="Times New Roman" w:eastAsia="Calibri" w:hAnsi="Times New Roman" w:cs="Times New Roman"/>
          <w:color w:val="000000"/>
          <w:sz w:val="24"/>
          <w:szCs w:val="24"/>
          <w:lang w:val="en-GB" w:eastAsia="sq-AL"/>
        </w:rPr>
        <w:t xml:space="preserve"> </w:t>
      </w:r>
      <w:proofErr w:type="spellStart"/>
      <w:r w:rsidRPr="00855A85">
        <w:rPr>
          <w:rFonts w:ascii="Times New Roman" w:eastAsia="Calibri" w:hAnsi="Times New Roman" w:cs="Times New Roman"/>
          <w:color w:val="000000"/>
          <w:sz w:val="24"/>
          <w:szCs w:val="24"/>
          <w:lang w:val="en-GB" w:eastAsia="sq-AL"/>
        </w:rPr>
        <w:t>dërguar</w:t>
      </w:r>
      <w:proofErr w:type="spellEnd"/>
      <w:r w:rsidRPr="00855A85">
        <w:rPr>
          <w:rFonts w:ascii="Times New Roman" w:eastAsia="Calibri" w:hAnsi="Times New Roman" w:cs="Times New Roman"/>
          <w:color w:val="000000"/>
          <w:sz w:val="24"/>
          <w:szCs w:val="24"/>
          <w:lang w:val="en-GB" w:eastAsia="sq-AL"/>
        </w:rPr>
        <w:t xml:space="preserve"> </w:t>
      </w:r>
      <w:proofErr w:type="spellStart"/>
      <w:r w:rsidRPr="00855A85">
        <w:rPr>
          <w:rFonts w:ascii="Times New Roman" w:eastAsia="Calibri" w:hAnsi="Times New Roman" w:cs="Times New Roman"/>
          <w:color w:val="000000"/>
          <w:sz w:val="24"/>
          <w:szCs w:val="24"/>
          <w:lang w:val="en-GB" w:eastAsia="sq-AL"/>
        </w:rPr>
        <w:t>elektroniki</w:t>
      </w:r>
      <w:r>
        <w:rPr>
          <w:rFonts w:ascii="Times New Roman" w:eastAsia="Calibri" w:hAnsi="Times New Roman" w:cs="Times New Roman"/>
          <w:color w:val="000000"/>
          <w:sz w:val="24"/>
          <w:szCs w:val="24"/>
          <w:lang w:val="en-GB" w:eastAsia="sq-AL"/>
        </w:rPr>
        <w:t>sht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  <w:lang w:val="en-GB" w:eastAsia="sq-AL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  <w:lang w:val="en-GB" w:eastAsia="sq-AL"/>
        </w:rPr>
        <w:t>nga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  <w:lang w:val="en-GB" w:eastAsia="sq-AL"/>
        </w:rPr>
        <w:t xml:space="preserve"> “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  <w:lang w:val="en-GB" w:eastAsia="sq-AL"/>
        </w:rPr>
        <w:t>Njësia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  <w:lang w:val="en-GB" w:eastAsia="sq-AL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  <w:lang w:val="en-GB" w:eastAsia="sq-AL"/>
        </w:rPr>
        <w:t>përgjegjëse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  <w:lang w:val="en-GB" w:eastAsia="sq-AL"/>
        </w:rPr>
        <w:t xml:space="preserve">”-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  <w:lang w:val="en-GB" w:eastAsia="sq-AL"/>
        </w:rPr>
        <w:t>Burimeve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  <w:lang w:val="en-GB" w:eastAsia="sq-AL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  <w:lang w:val="en-GB" w:eastAsia="sq-AL"/>
        </w:rPr>
        <w:t>Njerëzore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  <w:lang w:val="en-GB" w:eastAsia="sq-AL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  <w:lang w:val="en-GB" w:eastAsia="sq-AL"/>
        </w:rPr>
        <w:t>Bashkia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  <w:lang w:val="en-GB" w:eastAsia="sq-AL"/>
        </w:rPr>
        <w:t xml:space="preserve"> </w:t>
      </w:r>
      <w:proofErr w:type="spellStart"/>
      <w:r>
        <w:rPr>
          <w:rFonts w:ascii="Times New Roman" w:eastAsia="Calibri" w:hAnsi="Times New Roman" w:cs="Times New Roman"/>
          <w:color w:val="000000"/>
          <w:sz w:val="24"/>
          <w:szCs w:val="24"/>
          <w:lang w:val="en-GB" w:eastAsia="sq-AL"/>
        </w:rPr>
        <w:t>Mirditë</w:t>
      </w:r>
      <w:proofErr w:type="spellEnd"/>
      <w:r>
        <w:rPr>
          <w:rFonts w:ascii="Times New Roman" w:eastAsia="Calibri" w:hAnsi="Times New Roman" w:cs="Times New Roman"/>
          <w:color w:val="000000"/>
          <w:sz w:val="24"/>
          <w:szCs w:val="24"/>
          <w:lang w:val="en-GB" w:eastAsia="sq-AL"/>
        </w:rPr>
        <w:t>.</w:t>
      </w:r>
    </w:p>
    <w:p w:rsidR="002D0755" w:rsidRPr="00855A85" w:rsidRDefault="002D0755" w:rsidP="002D0755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855A85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Duke </w:t>
      </w:r>
      <w:proofErr w:type="spellStart"/>
      <w:r w:rsidRPr="00855A85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Ju</w:t>
      </w:r>
      <w:proofErr w:type="spellEnd"/>
      <w:r w:rsidRPr="00855A85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855A85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falenderuar</w:t>
      </w:r>
      <w:proofErr w:type="spellEnd"/>
      <w:r w:rsidRPr="00855A85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855A85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për</w:t>
      </w:r>
      <w:proofErr w:type="spellEnd"/>
      <w:r w:rsidRPr="00855A85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855A85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bashkëpunimin</w:t>
      </w:r>
      <w:proofErr w:type="spellEnd"/>
      <w:r w:rsidRPr="00855A85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!</w:t>
      </w:r>
    </w:p>
    <w:p w:rsidR="002D0755" w:rsidRPr="00855A85" w:rsidRDefault="002D0755" w:rsidP="002D0755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:rsidR="002D0755" w:rsidRPr="00855A85" w:rsidRDefault="002D0755" w:rsidP="002D0755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  <w:r w:rsidRPr="00855A85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   P/</w:t>
      </w:r>
      <w:proofErr w:type="spellStart"/>
      <w:r w:rsidRPr="00855A85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Burimet</w:t>
      </w:r>
      <w:proofErr w:type="spellEnd"/>
      <w:r w:rsidRPr="00855A85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</w:t>
      </w:r>
      <w:proofErr w:type="spellStart"/>
      <w:r w:rsidRPr="00855A85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Njerëzore</w:t>
      </w:r>
      <w:proofErr w:type="spellEnd"/>
      <w:r w:rsidRPr="00855A85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 xml:space="preserve">                                                                            </w:t>
      </w:r>
    </w:p>
    <w:p w:rsidR="002D0755" w:rsidRPr="00855A85" w:rsidRDefault="002D0755" w:rsidP="002D0755">
      <w:pPr>
        <w:spacing w:after="200" w:line="360" w:lineRule="auto"/>
        <w:ind w:right="-81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val="en-US"/>
        </w:rPr>
      </w:pPr>
      <w:r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       </w:t>
      </w:r>
      <w:r w:rsidRPr="00855A85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Fran </w:t>
      </w:r>
      <w:proofErr w:type="spellStart"/>
      <w:r w:rsidRPr="00855A85">
        <w:rPr>
          <w:rFonts w:ascii="Times New Roman" w:eastAsia="Calibri" w:hAnsi="Times New Roman" w:cs="Times New Roman"/>
          <w:b/>
          <w:sz w:val="24"/>
          <w:szCs w:val="24"/>
          <w:lang w:val="en-US"/>
        </w:rPr>
        <w:t>Canga</w:t>
      </w:r>
      <w:proofErr w:type="spellEnd"/>
      <w:r w:rsidRPr="00855A85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                                                       </w:t>
      </w:r>
    </w:p>
    <w:p w:rsidR="002D0755" w:rsidRPr="00855A85" w:rsidRDefault="002D0755" w:rsidP="002D0755">
      <w:pPr>
        <w:spacing w:after="200" w:line="360" w:lineRule="auto"/>
        <w:ind w:left="720" w:right="-81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val="it-IT"/>
        </w:rPr>
      </w:pPr>
      <w:r w:rsidRPr="00855A85">
        <w:rPr>
          <w:rFonts w:ascii="Times New Roman" w:eastAsia="Calibri" w:hAnsi="Times New Roman" w:cs="Times New Roman"/>
          <w:b/>
          <w:sz w:val="24"/>
          <w:szCs w:val="24"/>
          <w:lang w:val="en-US"/>
        </w:rPr>
        <w:t xml:space="preserve">                                                                                </w:t>
      </w:r>
      <w:r w:rsidRPr="00855A85">
        <w:rPr>
          <w:rFonts w:ascii="Times New Roman" w:eastAsia="Calibri" w:hAnsi="Times New Roman" w:cs="Times New Roman"/>
          <w:b/>
          <w:sz w:val="24"/>
          <w:szCs w:val="24"/>
          <w:lang w:val="it-IT"/>
        </w:rPr>
        <w:t>SEKRETARI I PËRGJITHSHËM</w:t>
      </w:r>
    </w:p>
    <w:p w:rsidR="002D0755" w:rsidRPr="00855A85" w:rsidRDefault="002D0755" w:rsidP="002D0755">
      <w:pPr>
        <w:spacing w:after="200" w:line="360" w:lineRule="auto"/>
        <w:ind w:left="720" w:right="-81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val="it-IT"/>
        </w:rPr>
      </w:pPr>
    </w:p>
    <w:p w:rsidR="002D0755" w:rsidRPr="00855A85" w:rsidRDefault="002D0755" w:rsidP="002D0755">
      <w:pPr>
        <w:spacing w:after="200" w:line="360" w:lineRule="auto"/>
        <w:ind w:left="720" w:right="-81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val="it-IT"/>
        </w:rPr>
      </w:pPr>
      <w:r w:rsidRPr="00855A85">
        <w:rPr>
          <w:rFonts w:ascii="Times New Roman" w:eastAsia="Calibri" w:hAnsi="Times New Roman" w:cs="Times New Roman"/>
          <w:b/>
          <w:sz w:val="24"/>
          <w:szCs w:val="24"/>
          <w:lang w:val="it-IT"/>
        </w:rPr>
        <w:t xml:space="preserve">                                                           </w:t>
      </w:r>
      <w:r>
        <w:rPr>
          <w:rFonts w:ascii="Times New Roman" w:eastAsia="Calibri" w:hAnsi="Times New Roman" w:cs="Times New Roman"/>
          <w:b/>
          <w:sz w:val="24"/>
          <w:szCs w:val="24"/>
          <w:lang w:val="it-IT"/>
        </w:rPr>
        <w:t xml:space="preserve">                            </w:t>
      </w:r>
      <w:r w:rsidRPr="00855A85">
        <w:rPr>
          <w:rFonts w:ascii="Times New Roman" w:eastAsia="Calibri" w:hAnsi="Times New Roman" w:cs="Times New Roman"/>
          <w:b/>
          <w:sz w:val="24"/>
          <w:szCs w:val="24"/>
          <w:lang w:val="it-IT"/>
        </w:rPr>
        <w:t xml:space="preserve">  NIKOLL GJIKOLAJ</w:t>
      </w:r>
    </w:p>
    <w:p w:rsidR="002D0755" w:rsidRDefault="002D0755" w:rsidP="002D0755">
      <w:pPr>
        <w:shd w:val="clear" w:color="auto" w:fill="FFFFFF"/>
        <w:spacing w:after="240" w:line="360" w:lineRule="auto"/>
        <w:rPr>
          <w:rFonts w:ascii="Source Sans Pro" w:hAnsi="Source Sans Pro"/>
          <w:color w:val="777777"/>
          <w:shd w:val="clear" w:color="auto" w:fill="FFFFFF"/>
        </w:rPr>
      </w:pPr>
    </w:p>
    <w:p w:rsidR="002D0755" w:rsidRDefault="002D0755" w:rsidP="002D0755">
      <w:pPr>
        <w:shd w:val="clear" w:color="auto" w:fill="FFFFFF"/>
        <w:spacing w:after="240" w:line="360" w:lineRule="auto"/>
        <w:rPr>
          <w:rFonts w:ascii="Source Sans Pro" w:hAnsi="Source Sans Pro"/>
          <w:color w:val="777777"/>
          <w:shd w:val="clear" w:color="auto" w:fill="FFFFFF"/>
        </w:rPr>
      </w:pPr>
    </w:p>
    <w:p w:rsidR="005D4F27" w:rsidRPr="00E15469" w:rsidRDefault="005D4F27" w:rsidP="00E15469">
      <w:pPr>
        <w:pStyle w:val="NormalWeb"/>
        <w:shd w:val="clear" w:color="auto" w:fill="FFFFFF"/>
        <w:spacing w:before="0" w:beforeAutospacing="0" w:after="300" w:afterAutospacing="0" w:line="360" w:lineRule="atLeast"/>
        <w:rPr>
          <w:rFonts w:ascii="Arial" w:hAnsi="Arial" w:cs="Arial"/>
          <w:color w:val="000000"/>
          <w:sz w:val="21"/>
          <w:szCs w:val="21"/>
        </w:rPr>
      </w:pPr>
    </w:p>
    <w:sectPr w:rsidR="005D4F27" w:rsidRPr="00E15469" w:rsidSect="002D0755">
      <w:footerReference w:type="default" r:id="rId7"/>
      <w:pgSz w:w="11906" w:h="16838"/>
      <w:pgMar w:top="1440" w:right="1440" w:bottom="1440" w:left="1440" w:header="57" w:footer="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1901" w:rsidRDefault="007D1901" w:rsidP="002D0755">
      <w:pPr>
        <w:spacing w:after="0" w:line="240" w:lineRule="auto"/>
      </w:pPr>
      <w:r>
        <w:separator/>
      </w:r>
    </w:p>
  </w:endnote>
  <w:endnote w:type="continuationSeparator" w:id="0">
    <w:p w:rsidR="007D1901" w:rsidRDefault="007D1901" w:rsidP="002D07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ource Sans Pro">
    <w:panose1 w:val="020B0503030403020204"/>
    <w:charset w:val="EE"/>
    <w:family w:val="swiss"/>
    <w:pitch w:val="variable"/>
    <w:sig w:usb0="600002F7" w:usb1="02000001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D0755" w:rsidRPr="00D04D0B" w:rsidRDefault="002D0755" w:rsidP="002D0755">
    <w:pPr>
      <w:tabs>
        <w:tab w:val="center" w:pos="4680"/>
        <w:tab w:val="right" w:pos="9360"/>
      </w:tabs>
      <w:spacing w:after="0" w:line="240" w:lineRule="auto"/>
      <w:rPr>
        <w:rFonts w:ascii="Calibri" w:eastAsia="Calibri" w:hAnsi="Calibri" w:cs="Times New Roman"/>
        <w:lang w:val="en-US"/>
      </w:rPr>
    </w:pPr>
    <w:r w:rsidRPr="00D04D0B">
      <w:rPr>
        <w:rFonts w:ascii="Calibri" w:eastAsia="Calibri" w:hAnsi="Calibri" w:cs="Times New Roman"/>
        <w:lang w:val="en-US"/>
      </w:rPr>
      <w:t xml:space="preserve">                                                                                                                                 </w:t>
    </w:r>
    <w:r>
      <w:rPr>
        <w:rFonts w:ascii="Calibri" w:eastAsia="Calibri" w:hAnsi="Calibri" w:cs="Times New Roman"/>
        <w:lang w:val="en-US"/>
      </w:rPr>
      <w:t xml:space="preserve">           </w:t>
    </w:r>
    <w:proofErr w:type="spellStart"/>
    <w:r w:rsidRPr="00D04D0B">
      <w:rPr>
        <w:rFonts w:ascii="Calibri" w:eastAsia="Calibri" w:hAnsi="Calibri" w:cs="Times New Roman"/>
        <w:lang w:val="en-US"/>
      </w:rPr>
      <w:t>Bashkia</w:t>
    </w:r>
    <w:proofErr w:type="spellEnd"/>
    <w:r w:rsidRPr="00D04D0B">
      <w:rPr>
        <w:rFonts w:ascii="Calibri" w:eastAsia="Calibri" w:hAnsi="Calibri" w:cs="Times New Roman"/>
        <w:lang w:val="en-US"/>
      </w:rPr>
      <w:t xml:space="preserve"> MIRDITË</w:t>
    </w:r>
  </w:p>
  <w:p w:rsidR="002D0755" w:rsidRDefault="002D075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1901" w:rsidRDefault="007D1901" w:rsidP="002D0755">
      <w:pPr>
        <w:spacing w:after="0" w:line="240" w:lineRule="auto"/>
      </w:pPr>
      <w:r>
        <w:separator/>
      </w:r>
    </w:p>
  </w:footnote>
  <w:footnote w:type="continuationSeparator" w:id="0">
    <w:p w:rsidR="007D1901" w:rsidRDefault="007D1901" w:rsidP="002D075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56E3"/>
    <w:rsid w:val="0006018E"/>
    <w:rsid w:val="001E011C"/>
    <w:rsid w:val="002D0755"/>
    <w:rsid w:val="00487AA6"/>
    <w:rsid w:val="005D4F27"/>
    <w:rsid w:val="006056E3"/>
    <w:rsid w:val="007D1901"/>
    <w:rsid w:val="00882149"/>
    <w:rsid w:val="00AC2D9D"/>
    <w:rsid w:val="00AE3676"/>
    <w:rsid w:val="00D75F9B"/>
    <w:rsid w:val="00E15469"/>
    <w:rsid w:val="00F03CB0"/>
    <w:rsid w:val="00FB2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208C9C-3C34-4A97-B6D5-46BABCB2E5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8821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q-AL"/>
    </w:rPr>
  </w:style>
  <w:style w:type="character" w:styleId="Strong">
    <w:name w:val="Strong"/>
    <w:basedOn w:val="DefaultParagraphFont"/>
    <w:uiPriority w:val="22"/>
    <w:qFormat/>
    <w:rsid w:val="00882149"/>
    <w:rPr>
      <w:b/>
      <w:bCs/>
    </w:rPr>
  </w:style>
  <w:style w:type="character" w:styleId="Hyperlink">
    <w:name w:val="Hyperlink"/>
    <w:basedOn w:val="DefaultParagraphFont"/>
    <w:uiPriority w:val="99"/>
    <w:unhideWhenUsed/>
    <w:rsid w:val="00FB2C96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2D075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D0755"/>
  </w:style>
  <w:style w:type="paragraph" w:styleId="Footer">
    <w:name w:val="footer"/>
    <w:basedOn w:val="Normal"/>
    <w:link w:val="FooterChar"/>
    <w:uiPriority w:val="99"/>
    <w:unhideWhenUsed/>
    <w:rsid w:val="002D075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D0755"/>
  </w:style>
  <w:style w:type="paragraph" w:styleId="BalloonText">
    <w:name w:val="Balloon Text"/>
    <w:basedOn w:val="Normal"/>
    <w:link w:val="BalloonTextChar"/>
    <w:uiPriority w:val="99"/>
    <w:semiHidden/>
    <w:unhideWhenUsed/>
    <w:rsid w:val="00AC2D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C2D9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569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1</Pages>
  <Words>784</Words>
  <Characters>4473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cp:lastPrinted>2021-10-01T09:06:00Z</cp:lastPrinted>
  <dcterms:created xsi:type="dcterms:W3CDTF">2021-10-01T06:40:00Z</dcterms:created>
  <dcterms:modified xsi:type="dcterms:W3CDTF">2021-10-01T11:06:00Z</dcterms:modified>
</cp:coreProperties>
</file>