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3F" w:rsidRPr="00877B87" w:rsidRDefault="0061663F" w:rsidP="001B6C67">
      <w:pPr>
        <w:spacing w:after="0"/>
        <w:rPr>
          <w:rFonts w:ascii="Times New Roman" w:hAnsi="Times New Roman" w:cs="Times New Roman"/>
          <w:b/>
          <w:bCs/>
          <w:sz w:val="24"/>
          <w:szCs w:val="24"/>
          <w:lang w:val="pt-BR"/>
        </w:rPr>
      </w:pPr>
      <w:r w:rsidRPr="00877B87">
        <w:rPr>
          <w:rFonts w:ascii="Times New Roman" w:hAnsi="Times New Roman" w:cs="Times New Roman"/>
          <w:bCs/>
          <w:sz w:val="24"/>
          <w:szCs w:val="24"/>
          <w:u w:val="single"/>
          <w:lang w:val="pt-BR"/>
        </w:rPr>
        <w:t xml:space="preserve">                                                                     </w:t>
      </w:r>
      <w:r w:rsidRPr="00877B87">
        <w:rPr>
          <w:rFonts w:ascii="Times New Roman" w:hAnsi="Times New Roman" w:cs="Times New Roman"/>
          <w:noProof/>
          <w:sz w:val="24"/>
          <w:szCs w:val="24"/>
        </w:rPr>
        <w:drawing>
          <wp:inline distT="0" distB="0" distL="0" distR="0">
            <wp:extent cx="524510" cy="803275"/>
            <wp:effectExtent l="19050" t="0" r="8890" b="0"/>
            <wp:docPr id="2" name="Picture 7"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py of E PANJOHURA"/>
                    <pic:cNvPicPr>
                      <a:picLocks noChangeAspect="1" noChangeArrowheads="1"/>
                    </pic:cNvPicPr>
                  </pic:nvPicPr>
                  <pic:blipFill>
                    <a:blip r:embed="rId5" cstate="print"/>
                    <a:srcRect/>
                    <a:stretch>
                      <a:fillRect/>
                    </a:stretch>
                  </pic:blipFill>
                  <pic:spPr bwMode="auto">
                    <a:xfrm>
                      <a:off x="0" y="0"/>
                      <a:ext cx="524510" cy="803275"/>
                    </a:xfrm>
                    <a:prstGeom prst="rect">
                      <a:avLst/>
                    </a:prstGeom>
                    <a:noFill/>
                    <a:ln w="9525">
                      <a:noFill/>
                      <a:miter lim="800000"/>
                      <a:headEnd/>
                      <a:tailEnd/>
                    </a:ln>
                  </pic:spPr>
                </pic:pic>
              </a:graphicData>
            </a:graphic>
          </wp:inline>
        </w:drawing>
      </w:r>
      <w:r w:rsidRPr="00877B87">
        <w:rPr>
          <w:rFonts w:ascii="Times New Roman" w:hAnsi="Times New Roman" w:cs="Times New Roman"/>
          <w:bCs/>
          <w:sz w:val="24"/>
          <w:szCs w:val="24"/>
          <w:u w:val="single"/>
          <w:lang w:val="pt-BR"/>
        </w:rPr>
        <w:t>___________________________________</w:t>
      </w:r>
    </w:p>
    <w:p w:rsidR="0061663F" w:rsidRPr="00890C33" w:rsidRDefault="0061663F" w:rsidP="001B6C67">
      <w:pPr>
        <w:spacing w:after="0"/>
        <w:jc w:val="center"/>
        <w:rPr>
          <w:rFonts w:ascii="Times New Roman" w:hAnsi="Times New Roman" w:cs="Times New Roman"/>
          <w:b/>
          <w:sz w:val="24"/>
          <w:szCs w:val="24"/>
          <w:lang w:val="pt-BR"/>
        </w:rPr>
      </w:pPr>
      <w:r w:rsidRPr="00890C33">
        <w:rPr>
          <w:rFonts w:ascii="Times New Roman" w:hAnsi="Times New Roman" w:cs="Times New Roman"/>
          <w:b/>
          <w:sz w:val="24"/>
          <w:szCs w:val="24"/>
          <w:lang w:val="pt-BR"/>
        </w:rPr>
        <w:t>REPUBLIKA E SHQIPERISË</w:t>
      </w:r>
    </w:p>
    <w:p w:rsidR="0061663F" w:rsidRPr="00890C33" w:rsidRDefault="0061663F" w:rsidP="001B6C67">
      <w:pPr>
        <w:spacing w:after="0"/>
        <w:jc w:val="center"/>
        <w:rPr>
          <w:rFonts w:ascii="Times New Roman" w:hAnsi="Times New Roman" w:cs="Times New Roman"/>
          <w:b/>
          <w:sz w:val="24"/>
          <w:szCs w:val="24"/>
          <w:lang w:val="pt-BR"/>
        </w:rPr>
      </w:pPr>
      <w:r w:rsidRPr="00890C33">
        <w:rPr>
          <w:rFonts w:ascii="Times New Roman" w:hAnsi="Times New Roman" w:cs="Times New Roman"/>
          <w:b/>
          <w:sz w:val="24"/>
          <w:szCs w:val="24"/>
          <w:lang w:val="pt-BR"/>
        </w:rPr>
        <w:t>BASHKIA KORÇË</w:t>
      </w:r>
    </w:p>
    <w:p w:rsidR="001B6C67" w:rsidRPr="00890C33" w:rsidRDefault="001B6C67" w:rsidP="001B6C67">
      <w:pPr>
        <w:spacing w:after="0"/>
        <w:jc w:val="center"/>
        <w:rPr>
          <w:rFonts w:ascii="Times New Roman" w:hAnsi="Times New Roman" w:cs="Times New Roman"/>
          <w:b/>
          <w:sz w:val="24"/>
          <w:szCs w:val="24"/>
          <w:lang w:val="pt-BR"/>
        </w:rPr>
      </w:pPr>
      <w:r w:rsidRPr="00890C33">
        <w:rPr>
          <w:rFonts w:ascii="Times New Roman" w:hAnsi="Times New Roman" w:cs="Times New Roman"/>
          <w:b/>
          <w:sz w:val="24"/>
          <w:szCs w:val="24"/>
          <w:lang w:val="pt-BR"/>
        </w:rPr>
        <w:t>KRYETARI</w:t>
      </w:r>
    </w:p>
    <w:p w:rsidR="0061663F" w:rsidRPr="00890C33" w:rsidRDefault="0061663F" w:rsidP="001B6C67">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r w:rsidRPr="00890C33">
        <w:rPr>
          <w:rFonts w:ascii="Times New Roman" w:hAnsi="Times New Roman" w:cs="Times New Roman"/>
          <w:b/>
          <w:bCs/>
          <w:color w:val="000000" w:themeColor="text1"/>
          <w:position w:val="1"/>
          <w:sz w:val="24"/>
          <w:szCs w:val="24"/>
          <w:lang w:val="pt-BR"/>
        </w:rPr>
        <w:tab/>
        <w:t xml:space="preserve">Nr.____.prot </w:t>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t xml:space="preserve">  </w:t>
      </w:r>
      <w:r w:rsidRPr="00890C33">
        <w:rPr>
          <w:rFonts w:ascii="Times New Roman" w:hAnsi="Times New Roman" w:cs="Times New Roman"/>
          <w:b/>
          <w:bCs/>
          <w:color w:val="000000" w:themeColor="text1"/>
          <w:position w:val="1"/>
          <w:sz w:val="24"/>
          <w:szCs w:val="24"/>
          <w:lang w:val="pt-BR"/>
        </w:rPr>
        <w:tab/>
        <w:t>Korçë</w:t>
      </w:r>
      <w:r w:rsidR="002D5CAD" w:rsidRPr="00890C33">
        <w:rPr>
          <w:rFonts w:ascii="Times New Roman" w:hAnsi="Times New Roman" w:cs="Times New Roman"/>
          <w:b/>
          <w:bCs/>
          <w:color w:val="000000" w:themeColor="text1"/>
          <w:position w:val="1"/>
          <w:sz w:val="24"/>
          <w:szCs w:val="24"/>
          <w:lang w:val="pt-BR"/>
        </w:rPr>
        <w:t>,</w:t>
      </w:r>
      <w:r w:rsidRPr="00890C33">
        <w:rPr>
          <w:rFonts w:ascii="Times New Roman" w:hAnsi="Times New Roman" w:cs="Times New Roman"/>
          <w:b/>
          <w:bCs/>
          <w:color w:val="000000" w:themeColor="text1"/>
          <w:position w:val="1"/>
          <w:sz w:val="24"/>
          <w:szCs w:val="24"/>
          <w:lang w:val="pt-BR"/>
        </w:rPr>
        <w:t xml:space="preserve"> më ____</w:t>
      </w:r>
      <w:r w:rsidR="001B6C67" w:rsidRPr="00890C33">
        <w:rPr>
          <w:rFonts w:ascii="Times New Roman" w:hAnsi="Times New Roman" w:cs="Times New Roman"/>
          <w:b/>
          <w:bCs/>
          <w:color w:val="000000" w:themeColor="text1"/>
          <w:position w:val="1"/>
          <w:sz w:val="24"/>
          <w:szCs w:val="24"/>
          <w:lang w:val="pt-BR"/>
        </w:rPr>
        <w:t>.</w:t>
      </w:r>
      <w:r w:rsidRPr="00890C33">
        <w:rPr>
          <w:rFonts w:ascii="Times New Roman" w:hAnsi="Times New Roman" w:cs="Times New Roman"/>
          <w:b/>
          <w:bCs/>
          <w:color w:val="000000" w:themeColor="text1"/>
          <w:position w:val="1"/>
          <w:sz w:val="24"/>
          <w:szCs w:val="24"/>
          <w:lang w:val="pt-BR"/>
        </w:rPr>
        <w:t>_____</w:t>
      </w:r>
      <w:r w:rsidR="001B6C67" w:rsidRPr="00890C33">
        <w:rPr>
          <w:rFonts w:ascii="Times New Roman" w:hAnsi="Times New Roman" w:cs="Times New Roman"/>
          <w:b/>
          <w:bCs/>
          <w:color w:val="000000" w:themeColor="text1"/>
          <w:position w:val="1"/>
          <w:sz w:val="24"/>
          <w:szCs w:val="24"/>
          <w:lang w:val="pt-BR"/>
        </w:rPr>
        <w:t>.____</w:t>
      </w:r>
    </w:p>
    <w:p w:rsidR="00B90509" w:rsidRPr="00890C33" w:rsidRDefault="00B90509" w:rsidP="0061663F">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p>
    <w:p w:rsidR="0061663F" w:rsidRPr="00890C33" w:rsidRDefault="006166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lang w:val="pt-BR"/>
        </w:rPr>
      </w:pPr>
      <w:r w:rsidRPr="00890C33">
        <w:rPr>
          <w:rFonts w:ascii="Times New Roman" w:hAnsi="Times New Roman" w:cs="Times New Roman"/>
          <w:sz w:val="24"/>
          <w:szCs w:val="24"/>
          <w:lang w:val="pt-BR"/>
        </w:rPr>
        <w:t>SHPALLJE PËR LËVIZJE PARALELE DHE PËR PRANIMIN NË SHËRBIMIN CIVIL NË KATEGORINË EKZEKUTIVE</w:t>
      </w:r>
    </w:p>
    <w:p w:rsidR="0061663F" w:rsidRPr="00387CD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lang w:val="pt-BR"/>
        </w:rPr>
      </w:pPr>
      <w:r w:rsidRPr="00387CDF">
        <w:rPr>
          <w:rFonts w:ascii="Times New Roman" w:hAnsi="Times New Roman" w:cs="Times New Roman"/>
          <w:sz w:val="24"/>
          <w:szCs w:val="24"/>
          <w:lang w:val="pt-BR"/>
        </w:rPr>
        <w:t xml:space="preserve">Niveli minimal i diplomës “Master </w:t>
      </w:r>
      <w:r w:rsidR="00595552" w:rsidRPr="00387CDF">
        <w:rPr>
          <w:rFonts w:ascii="Times New Roman" w:hAnsi="Times New Roman" w:cs="Times New Roman"/>
          <w:sz w:val="24"/>
          <w:szCs w:val="24"/>
          <w:lang w:val="pt-BR"/>
        </w:rPr>
        <w:t>Profesional</w:t>
      </w:r>
      <w:r w:rsidR="001B6C67" w:rsidRPr="00387CDF">
        <w:rPr>
          <w:rFonts w:ascii="Times New Roman" w:hAnsi="Times New Roman" w:cs="Times New Roman"/>
          <w:sz w:val="24"/>
          <w:szCs w:val="24"/>
          <w:lang w:val="pt-BR"/>
        </w:rPr>
        <w:t>”</w:t>
      </w:r>
      <w:r w:rsidR="00387CDF" w:rsidRPr="00387CDF">
        <w:rPr>
          <w:rFonts w:ascii="Times New Roman" w:hAnsi="Times New Roman" w:cs="Times New Roman"/>
          <w:sz w:val="24"/>
          <w:szCs w:val="24"/>
          <w:lang w:val="pt-BR"/>
        </w:rPr>
        <w:t xml:space="preserve"> në fushen e urbanistikës, arkitekturës, inxhinierisë së ndërtimit etj.</w:t>
      </w:r>
      <w:r w:rsidR="00387CDF" w:rsidRPr="00CC4D4B">
        <w:rPr>
          <w:lang w:val="fr-FR"/>
        </w:rPr>
        <w:t xml:space="preserve"> </w:t>
      </w:r>
      <w:proofErr w:type="gramStart"/>
      <w:r w:rsidR="00387CDF" w:rsidRPr="008B7842">
        <w:rPr>
          <w:rFonts w:ascii="Times New Roman" w:hAnsi="Times New Roman" w:cs="Times New Roman"/>
          <w:sz w:val="24"/>
          <w:szCs w:val="24"/>
          <w:lang w:val="fr-FR"/>
        </w:rPr>
        <w:t>në</w:t>
      </w:r>
      <w:proofErr w:type="gramEnd"/>
      <w:r w:rsidR="00387CDF" w:rsidRPr="008B7842">
        <w:rPr>
          <w:rFonts w:ascii="Times New Roman" w:hAnsi="Times New Roman" w:cs="Times New Roman"/>
          <w:sz w:val="24"/>
          <w:szCs w:val="24"/>
          <w:lang w:val="fr-FR"/>
        </w:rPr>
        <w:t xml:space="preserve"> përfundim të të cilit të ketë fituar titullin urbanist, </w:t>
      </w:r>
      <w:r w:rsidR="00387CDF">
        <w:rPr>
          <w:rFonts w:ascii="Times New Roman" w:hAnsi="Times New Roman" w:cs="Times New Roman"/>
          <w:sz w:val="24"/>
          <w:szCs w:val="24"/>
          <w:lang w:val="fr-FR"/>
        </w:rPr>
        <w:t>topogjeodez</w:t>
      </w:r>
      <w:r w:rsidR="00387CDF" w:rsidRPr="008B7842">
        <w:rPr>
          <w:rFonts w:ascii="Times New Roman" w:hAnsi="Times New Roman" w:cs="Times New Roman"/>
          <w:sz w:val="24"/>
          <w:szCs w:val="24"/>
          <w:lang w:val="fr-FR"/>
        </w:rPr>
        <w:t>, arkitekt, inxhinier ndërtimi etj.</w:t>
      </w:r>
    </w:p>
    <w:p w:rsidR="0061663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Pr>
          <w:rFonts w:ascii="Times New Roman" w:hAnsi="Times New Roman" w:cs="Times New Roman"/>
          <w:sz w:val="24"/>
          <w:szCs w:val="24"/>
        </w:rPr>
        <w:t>Kategoria e pagës III.b</w:t>
      </w:r>
    </w:p>
    <w:p w:rsidR="0061663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
    <w:p w:rsidR="000276E6" w:rsidRDefault="0061663F">
      <w:pPr>
        <w:rPr>
          <w:rFonts w:ascii="Times New Roman" w:hAnsi="Times New Roman" w:cs="Times New Roman"/>
          <w:sz w:val="24"/>
          <w:szCs w:val="24"/>
        </w:rPr>
      </w:pPr>
      <w:proofErr w:type="gramStart"/>
      <w:r w:rsidRPr="006B4A86">
        <w:rPr>
          <w:rFonts w:ascii="Times New Roman" w:hAnsi="Times New Roman" w:cs="Times New Roman"/>
          <w:sz w:val="24"/>
          <w:szCs w:val="24"/>
        </w:rPr>
        <w:t>Në zbat</w:t>
      </w:r>
      <w:r w:rsidR="008D3FDE">
        <w:rPr>
          <w:rFonts w:ascii="Times New Roman" w:hAnsi="Times New Roman" w:cs="Times New Roman"/>
          <w:sz w:val="24"/>
          <w:szCs w:val="24"/>
        </w:rPr>
        <w:t xml:space="preserve">im të nenit 22 dhe të nenit 25 </w:t>
      </w:r>
      <w:r w:rsidRPr="006B4A86">
        <w:rPr>
          <w:rFonts w:ascii="Times New Roman" w:hAnsi="Times New Roman" w:cs="Times New Roman"/>
          <w:sz w:val="24"/>
          <w:szCs w:val="24"/>
        </w:rPr>
        <w:t>të ligjit 152/2013 “Për nëpunësin civil” i ndryshuar,</w:t>
      </w:r>
      <w:r w:rsidR="008D3FDE">
        <w:rPr>
          <w:rFonts w:ascii="Times New Roman" w:hAnsi="Times New Roman" w:cs="Times New Roman"/>
          <w:sz w:val="24"/>
          <w:szCs w:val="24"/>
        </w:rPr>
        <w:t xml:space="preserve"> </w:t>
      </w:r>
      <w:r w:rsidRPr="006B4A86">
        <w:rPr>
          <w:rFonts w:ascii="Times New Roman" w:hAnsi="Times New Roman" w:cs="Times New Roman"/>
          <w:sz w:val="24"/>
          <w:szCs w:val="24"/>
        </w:rPr>
        <w:t>si dh</w:t>
      </w:r>
      <w:r w:rsidR="008D3FDE">
        <w:rPr>
          <w:rFonts w:ascii="Times New Roman" w:hAnsi="Times New Roman" w:cs="Times New Roman"/>
          <w:sz w:val="24"/>
          <w:szCs w:val="24"/>
        </w:rPr>
        <w:t xml:space="preserve">e të Kreut II, III, IV dhe VII </w:t>
      </w:r>
      <w:r w:rsidRPr="006B4A86">
        <w:rPr>
          <w:rFonts w:ascii="Times New Roman" w:hAnsi="Times New Roman" w:cs="Times New Roman"/>
          <w:sz w:val="24"/>
          <w:szCs w:val="24"/>
        </w:rPr>
        <w:t xml:space="preserve">të </w:t>
      </w:r>
      <w:r w:rsidR="008D3FDE" w:rsidRPr="008D3FDE">
        <w:rPr>
          <w:rFonts w:ascii="Times New Roman" w:hAnsi="Times New Roman" w:cs="Times New Roman"/>
          <w:sz w:val="24"/>
        </w:rPr>
        <w:t>VKM-së nr.</w:t>
      </w:r>
      <w:proofErr w:type="gramEnd"/>
      <w:r w:rsidR="008D3FDE" w:rsidRPr="008D3FDE">
        <w:rPr>
          <w:rFonts w:ascii="Times New Roman" w:hAnsi="Times New Roman" w:cs="Times New Roman"/>
          <w:sz w:val="24"/>
        </w:rPr>
        <w:t xml:space="preserve"> 243 datë 18.03.2015 “Për pranimin, lëvizjen paralele, periudhën e provës dhe emërimin në kategorinë ekzekutive”</w:t>
      </w:r>
      <w:r w:rsidRPr="006B4A86">
        <w:rPr>
          <w:rFonts w:ascii="Times New Roman" w:hAnsi="Times New Roman" w:cs="Times New Roman"/>
          <w:sz w:val="24"/>
          <w:szCs w:val="24"/>
        </w:rPr>
        <w:t>,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pozicionin:</w:t>
      </w:r>
    </w:p>
    <w:p w:rsidR="008D3FDE" w:rsidRPr="008551E3" w:rsidRDefault="008551E3" w:rsidP="008551E3">
      <w:pPr>
        <w:pStyle w:val="ListParagraph"/>
        <w:numPr>
          <w:ilvl w:val="0"/>
          <w:numId w:val="22"/>
        </w:numPr>
        <w:autoSpaceDE w:val="0"/>
        <w:autoSpaceDN w:val="0"/>
        <w:adjustRightInd w:val="0"/>
        <w:rPr>
          <w:rFonts w:eastAsiaTheme="minorHAnsi"/>
          <w:color w:val="000000"/>
          <w:sz w:val="18"/>
          <w:szCs w:val="18"/>
        </w:rPr>
      </w:pPr>
      <w:r w:rsidRPr="008551E3">
        <w:rPr>
          <w:rFonts w:ascii="Times New Roman" w:hAnsi="Times New Roman" w:cs="Times New Roman"/>
          <w:b/>
          <w:sz w:val="24"/>
          <w:szCs w:val="24"/>
        </w:rPr>
        <w:t xml:space="preserve">1 </w:t>
      </w:r>
      <w:r w:rsidR="008D3FDE" w:rsidRPr="008551E3">
        <w:rPr>
          <w:rFonts w:ascii="Times New Roman" w:hAnsi="Times New Roman" w:cs="Times New Roman"/>
          <w:b/>
          <w:sz w:val="24"/>
          <w:szCs w:val="24"/>
        </w:rPr>
        <w:t xml:space="preserve">(një) Specialist </w:t>
      </w:r>
      <w:r w:rsidRPr="008551E3">
        <w:rPr>
          <w:color w:val="000000"/>
          <w:sz w:val="18"/>
          <w:szCs w:val="18"/>
        </w:rPr>
        <w:t xml:space="preserve"> </w:t>
      </w:r>
      <w:r w:rsidRPr="008551E3">
        <w:rPr>
          <w:rFonts w:ascii="Times New Roman" w:hAnsi="Times New Roman" w:cs="Times New Roman"/>
          <w:b/>
          <w:color w:val="000000"/>
          <w:sz w:val="24"/>
          <w:szCs w:val="24"/>
        </w:rPr>
        <w:t>për Mbledhjen dhe Përp</w:t>
      </w:r>
      <w:r>
        <w:rPr>
          <w:rFonts w:ascii="Times New Roman" w:hAnsi="Times New Roman" w:cs="Times New Roman"/>
          <w:b/>
          <w:color w:val="000000"/>
          <w:sz w:val="24"/>
          <w:szCs w:val="24"/>
        </w:rPr>
        <w:t xml:space="preserve">unimin e të Dhënave Demografike </w:t>
      </w:r>
      <w:r w:rsidRPr="008551E3">
        <w:rPr>
          <w:rFonts w:ascii="Times New Roman" w:hAnsi="Times New Roman" w:cs="Times New Roman"/>
          <w:b/>
          <w:color w:val="000000"/>
          <w:sz w:val="24"/>
          <w:szCs w:val="24"/>
        </w:rPr>
        <w:t>etj.</w:t>
      </w:r>
      <w:r w:rsidR="008D3FDE" w:rsidRPr="008551E3">
        <w:rPr>
          <w:rFonts w:ascii="Times New Roman" w:hAnsi="Times New Roman" w:cs="Times New Roman"/>
          <w:b/>
          <w:sz w:val="24"/>
          <w:szCs w:val="24"/>
        </w:rPr>
        <w:t xml:space="preserve">, në Sektorin </w:t>
      </w:r>
      <w:r w:rsidRPr="008551E3">
        <w:rPr>
          <w:rFonts w:ascii="Times New Roman" w:hAnsi="Times New Roman" w:cs="Times New Roman"/>
          <w:b/>
          <w:color w:val="000000"/>
          <w:sz w:val="24"/>
          <w:szCs w:val="18"/>
        </w:rPr>
        <w:t>për Administrimin e Rregjistrit të Territorit</w:t>
      </w:r>
      <w:r w:rsidR="008D3FDE" w:rsidRPr="008551E3">
        <w:rPr>
          <w:rFonts w:ascii="Times New Roman" w:hAnsi="Times New Roman" w:cs="Times New Roman"/>
          <w:b/>
          <w:sz w:val="24"/>
          <w:szCs w:val="24"/>
        </w:rPr>
        <w:t>, në Drejtorinë e Planifikimit dhe Kontrollit të Zhvillimit të Territorit, Kategoria e pagës III.b.</w:t>
      </w:r>
    </w:p>
    <w:p w:rsidR="008D3FDE" w:rsidRDefault="008D3FDE" w:rsidP="008D3FDE">
      <w:pPr>
        <w:pStyle w:val="ListParagraph"/>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61663F" w:rsidRPr="0061663F" w:rsidRDefault="0061663F" w:rsidP="0061663F">
      <w:pPr>
        <w:widowControl w:val="0"/>
        <w:autoSpaceDE w:val="0"/>
        <w:autoSpaceDN w:val="0"/>
        <w:adjustRightInd w:val="0"/>
        <w:spacing w:after="0" w:line="240" w:lineRule="auto"/>
        <w:ind w:right="69"/>
        <w:jc w:val="both"/>
        <w:rPr>
          <w:rFonts w:ascii="Times New Roman" w:hAnsi="Times New Roman"/>
          <w:sz w:val="24"/>
          <w:szCs w:val="24"/>
        </w:rPr>
      </w:pPr>
      <w:proofErr w:type="gramStart"/>
      <w:r w:rsidRPr="0061663F">
        <w:rPr>
          <w:rFonts w:ascii="Times New Roman" w:hAnsi="Times New Roman"/>
          <w:sz w:val="24"/>
          <w:szCs w:val="24"/>
        </w:rPr>
        <w:t>Pozicioni  më</w:t>
      </w:r>
      <w:proofErr w:type="gramEnd"/>
      <w:r w:rsidRPr="0061663F">
        <w:rPr>
          <w:rFonts w:ascii="Times New Roman" w:hAnsi="Times New Roman"/>
          <w:sz w:val="24"/>
          <w:szCs w:val="24"/>
        </w:rPr>
        <w:t xml:space="preserve"> sipër, u ofrohet fillimisht nëpunësve civilë të së njëjtës kategori për procedurën e lëvizjes paralele.</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Vetëm në rast se </w:t>
      </w:r>
      <w:proofErr w:type="gramStart"/>
      <w:r w:rsidRPr="0061663F">
        <w:rPr>
          <w:rFonts w:ascii="Times New Roman" w:hAnsi="Times New Roman" w:cs="Times New Roman"/>
          <w:sz w:val="24"/>
          <w:szCs w:val="24"/>
        </w:rPr>
        <w:t>ky</w:t>
      </w:r>
      <w:proofErr w:type="gramEnd"/>
      <w:r w:rsidRPr="0061663F">
        <w:rPr>
          <w:rFonts w:ascii="Times New Roman" w:hAnsi="Times New Roman" w:cs="Times New Roman"/>
          <w:sz w:val="24"/>
          <w:szCs w:val="24"/>
        </w:rPr>
        <w:t xml:space="preserve"> pozicion, në përfundim të procedurës së lëvizjes paralele, rezulton vakant, atëherë është i vlefshëm për konkurimin nëpërmjet procedurës së pranimit në shërbimin civil për kategorinë ekzekutive.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Për të </w:t>
      </w:r>
      <w:proofErr w:type="gramStart"/>
      <w:r w:rsidRPr="0061663F">
        <w:rPr>
          <w:rFonts w:ascii="Times New Roman" w:hAnsi="Times New Roman" w:cs="Times New Roman"/>
          <w:sz w:val="24"/>
          <w:szCs w:val="24"/>
        </w:rPr>
        <w:t>dy</w:t>
      </w:r>
      <w:proofErr w:type="gramEnd"/>
      <w:r w:rsidRPr="0061663F">
        <w:rPr>
          <w:rFonts w:ascii="Times New Roman" w:hAnsi="Times New Roman" w:cs="Times New Roman"/>
          <w:sz w:val="24"/>
          <w:szCs w:val="24"/>
        </w:rPr>
        <w:t xml:space="preserve"> procedurat (lëvizje paralele dhe pranim në shërbimin civil në kategorinë ekzekutive) aplikohet në të njëjtën kohë.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LEVIZJE PARALELE:  </w:t>
      </w:r>
      <w:r w:rsidR="009654B3">
        <w:rPr>
          <w:rFonts w:ascii="Times New Roman" w:hAnsi="Times New Roman" w:cs="Times New Roman"/>
          <w:b/>
          <w:sz w:val="24"/>
          <w:szCs w:val="24"/>
        </w:rPr>
        <w:t>30.08</w:t>
      </w:r>
      <w:r w:rsidR="002F0535">
        <w:rPr>
          <w:rFonts w:ascii="Times New Roman" w:hAnsi="Times New Roman" w:cs="Times New Roman"/>
          <w:b/>
          <w:sz w:val="24"/>
          <w:szCs w:val="24"/>
        </w:rPr>
        <w:t>.</w:t>
      </w:r>
      <w:r w:rsidR="001B6C67">
        <w:rPr>
          <w:rFonts w:ascii="Times New Roman" w:hAnsi="Times New Roman" w:cs="Times New Roman"/>
          <w:b/>
          <w:sz w:val="24"/>
          <w:szCs w:val="24"/>
        </w:rPr>
        <w:t>2021</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PRANIM NË SHËRBIMIN CIVIL: </w:t>
      </w:r>
      <w:r w:rsidR="009654B3">
        <w:rPr>
          <w:rFonts w:ascii="Times New Roman" w:hAnsi="Times New Roman" w:cs="Times New Roman"/>
          <w:b/>
          <w:sz w:val="24"/>
          <w:szCs w:val="24"/>
        </w:rPr>
        <w:t>04.09.</w:t>
      </w:r>
      <w:r w:rsidR="001B6C67">
        <w:rPr>
          <w:rFonts w:ascii="Times New Roman" w:hAnsi="Times New Roman" w:cs="Times New Roman"/>
          <w:b/>
          <w:sz w:val="24"/>
          <w:szCs w:val="24"/>
        </w:rPr>
        <w:t>2021</w:t>
      </w:r>
    </w:p>
    <w:p w:rsidR="0061663F" w:rsidRDefault="0061663F"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Përshkrimi përg</w:t>
      </w:r>
      <w:r>
        <w:rPr>
          <w:rFonts w:ascii="Times New Roman" w:hAnsi="Times New Roman" w:cs="Times New Roman"/>
          <w:sz w:val="24"/>
          <w:szCs w:val="24"/>
        </w:rPr>
        <w:t>jithësues i punës për pozicionet</w:t>
      </w:r>
      <w:r w:rsidRPr="006B4A86">
        <w:rPr>
          <w:rFonts w:ascii="Times New Roman" w:hAnsi="Times New Roman" w:cs="Times New Roman"/>
          <w:sz w:val="24"/>
          <w:szCs w:val="24"/>
        </w:rPr>
        <w:t xml:space="preserve"> si më sipër është: </w:t>
      </w:r>
    </w:p>
    <w:p w:rsidR="00ED43B0" w:rsidRDefault="00ED43B0"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8D3FDE" w:rsidRPr="006F6929" w:rsidRDefault="008D3FDE" w:rsidP="008D3FDE">
      <w:pPr>
        <w:numPr>
          <w:ilvl w:val="0"/>
          <w:numId w:val="16"/>
        </w:numPr>
        <w:shd w:val="clear" w:color="auto" w:fill="FFFFFF"/>
        <w:spacing w:after="0" w:line="240" w:lineRule="auto"/>
        <w:rPr>
          <w:rFonts w:ascii="Times New Roman" w:eastAsia="Times New Roman" w:hAnsi="Times New Roman" w:cs="Times New Roman"/>
        </w:rPr>
      </w:pPr>
      <w:r w:rsidRPr="006F6929">
        <w:rPr>
          <w:rFonts w:ascii="Times New Roman" w:eastAsia="Times New Roman" w:hAnsi="Times New Roman" w:cs="Times New Roman"/>
          <w:sz w:val="24"/>
          <w:szCs w:val="24"/>
          <w:lang w:val="nb-NO"/>
        </w:rPr>
        <w:t>Është punonjës i shërbimit civil</w:t>
      </w:r>
      <w:r>
        <w:rPr>
          <w:rFonts w:ascii="Times New Roman" w:eastAsia="Times New Roman" w:hAnsi="Times New Roman" w:cs="Times New Roman"/>
          <w:sz w:val="24"/>
          <w:szCs w:val="24"/>
          <w:lang w:val="nb-NO"/>
        </w:rPr>
        <w:t>;</w:t>
      </w:r>
    </w:p>
    <w:p w:rsidR="008D3FDE"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rgjigjet para drejtorit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drejtoris</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rkat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 dhe kur i k</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rkohet tek titullari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 shkall</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n e plot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simit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detyrave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ngarkuara nga ana e tij, punonj</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sve q</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punojn</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sektor/zyra</w:t>
      </w:r>
      <w:r w:rsidR="008D3FDE">
        <w:rPr>
          <w:rFonts w:ascii="Times New Roman" w:eastAsia="Times New Roman" w:hAnsi="Times New Roman" w:cs="Times New Roman"/>
          <w:sz w:val="24"/>
          <w:szCs w:val="24"/>
        </w:rPr>
        <w:t>;</w:t>
      </w:r>
    </w:p>
    <w:p w:rsidR="008551E3"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Kontrollon genplanet e azhornimit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rgatitura n</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sektor;</w:t>
      </w:r>
    </w:p>
    <w:p w:rsidR="008551E3"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Kontrollon objektet me leje zhvillimi e nd</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rtimi sipas etapave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nd</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rtimit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objektit;</w:t>
      </w:r>
    </w:p>
    <w:p w:rsidR="008551E3"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Kontrollon distancat nga kufiri i pron</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 dhe pronat e objekteve kufitare, si dhe lidhja e objektit me rrug</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n;</w:t>
      </w:r>
    </w:p>
    <w:p w:rsidR="008551E3"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Kontrollon dokumentacionin teknik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rkat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siguruar respektimin e Rregullores s</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Planifikimit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Territorit;</w:t>
      </w:r>
    </w:p>
    <w:p w:rsidR="008551E3"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Kryen inspektimin e situat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 n</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vend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 secilin rast;</w:t>
      </w:r>
    </w:p>
    <w:p w:rsidR="008551E3" w:rsidRPr="004C7872"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Kur ve re shkelje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zbatimit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ligjit </w:t>
      </w:r>
      <w:r w:rsidR="004C7872">
        <w:rPr>
          <w:rFonts w:ascii="Times New Roman" w:eastAsia="Times New Roman" w:hAnsi="Times New Roman" w:cs="Times New Roman"/>
          <w:sz w:val="24"/>
          <w:szCs w:val="24"/>
        </w:rPr>
        <w:t>për planifikimin e territorit dhe rregullores njofton sipas ligjit Inspektoriatin Urbanistik Ndërtimor;</w:t>
      </w:r>
    </w:p>
    <w:p w:rsidR="004C7872" w:rsidRPr="004C7872" w:rsidRDefault="004C7872"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Shqyrton ankesa dhe kërkesa për kontrollin e objekteve;</w:t>
      </w:r>
    </w:p>
    <w:p w:rsidR="004C7872" w:rsidRPr="004C7872" w:rsidRDefault="004C7872"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Mban aktet e kontrollit për çdo fazë të realizimit të punimeve, si dhe arkivon dokumentacionin teknik të objektit;</w:t>
      </w:r>
    </w:p>
    <w:p w:rsidR="004C7872" w:rsidRPr="004C7872" w:rsidRDefault="004C7872"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Ndjek zbatimin e projekteve të infrastrukturës;</w:t>
      </w:r>
    </w:p>
    <w:p w:rsidR="004C7872" w:rsidRPr="004C7872" w:rsidRDefault="004C7872"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Raporton periodikisht tek eprori direkt për mbarëvajtjen e punës dhe problemet që dalin;</w:t>
      </w:r>
    </w:p>
    <w:p w:rsidR="004C7872" w:rsidRPr="008D3FDE" w:rsidRDefault="004C7872"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Propozon tek eprorët nevoja apo mundësi për hartimin e projekteve imadiate apo përspektive;</w:t>
      </w:r>
    </w:p>
    <w:p w:rsidR="008D3FDE" w:rsidRPr="008D3FDE" w:rsidRDefault="008D3FDE" w:rsidP="008D3FDE">
      <w:pPr>
        <w:numPr>
          <w:ilvl w:val="0"/>
          <w:numId w:val="17"/>
        </w:numPr>
        <w:shd w:val="clear" w:color="auto" w:fill="FFFFFF"/>
        <w:spacing w:after="0" w:line="240" w:lineRule="auto"/>
        <w:jc w:val="both"/>
        <w:rPr>
          <w:rFonts w:ascii="Times New Roman" w:eastAsia="Times New Roman" w:hAnsi="Times New Roman" w:cs="Times New Roman"/>
        </w:rPr>
      </w:pPr>
      <w:r w:rsidRPr="006F6929">
        <w:rPr>
          <w:rFonts w:ascii="Times New Roman" w:eastAsia="Times New Roman" w:hAnsi="Times New Roman" w:cs="Times New Roman"/>
          <w:sz w:val="24"/>
          <w:szCs w:val="24"/>
          <w:lang w:val="fr-FR"/>
        </w:rPr>
        <w:t>Kryen dhe detyra të tjera që i ngarkon eprori</w:t>
      </w:r>
      <w:r>
        <w:rPr>
          <w:rFonts w:ascii="Times New Roman" w:eastAsia="Times New Roman" w:hAnsi="Times New Roman" w:cs="Times New Roman"/>
          <w:sz w:val="24"/>
          <w:szCs w:val="24"/>
          <w:lang w:val="fr-FR"/>
        </w:rPr>
        <w:t>.</w:t>
      </w:r>
    </w:p>
    <w:p w:rsidR="008D3FDE" w:rsidRPr="008D3FDE" w:rsidRDefault="008D3FDE" w:rsidP="008D3FDE">
      <w:pPr>
        <w:shd w:val="clear" w:color="auto" w:fill="FFFFFF"/>
        <w:spacing w:after="0" w:line="240" w:lineRule="auto"/>
        <w:ind w:left="720"/>
        <w:jc w:val="both"/>
        <w:rPr>
          <w:rFonts w:ascii="Times New Roman" w:eastAsia="Times New Roman" w:hAnsi="Times New Roman" w:cs="Times New Roman"/>
        </w:rPr>
      </w:pPr>
    </w:p>
    <w:p w:rsidR="0007283B" w:rsidRPr="00ED43B0" w:rsidRDefault="0007283B" w:rsidP="00ED43B0">
      <w:pPr>
        <w:pStyle w:val="ListParagraph"/>
        <w:widowControl w:val="0"/>
        <w:numPr>
          <w:ilvl w:val="0"/>
          <w:numId w:val="23"/>
        </w:numPr>
        <w:tabs>
          <w:tab w:val="left" w:pos="315"/>
        </w:tabs>
        <w:autoSpaceDE w:val="0"/>
        <w:autoSpaceDN w:val="0"/>
        <w:adjustRightInd w:val="0"/>
        <w:spacing w:after="0" w:line="385" w:lineRule="exact"/>
        <w:ind w:right="40"/>
        <w:jc w:val="both"/>
        <w:rPr>
          <w:rFonts w:ascii="Times New Roman" w:hAnsi="Times New Roman" w:cs="Times New Roman"/>
          <w:b/>
          <w:sz w:val="24"/>
          <w:szCs w:val="24"/>
          <w:lang w:val="sq-AL"/>
        </w:rPr>
      </w:pPr>
      <w:r w:rsidRPr="00ED43B0">
        <w:rPr>
          <w:rFonts w:ascii="Times New Roman" w:hAnsi="Times New Roman" w:cs="Times New Roman"/>
          <w:b/>
          <w:sz w:val="24"/>
          <w:szCs w:val="24"/>
          <w:lang w:val="sq-AL"/>
        </w:rPr>
        <w:t>LËVIZJA PARALELE</w:t>
      </w:r>
    </w:p>
    <w:p w:rsidR="00ED43B0" w:rsidRPr="00ED43B0" w:rsidRDefault="00ED43B0" w:rsidP="00ED43B0">
      <w:pPr>
        <w:pStyle w:val="ListParagraph"/>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lang w:val="sq-AL"/>
        </w:rPr>
      </w:pPr>
    </w:p>
    <w:p w:rsidR="0007283B" w:rsidRPr="00890C33"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r w:rsidRPr="00890C33">
        <w:rPr>
          <w:rFonts w:ascii="Times New Roman" w:hAnsi="Times New Roman" w:cs="Times New Roman"/>
          <w:sz w:val="24"/>
          <w:szCs w:val="24"/>
          <w:lang w:val="sq-AL"/>
        </w:rPr>
        <w:t xml:space="preserve">Kanë të drejtë të aplikojnë për këtë procedurë vetëm nëpunësit civilë të së njëjtës kategori, në të gjitha insitucionet pjesë e shërbimit civil. </w:t>
      </w:r>
    </w:p>
    <w:p w:rsidR="0007283B" w:rsidRPr="00890C33"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p>
    <w:p w:rsidR="0007283B" w:rsidRDefault="005B7779"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890C33">
        <w:rPr>
          <w:rFonts w:ascii="Times New Roman" w:hAnsi="Times New Roman"/>
          <w:b/>
          <w:sz w:val="24"/>
          <w:szCs w:val="24"/>
          <w:lang w:val="sq-AL"/>
        </w:rPr>
        <w:t xml:space="preserve"> </w:t>
      </w:r>
      <w:r w:rsidR="0007283B" w:rsidRPr="007A2BC6">
        <w:rPr>
          <w:rFonts w:ascii="Times New Roman" w:hAnsi="Times New Roman"/>
          <w:b/>
          <w:sz w:val="24"/>
          <w:szCs w:val="24"/>
        </w:rPr>
        <w:t>KUSHTET PËR LËVIZJEN PARALELE DHE KRITERET E VEÇANTA</w:t>
      </w:r>
    </w:p>
    <w:p w:rsidR="00ED43B0" w:rsidRPr="007A2BC6" w:rsidRDefault="00ED43B0" w:rsidP="00ED43B0">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07283B" w:rsidRDefault="0007283B" w:rsidP="0007283B">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07283B" w:rsidRDefault="0007283B"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r>
        <w:rPr>
          <w:rFonts w:ascii="Times New Roman" w:hAnsi="Times New Roman"/>
          <w:sz w:val="24"/>
          <w:szCs w:val="24"/>
        </w:rPr>
        <w:t xml:space="preserve">       </w:t>
      </w:r>
      <w:proofErr w:type="gramStart"/>
      <w:r w:rsidR="00282765">
        <w:rPr>
          <w:rFonts w:ascii="Times New Roman" w:hAnsi="Times New Roman"/>
          <w:sz w:val="24"/>
          <w:szCs w:val="24"/>
        </w:rPr>
        <w:t>ç</w:t>
      </w:r>
      <w:r>
        <w:rPr>
          <w:rFonts w:ascii="Times New Roman" w:hAnsi="Times New Roman"/>
          <w:sz w:val="24"/>
          <w:szCs w:val="24"/>
        </w:rPr>
        <w:t>-</w:t>
      </w:r>
      <w:r w:rsidRPr="003E45C6">
        <w:rPr>
          <w:rFonts w:ascii="Times New Roman" w:hAnsi="Times New Roman"/>
          <w:sz w:val="24"/>
          <w:szCs w:val="24"/>
        </w:rPr>
        <w:t>Të</w:t>
      </w:r>
      <w:proofErr w:type="gramEnd"/>
      <w:r w:rsidRPr="003E45C6">
        <w:rPr>
          <w:rFonts w:ascii="Times New Roman" w:hAnsi="Times New Roman"/>
          <w:sz w:val="24"/>
          <w:szCs w:val="24"/>
        </w:rPr>
        <w:t xml:space="preserve"> zotërojnë </w:t>
      </w:r>
      <w:r>
        <w:rPr>
          <w:rFonts w:ascii="Times New Roman" w:hAnsi="Times New Roman"/>
          <w:sz w:val="24"/>
          <w:szCs w:val="24"/>
        </w:rPr>
        <w:t xml:space="preserve">nivelin minimal të diplomës Master </w:t>
      </w:r>
      <w:r w:rsidR="002F4B17">
        <w:rPr>
          <w:rFonts w:ascii="Times New Roman" w:hAnsi="Times New Roman"/>
          <w:sz w:val="24"/>
          <w:szCs w:val="24"/>
        </w:rPr>
        <w:t>Profesional</w:t>
      </w:r>
      <w:r w:rsidR="00CC4D4B">
        <w:rPr>
          <w:rFonts w:ascii="Times New Roman" w:hAnsi="Times New Roman"/>
          <w:sz w:val="24"/>
          <w:szCs w:val="24"/>
        </w:rPr>
        <w:t xml:space="preserve"> </w:t>
      </w:r>
      <w:r w:rsidR="00CC4D4B" w:rsidRPr="007E1A83">
        <w:rPr>
          <w:rFonts w:ascii="Times New Roman" w:hAnsi="Times New Roman" w:cs="Times New Roman"/>
          <w:sz w:val="24"/>
          <w:szCs w:val="24"/>
        </w:rPr>
        <w:t>në fushen e urbanistikës, arkitekturës, inxhinierisë së ndërtimit</w:t>
      </w:r>
      <w:r w:rsidR="00CC4D4B">
        <w:rPr>
          <w:rFonts w:ascii="Times New Roman" w:hAnsi="Times New Roman" w:cs="Times New Roman"/>
          <w:sz w:val="24"/>
          <w:szCs w:val="24"/>
        </w:rPr>
        <w:t xml:space="preserve"> etj.</w:t>
      </w:r>
      <w:r w:rsidR="00CC4D4B" w:rsidRPr="00CC4D4B">
        <w:rPr>
          <w:lang w:val="fr-FR"/>
        </w:rPr>
        <w:t xml:space="preserve"> </w:t>
      </w:r>
      <w:r w:rsidR="00CC4D4B" w:rsidRPr="008B7842">
        <w:rPr>
          <w:rFonts w:ascii="Times New Roman" w:hAnsi="Times New Roman" w:cs="Times New Roman"/>
          <w:sz w:val="24"/>
          <w:szCs w:val="24"/>
          <w:lang w:val="fr-FR"/>
        </w:rPr>
        <w:t xml:space="preserve">në përfundim të të cilit të ketë fituar titullin urbanist, </w:t>
      </w:r>
      <w:r w:rsidR="004C7872">
        <w:rPr>
          <w:rFonts w:ascii="Times New Roman" w:hAnsi="Times New Roman" w:cs="Times New Roman"/>
          <w:sz w:val="24"/>
          <w:szCs w:val="24"/>
          <w:lang w:val="fr-FR"/>
        </w:rPr>
        <w:t>t</w:t>
      </w:r>
      <w:r w:rsidR="00A96D3B">
        <w:rPr>
          <w:rFonts w:ascii="Times New Roman" w:hAnsi="Times New Roman" w:cs="Times New Roman"/>
          <w:sz w:val="24"/>
          <w:szCs w:val="24"/>
          <w:lang w:val="fr-FR"/>
        </w:rPr>
        <w:t>opogjeodez</w:t>
      </w:r>
      <w:r w:rsidR="00CC4D4B" w:rsidRPr="008B7842">
        <w:rPr>
          <w:rFonts w:ascii="Times New Roman" w:hAnsi="Times New Roman" w:cs="Times New Roman"/>
          <w:sz w:val="24"/>
          <w:szCs w:val="24"/>
          <w:lang w:val="fr-FR"/>
        </w:rPr>
        <w:t xml:space="preserve">, arkitekt, inxhinier ndërtimi </w:t>
      </w:r>
      <w:proofErr w:type="gramStart"/>
      <w:r w:rsidR="00CC4D4B" w:rsidRPr="008B7842">
        <w:rPr>
          <w:rFonts w:ascii="Times New Roman" w:hAnsi="Times New Roman" w:cs="Times New Roman"/>
          <w:sz w:val="24"/>
          <w:szCs w:val="24"/>
          <w:lang w:val="fr-FR"/>
        </w:rPr>
        <w:t>etj.</w:t>
      </w:r>
      <w:r w:rsidR="00282765" w:rsidRPr="008B7842">
        <w:rPr>
          <w:rFonts w:ascii="Times New Roman" w:hAnsi="Times New Roman" w:cs="Times New Roman"/>
          <w:sz w:val="24"/>
          <w:szCs w:val="24"/>
        </w:rPr>
        <w:t>;</w:t>
      </w:r>
      <w:proofErr w:type="gramEnd"/>
    </w:p>
    <w:p w:rsidR="0007283B" w:rsidRPr="00285C72"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i/>
          <w:sz w:val="24"/>
          <w:szCs w:val="24"/>
        </w:rPr>
      </w:pPr>
      <w:r>
        <w:rPr>
          <w:rFonts w:ascii="Times New Roman" w:hAnsi="Times New Roman" w:cs="Times New Roman"/>
          <w:sz w:val="24"/>
          <w:szCs w:val="24"/>
        </w:rPr>
        <w:t xml:space="preserve">        </w:t>
      </w:r>
    </w:p>
    <w:p w:rsidR="0007283B"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sz w:val="24"/>
          <w:szCs w:val="24"/>
        </w:rPr>
      </w:pPr>
    </w:p>
    <w:p w:rsidR="0007283B" w:rsidRDefault="0007283B"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lastRenderedPageBreak/>
        <w:t xml:space="preserve">DOKUMENTACIONI, MËNYRA DHE AFATI I DORËZIMIT </w:t>
      </w:r>
    </w:p>
    <w:p w:rsidR="00ED43B0" w:rsidRPr="007A2BC6" w:rsidRDefault="00ED43B0" w:rsidP="00ED43B0">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911E35"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911E35"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w:t>
      </w:r>
      <w:r>
        <w:rPr>
          <w:rFonts w:ascii="Times New Roman" w:hAnsi="Times New Roman"/>
          <w:sz w:val="24"/>
          <w:szCs w:val="24"/>
        </w:rPr>
        <w:t>e notërizuar e</w:t>
      </w:r>
      <w:r w:rsidRPr="006B4A86">
        <w:rPr>
          <w:rFonts w:ascii="Times New Roman" w:hAnsi="Times New Roman"/>
          <w:sz w:val="24"/>
          <w:szCs w:val="24"/>
        </w:rPr>
        <w:t xml:space="preserve"> diplo</w:t>
      </w:r>
      <w:r>
        <w:rPr>
          <w:rFonts w:ascii="Times New Roman" w:hAnsi="Times New Roman"/>
          <w:sz w:val="24"/>
          <w:szCs w:val="24"/>
        </w:rPr>
        <w:t>mës (përfshirë edhe diplomën bachelor);</w:t>
      </w:r>
    </w:p>
    <w:p w:rsidR="00911E35"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911E35"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911E35"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911E35"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911E35"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911E35"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Pr>
          <w:rFonts w:ascii="Times New Roman" w:hAnsi="Times New Roman"/>
          <w:sz w:val="24"/>
          <w:szCs w:val="24"/>
        </w:rPr>
        <w:t>Aktin e emërimit në shërbimin civil;</w:t>
      </w:r>
    </w:p>
    <w:p w:rsidR="00911E35"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911E35" w:rsidRDefault="00911E35" w:rsidP="00911E3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07283B" w:rsidRPr="005B7779" w:rsidRDefault="0007283B" w:rsidP="00ED43B0">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r w:rsidRPr="005B7779">
        <w:rPr>
          <w:rFonts w:ascii="Times New Roman" w:hAnsi="Times New Roman"/>
          <w:sz w:val="24"/>
          <w:szCs w:val="24"/>
        </w:rPr>
        <w:t xml:space="preserve">Dokumentat duhet të dorëzohen me postë apo drejtpërsëdrejti pranë njësisë së burimeve njerëzore të Bashkisë Korçë, brenda </w:t>
      </w:r>
      <w:proofErr w:type="gramStart"/>
      <w:r w:rsidRPr="005B7779">
        <w:rPr>
          <w:rFonts w:ascii="Times New Roman" w:hAnsi="Times New Roman"/>
          <w:sz w:val="24"/>
          <w:szCs w:val="24"/>
        </w:rPr>
        <w:t>datës ​</w:t>
      </w:r>
      <w:r w:rsidR="009654B3">
        <w:rPr>
          <w:rFonts w:ascii="Times New Roman" w:hAnsi="Times New Roman"/>
          <w:b/>
          <w:sz w:val="24"/>
          <w:szCs w:val="24"/>
        </w:rPr>
        <w:t>30.08</w:t>
      </w:r>
      <w:r w:rsidR="002F0535">
        <w:rPr>
          <w:rFonts w:ascii="Times New Roman" w:hAnsi="Times New Roman"/>
          <w:b/>
          <w:sz w:val="24"/>
          <w:szCs w:val="24"/>
        </w:rPr>
        <w:t>.2021</w:t>
      </w:r>
      <w:proofErr w:type="gramEnd"/>
      <w:r w:rsidR="003945B7">
        <w:rPr>
          <w:rFonts w:ascii="Times New Roman" w:hAnsi="Times New Roman"/>
          <w:b/>
          <w:sz w:val="24"/>
          <w:szCs w:val="24"/>
        </w:rPr>
        <w:t>.</w:t>
      </w:r>
    </w:p>
    <w:p w:rsidR="0007283B" w:rsidRPr="005B7779" w:rsidRDefault="0007283B" w:rsidP="005B7779">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p>
    <w:p w:rsidR="0007283B" w:rsidRDefault="005B7779" w:rsidP="005B7779">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 xml:space="preserve">REZULTATET PËR FAZËN E VERIFIKIMIT PARAPRAK </w:t>
      </w:r>
    </w:p>
    <w:p w:rsidR="00ED43B0" w:rsidRPr="005B7779" w:rsidRDefault="00ED43B0" w:rsidP="00ED43B0">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r w:rsidRPr="007D20E8">
        <w:rPr>
          <w:rFonts w:ascii="Times New Roman" w:hAnsi="Times New Roman"/>
          <w:sz w:val="24"/>
          <w:szCs w:val="24"/>
        </w:rPr>
        <w:t xml:space="preserve">Në datën </w:t>
      </w:r>
      <w:r w:rsidR="00B010C1">
        <w:rPr>
          <w:rFonts w:ascii="Times New Roman" w:hAnsi="Times New Roman"/>
          <w:b/>
          <w:sz w:val="24"/>
          <w:szCs w:val="24"/>
        </w:rPr>
        <w:t>01.09</w:t>
      </w:r>
      <w:r w:rsidR="002F0535">
        <w:rPr>
          <w:rFonts w:ascii="Times New Roman" w:hAnsi="Times New Roman"/>
          <w:b/>
          <w:sz w:val="24"/>
          <w:szCs w:val="24"/>
        </w:rPr>
        <w:t>.2021</w:t>
      </w:r>
      <w:r w:rsidRPr="007D20E8">
        <w:rPr>
          <w:rFonts w:ascii="Times New Roman" w:hAnsi="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07283B" w:rsidRP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07283B" w:rsidRDefault="0007283B" w:rsidP="00CB32B5">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w:t>
      </w:r>
      <w:r w:rsidR="005B7779">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ED43B0" w:rsidRPr="00CB32B5" w:rsidRDefault="00ED43B0" w:rsidP="00ED43B0">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Pr="00C3209C" w:rsidRDefault="0007283B" w:rsidP="0007283B">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w:t>
      </w:r>
      <w:r w:rsidR="002B5BF7">
        <w:rPr>
          <w:rFonts w:ascii="Times New Roman" w:hAnsi="Times New Roman" w:cs="Times New Roman"/>
          <w:sz w:val="24"/>
          <w:szCs w:val="24"/>
          <w:lang w:val="it-IT"/>
        </w:rPr>
        <w:t>nr</w:t>
      </w:r>
      <w:r w:rsidRPr="008B7842">
        <w:rPr>
          <w:rFonts w:ascii="Times New Roman" w:hAnsi="Times New Roman" w:cs="Times New Roman"/>
          <w:sz w:val="24"/>
          <w:szCs w:val="24"/>
          <w:lang w:val="it-IT"/>
        </w:rPr>
        <w:t xml:space="preserve">.107, datë 30.07.2014 “Për Planifikimin dhe Zhvillimin e Territorit” i ndryshuar; </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VKM nr.408, datë 13.05.2015 “Për miratimin e Rregullores së Zhvillimit të Territorit” e ndryshuar; </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VKM nr.671 datë 29.07.2015 “Për miratimin e Rregullores së Planifikimit të Territorit”;</w:t>
      </w:r>
    </w:p>
    <w:p w:rsidR="008B7842" w:rsidRPr="008B7842" w:rsidRDefault="008B7842" w:rsidP="008B7842">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lastRenderedPageBreak/>
        <w:t>Vendimi i KKT-së nr.7  datë 08.02.2017 “Për miratimin e PPV-së së Bashkisë Korçë” dhe rregulloren vendore të planifikimit të territorit të Bashkisë Korçë;</w:t>
      </w:r>
    </w:p>
    <w:p w:rsidR="008B7842" w:rsidRPr="008B7842" w:rsidRDefault="008B7842" w:rsidP="008B7842">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VKM nr.207 datë 15.03.2017 “Për shpalljen e Qendrës Historike të qytetit të Korçës dhe miratimin e rregullores për mbrojtjen, konservimin e integruar dhe administrimin e saj e të zonës së mbrojtur përreth”;</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VKM nr.1096  datë 28.12.2015 “Për miratimin e Rregullave, kushteve e procedurave për përdorimin dhe menaxhimin e hapësirës publike”;</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nr.8402 datë 10.09.1998 “Për Kontrollin dhe disiplinimin e punimeve të ndërtimit”;  </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Ligji nr.9200 datë 26.02.2004 “Për disa shtesa dhe ndryshime në ligjin nr.8402 datë 10.09.1998 “Për Kontrollin dhe disiplinimin e punimeve të ndërtimit” ndryshuar me ligjin nr.9794 datë 23.07.2007 ndryshuar me  ligjin nr.9826 datë 01.11.2007;</w:t>
      </w:r>
    </w:p>
    <w:p w:rsidR="008B7842" w:rsidRPr="008B7842" w:rsidRDefault="008B7842" w:rsidP="008B7842">
      <w:pPr>
        <w:pStyle w:val="ListParagraph"/>
        <w:numPr>
          <w:ilvl w:val="0"/>
          <w:numId w:val="18"/>
        </w:numPr>
        <w:spacing w:after="0"/>
        <w:contextualSpacing w:val="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VKM nr. 283  datë 1.4.2015” Për përcaktimin e tipave, rregullave, kritereve dhe procedurave për ndërtimin e objekteve për prodhimin, ruajtjen dhe përpunimin e produkteve bujqësore e blegtorale, në tokë bujqësore” ;</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nr.111/2012 “Për menaxhimin e integruar të burimeve ujore” i ndryshuar; </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Ligji nr.10431 datë 09.06.2011 “Për Mbrojtjen e Mjedisit” ;</w:t>
      </w:r>
    </w:p>
    <w:p w:rsidR="008B7842" w:rsidRPr="008B7842" w:rsidRDefault="008B7842" w:rsidP="008B7842">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VKM nr.686, datë 29.7.2015 “Për miratimin e rregullave, të përgjegjësive e të afateve për zhvillimin e procedurës së vlerësimit të ndikimit në mjedis (VNM) dhe procedurës së transferimit të vendimit e deklaratës mjedisore”;</w:t>
      </w:r>
    </w:p>
    <w:p w:rsidR="008B7842" w:rsidRPr="008B7842" w:rsidRDefault="008B7842" w:rsidP="008B7842">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rPr>
        <w:t>Ligji nr.91/2013, “Për vlerësimin strategjik mjedisor”;</w:t>
      </w:r>
    </w:p>
    <w:p w:rsidR="008B7842" w:rsidRPr="008B7842" w:rsidRDefault="008B7842" w:rsidP="008B7842">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Ligji nr.219, datë 11.3.2015 “Për përcaktimin e rregullave dhe procedurave për konsultimin dhe grupet e interesit dhe publikun, si dhe dëgjesën publike gjatë procesit të vlerësimit strategjik mjedisor”;</w:t>
      </w:r>
    </w:p>
    <w:p w:rsidR="008B7842" w:rsidRPr="008B7842" w:rsidRDefault="008B7842" w:rsidP="008B7842">
      <w:pPr>
        <w:pStyle w:val="ListParagraph"/>
        <w:numPr>
          <w:ilvl w:val="0"/>
          <w:numId w:val="18"/>
        </w:numPr>
        <w:spacing w:after="0"/>
        <w:contextualSpacing w:val="0"/>
        <w:jc w:val="both"/>
        <w:rPr>
          <w:rFonts w:ascii="Times New Roman" w:hAnsi="Times New Roman" w:cs="Times New Roman"/>
          <w:sz w:val="24"/>
          <w:szCs w:val="24"/>
        </w:rPr>
      </w:pPr>
      <w:r w:rsidRPr="008B7842">
        <w:rPr>
          <w:rFonts w:ascii="Times New Roman" w:hAnsi="Times New Roman" w:cs="Times New Roman"/>
          <w:sz w:val="24"/>
          <w:szCs w:val="24"/>
        </w:rPr>
        <w:t>Ligji nr. 9270, datë 29.07.2004 “Për sistemin e adresave”;</w:t>
      </w:r>
    </w:p>
    <w:p w:rsidR="008B7842" w:rsidRPr="008B7842" w:rsidRDefault="008B7842" w:rsidP="008B7842">
      <w:pPr>
        <w:pStyle w:val="ListParagraph"/>
        <w:numPr>
          <w:ilvl w:val="0"/>
          <w:numId w:val="18"/>
        </w:numPr>
        <w:spacing w:after="0"/>
        <w:contextualSpacing w:val="0"/>
        <w:jc w:val="both"/>
        <w:rPr>
          <w:rFonts w:ascii="Times New Roman" w:hAnsi="Times New Roman" w:cs="Times New Roman"/>
          <w:sz w:val="24"/>
          <w:szCs w:val="24"/>
        </w:rPr>
      </w:pPr>
      <w:r w:rsidRPr="008B7842">
        <w:rPr>
          <w:rFonts w:ascii="Times New Roman" w:hAnsi="Times New Roman" w:cs="Times New Roman"/>
          <w:sz w:val="24"/>
          <w:szCs w:val="24"/>
        </w:rPr>
        <w:t>Ligj nr. 89/2016 “Për disa ndryshime dhe shtesa në ligjin nr. 9270, datë 29.7.2004, "për sistemin e adresave", të ndryshuar;</w:t>
      </w:r>
    </w:p>
    <w:p w:rsidR="008B7842" w:rsidRPr="008B7842" w:rsidRDefault="00831ECF" w:rsidP="008B7842">
      <w:pPr>
        <w:pStyle w:val="ListParagraph"/>
        <w:numPr>
          <w:ilvl w:val="0"/>
          <w:numId w:val="18"/>
        </w:numPr>
        <w:spacing w:after="0"/>
        <w:contextualSpacing w:val="0"/>
        <w:jc w:val="both"/>
        <w:rPr>
          <w:rFonts w:ascii="Times New Roman" w:hAnsi="Times New Roman" w:cs="Times New Roman"/>
          <w:sz w:val="24"/>
          <w:szCs w:val="24"/>
        </w:rPr>
      </w:pPr>
      <w:hyperlink r:id="rId7" w:history="1">
        <w:r w:rsidR="008B7842" w:rsidRPr="008B7842">
          <w:rPr>
            <w:rFonts w:ascii="Times New Roman" w:hAnsi="Times New Roman" w:cs="Times New Roman"/>
            <w:sz w:val="24"/>
            <w:szCs w:val="24"/>
          </w:rPr>
          <w:t>Ligj nr. 72/2012 “Për organizimin dhe funksionimin e Infrastrukturës Kombëtare të Informacionit Gjeohapësinor në Republikën e Shqipërisë”</w:t>
        </w:r>
      </w:hyperlink>
      <w:r w:rsidR="008B7842" w:rsidRPr="008B7842">
        <w:rPr>
          <w:rFonts w:ascii="Times New Roman" w:hAnsi="Times New Roman" w:cs="Times New Roman"/>
          <w:sz w:val="24"/>
          <w:szCs w:val="24"/>
        </w:rPr>
        <w:t>;</w:t>
      </w:r>
    </w:p>
    <w:p w:rsidR="008B7842" w:rsidRPr="008B7842" w:rsidRDefault="00831ECF" w:rsidP="008B7842">
      <w:pPr>
        <w:pStyle w:val="ListParagraph"/>
        <w:numPr>
          <w:ilvl w:val="0"/>
          <w:numId w:val="18"/>
        </w:numPr>
        <w:spacing w:after="0"/>
        <w:contextualSpacing w:val="0"/>
        <w:jc w:val="both"/>
        <w:rPr>
          <w:rFonts w:ascii="Times New Roman" w:hAnsi="Times New Roman" w:cs="Times New Roman"/>
          <w:sz w:val="24"/>
          <w:szCs w:val="24"/>
        </w:rPr>
      </w:pPr>
      <w:hyperlink r:id="rId8" w:history="1">
        <w:r w:rsidR="008B7842" w:rsidRPr="008B7842">
          <w:rPr>
            <w:rFonts w:ascii="Times New Roman" w:hAnsi="Times New Roman" w:cs="Times New Roman"/>
            <w:sz w:val="24"/>
            <w:szCs w:val="24"/>
          </w:rPr>
          <w:t>VKM nr. 144, datë 22.2.2012 Për Miratimin e Dokumentit të Politikave “Për Krijimin e Infrastrukturës Kombëtare të të Dhënave Gjeohapësinore”;</w:t>
        </w:r>
      </w:hyperlink>
    </w:p>
    <w:p w:rsidR="008B7842" w:rsidRPr="008B7842" w:rsidRDefault="00831ECF" w:rsidP="008B7842">
      <w:pPr>
        <w:pStyle w:val="ListParagraph"/>
        <w:numPr>
          <w:ilvl w:val="0"/>
          <w:numId w:val="18"/>
        </w:numPr>
        <w:spacing w:after="0"/>
        <w:contextualSpacing w:val="0"/>
        <w:jc w:val="both"/>
        <w:rPr>
          <w:rFonts w:ascii="Times New Roman" w:hAnsi="Times New Roman" w:cs="Times New Roman"/>
          <w:sz w:val="24"/>
          <w:szCs w:val="24"/>
        </w:rPr>
      </w:pPr>
      <w:hyperlink r:id="rId9" w:history="1">
        <w:r w:rsidR="008B7842" w:rsidRPr="008B7842">
          <w:rPr>
            <w:rFonts w:ascii="Times New Roman" w:hAnsi="Times New Roman" w:cs="Times New Roman"/>
            <w:sz w:val="24"/>
            <w:szCs w:val="24"/>
          </w:rPr>
          <w:t>VKM nr. 1077, datë 23.12.2015 Për Miratimin e Rregullores “Për Krijimin, Ruajtjen  dhe Përditësimin e Metadatave, Strukturën e Katalogimit dhe Afatet e Krijimit të Matadatave Specifike për çdo Temë”;</w:t>
        </w:r>
      </w:hyperlink>
    </w:p>
    <w:p w:rsidR="008B7842" w:rsidRPr="008B7842" w:rsidRDefault="00831ECF" w:rsidP="008B7842">
      <w:pPr>
        <w:pStyle w:val="ListParagraph"/>
        <w:numPr>
          <w:ilvl w:val="0"/>
          <w:numId w:val="18"/>
        </w:numPr>
        <w:spacing w:after="0"/>
        <w:contextualSpacing w:val="0"/>
        <w:jc w:val="both"/>
        <w:rPr>
          <w:rFonts w:ascii="Times New Roman" w:hAnsi="Times New Roman" w:cs="Times New Roman"/>
          <w:sz w:val="24"/>
          <w:szCs w:val="24"/>
        </w:rPr>
      </w:pPr>
      <w:hyperlink r:id="rId10" w:history="1">
        <w:r w:rsidR="008B7842" w:rsidRPr="008B7842">
          <w:rPr>
            <w:rFonts w:ascii="Times New Roman" w:hAnsi="Times New Roman" w:cs="Times New Roman"/>
            <w:sz w:val="24"/>
            <w:szCs w:val="24"/>
          </w:rPr>
          <w:t>VKM nr. 359 datë 11.5.2016 Për Miratimin e Dokumentit “Standardet Shtetërore për Specifikimet Teknike të Informacionit Gjeohapësinor në Shqipëri – Tema: Ndërtesat”;</w:t>
        </w:r>
      </w:hyperlink>
    </w:p>
    <w:p w:rsidR="008B7842" w:rsidRPr="008B7842" w:rsidRDefault="00831ECF" w:rsidP="008B7842">
      <w:pPr>
        <w:pStyle w:val="ListParagraph"/>
        <w:numPr>
          <w:ilvl w:val="0"/>
          <w:numId w:val="18"/>
        </w:numPr>
        <w:spacing w:after="0"/>
        <w:contextualSpacing w:val="0"/>
        <w:jc w:val="both"/>
        <w:rPr>
          <w:rFonts w:ascii="Times New Roman" w:hAnsi="Times New Roman" w:cs="Times New Roman"/>
          <w:sz w:val="24"/>
          <w:szCs w:val="24"/>
        </w:rPr>
      </w:pPr>
      <w:hyperlink r:id="rId11" w:tooltip="vkm" w:history="1">
        <w:r w:rsidR="008B7842" w:rsidRPr="008B7842">
          <w:rPr>
            <w:rFonts w:ascii="Times New Roman" w:hAnsi="Times New Roman" w:cs="Times New Roman"/>
            <w:sz w:val="24"/>
            <w:szCs w:val="24"/>
          </w:rPr>
          <w:t>VKM nr. 859 datë 7.12.2016 "Për miratimin e dokumentit "Sandardet shtetërore për specifikimet teknike të informacionit gjeohapësinor në Shqipëri-Tema: Sistemi i Adresave";</w:t>
        </w:r>
      </w:hyperlink>
    </w:p>
    <w:p w:rsidR="008B7842" w:rsidRPr="008B7842" w:rsidRDefault="00831ECF" w:rsidP="008B7842">
      <w:pPr>
        <w:pStyle w:val="ListParagraph"/>
        <w:numPr>
          <w:ilvl w:val="0"/>
          <w:numId w:val="18"/>
        </w:numPr>
        <w:spacing w:after="0"/>
        <w:contextualSpacing w:val="0"/>
        <w:jc w:val="both"/>
        <w:rPr>
          <w:rFonts w:ascii="Times New Roman" w:hAnsi="Times New Roman" w:cs="Times New Roman"/>
          <w:sz w:val="24"/>
          <w:szCs w:val="24"/>
        </w:rPr>
      </w:pPr>
      <w:hyperlink r:id="rId12" w:history="1">
        <w:r w:rsidR="008B7842" w:rsidRPr="008B7842">
          <w:rPr>
            <w:rFonts w:ascii="Times New Roman" w:hAnsi="Times New Roman" w:cs="Times New Roman"/>
            <w:sz w:val="24"/>
            <w:szCs w:val="24"/>
          </w:rPr>
          <w:t>VKM nr. 38 date 18.01.2017 " Për Miratimin e Rregullave të Ndërveprueshmërise të të Dhënave, Grupeve të të Dhënave dhe Shërbimeve Gjeohapësinore"</w:t>
        </w:r>
      </w:hyperlink>
      <w:r w:rsidR="008B7842" w:rsidRPr="008B7842">
        <w:rPr>
          <w:rFonts w:ascii="Times New Roman" w:hAnsi="Times New Roman" w:cs="Times New Roman"/>
          <w:sz w:val="24"/>
          <w:szCs w:val="24"/>
        </w:rPr>
        <w:t>;</w:t>
      </w:r>
    </w:p>
    <w:p w:rsidR="008B7842" w:rsidRPr="008B7842" w:rsidRDefault="008B7842" w:rsidP="008B7842">
      <w:pPr>
        <w:pStyle w:val="NoSpacing"/>
        <w:numPr>
          <w:ilvl w:val="0"/>
          <w:numId w:val="18"/>
        </w:numPr>
        <w:spacing w:line="276" w:lineRule="auto"/>
        <w:jc w:val="both"/>
        <w:rPr>
          <w:rFonts w:ascii="Times New Roman" w:hAnsi="Times New Roman" w:cs="Times New Roman"/>
          <w:sz w:val="24"/>
          <w:szCs w:val="24"/>
          <w:lang w:val="sq-AL"/>
        </w:rPr>
      </w:pPr>
      <w:r w:rsidRPr="008B7842">
        <w:rPr>
          <w:rFonts w:ascii="Times New Roman" w:hAnsi="Times New Roman" w:cs="Times New Roman"/>
          <w:sz w:val="24"/>
          <w:szCs w:val="24"/>
          <w:lang w:val="sq-AL"/>
        </w:rPr>
        <w:t>Ligjin nr. 152/2013 “Për nëpunësin civil” i ndryshuar;</w:t>
      </w:r>
    </w:p>
    <w:p w:rsidR="008B7842" w:rsidRPr="008B7842" w:rsidRDefault="008B7842" w:rsidP="008B7842">
      <w:pPr>
        <w:pStyle w:val="NoSpacing"/>
        <w:numPr>
          <w:ilvl w:val="0"/>
          <w:numId w:val="18"/>
        </w:numPr>
        <w:spacing w:line="276" w:lineRule="auto"/>
        <w:jc w:val="both"/>
        <w:rPr>
          <w:rFonts w:ascii="Times New Roman" w:hAnsi="Times New Roman" w:cs="Times New Roman"/>
          <w:sz w:val="24"/>
          <w:szCs w:val="24"/>
          <w:lang w:val="sq-AL"/>
        </w:rPr>
      </w:pPr>
      <w:r w:rsidRPr="008B7842">
        <w:rPr>
          <w:rFonts w:ascii="Times New Roman" w:hAnsi="Times New Roman" w:cs="Times New Roman"/>
          <w:sz w:val="24"/>
          <w:szCs w:val="24"/>
          <w:lang w:val="sq-AL"/>
        </w:rPr>
        <w:t xml:space="preserve">Ligjin nr. </w:t>
      </w:r>
      <w:r w:rsidRPr="008B7842">
        <w:rPr>
          <w:rFonts w:ascii="Times New Roman" w:hAnsi="Times New Roman" w:cs="Times New Roman"/>
          <w:sz w:val="24"/>
          <w:szCs w:val="24"/>
        </w:rPr>
        <w:t>139/2015 “Per veteqeverisjen vendore”;</w:t>
      </w:r>
    </w:p>
    <w:p w:rsidR="008B7842" w:rsidRPr="008B7842" w:rsidRDefault="008B7842" w:rsidP="008B7842">
      <w:pPr>
        <w:pStyle w:val="NormalWeb"/>
        <w:numPr>
          <w:ilvl w:val="0"/>
          <w:numId w:val="18"/>
        </w:numPr>
        <w:shd w:val="clear" w:color="auto" w:fill="FFFFFF"/>
        <w:spacing w:before="0" w:beforeAutospacing="0" w:after="0" w:afterAutospacing="0" w:line="276" w:lineRule="auto"/>
        <w:jc w:val="both"/>
        <w:textAlignment w:val="baseline"/>
      </w:pPr>
      <w:r w:rsidRPr="008B7842">
        <w:lastRenderedPageBreak/>
        <w:t>Ligji nr. 119/2014 datë 18.9.2014 “Për të drejtën e informimit”;</w:t>
      </w:r>
    </w:p>
    <w:p w:rsidR="008B7842" w:rsidRDefault="008B7842" w:rsidP="008B7842">
      <w:pPr>
        <w:pStyle w:val="NormalWeb"/>
        <w:numPr>
          <w:ilvl w:val="0"/>
          <w:numId w:val="18"/>
        </w:numPr>
        <w:shd w:val="clear" w:color="auto" w:fill="FFFFFF"/>
        <w:spacing w:before="0" w:beforeAutospacing="0" w:after="0" w:afterAutospacing="0" w:line="276" w:lineRule="auto"/>
        <w:jc w:val="both"/>
        <w:textAlignment w:val="baseline"/>
      </w:pPr>
      <w:r w:rsidRPr="008B7842">
        <w:t>Ligji nr.9887, datë 10.3.2008 “Për mbrojtjen e të dhënave personale”.</w:t>
      </w:r>
    </w:p>
    <w:p w:rsidR="00ED43B0" w:rsidRPr="008B7842" w:rsidRDefault="00ED43B0" w:rsidP="00ED43B0">
      <w:pPr>
        <w:pStyle w:val="NormalWeb"/>
        <w:shd w:val="clear" w:color="auto" w:fill="FFFFFF"/>
        <w:spacing w:before="0" w:beforeAutospacing="0" w:after="0" w:afterAutospacing="0" w:line="276" w:lineRule="auto"/>
        <w:ind w:left="720"/>
        <w:jc w:val="both"/>
        <w:textAlignment w:val="baseline"/>
      </w:pPr>
    </w:p>
    <w:p w:rsidR="00CB32B5" w:rsidRPr="00CB32B5" w:rsidRDefault="00CB32B5" w:rsidP="008B7842">
      <w:pPr>
        <w:pStyle w:val="NoSpacing"/>
        <w:jc w:val="both"/>
        <w:rPr>
          <w:rFonts w:ascii="Times New Roman" w:hAnsi="Times New Roman" w:cs="Times New Roman"/>
          <w:sz w:val="24"/>
          <w:szCs w:val="24"/>
          <w:lang w:val="sq-AL"/>
        </w:rPr>
      </w:pPr>
    </w:p>
    <w:p w:rsidR="00CB32B5"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ED43B0" w:rsidRPr="005B7779" w:rsidRDefault="00ED43B0" w:rsidP="00ED43B0">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w:t>
      </w:r>
      <w:proofErr w:type="gramStart"/>
      <w:r w:rsidRPr="0033302D">
        <w:rPr>
          <w:rFonts w:ascii="Times New Roman" w:hAnsi="Times New Roman"/>
          <w:sz w:val="24"/>
          <w:szCs w:val="24"/>
        </w:rPr>
        <w:t>Totali i pikëve për këtë vlerësim është 40 pikë.</w:t>
      </w:r>
      <w:proofErr w:type="gramEnd"/>
      <w:r w:rsidRPr="0033302D">
        <w:rPr>
          <w:rFonts w:ascii="Times New Roman" w:hAnsi="Times New Roman"/>
          <w:sz w:val="24"/>
          <w:szCs w:val="24"/>
        </w:rPr>
        <w:t xml:space="preser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CB32B5"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Totali i pikëve për këtë vlerësim është 60 pikë.</w:t>
      </w:r>
      <w:proofErr w:type="gramEnd"/>
      <w:r w:rsidRPr="0033302D">
        <w:rPr>
          <w:rFonts w:ascii="Times New Roman" w:hAnsi="Times New Roman"/>
          <w:sz w:val="24"/>
          <w:szCs w:val="24"/>
        </w:rPr>
        <w:t xml:space="preserve">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33302D">
        <w:rPr>
          <w:rFonts w:ascii="Times New Roman" w:hAnsi="Times New Roman"/>
          <w:sz w:val="24"/>
          <w:szCs w:val="24"/>
        </w:rPr>
        <w:t xml:space="preserve"> </w:t>
      </w:r>
      <w:proofErr w:type="gramStart"/>
      <w:r w:rsidRPr="0033302D">
        <w:rPr>
          <w:rFonts w:ascii="Times New Roman" w:hAnsi="Times New Roman"/>
          <w:sz w:val="24"/>
          <w:szCs w:val="24"/>
        </w:rPr>
        <w:t>2, datë 27.03.2015, të Departamentit të Administratës Publike “</w:t>
      </w:r>
      <w:r w:rsidR="00066BE7">
        <w:rPr>
          <w:rFonts w:ascii="Times New Roman" w:hAnsi="Times New Roman"/>
          <w:sz w:val="24"/>
          <w:szCs w:val="24"/>
        </w:rPr>
        <w:t>www</w:t>
      </w:r>
      <w:r w:rsidRPr="0033302D">
        <w:rPr>
          <w:rFonts w:ascii="Times New Roman" w:hAnsi="Times New Roman"/>
          <w:sz w:val="24"/>
          <w:szCs w:val="24"/>
        </w:rPr>
        <w:t xml:space="preserve">.dap.gov.al” </w:t>
      </w:r>
      <w:hyperlink r:id="rId13"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roofErr w:type="gramEnd"/>
    </w:p>
    <w:p w:rsidR="00CB32B5" w:rsidRDefault="00CB32B5" w:rsidP="00CB32B5">
      <w:pPr>
        <w:pStyle w:val="ListParagraph"/>
        <w:spacing w:after="0"/>
        <w:ind w:left="1080"/>
        <w:rPr>
          <w:rFonts w:ascii="Times New Roman" w:hAnsi="Times New Roman" w:cs="Times New Roman"/>
        </w:rPr>
      </w:pPr>
    </w:p>
    <w:p w:rsidR="006540E7" w:rsidRPr="005B7779" w:rsidRDefault="006540E7" w:rsidP="005B7779">
      <w:pPr>
        <w:spacing w:after="0"/>
        <w:rPr>
          <w:rFonts w:ascii="Times New Roman" w:hAnsi="Times New Roman" w:cs="Times New Roman"/>
        </w:rPr>
      </w:pPr>
    </w:p>
    <w:p w:rsidR="00CB32B5"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8B7842" w:rsidRPr="005B7779" w:rsidRDefault="008B7842" w:rsidP="008B7842">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CB32B5" w:rsidRPr="00B23E56" w:rsidRDefault="00CB32B5" w:rsidP="00BE7081">
      <w:pPr>
        <w:pStyle w:val="NoSpacing"/>
        <w:spacing w:line="276" w:lineRule="auto"/>
        <w:jc w:val="both"/>
        <w:rPr>
          <w:rFonts w:ascii="Times New Roman" w:hAnsi="Times New Roman" w:cs="Times New Roman"/>
          <w:sz w:val="24"/>
          <w:szCs w:val="24"/>
        </w:rPr>
      </w:pPr>
      <w:proofErr w:type="gramStart"/>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roofErr w:type="gramEnd"/>
    </w:p>
    <w:p w:rsidR="00CB32B5" w:rsidRDefault="00CB32B5" w:rsidP="00BE7081">
      <w:pPr>
        <w:pStyle w:val="NoSpacing"/>
        <w:spacing w:line="276" w:lineRule="auto"/>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w:t>
      </w:r>
      <w:r w:rsidR="00ED43B0">
        <w:rPr>
          <w:rFonts w:ascii="Times New Roman" w:hAnsi="Times New Roman" w:cs="Times New Roman"/>
          <w:sz w:val="24"/>
          <w:szCs w:val="24"/>
        </w:rPr>
        <w:t>w</w:t>
      </w:r>
      <w:r w:rsidRPr="00B23E56">
        <w:rPr>
          <w:rFonts w:ascii="Times New Roman" w:hAnsi="Times New Roman" w:cs="Times New Roman"/>
          <w:sz w:val="24"/>
          <w:szCs w:val="24"/>
        </w:rPr>
        <w:t>zor</w:t>
      </w:r>
      <w:r w:rsidR="008B7842">
        <w:rPr>
          <w:rFonts w:ascii="Times New Roman" w:hAnsi="Times New Roman" w:cs="Times New Roman"/>
          <w:sz w:val="24"/>
          <w:szCs w:val="24"/>
        </w:rPr>
        <w:t>e (nëpërmjet adresës së e-mail)</w:t>
      </w:r>
      <w:r w:rsidRPr="00B23E56">
        <w:rPr>
          <w:rFonts w:ascii="Times New Roman" w:hAnsi="Times New Roman" w:cs="Times New Roman"/>
          <w:sz w:val="24"/>
          <w:szCs w:val="24"/>
        </w:rPr>
        <w:t xml:space="preserve"> për shkaqet e moskualifikimit.</w:t>
      </w:r>
    </w:p>
    <w:p w:rsidR="00CB32B5" w:rsidRDefault="00CB32B5" w:rsidP="00CB32B5">
      <w:pPr>
        <w:pStyle w:val="NoSpacing"/>
        <w:jc w:val="both"/>
        <w:rPr>
          <w:rFonts w:ascii="Times New Roman" w:hAnsi="Times New Roman" w:cs="Times New Roman"/>
          <w:sz w:val="24"/>
          <w:szCs w:val="24"/>
        </w:rPr>
      </w:pPr>
    </w:p>
    <w:p w:rsidR="00CB32B5" w:rsidRPr="00D1399A" w:rsidRDefault="00CB32B5" w:rsidP="00CB32B5">
      <w:pPr>
        <w:pStyle w:val="NoSpacing"/>
        <w:jc w:val="both"/>
        <w:rPr>
          <w:rFonts w:ascii="Times New Roman" w:hAnsi="Times New Roman" w:cs="Times New Roman"/>
          <w:sz w:val="24"/>
          <w:szCs w:val="24"/>
        </w:rPr>
      </w:pPr>
    </w:p>
    <w:p w:rsidR="00CB32B5" w:rsidRPr="00ED43B0"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u w:val="single"/>
        </w:rPr>
      </w:pPr>
      <w:r w:rsidRPr="00ED43B0">
        <w:rPr>
          <w:rFonts w:ascii="Times New Roman" w:hAnsi="Times New Roman"/>
          <w:b/>
          <w:sz w:val="24"/>
          <w:szCs w:val="24"/>
          <w:u w:val="single"/>
        </w:rPr>
        <w:t xml:space="preserve">2. PRANIMI NË SHËRBIMIN CIVIL NË KATEGORINË EKZEKUTIVE </w:t>
      </w:r>
    </w:p>
    <w:p w:rsidR="00ED43B0" w:rsidRPr="000C5DD4" w:rsidRDefault="00ED43B0"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CB32B5" w:rsidRDefault="00CB32B5" w:rsidP="00CB32B5">
      <w:pPr>
        <w:pStyle w:val="NoSpacing"/>
        <w:jc w:val="both"/>
        <w:rPr>
          <w:rFonts w:ascii="Times New Roman" w:hAnsi="Times New Roman"/>
          <w:sz w:val="24"/>
          <w:szCs w:val="24"/>
        </w:rPr>
      </w:pPr>
      <w:r w:rsidRPr="008B6494">
        <w:rPr>
          <w:rFonts w:ascii="Times New Roman" w:hAnsi="Times New Roman"/>
          <w:sz w:val="24"/>
          <w:szCs w:val="24"/>
        </w:rPr>
        <w:t>Këtë informacion do ta merrni në faqen e Bashkisë Korçë, duke filluar nga data</w:t>
      </w:r>
      <w:r>
        <w:rPr>
          <w:rFonts w:ascii="Times New Roman" w:hAnsi="Times New Roman"/>
          <w:sz w:val="24"/>
          <w:szCs w:val="24"/>
        </w:rPr>
        <w:t xml:space="preserve"> </w:t>
      </w:r>
      <w:r w:rsidR="00B010C1">
        <w:rPr>
          <w:rFonts w:ascii="Times New Roman" w:hAnsi="Times New Roman"/>
          <w:b/>
          <w:sz w:val="24"/>
          <w:szCs w:val="24"/>
        </w:rPr>
        <w:t>01.09.</w:t>
      </w:r>
      <w:r w:rsidR="002F0535">
        <w:rPr>
          <w:rFonts w:ascii="Times New Roman" w:hAnsi="Times New Roman"/>
          <w:b/>
          <w:sz w:val="24"/>
          <w:szCs w:val="24"/>
        </w:rPr>
        <w:t>2021</w:t>
      </w:r>
      <w:r w:rsidRPr="00B23E56">
        <w:rPr>
          <w:rFonts w:ascii="Times New Roman" w:hAnsi="Times New Roman"/>
          <w:b/>
          <w:sz w:val="24"/>
          <w:szCs w:val="24"/>
        </w:rPr>
        <w:t>.</w:t>
      </w:r>
    </w:p>
    <w:p w:rsidR="0007283B" w:rsidRDefault="0007283B" w:rsidP="0061663F">
      <w:pPr>
        <w:jc w:val="both"/>
        <w:rPr>
          <w:rFonts w:ascii="Times New Roman" w:hAnsi="Times New Roman" w:cs="Times New Roman"/>
          <w:b/>
          <w:sz w:val="24"/>
          <w:szCs w:val="24"/>
        </w:rPr>
      </w:pPr>
    </w:p>
    <w:p w:rsidR="00CB32B5"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CB32B5" w:rsidRPr="00B23E56"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573977">
        <w:rPr>
          <w:rFonts w:ascii="Times New Roman" w:hAnsi="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573977">
        <w:rPr>
          <w:rFonts w:ascii="Times New Roman" w:hAnsi="Times New Roman"/>
          <w:sz w:val="24"/>
          <w:szCs w:val="24"/>
        </w:rPr>
        <w:t xml:space="preserve"> Kushtet që duhet të plotësojë kandidati në procedurën e pranimit në shërbimin </w:t>
      </w:r>
      <w:r w:rsidRPr="00573977">
        <w:rPr>
          <w:rFonts w:ascii="Times New Roman" w:hAnsi="Times New Roman"/>
          <w:sz w:val="24"/>
          <w:szCs w:val="24"/>
        </w:rPr>
        <w:lastRenderedPageBreak/>
        <w:t xml:space="preserve">civil janë: </w:t>
      </w:r>
    </w:p>
    <w:p w:rsidR="00CB32B5" w:rsidRPr="00BE7081" w:rsidRDefault="00BE7081" w:rsidP="00BE7081">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a-</w:t>
      </w:r>
      <w:r w:rsidR="00CB32B5" w:rsidRPr="00BE7081">
        <w:rPr>
          <w:rFonts w:ascii="Times New Roman" w:hAnsi="Times New Roman"/>
          <w:sz w:val="24"/>
          <w:szCs w:val="24"/>
        </w:rPr>
        <w:t>Të</w:t>
      </w:r>
      <w:proofErr w:type="gramEnd"/>
      <w:r w:rsidR="00CB32B5" w:rsidRPr="00BE7081">
        <w:rPr>
          <w:rFonts w:ascii="Times New Roman" w:hAnsi="Times New Roman"/>
          <w:sz w:val="24"/>
          <w:szCs w:val="24"/>
        </w:rPr>
        <w:t xml:space="preserve"> jetë shtetas shqiptar; </w:t>
      </w:r>
    </w:p>
    <w:p w:rsidR="00CB32B5" w:rsidRPr="00BE7081" w:rsidRDefault="00BE7081" w:rsidP="00BE7081">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b-</w:t>
      </w:r>
      <w:r w:rsidR="00CB32B5" w:rsidRPr="00BE7081">
        <w:rPr>
          <w:rFonts w:ascii="Times New Roman" w:hAnsi="Times New Roman"/>
          <w:sz w:val="24"/>
          <w:szCs w:val="24"/>
        </w:rPr>
        <w:t>Të</w:t>
      </w:r>
      <w:proofErr w:type="gramEnd"/>
      <w:r w:rsidR="00CB32B5" w:rsidRPr="00BE7081">
        <w:rPr>
          <w:rFonts w:ascii="Times New Roman" w:hAnsi="Times New Roman"/>
          <w:sz w:val="24"/>
          <w:szCs w:val="24"/>
        </w:rPr>
        <w:t xml:space="preserve"> ketë zotësi të plotë për të vepruar; </w:t>
      </w:r>
    </w:p>
    <w:p w:rsidR="00CB32B5" w:rsidRPr="00BE7081" w:rsidRDefault="00BE7081" w:rsidP="00BE7081">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c-</w:t>
      </w:r>
      <w:r w:rsidR="00CB32B5" w:rsidRPr="00BE7081">
        <w:rPr>
          <w:rFonts w:ascii="Times New Roman" w:hAnsi="Times New Roman"/>
          <w:sz w:val="24"/>
          <w:szCs w:val="24"/>
        </w:rPr>
        <w:t>Të</w:t>
      </w:r>
      <w:proofErr w:type="gramEnd"/>
      <w:r w:rsidR="00CB32B5" w:rsidRPr="00BE7081">
        <w:rPr>
          <w:rFonts w:ascii="Times New Roman" w:hAnsi="Times New Roman"/>
          <w:sz w:val="24"/>
          <w:szCs w:val="24"/>
        </w:rPr>
        <w:t xml:space="preserve"> zotërojë gjuhën shqipe, të shkruar dhe të folur; </w:t>
      </w:r>
    </w:p>
    <w:p w:rsidR="00CB32B5" w:rsidRPr="00BE7081" w:rsidRDefault="00BE7081" w:rsidP="00BE7081">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ç-</w:t>
      </w:r>
      <w:r w:rsidR="00CB32B5" w:rsidRPr="00BE7081">
        <w:rPr>
          <w:rFonts w:ascii="Times New Roman" w:hAnsi="Times New Roman"/>
          <w:sz w:val="24"/>
          <w:szCs w:val="24"/>
        </w:rPr>
        <w:t>Të</w:t>
      </w:r>
      <w:proofErr w:type="gramEnd"/>
      <w:r w:rsidR="00CB32B5" w:rsidRPr="00BE7081">
        <w:rPr>
          <w:rFonts w:ascii="Times New Roman" w:hAnsi="Times New Roman"/>
          <w:sz w:val="24"/>
          <w:szCs w:val="24"/>
        </w:rPr>
        <w:t xml:space="preserve"> jetë në kushte shëndetësore që e lejojnë të kryejë detyrën përkatëse;</w:t>
      </w:r>
    </w:p>
    <w:p w:rsidR="00CB32B5" w:rsidRPr="00BE7081" w:rsidRDefault="00BE7081" w:rsidP="00BE7081">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d-</w:t>
      </w:r>
      <w:r w:rsidR="00CB32B5" w:rsidRPr="00BE7081">
        <w:rPr>
          <w:rFonts w:ascii="Times New Roman" w:hAnsi="Times New Roman"/>
          <w:sz w:val="24"/>
          <w:szCs w:val="24"/>
        </w:rPr>
        <w:t>Të</w:t>
      </w:r>
      <w:proofErr w:type="gramEnd"/>
      <w:r w:rsidR="00CB32B5" w:rsidRPr="00BE7081">
        <w:rPr>
          <w:rFonts w:ascii="Times New Roman" w:hAnsi="Times New Roman"/>
          <w:sz w:val="24"/>
          <w:szCs w:val="24"/>
        </w:rPr>
        <w:t xml:space="preserve"> mos jetë i dënuar me vendim të formës së prerë për kryerjen e një krimi apo për kryerjen e një kundërvajtjeje penale me dashje; </w:t>
      </w:r>
    </w:p>
    <w:p w:rsidR="00CB32B5" w:rsidRPr="00BE7081" w:rsidRDefault="00BE7081" w:rsidP="00BE7081">
      <w:pPr>
        <w:widowControl w:val="0"/>
        <w:autoSpaceDE w:val="0"/>
        <w:autoSpaceDN w:val="0"/>
        <w:adjustRightInd w:val="0"/>
        <w:spacing w:after="0"/>
        <w:ind w:left="450" w:right="-20"/>
        <w:jc w:val="both"/>
        <w:rPr>
          <w:rFonts w:ascii="Times New Roman" w:hAnsi="Times New Roman"/>
          <w:sz w:val="24"/>
          <w:szCs w:val="24"/>
        </w:rPr>
      </w:pPr>
      <w:proofErr w:type="gramStart"/>
      <w:r>
        <w:rPr>
          <w:rFonts w:ascii="Times New Roman" w:hAnsi="Times New Roman"/>
          <w:sz w:val="24"/>
          <w:szCs w:val="24"/>
        </w:rPr>
        <w:t>dh-</w:t>
      </w:r>
      <w:r w:rsidR="00CB32B5" w:rsidRPr="00BE7081">
        <w:rPr>
          <w:rFonts w:ascii="Times New Roman" w:hAnsi="Times New Roman"/>
          <w:sz w:val="24"/>
          <w:szCs w:val="24"/>
        </w:rPr>
        <w:t>Ndaj</w:t>
      </w:r>
      <w:proofErr w:type="gramEnd"/>
      <w:r w:rsidR="00CB32B5" w:rsidRPr="00BE7081">
        <w:rPr>
          <w:rFonts w:ascii="Times New Roman" w:hAnsi="Times New Roman"/>
          <w:sz w:val="24"/>
          <w:szCs w:val="24"/>
        </w:rPr>
        <w:t xml:space="preserve"> tij të mos jetë marrë masa disiplinore e largimit nga shërbimi civil, që nuk është shuar sipas ligjit 152/2013 “Për nëpunësin civil” i ndryshuar. </w:t>
      </w:r>
    </w:p>
    <w:p w:rsidR="00BE7081" w:rsidRDefault="00CB32B5" w:rsidP="00BE7081">
      <w:pPr>
        <w:widowControl w:val="0"/>
        <w:autoSpaceDE w:val="0"/>
        <w:autoSpaceDN w:val="0"/>
        <w:adjustRightInd w:val="0"/>
        <w:spacing w:after="0"/>
        <w:ind w:right="-20"/>
        <w:jc w:val="both"/>
        <w:rPr>
          <w:rFonts w:ascii="Times New Roman" w:hAnsi="Times New Roman"/>
          <w:sz w:val="24"/>
          <w:szCs w:val="24"/>
        </w:rPr>
      </w:pPr>
      <w:r w:rsidRPr="005D7B20">
        <w:rPr>
          <w:rFonts w:ascii="Times New Roman" w:hAnsi="Times New Roman"/>
          <w:sz w:val="24"/>
          <w:szCs w:val="24"/>
        </w:rPr>
        <w:t xml:space="preserve">Kandidatët duhet të plotësojnë kriteret e veçanta si vijon: </w:t>
      </w:r>
    </w:p>
    <w:p w:rsidR="00BE7081" w:rsidRDefault="00BE7081" w:rsidP="00BE7081">
      <w:pPr>
        <w:widowControl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e-</w:t>
      </w:r>
      <w:r w:rsidR="00CB32B5" w:rsidRPr="00B0646D">
        <w:rPr>
          <w:rFonts w:ascii="Times New Roman" w:hAnsi="Times New Roman"/>
          <w:sz w:val="24"/>
          <w:szCs w:val="24"/>
        </w:rPr>
        <w:t xml:space="preserve"> Të zotërojnë </w:t>
      </w:r>
      <w:r w:rsidR="005D7B20">
        <w:rPr>
          <w:rFonts w:ascii="Times New Roman" w:hAnsi="Times New Roman"/>
          <w:sz w:val="24"/>
          <w:szCs w:val="24"/>
        </w:rPr>
        <w:t>minimalisht diplom</w:t>
      </w:r>
      <w:r w:rsidR="0048113B">
        <w:rPr>
          <w:rFonts w:ascii="Times New Roman" w:hAnsi="Times New Roman"/>
          <w:sz w:val="24"/>
          <w:szCs w:val="24"/>
        </w:rPr>
        <w:t>ë</w:t>
      </w:r>
      <w:r w:rsidR="005D7B20">
        <w:rPr>
          <w:rFonts w:ascii="Times New Roman" w:hAnsi="Times New Roman"/>
          <w:sz w:val="24"/>
          <w:szCs w:val="24"/>
        </w:rPr>
        <w:t>n</w:t>
      </w:r>
      <w:r w:rsidR="00CB32B5" w:rsidRPr="00B0646D">
        <w:rPr>
          <w:rFonts w:ascii="Times New Roman" w:hAnsi="Times New Roman"/>
          <w:sz w:val="24"/>
          <w:szCs w:val="24"/>
        </w:rPr>
        <w:t xml:space="preserve"> </w:t>
      </w:r>
      <w:r w:rsidR="00CB32B5">
        <w:rPr>
          <w:rFonts w:ascii="Times New Roman" w:hAnsi="Times New Roman"/>
          <w:sz w:val="24"/>
          <w:szCs w:val="24"/>
        </w:rPr>
        <w:t>M</w:t>
      </w:r>
      <w:r w:rsidR="00CB32B5" w:rsidRPr="00B0646D">
        <w:rPr>
          <w:rFonts w:ascii="Times New Roman" w:hAnsi="Times New Roman"/>
          <w:sz w:val="24"/>
          <w:szCs w:val="24"/>
        </w:rPr>
        <w:t xml:space="preserve">aster </w:t>
      </w:r>
      <w:r w:rsidR="00651C43">
        <w:rPr>
          <w:rFonts w:ascii="Times New Roman" w:hAnsi="Times New Roman"/>
          <w:sz w:val="24"/>
          <w:szCs w:val="24"/>
        </w:rPr>
        <w:t>Profesional</w:t>
      </w:r>
      <w:r w:rsidRPr="00BE7081">
        <w:rPr>
          <w:rFonts w:ascii="Times New Roman" w:hAnsi="Times New Roman" w:cs="Times New Roman"/>
          <w:sz w:val="24"/>
          <w:szCs w:val="24"/>
        </w:rPr>
        <w:t xml:space="preserve"> </w:t>
      </w:r>
      <w:r w:rsidRPr="007E1A83">
        <w:rPr>
          <w:rFonts w:ascii="Times New Roman" w:hAnsi="Times New Roman" w:cs="Times New Roman"/>
          <w:sz w:val="24"/>
          <w:szCs w:val="24"/>
        </w:rPr>
        <w:t>në fushen e urbanistikës, arkitekturës, inxhinierisë së ndërtimit</w:t>
      </w:r>
      <w:r>
        <w:rPr>
          <w:rFonts w:ascii="Times New Roman" w:hAnsi="Times New Roman" w:cs="Times New Roman"/>
          <w:sz w:val="24"/>
          <w:szCs w:val="24"/>
        </w:rPr>
        <w:t xml:space="preserve"> etj.</w:t>
      </w:r>
      <w:r w:rsidRPr="00CC4D4B">
        <w:rPr>
          <w:lang w:val="fr-FR"/>
        </w:rPr>
        <w:t xml:space="preserve"> </w:t>
      </w:r>
      <w:r w:rsidRPr="008B7842">
        <w:rPr>
          <w:rFonts w:ascii="Times New Roman" w:hAnsi="Times New Roman" w:cs="Times New Roman"/>
          <w:sz w:val="24"/>
          <w:szCs w:val="24"/>
          <w:lang w:val="fr-FR"/>
        </w:rPr>
        <w:t xml:space="preserve">në përfundim të të cilit të ketë fituar titullin urbanist, </w:t>
      </w:r>
      <w:r w:rsidR="00BB1434">
        <w:rPr>
          <w:rFonts w:ascii="Times New Roman" w:hAnsi="Times New Roman" w:cs="Times New Roman"/>
          <w:sz w:val="24"/>
          <w:szCs w:val="24"/>
          <w:lang w:val="fr-FR"/>
        </w:rPr>
        <w:t>topogjeodez</w:t>
      </w:r>
      <w:r w:rsidRPr="008B7842">
        <w:rPr>
          <w:rFonts w:ascii="Times New Roman" w:hAnsi="Times New Roman" w:cs="Times New Roman"/>
          <w:sz w:val="24"/>
          <w:szCs w:val="24"/>
          <w:lang w:val="fr-FR"/>
        </w:rPr>
        <w:t xml:space="preserve">, arkitekt, inxhinier ndërtimi </w:t>
      </w:r>
      <w:proofErr w:type="gramStart"/>
      <w:r w:rsidRPr="008B7842">
        <w:rPr>
          <w:rFonts w:ascii="Times New Roman" w:hAnsi="Times New Roman" w:cs="Times New Roman"/>
          <w:sz w:val="24"/>
          <w:szCs w:val="24"/>
          <w:lang w:val="fr-FR"/>
        </w:rPr>
        <w:t>etj.</w:t>
      </w:r>
      <w:r w:rsidRPr="008B7842">
        <w:rPr>
          <w:rFonts w:ascii="Times New Roman" w:hAnsi="Times New Roman" w:cs="Times New Roman"/>
          <w:sz w:val="24"/>
          <w:szCs w:val="24"/>
        </w:rPr>
        <w:t>;</w:t>
      </w:r>
      <w:proofErr w:type="gramEnd"/>
    </w:p>
    <w:p w:rsidR="00CB32B5" w:rsidRDefault="00CB32B5" w:rsidP="00421FC4">
      <w:pPr>
        <w:pStyle w:val="ListParagraph"/>
        <w:widowControl w:val="0"/>
        <w:tabs>
          <w:tab w:val="left" w:pos="0"/>
        </w:tabs>
        <w:autoSpaceDE w:val="0"/>
        <w:autoSpaceDN w:val="0"/>
        <w:adjustRightInd w:val="0"/>
        <w:spacing w:after="0"/>
        <w:ind w:left="810" w:right="40"/>
        <w:rPr>
          <w:rFonts w:ascii="Times New Roman" w:hAnsi="Times New Roman" w:cs="Times New Roman"/>
          <w:sz w:val="24"/>
          <w:szCs w:val="24"/>
        </w:rPr>
      </w:pPr>
    </w:p>
    <w:p w:rsidR="00B90509" w:rsidRDefault="00B9050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285C72" w:rsidRDefault="00285C72"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ED43B0" w:rsidRPr="00B23E56" w:rsidRDefault="00ED43B0"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285C72" w:rsidRDefault="00285C72" w:rsidP="00285C72">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14"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w:t>
      </w:r>
      <w:r w:rsidR="00B010C1">
        <w:rPr>
          <w:rFonts w:ascii="Times New Roman" w:hAnsi="Times New Roman"/>
          <w:sz w:val="24"/>
          <w:szCs w:val="24"/>
        </w:rPr>
        <w:t>e notwrizuar e</w:t>
      </w:r>
      <w:r w:rsidRPr="0033302D">
        <w:rPr>
          <w:rFonts w:ascii="Times New Roman" w:hAnsi="Times New Roman"/>
          <w:sz w:val="24"/>
          <w:szCs w:val="24"/>
        </w:rPr>
        <w:t xml:space="preserve"> diplomës (përfshirë edhe diplomën bachelor);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B010C1" w:rsidRPr="00B010C1" w:rsidRDefault="00B010C1" w:rsidP="00B010C1">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Pr>
          <w:rFonts w:ascii="Times New Roman" w:hAnsi="Times New Roman"/>
          <w:sz w:val="24"/>
          <w:szCs w:val="24"/>
        </w:rPr>
        <w:t xml:space="preserve">Letër motivimi;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285C72" w:rsidRPr="00285C72" w:rsidRDefault="002B5BF7"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Pr>
          <w:rFonts w:ascii="Times New Roman" w:hAnsi="Times New Roman"/>
          <w:sz w:val="24"/>
          <w:szCs w:val="24"/>
        </w:rPr>
        <w:t>Ç</w:t>
      </w:r>
      <w:r w:rsidR="00285C72" w:rsidRPr="0033302D">
        <w:rPr>
          <w:rFonts w:ascii="Times New Roman" w:hAnsi="Times New Roman"/>
          <w:sz w:val="24"/>
          <w:szCs w:val="24"/>
        </w:rPr>
        <w:t xml:space="preserve">do dokumentacion tjetër që vërteton trajnimet, kualifikimet, arsimim shtesë, vlerësimet pozitive apo të tjera të përmendura në jetëshkrimin tuaj; </w:t>
      </w:r>
    </w:p>
    <w:p w:rsidR="00285C72" w:rsidRPr="00C30AD8" w:rsidRDefault="00285C72" w:rsidP="00285C72">
      <w:pPr>
        <w:widowControl w:val="0"/>
        <w:tabs>
          <w:tab w:val="left" w:pos="540"/>
        </w:tabs>
        <w:autoSpaceDE w:val="0"/>
        <w:autoSpaceDN w:val="0"/>
        <w:adjustRightInd w:val="0"/>
        <w:spacing w:before="44" w:after="0" w:line="240" w:lineRule="auto"/>
        <w:ind w:right="-20"/>
        <w:jc w:val="both"/>
        <w:rPr>
          <w:rFonts w:ascii="Times New Roman" w:hAnsi="Times New Roman"/>
          <w:sz w:val="24"/>
          <w:szCs w:val="24"/>
        </w:rPr>
      </w:pPr>
    </w:p>
    <w:p w:rsidR="00285C72" w:rsidRPr="00270B4C"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 xml:space="preserve">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w:t>
      </w:r>
      <w:proofErr w:type="gramStart"/>
      <w:r w:rsidRPr="00270B4C">
        <w:rPr>
          <w:rFonts w:ascii="Times New Roman" w:hAnsi="Times New Roman"/>
          <w:sz w:val="24"/>
          <w:szCs w:val="24"/>
        </w:rPr>
        <w:t>datës ​</w:t>
      </w:r>
      <w:r w:rsidR="00911E35">
        <w:rPr>
          <w:rFonts w:ascii="Times New Roman" w:hAnsi="Times New Roman" w:cs="Times New Roman"/>
          <w:b/>
          <w:sz w:val="24"/>
          <w:szCs w:val="24"/>
        </w:rPr>
        <w:t>04.09</w:t>
      </w:r>
      <w:r w:rsidR="002F0535">
        <w:rPr>
          <w:rFonts w:ascii="Times New Roman" w:hAnsi="Times New Roman" w:cs="Times New Roman"/>
          <w:b/>
          <w:sz w:val="24"/>
          <w:szCs w:val="24"/>
        </w:rPr>
        <w:t>.202</w:t>
      </w:r>
      <w:r w:rsidR="00FC3364">
        <w:rPr>
          <w:rFonts w:ascii="Times New Roman" w:hAnsi="Times New Roman" w:cs="Times New Roman"/>
          <w:b/>
          <w:sz w:val="24"/>
          <w:szCs w:val="24"/>
        </w:rPr>
        <w:t>1</w:t>
      </w:r>
      <w:proofErr w:type="gramEnd"/>
      <w:r w:rsidRPr="00270B4C">
        <w:rPr>
          <w:rFonts w:ascii="Times New Roman" w:hAnsi="Times New Roman"/>
          <w:b/>
          <w:sz w:val="24"/>
          <w:szCs w:val="24"/>
        </w:rPr>
        <w:t>.</w:t>
      </w:r>
    </w:p>
    <w:p w:rsidR="00CB32B5" w:rsidRDefault="00CB32B5" w:rsidP="0061663F">
      <w:pPr>
        <w:jc w:val="both"/>
        <w:rPr>
          <w:rFonts w:ascii="Times New Roman" w:hAnsi="Times New Roman" w:cs="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285C72" w:rsidRPr="00D1399A"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sidR="00911E35">
        <w:rPr>
          <w:rFonts w:ascii="Times New Roman" w:hAnsi="Times New Roman" w:cs="Times New Roman"/>
          <w:b/>
          <w:sz w:val="24"/>
          <w:szCs w:val="24"/>
        </w:rPr>
        <w:t>14.09.</w:t>
      </w:r>
      <w:r w:rsidR="00FC3364">
        <w:rPr>
          <w:rFonts w:ascii="Times New Roman" w:hAnsi="Times New Roman" w:cs="Times New Roman"/>
          <w:b/>
          <w:sz w:val="24"/>
          <w:szCs w:val="24"/>
        </w:rPr>
        <w:t>2021</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ED43B0" w:rsidRDefault="00ED43B0"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ED43B0" w:rsidRDefault="00ED43B0"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ED43B0" w:rsidRDefault="00ED43B0"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Pr="00285C72" w:rsidRDefault="00285C72" w:rsidP="00285C72">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w:t>
      </w:r>
      <w:r>
        <w:rPr>
          <w:rFonts w:ascii="Times New Roman" w:hAnsi="Times New Roman" w:cs="Times New Roman"/>
          <w:sz w:val="24"/>
          <w:szCs w:val="24"/>
          <w:lang w:val="it-IT"/>
        </w:rPr>
        <w:t>nr</w:t>
      </w:r>
      <w:r w:rsidRPr="008B7842">
        <w:rPr>
          <w:rFonts w:ascii="Times New Roman" w:hAnsi="Times New Roman" w:cs="Times New Roman"/>
          <w:sz w:val="24"/>
          <w:szCs w:val="24"/>
          <w:lang w:val="it-IT"/>
        </w:rPr>
        <w:t xml:space="preserve">.107, datë 30.07.2014 “Për Planifikimin dhe Zhvillimin e Territorit” i ndryshuar; </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VKM nr.408, datë 13.05.2015 “Për miratimin e Rregullores së Zhvillimit të Territorit” e ndryshuar; </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VKM nr.671 datë 29.07.2015 “Për miratimin e Rregullores së Planifikimit të Territorit”;</w:t>
      </w:r>
    </w:p>
    <w:p w:rsidR="002B5BF7" w:rsidRPr="008B7842" w:rsidRDefault="002B5BF7" w:rsidP="002B5BF7">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Vendimi i KKT-së nr.7  datë 08.02.2017 “Për miratimin e PPV-së së Bashkisë Korçë” dhe rregulloren vendore të planifikimit të territorit të Bashkisë Korçë;</w:t>
      </w:r>
    </w:p>
    <w:p w:rsidR="002B5BF7" w:rsidRPr="008B7842" w:rsidRDefault="002B5BF7" w:rsidP="002B5BF7">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VKM nr.207 datë 15.03.2017 “Për shpalljen e Qendrës Historike të qytetit të Korçës dhe miratimin e rregullores për mbrojtjen, konservimin e integruar dhe administrimin e saj e të zonës së mbrojtur përreth”;</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VKM nr.1096  datë 28.12.2015 “Për miratimin e Rregullave, kushteve e procedurave për përdorimin dhe menaxhimin e hapësirës publike”;</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nr.8402 datë 10.09.1998 “Për Kontrollin dhe disiplinimin e punimeve të ndërtimit”;  </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Ligji nr.9200 datë 26.02.2004 “Për disa shtesa dhe ndryshime në ligjin nr.8402 datë 10.09.1998 “Për Kontrollin dhe disiplinimin e punimeve të ndërtimit” ndryshuar me ligjin nr.9794 datë 23.07.2007 ndryshuar me  ligjin nr.9826 datë 01.11.2007;</w:t>
      </w:r>
    </w:p>
    <w:p w:rsidR="002B5BF7" w:rsidRPr="008B7842" w:rsidRDefault="002B5BF7" w:rsidP="002B5BF7">
      <w:pPr>
        <w:pStyle w:val="ListParagraph"/>
        <w:numPr>
          <w:ilvl w:val="0"/>
          <w:numId w:val="18"/>
        </w:numPr>
        <w:spacing w:after="0"/>
        <w:contextualSpacing w:val="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VKM nr. 283  datë 1.4.2015” Për përcaktimin e tipave, rregullave, kritereve dhe procedurave për ndërtimin e objekteve për prodhimin, ruajtjen dhe përpunimin e produkteve bujqësore e blegtorale, në tokë bujqësore” ;</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nr.111/2012 “Për menaxhimin e integruar të burimeve ujore” i ndryshuar; </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Ligji nr.10431 datë 09.06.2011 “Për Mbrojtjen e Mjedisit” ;</w:t>
      </w:r>
    </w:p>
    <w:p w:rsidR="002B5BF7" w:rsidRPr="008B7842" w:rsidRDefault="002B5BF7" w:rsidP="002B5BF7">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VKM nr.686, datë 29.7.2015 “Për miratimin e rregullave, të përgjegjësive e të afateve për zhvillimin e procedurës së vlerësimit të ndikimit në mjedis (VNM) dhe procedurës së transferimit të vendimit e deklaratës mjedisore”;</w:t>
      </w:r>
    </w:p>
    <w:p w:rsidR="002B5BF7" w:rsidRPr="008B7842" w:rsidRDefault="002B5BF7" w:rsidP="002B5BF7">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rPr>
        <w:t>Ligji nr.91/2013, “Për vlerësimin strategjik mjedisor”;</w:t>
      </w:r>
    </w:p>
    <w:p w:rsidR="002B5BF7" w:rsidRPr="008B7842" w:rsidRDefault="002B5BF7" w:rsidP="002B5BF7">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Ligji nr.219, datë 11.3.2015 “Për përcaktimin e rregullave dhe procedurave për konsultimin dhe grupet e interesit dhe publikun, si dhe dëgjesën publike gjatë procesit të vlerësimit strategjik mjedisor”;</w:t>
      </w:r>
    </w:p>
    <w:p w:rsidR="002B5BF7" w:rsidRPr="008B7842" w:rsidRDefault="002B5BF7" w:rsidP="002B5BF7">
      <w:pPr>
        <w:pStyle w:val="ListParagraph"/>
        <w:numPr>
          <w:ilvl w:val="0"/>
          <w:numId w:val="18"/>
        </w:numPr>
        <w:spacing w:after="0"/>
        <w:contextualSpacing w:val="0"/>
        <w:jc w:val="both"/>
        <w:rPr>
          <w:rFonts w:ascii="Times New Roman" w:hAnsi="Times New Roman" w:cs="Times New Roman"/>
          <w:sz w:val="24"/>
          <w:szCs w:val="24"/>
        </w:rPr>
      </w:pPr>
      <w:r w:rsidRPr="008B7842">
        <w:rPr>
          <w:rFonts w:ascii="Times New Roman" w:hAnsi="Times New Roman" w:cs="Times New Roman"/>
          <w:sz w:val="24"/>
          <w:szCs w:val="24"/>
        </w:rPr>
        <w:t>Ligji nr. 9270, datë 29.07.2004 “Për sistemin e adresave”;</w:t>
      </w:r>
    </w:p>
    <w:p w:rsidR="002B5BF7" w:rsidRPr="008B7842" w:rsidRDefault="002B5BF7" w:rsidP="002B5BF7">
      <w:pPr>
        <w:pStyle w:val="ListParagraph"/>
        <w:numPr>
          <w:ilvl w:val="0"/>
          <w:numId w:val="18"/>
        </w:numPr>
        <w:spacing w:after="0"/>
        <w:contextualSpacing w:val="0"/>
        <w:jc w:val="both"/>
        <w:rPr>
          <w:rFonts w:ascii="Times New Roman" w:hAnsi="Times New Roman" w:cs="Times New Roman"/>
          <w:sz w:val="24"/>
          <w:szCs w:val="24"/>
        </w:rPr>
      </w:pPr>
      <w:r w:rsidRPr="008B7842">
        <w:rPr>
          <w:rFonts w:ascii="Times New Roman" w:hAnsi="Times New Roman" w:cs="Times New Roman"/>
          <w:sz w:val="24"/>
          <w:szCs w:val="24"/>
        </w:rPr>
        <w:t>Ligj nr. 89/2016 “Për disa ndryshime dhe shtesa në ligjin nr. 9270, datë 29.7.2004, "për sistemin e adresave", të ndryshuar;</w:t>
      </w:r>
    </w:p>
    <w:p w:rsidR="002B5BF7" w:rsidRPr="008B7842" w:rsidRDefault="00831ECF" w:rsidP="002B5BF7">
      <w:pPr>
        <w:pStyle w:val="ListParagraph"/>
        <w:numPr>
          <w:ilvl w:val="0"/>
          <w:numId w:val="18"/>
        </w:numPr>
        <w:spacing w:after="0"/>
        <w:contextualSpacing w:val="0"/>
        <w:jc w:val="both"/>
        <w:rPr>
          <w:rFonts w:ascii="Times New Roman" w:hAnsi="Times New Roman" w:cs="Times New Roman"/>
          <w:sz w:val="24"/>
          <w:szCs w:val="24"/>
        </w:rPr>
      </w:pPr>
      <w:hyperlink r:id="rId15" w:history="1">
        <w:r w:rsidR="002B5BF7" w:rsidRPr="008B7842">
          <w:rPr>
            <w:rFonts w:ascii="Times New Roman" w:hAnsi="Times New Roman" w:cs="Times New Roman"/>
            <w:sz w:val="24"/>
            <w:szCs w:val="24"/>
          </w:rPr>
          <w:t>Ligj nr. 72/2012 “Për organizimin dhe funksionimin e Infrastrukturës Kombëtare të Informacionit Gjeohapësinor në Republikën e Shqipërisë”</w:t>
        </w:r>
      </w:hyperlink>
      <w:r w:rsidR="002B5BF7" w:rsidRPr="008B7842">
        <w:rPr>
          <w:rFonts w:ascii="Times New Roman" w:hAnsi="Times New Roman" w:cs="Times New Roman"/>
          <w:sz w:val="24"/>
          <w:szCs w:val="24"/>
        </w:rPr>
        <w:t>;</w:t>
      </w:r>
    </w:p>
    <w:p w:rsidR="002B5BF7" w:rsidRPr="008B7842" w:rsidRDefault="00831ECF" w:rsidP="002B5BF7">
      <w:pPr>
        <w:pStyle w:val="ListParagraph"/>
        <w:numPr>
          <w:ilvl w:val="0"/>
          <w:numId w:val="18"/>
        </w:numPr>
        <w:spacing w:after="0"/>
        <w:contextualSpacing w:val="0"/>
        <w:jc w:val="both"/>
        <w:rPr>
          <w:rFonts w:ascii="Times New Roman" w:hAnsi="Times New Roman" w:cs="Times New Roman"/>
          <w:sz w:val="24"/>
          <w:szCs w:val="24"/>
        </w:rPr>
      </w:pPr>
      <w:hyperlink r:id="rId16" w:history="1">
        <w:r w:rsidR="002B5BF7" w:rsidRPr="008B7842">
          <w:rPr>
            <w:rFonts w:ascii="Times New Roman" w:hAnsi="Times New Roman" w:cs="Times New Roman"/>
            <w:sz w:val="24"/>
            <w:szCs w:val="24"/>
          </w:rPr>
          <w:t>VKM nr. 144, datë 22.2.2012 Për Miratimin e Dokumentit të Politikave “Për Krijimin e Infrastrukturës Kombëtare të të Dhënave Gjeohapësinore”;</w:t>
        </w:r>
      </w:hyperlink>
    </w:p>
    <w:p w:rsidR="002B5BF7" w:rsidRPr="008B7842" w:rsidRDefault="00831ECF" w:rsidP="002B5BF7">
      <w:pPr>
        <w:pStyle w:val="ListParagraph"/>
        <w:numPr>
          <w:ilvl w:val="0"/>
          <w:numId w:val="18"/>
        </w:numPr>
        <w:spacing w:after="0"/>
        <w:contextualSpacing w:val="0"/>
        <w:jc w:val="both"/>
        <w:rPr>
          <w:rFonts w:ascii="Times New Roman" w:hAnsi="Times New Roman" w:cs="Times New Roman"/>
          <w:sz w:val="24"/>
          <w:szCs w:val="24"/>
        </w:rPr>
      </w:pPr>
      <w:hyperlink r:id="rId17" w:history="1">
        <w:r w:rsidR="002B5BF7" w:rsidRPr="008B7842">
          <w:rPr>
            <w:rFonts w:ascii="Times New Roman" w:hAnsi="Times New Roman" w:cs="Times New Roman"/>
            <w:sz w:val="24"/>
            <w:szCs w:val="24"/>
          </w:rPr>
          <w:t>VKM nr. 1077, datë 23.12.2015 Për Miratimin e Rregullores “Për Krijimin, Ruajtjen  dhe Përditësimin e Metadatave, Strukturën e Katalogimit dhe Afatet e Krijimit të Matadatave Specifike për çdo Temë”;</w:t>
        </w:r>
      </w:hyperlink>
    </w:p>
    <w:p w:rsidR="002B5BF7" w:rsidRPr="008B7842" w:rsidRDefault="00831ECF" w:rsidP="002B5BF7">
      <w:pPr>
        <w:pStyle w:val="ListParagraph"/>
        <w:numPr>
          <w:ilvl w:val="0"/>
          <w:numId w:val="18"/>
        </w:numPr>
        <w:spacing w:after="0"/>
        <w:contextualSpacing w:val="0"/>
        <w:jc w:val="both"/>
        <w:rPr>
          <w:rFonts w:ascii="Times New Roman" w:hAnsi="Times New Roman" w:cs="Times New Roman"/>
          <w:sz w:val="24"/>
          <w:szCs w:val="24"/>
        </w:rPr>
      </w:pPr>
      <w:hyperlink r:id="rId18" w:history="1">
        <w:r w:rsidR="002B5BF7" w:rsidRPr="008B7842">
          <w:rPr>
            <w:rFonts w:ascii="Times New Roman" w:hAnsi="Times New Roman" w:cs="Times New Roman"/>
            <w:sz w:val="24"/>
            <w:szCs w:val="24"/>
          </w:rPr>
          <w:t>VKM nr. 359 datë 11.5.2016 Për Miratimin e Dokumentit “Standardet Shtetërore për Specifikimet Teknike të Informacionit Gjeohapësinor në Shqipëri – Tema: Ndërtesat”;</w:t>
        </w:r>
      </w:hyperlink>
    </w:p>
    <w:p w:rsidR="002B5BF7" w:rsidRPr="008B7842" w:rsidRDefault="00831ECF" w:rsidP="002B5BF7">
      <w:pPr>
        <w:pStyle w:val="ListParagraph"/>
        <w:numPr>
          <w:ilvl w:val="0"/>
          <w:numId w:val="18"/>
        </w:numPr>
        <w:spacing w:after="0"/>
        <w:contextualSpacing w:val="0"/>
        <w:jc w:val="both"/>
        <w:rPr>
          <w:rFonts w:ascii="Times New Roman" w:hAnsi="Times New Roman" w:cs="Times New Roman"/>
          <w:sz w:val="24"/>
          <w:szCs w:val="24"/>
        </w:rPr>
      </w:pPr>
      <w:hyperlink r:id="rId19" w:tooltip="vkm" w:history="1">
        <w:r w:rsidR="002B5BF7" w:rsidRPr="008B7842">
          <w:rPr>
            <w:rFonts w:ascii="Times New Roman" w:hAnsi="Times New Roman" w:cs="Times New Roman"/>
            <w:sz w:val="24"/>
            <w:szCs w:val="24"/>
          </w:rPr>
          <w:t>VKM nr. 859 datë 7.12.2016 "Për miratimin e dokumentit "Sandardet shtetërore për specifikimet teknike të informacionit gjeohapësinor në Shqipëri-Tema: Sistemi i Adresave";</w:t>
        </w:r>
      </w:hyperlink>
    </w:p>
    <w:p w:rsidR="002B5BF7" w:rsidRPr="008B7842" w:rsidRDefault="00831ECF" w:rsidP="002B5BF7">
      <w:pPr>
        <w:pStyle w:val="ListParagraph"/>
        <w:numPr>
          <w:ilvl w:val="0"/>
          <w:numId w:val="18"/>
        </w:numPr>
        <w:spacing w:after="0"/>
        <w:contextualSpacing w:val="0"/>
        <w:jc w:val="both"/>
        <w:rPr>
          <w:rFonts w:ascii="Times New Roman" w:hAnsi="Times New Roman" w:cs="Times New Roman"/>
          <w:sz w:val="24"/>
          <w:szCs w:val="24"/>
        </w:rPr>
      </w:pPr>
      <w:hyperlink r:id="rId20" w:history="1">
        <w:r w:rsidR="002B5BF7" w:rsidRPr="008B7842">
          <w:rPr>
            <w:rFonts w:ascii="Times New Roman" w:hAnsi="Times New Roman" w:cs="Times New Roman"/>
            <w:sz w:val="24"/>
            <w:szCs w:val="24"/>
          </w:rPr>
          <w:t>VKM nr. 38 date 18.01.2017 " Për Miratimin e Rregullave të Ndërveprueshmërise të të Dhënave, Grupeve të të Dhënave dhe Shërbimeve Gjeohapësinore"</w:t>
        </w:r>
      </w:hyperlink>
      <w:r w:rsidR="002B5BF7" w:rsidRPr="008B7842">
        <w:rPr>
          <w:rFonts w:ascii="Times New Roman" w:hAnsi="Times New Roman" w:cs="Times New Roman"/>
          <w:sz w:val="24"/>
          <w:szCs w:val="24"/>
        </w:rPr>
        <w:t>;</w:t>
      </w:r>
    </w:p>
    <w:p w:rsidR="002B5BF7" w:rsidRPr="008B7842" w:rsidRDefault="002B5BF7" w:rsidP="002B5BF7">
      <w:pPr>
        <w:pStyle w:val="NoSpacing"/>
        <w:numPr>
          <w:ilvl w:val="0"/>
          <w:numId w:val="18"/>
        </w:numPr>
        <w:spacing w:line="276" w:lineRule="auto"/>
        <w:jc w:val="both"/>
        <w:rPr>
          <w:rFonts w:ascii="Times New Roman" w:hAnsi="Times New Roman" w:cs="Times New Roman"/>
          <w:sz w:val="24"/>
          <w:szCs w:val="24"/>
          <w:lang w:val="sq-AL"/>
        </w:rPr>
      </w:pPr>
      <w:r w:rsidRPr="008B7842">
        <w:rPr>
          <w:rFonts w:ascii="Times New Roman" w:hAnsi="Times New Roman" w:cs="Times New Roman"/>
          <w:sz w:val="24"/>
          <w:szCs w:val="24"/>
          <w:lang w:val="sq-AL"/>
        </w:rPr>
        <w:t>Ligjin nr. 152/2013 “Për nëpunësin civil” i ndryshuar;</w:t>
      </w:r>
    </w:p>
    <w:p w:rsidR="002B5BF7" w:rsidRPr="008B7842" w:rsidRDefault="002B5BF7" w:rsidP="002B5BF7">
      <w:pPr>
        <w:pStyle w:val="NoSpacing"/>
        <w:numPr>
          <w:ilvl w:val="0"/>
          <w:numId w:val="18"/>
        </w:numPr>
        <w:spacing w:line="276" w:lineRule="auto"/>
        <w:jc w:val="both"/>
        <w:rPr>
          <w:rFonts w:ascii="Times New Roman" w:hAnsi="Times New Roman" w:cs="Times New Roman"/>
          <w:sz w:val="24"/>
          <w:szCs w:val="24"/>
          <w:lang w:val="sq-AL"/>
        </w:rPr>
      </w:pPr>
      <w:r w:rsidRPr="008B7842">
        <w:rPr>
          <w:rFonts w:ascii="Times New Roman" w:hAnsi="Times New Roman" w:cs="Times New Roman"/>
          <w:sz w:val="24"/>
          <w:szCs w:val="24"/>
          <w:lang w:val="sq-AL"/>
        </w:rPr>
        <w:t xml:space="preserve">Ligjin nr. </w:t>
      </w:r>
      <w:r w:rsidRPr="008B7842">
        <w:rPr>
          <w:rFonts w:ascii="Times New Roman" w:hAnsi="Times New Roman" w:cs="Times New Roman"/>
          <w:sz w:val="24"/>
          <w:szCs w:val="24"/>
        </w:rPr>
        <w:t>139/2015 “Per veteqeverisjen vendore”;</w:t>
      </w:r>
    </w:p>
    <w:p w:rsidR="002B5BF7" w:rsidRPr="008B7842" w:rsidRDefault="002B5BF7" w:rsidP="002B5BF7">
      <w:pPr>
        <w:pStyle w:val="NormalWeb"/>
        <w:numPr>
          <w:ilvl w:val="0"/>
          <w:numId w:val="18"/>
        </w:numPr>
        <w:shd w:val="clear" w:color="auto" w:fill="FFFFFF"/>
        <w:spacing w:before="0" w:beforeAutospacing="0" w:after="0" w:afterAutospacing="0" w:line="276" w:lineRule="auto"/>
        <w:jc w:val="both"/>
        <w:textAlignment w:val="baseline"/>
      </w:pPr>
      <w:r w:rsidRPr="008B7842">
        <w:t>Ligji nr. 119/2014 datë 18.9.2014 “Për të drejtën e informimit”;</w:t>
      </w:r>
    </w:p>
    <w:p w:rsidR="002B5BF7" w:rsidRPr="008B7842" w:rsidRDefault="002B5BF7" w:rsidP="002B5BF7">
      <w:pPr>
        <w:pStyle w:val="NormalWeb"/>
        <w:numPr>
          <w:ilvl w:val="0"/>
          <w:numId w:val="18"/>
        </w:numPr>
        <w:shd w:val="clear" w:color="auto" w:fill="FFFFFF"/>
        <w:spacing w:before="0" w:beforeAutospacing="0" w:after="0" w:afterAutospacing="0" w:line="276" w:lineRule="auto"/>
        <w:jc w:val="both"/>
        <w:textAlignment w:val="baseline"/>
      </w:pPr>
      <w:r w:rsidRPr="008B7842">
        <w:t>Ligji nr.9887, datë 10.3.2008 “Për mbrojtjen e të dhënave personale”.</w:t>
      </w:r>
    </w:p>
    <w:p w:rsidR="002B5BF7" w:rsidRPr="00CB32B5" w:rsidRDefault="002B5BF7" w:rsidP="002B5BF7">
      <w:pPr>
        <w:pStyle w:val="NoSpacing"/>
        <w:jc w:val="both"/>
        <w:rPr>
          <w:rFonts w:ascii="Times New Roman" w:hAnsi="Times New Roman" w:cs="Times New Roman"/>
          <w:sz w:val="24"/>
          <w:szCs w:val="24"/>
          <w:lang w:val="sq-AL"/>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285C72" w:rsidRPr="00CC01F6" w:rsidRDefault="00285C72" w:rsidP="00CC01F6">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6B2995" w:rsidRPr="008C0B6C" w:rsidRDefault="006B2995" w:rsidP="00285C72">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2B5BF7" w:rsidRPr="00697996" w:rsidRDefault="002B5BF7"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285C72" w:rsidRPr="00C30AD8"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93306A">
        <w:rPr>
          <w:rFonts w:ascii="Times New Roman" w:hAnsi="Times New Roman"/>
          <w:sz w:val="24"/>
          <w:szCs w:val="24"/>
        </w:rPr>
        <w:t xml:space="preserve"> </w:t>
      </w:r>
      <w:proofErr w:type="gramStart"/>
      <w:r w:rsidRPr="0093306A">
        <w:rPr>
          <w:rFonts w:ascii="Times New Roman" w:hAnsi="Times New Roman"/>
          <w:sz w:val="24"/>
          <w:szCs w:val="24"/>
        </w:rPr>
        <w:t>2, datë 27.03.2015, të Departamentit të Administratës Publike “</w:t>
      </w:r>
      <w:r w:rsidR="00066BE7">
        <w:rPr>
          <w:rFonts w:ascii="Times New Roman" w:hAnsi="Times New Roman"/>
          <w:sz w:val="24"/>
          <w:szCs w:val="24"/>
        </w:rPr>
        <w:t>www</w:t>
      </w:r>
      <w:r w:rsidR="00544F90">
        <w:rPr>
          <w:rFonts w:ascii="Times New Roman" w:hAnsi="Times New Roman"/>
          <w:sz w:val="24"/>
          <w:szCs w:val="24"/>
        </w:rPr>
        <w:t>.</w:t>
      </w:r>
      <w:r w:rsidRPr="0093306A">
        <w:rPr>
          <w:rFonts w:ascii="Times New Roman" w:hAnsi="Times New Roman"/>
          <w:sz w:val="24"/>
          <w:szCs w:val="24"/>
        </w:rPr>
        <w:t xml:space="preserve">dap.gov.al” </w:t>
      </w:r>
      <w:hyperlink r:id="rId21"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proofErr w:type="gramEnd"/>
      <w:r w:rsidRPr="0093306A">
        <w:rPr>
          <w:rFonts w:ascii="Times New Roman" w:hAnsi="Times New Roman"/>
          <w:sz w:val="24"/>
          <w:szCs w:val="24"/>
        </w:rPr>
        <w:t xml:space="preserve"> </w:t>
      </w:r>
    </w:p>
    <w:p w:rsidR="00285C72" w:rsidRDefault="00285C72"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2B5BF7" w:rsidRPr="00697996" w:rsidRDefault="002B5BF7"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Pr="00FC3364" w:rsidRDefault="00285C72" w:rsidP="00FC3364">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w:t>
      </w:r>
      <w:r w:rsidRPr="0093306A">
        <w:rPr>
          <w:rFonts w:ascii="Times New Roman" w:hAnsi="Times New Roman"/>
          <w:sz w:val="24"/>
          <w:szCs w:val="24"/>
        </w:rPr>
        <w:lastRenderedPageBreak/>
        <w:t xml:space="preserve">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911E35">
        <w:rPr>
          <w:rFonts w:ascii="Times New Roman" w:hAnsi="Times New Roman"/>
          <w:b/>
          <w:sz w:val="24"/>
          <w:szCs w:val="24"/>
        </w:rPr>
        <w:t>14.09</w:t>
      </w:r>
      <w:r w:rsidR="00FC3364">
        <w:rPr>
          <w:rFonts w:ascii="Times New Roman" w:hAnsi="Times New Roman"/>
          <w:b/>
          <w:sz w:val="24"/>
          <w:szCs w:val="24"/>
        </w:rPr>
        <w:t>.2021</w:t>
      </w:r>
      <w:r w:rsidR="00755BC7">
        <w:rPr>
          <w:rFonts w:ascii="Times New Roman" w:hAnsi="Times New Roman"/>
          <w:b/>
          <w:sz w:val="24"/>
          <w:szCs w:val="24"/>
        </w:rPr>
        <w:t>.</w:t>
      </w:r>
      <w:r w:rsidRPr="001F28DE">
        <w:rPr>
          <w:rFonts w:ascii="Times New Roman" w:hAnsi="Times New Roman"/>
          <w:b/>
          <w:sz w:val="24"/>
          <w:szCs w:val="24"/>
        </w:rPr>
        <w:t xml:space="preserve"> </w:t>
      </w:r>
    </w:p>
    <w:p w:rsidR="00FC3364" w:rsidRDefault="00FC3364" w:rsidP="00CC01F6">
      <w:pPr>
        <w:tabs>
          <w:tab w:val="left" w:pos="3870"/>
        </w:tabs>
        <w:spacing w:after="0"/>
        <w:jc w:val="center"/>
        <w:rPr>
          <w:rFonts w:ascii="Times New Roman" w:hAnsi="Times New Roman" w:cs="Times New Roman"/>
          <w:sz w:val="24"/>
        </w:rPr>
      </w:pPr>
    </w:p>
    <w:p w:rsidR="00FC3364" w:rsidRDefault="00FC3364" w:rsidP="00CC01F6">
      <w:pPr>
        <w:tabs>
          <w:tab w:val="left" w:pos="3870"/>
        </w:tabs>
        <w:spacing w:after="0"/>
        <w:jc w:val="center"/>
        <w:rPr>
          <w:rFonts w:ascii="Times New Roman" w:hAnsi="Times New Roman" w:cs="Times New Roman"/>
          <w:sz w:val="24"/>
        </w:rPr>
      </w:pPr>
    </w:p>
    <w:p w:rsidR="00ED43B0" w:rsidRDefault="00ED43B0" w:rsidP="00ED43B0">
      <w:pPr>
        <w:widowControl w:val="0"/>
        <w:autoSpaceDE w:val="0"/>
        <w:autoSpaceDN w:val="0"/>
        <w:adjustRightInd w:val="0"/>
        <w:spacing w:before="44" w:after="0"/>
        <w:ind w:right="-20"/>
        <w:jc w:val="both"/>
      </w:pPr>
    </w:p>
    <w:p w:rsidR="00FC3364" w:rsidRDefault="00FC3364" w:rsidP="00CC01F6">
      <w:pPr>
        <w:tabs>
          <w:tab w:val="left" w:pos="3870"/>
        </w:tabs>
        <w:spacing w:after="0"/>
        <w:jc w:val="center"/>
        <w:rPr>
          <w:rFonts w:ascii="Times New Roman" w:hAnsi="Times New Roman" w:cs="Times New Roman"/>
          <w:sz w:val="24"/>
        </w:rPr>
      </w:pPr>
    </w:p>
    <w:p w:rsidR="00FC3364" w:rsidRDefault="00FC3364" w:rsidP="00CC01F6">
      <w:pPr>
        <w:tabs>
          <w:tab w:val="left" w:pos="3870"/>
        </w:tabs>
        <w:spacing w:after="0"/>
        <w:jc w:val="center"/>
        <w:rPr>
          <w:rFonts w:ascii="Times New Roman" w:hAnsi="Times New Roman" w:cs="Times New Roman"/>
          <w:sz w:val="24"/>
        </w:rPr>
      </w:pPr>
    </w:p>
    <w:p w:rsidR="00CC01F6" w:rsidRPr="00CC01F6" w:rsidRDefault="00CC01F6" w:rsidP="00CC01F6">
      <w:pPr>
        <w:tabs>
          <w:tab w:val="left" w:pos="3870"/>
        </w:tabs>
        <w:spacing w:after="0"/>
        <w:jc w:val="center"/>
        <w:rPr>
          <w:rFonts w:ascii="Times New Roman" w:hAnsi="Times New Roman" w:cs="Times New Roman"/>
          <w:b/>
          <w:sz w:val="24"/>
        </w:rPr>
      </w:pPr>
      <w:r w:rsidRPr="00CC01F6">
        <w:rPr>
          <w:rFonts w:ascii="Times New Roman" w:hAnsi="Times New Roman" w:cs="Times New Roman"/>
          <w:b/>
          <w:sz w:val="24"/>
        </w:rPr>
        <w:t xml:space="preserve">                                                      KRYETARI I BASHKISË</w:t>
      </w:r>
    </w:p>
    <w:p w:rsidR="00CC01F6" w:rsidRPr="00CC01F6" w:rsidRDefault="00CC01F6" w:rsidP="00CC01F6">
      <w:pPr>
        <w:tabs>
          <w:tab w:val="left" w:pos="3870"/>
        </w:tabs>
        <w:spacing w:after="0"/>
        <w:jc w:val="center"/>
        <w:rPr>
          <w:rFonts w:ascii="Times New Roman" w:hAnsi="Times New Roman" w:cs="Times New Roman"/>
          <w:sz w:val="24"/>
        </w:rPr>
      </w:pPr>
      <w:r w:rsidRPr="00CC01F6">
        <w:rPr>
          <w:rFonts w:ascii="Times New Roman" w:hAnsi="Times New Roman" w:cs="Times New Roman"/>
          <w:b/>
          <w:sz w:val="24"/>
        </w:rPr>
        <w:t xml:space="preserve">                                                       Sotiraq Filo</w:t>
      </w:r>
    </w:p>
    <w:p w:rsidR="00285C72" w:rsidRPr="00CC01F6" w:rsidRDefault="00285C72" w:rsidP="00CC01F6">
      <w:pPr>
        <w:spacing w:after="0"/>
        <w:rPr>
          <w:rFonts w:ascii="Times New Roman" w:hAnsi="Times New Roman" w:cs="Times New Roman"/>
          <w:b/>
          <w:sz w:val="28"/>
          <w:szCs w:val="28"/>
        </w:rPr>
      </w:pPr>
      <w:r>
        <w:rPr>
          <w:rFonts w:ascii="Times New Roman" w:hAnsi="Times New Roman" w:cs="Times New Roman"/>
          <w:sz w:val="24"/>
          <w:szCs w:val="24"/>
        </w:rPr>
        <w:tab/>
      </w:r>
    </w:p>
    <w:sectPr w:rsidR="00285C72" w:rsidRPr="00CC01F6" w:rsidSect="006B2995">
      <w:pgSz w:w="12240" w:h="15840"/>
      <w:pgMar w:top="1440"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A84"/>
    <w:multiLevelType w:val="hybridMultilevel"/>
    <w:tmpl w:val="9664172E"/>
    <w:lvl w:ilvl="0" w:tplc="0410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7EC0C32"/>
    <w:multiLevelType w:val="hybridMultilevel"/>
    <w:tmpl w:val="D9AAF830"/>
    <w:lvl w:ilvl="0" w:tplc="15688A1C">
      <w:start w:val="1"/>
      <w:numFmt w:val="decimal"/>
      <w:lvlText w:val="%1"/>
      <w:lvlJc w:val="left"/>
      <w:pPr>
        <w:ind w:left="720" w:hanging="360"/>
      </w:pPr>
      <w:rPr>
        <w:rFonts w:ascii="Times New Roman" w:eastAsiaTheme="minorEastAsia" w:hAnsi="Times New Roman" w:cs="Times New Roman"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24B45"/>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9BA665A"/>
    <w:multiLevelType w:val="multilevel"/>
    <w:tmpl w:val="B500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0D7CF1"/>
    <w:multiLevelType w:val="multilevel"/>
    <w:tmpl w:val="15D6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96669F2"/>
    <w:multiLevelType w:val="hybridMultilevel"/>
    <w:tmpl w:val="8864C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B74DA3"/>
    <w:multiLevelType w:val="hybridMultilevel"/>
    <w:tmpl w:val="5300AA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2A65CB"/>
    <w:multiLevelType w:val="hybridMultilevel"/>
    <w:tmpl w:val="BBE6F60C"/>
    <w:lvl w:ilvl="0" w:tplc="C8B20D62">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8A4F26"/>
    <w:multiLevelType w:val="hybridMultilevel"/>
    <w:tmpl w:val="50FE9BD2"/>
    <w:lvl w:ilvl="0" w:tplc="15688A1C">
      <w:start w:val="1"/>
      <w:numFmt w:val="decimal"/>
      <w:lvlText w:val="%1"/>
      <w:lvlJc w:val="left"/>
      <w:pPr>
        <w:ind w:left="1080" w:hanging="360"/>
      </w:pPr>
      <w:rPr>
        <w:rFonts w:ascii="Times New Roman" w:eastAsiaTheme="minorEastAsia" w:hAnsi="Times New Roman" w:cs="Times New Roman" w:hint="default"/>
        <w:b/>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704901"/>
    <w:multiLevelType w:val="hybridMultilevel"/>
    <w:tmpl w:val="C4E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014F75"/>
    <w:multiLevelType w:val="hybridMultilevel"/>
    <w:tmpl w:val="0D1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040A79"/>
    <w:multiLevelType w:val="hybridMultilevel"/>
    <w:tmpl w:val="28AED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FC58AF"/>
    <w:multiLevelType w:val="hybridMultilevel"/>
    <w:tmpl w:val="F774C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6"/>
  </w:num>
  <w:num w:numId="3">
    <w:abstractNumId w:val="9"/>
  </w:num>
  <w:num w:numId="4">
    <w:abstractNumId w:val="21"/>
  </w:num>
  <w:num w:numId="5">
    <w:abstractNumId w:val="2"/>
  </w:num>
  <w:num w:numId="6">
    <w:abstractNumId w:val="20"/>
  </w:num>
  <w:num w:numId="7">
    <w:abstractNumId w:val="14"/>
  </w:num>
  <w:num w:numId="8">
    <w:abstractNumId w:val="13"/>
  </w:num>
  <w:num w:numId="9">
    <w:abstractNumId w:val="17"/>
  </w:num>
  <w:num w:numId="10">
    <w:abstractNumId w:val="4"/>
  </w:num>
  <w:num w:numId="11">
    <w:abstractNumId w:val="8"/>
  </w:num>
  <w:num w:numId="12">
    <w:abstractNumId w:val="5"/>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9"/>
  </w:num>
  <w:num w:numId="16">
    <w:abstractNumId w:val="3"/>
  </w:num>
  <w:num w:numId="17">
    <w:abstractNumId w:val="6"/>
  </w:num>
  <w:num w:numId="18">
    <w:abstractNumId w:val="11"/>
  </w:num>
  <w:num w:numId="19">
    <w:abstractNumId w:val="1"/>
  </w:num>
  <w:num w:numId="20">
    <w:abstractNumId w:val="0"/>
  </w:num>
  <w:num w:numId="21">
    <w:abstractNumId w:val="12"/>
  </w:num>
  <w:num w:numId="22">
    <w:abstractNumId w:val="7"/>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61663F"/>
    <w:rsid w:val="000276E6"/>
    <w:rsid w:val="00066BE7"/>
    <w:rsid w:val="0007283B"/>
    <w:rsid w:val="001046C9"/>
    <w:rsid w:val="00177A5B"/>
    <w:rsid w:val="001B6C67"/>
    <w:rsid w:val="00282765"/>
    <w:rsid w:val="00285C72"/>
    <w:rsid w:val="00285D60"/>
    <w:rsid w:val="002B5BF7"/>
    <w:rsid w:val="002D5CAD"/>
    <w:rsid w:val="002F0535"/>
    <w:rsid w:val="002F4B17"/>
    <w:rsid w:val="0030396C"/>
    <w:rsid w:val="00360A44"/>
    <w:rsid w:val="00387CDF"/>
    <w:rsid w:val="003945B7"/>
    <w:rsid w:val="00421FC4"/>
    <w:rsid w:val="0048113B"/>
    <w:rsid w:val="00483C4B"/>
    <w:rsid w:val="004C7872"/>
    <w:rsid w:val="005236D7"/>
    <w:rsid w:val="00524394"/>
    <w:rsid w:val="0052750A"/>
    <w:rsid w:val="00544F90"/>
    <w:rsid w:val="00586E20"/>
    <w:rsid w:val="00595552"/>
    <w:rsid w:val="005B7779"/>
    <w:rsid w:val="005D7B20"/>
    <w:rsid w:val="00603177"/>
    <w:rsid w:val="006163EB"/>
    <w:rsid w:val="0061663F"/>
    <w:rsid w:val="00647892"/>
    <w:rsid w:val="00651C43"/>
    <w:rsid w:val="006540E7"/>
    <w:rsid w:val="00686127"/>
    <w:rsid w:val="006B2995"/>
    <w:rsid w:val="00724439"/>
    <w:rsid w:val="00755BC7"/>
    <w:rsid w:val="00831ECF"/>
    <w:rsid w:val="008551E3"/>
    <w:rsid w:val="00890C33"/>
    <w:rsid w:val="008B7842"/>
    <w:rsid w:val="008D3FDE"/>
    <w:rsid w:val="00911E35"/>
    <w:rsid w:val="009654B3"/>
    <w:rsid w:val="00A96D3B"/>
    <w:rsid w:val="00B010C1"/>
    <w:rsid w:val="00B64280"/>
    <w:rsid w:val="00B81E76"/>
    <w:rsid w:val="00B9049F"/>
    <w:rsid w:val="00B90509"/>
    <w:rsid w:val="00BB1434"/>
    <w:rsid w:val="00BE7081"/>
    <w:rsid w:val="00C13790"/>
    <w:rsid w:val="00C864D1"/>
    <w:rsid w:val="00CB32B5"/>
    <w:rsid w:val="00CC01F6"/>
    <w:rsid w:val="00CC4D4B"/>
    <w:rsid w:val="00D60E3E"/>
    <w:rsid w:val="00DE780B"/>
    <w:rsid w:val="00E6079C"/>
    <w:rsid w:val="00ED43B0"/>
    <w:rsid w:val="00F46EF0"/>
    <w:rsid w:val="00FC33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63F"/>
    <w:pPr>
      <w:ind w:left="720"/>
      <w:contextualSpacing/>
    </w:pPr>
  </w:style>
  <w:style w:type="paragraph" w:styleId="BalloonText">
    <w:name w:val="Balloon Text"/>
    <w:basedOn w:val="Normal"/>
    <w:link w:val="BalloonTextChar"/>
    <w:uiPriority w:val="99"/>
    <w:semiHidden/>
    <w:unhideWhenUsed/>
    <w:rsid w:val="00616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63F"/>
    <w:rPr>
      <w:rFonts w:ascii="Tahoma" w:eastAsiaTheme="minorEastAsia" w:hAnsi="Tahoma" w:cs="Tahoma"/>
      <w:sz w:val="16"/>
      <w:szCs w:val="16"/>
    </w:rPr>
  </w:style>
  <w:style w:type="character" w:styleId="Hyperlink">
    <w:name w:val="Hyperlink"/>
    <w:basedOn w:val="DefaultParagraphFont"/>
    <w:uiPriority w:val="99"/>
    <w:unhideWhenUsed/>
    <w:rsid w:val="0007283B"/>
    <w:rPr>
      <w:color w:val="0000FF" w:themeColor="hyperlink"/>
      <w:u w:val="single"/>
    </w:rPr>
  </w:style>
  <w:style w:type="paragraph" w:styleId="NormalWeb">
    <w:name w:val="Normal (Web)"/>
    <w:basedOn w:val="Normal"/>
    <w:uiPriority w:val="99"/>
    <w:unhideWhenUsed/>
    <w:rsid w:val="000728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7283B"/>
    <w:rPr>
      <w:iCs/>
    </w:rPr>
  </w:style>
  <w:style w:type="paragraph" w:styleId="NoSpacing">
    <w:name w:val="No Spacing"/>
    <w:link w:val="NoSpacingChar"/>
    <w:uiPriority w:val="1"/>
    <w:qFormat/>
    <w:rsid w:val="0007283B"/>
    <w:pPr>
      <w:spacing w:after="0" w:line="240" w:lineRule="auto"/>
    </w:pPr>
  </w:style>
  <w:style w:type="character" w:customStyle="1" w:styleId="NoSpacingChar">
    <w:name w:val="No Spacing Char"/>
    <w:basedOn w:val="DefaultParagraphFont"/>
    <w:link w:val="NoSpacing"/>
    <w:uiPriority w:val="1"/>
    <w:rsid w:val="0007283B"/>
  </w:style>
  <w:style w:type="character" w:customStyle="1" w:styleId="ListParagraphChar">
    <w:name w:val="List Paragraph Char"/>
    <w:link w:val="ListParagraph"/>
    <w:uiPriority w:val="34"/>
    <w:locked/>
    <w:rsid w:val="005B777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sig.gov.al/images/DokumentaPDF/Vendim%20_i_KM_144_22.02.2012.doc" TargetMode="External"/><Relationship Id="rId13" Type="http://schemas.openxmlformats.org/officeDocument/2006/relationships/hyperlink" Target="http://dap.gov.al/2014-03-21-12-52-44/udhezime/426-udhezim-nr-2-date-27-03-2015" TargetMode="External"/><Relationship Id="rId18" Type="http://schemas.openxmlformats.org/officeDocument/2006/relationships/hyperlink" Target="http://asig.gov.al/images/DokumentaPDF/VKM%20nr.%20359%20date%2011.05.2016%20Standardet%20Ndertesat%20.pdf" TargetMode="External"/><Relationship Id="rId3" Type="http://schemas.openxmlformats.org/officeDocument/2006/relationships/settings" Target="settings.xml"/><Relationship Id="rId21" Type="http://schemas.openxmlformats.org/officeDocument/2006/relationships/hyperlink" Target="http://dap.gov.al/2014-03-21-12-52-44/udhezime/426-udhezim-nr-2-date-27-03-2015" TargetMode="External"/><Relationship Id="rId7" Type="http://schemas.openxmlformats.org/officeDocument/2006/relationships/hyperlink" Target="http://asig.gov.al/ligji-per-organizimin-asig.doc" TargetMode="External"/><Relationship Id="rId12" Type="http://schemas.openxmlformats.org/officeDocument/2006/relationships/hyperlink" Target="http://asig.gov.al/images/DokumentaPDF/VKM_nr._38_date_18.01.2017.pdf" TargetMode="External"/><Relationship Id="rId17" Type="http://schemas.openxmlformats.org/officeDocument/2006/relationships/hyperlink" Target="http://asig.gov.al/images/DokumentaPDF/Vendim%20i%20KM_1077_23_12_2015%20Rregullore%20per%20Metadatat%20.pdf" TargetMode="External"/><Relationship Id="rId2" Type="http://schemas.openxmlformats.org/officeDocument/2006/relationships/styles" Target="styles.xml"/><Relationship Id="rId16" Type="http://schemas.openxmlformats.org/officeDocument/2006/relationships/hyperlink" Target="http://asig.gov.al/images/DokumentaPDF/Vendim%20_i_KM_144_22.02.2012.doc" TargetMode="External"/><Relationship Id="rId20" Type="http://schemas.openxmlformats.org/officeDocument/2006/relationships/hyperlink" Target="http://asig.gov.al/images/DokumentaPDF/VKM_nr._38_date_18.01.2017.pdf" TargetMode="Externa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hyperlink" Target="http://asig.gov.al/images/DokumentaPDF/Vendim%20nr.%20859%20date%207.12.2016.pdf" TargetMode="External"/><Relationship Id="rId5" Type="http://schemas.openxmlformats.org/officeDocument/2006/relationships/image" Target="media/image1.jpeg"/><Relationship Id="rId15" Type="http://schemas.openxmlformats.org/officeDocument/2006/relationships/hyperlink" Target="http://asig.gov.al/ligji-per-organizimin-asig.doc" TargetMode="External"/><Relationship Id="rId23" Type="http://schemas.openxmlformats.org/officeDocument/2006/relationships/theme" Target="theme/theme1.xml"/><Relationship Id="rId10" Type="http://schemas.openxmlformats.org/officeDocument/2006/relationships/hyperlink" Target="http://asig.gov.al/images/DokumentaPDF/VKM%20nr.%20359%20date%2011.05.2016%20Standardet%20Ndertesat%20.pdf" TargetMode="External"/><Relationship Id="rId19" Type="http://schemas.openxmlformats.org/officeDocument/2006/relationships/hyperlink" Target="http://asig.gov.al/images/DokumentaPDF/Vendim%20nr.%20859%20date%207.12.2016.pdf" TargetMode="External"/><Relationship Id="rId4" Type="http://schemas.openxmlformats.org/officeDocument/2006/relationships/webSettings" Target="webSettings.xml"/><Relationship Id="rId9" Type="http://schemas.openxmlformats.org/officeDocument/2006/relationships/hyperlink" Target="http://asig.gov.al/images/DokumentaPDF/Vendim%20i%20KM_1077_23_12_2015%20Rregullore%20per%20Metadatat%20.pdf" TargetMode="External"/><Relationship Id="rId14" Type="http://schemas.openxmlformats.org/officeDocument/2006/relationships/hyperlink" Target="http://dap.gov.al/vende-vakante/udhezime-dokumenta/219-udhezime-dokument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3107</Words>
  <Characters>17712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Baki</cp:lastModifiedBy>
  <cp:revision>7</cp:revision>
  <cp:lastPrinted>2021-08-17T11:40:00Z</cp:lastPrinted>
  <dcterms:created xsi:type="dcterms:W3CDTF">2021-08-17T11:30:00Z</dcterms:created>
  <dcterms:modified xsi:type="dcterms:W3CDTF">2021-08-17T11:40:00Z</dcterms:modified>
</cp:coreProperties>
</file>