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890C33" w:rsidRDefault="0061663F" w:rsidP="001B6C67">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REPUBLIKA E SHQIPERISË</w:t>
      </w:r>
    </w:p>
    <w:p w:rsidR="0061663F" w:rsidRPr="00890C33" w:rsidRDefault="0061663F" w:rsidP="001B6C67">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BASHKIA KORÇË</w:t>
      </w:r>
    </w:p>
    <w:p w:rsidR="001B6C67" w:rsidRPr="00890C33" w:rsidRDefault="001B6C67" w:rsidP="001B6C67">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KRYETARI</w:t>
      </w:r>
    </w:p>
    <w:p w:rsidR="0061663F" w:rsidRPr="00890C33"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890C33">
        <w:rPr>
          <w:rFonts w:ascii="Times New Roman" w:hAnsi="Times New Roman" w:cs="Times New Roman"/>
          <w:b/>
          <w:bCs/>
          <w:color w:val="000000" w:themeColor="text1"/>
          <w:position w:val="1"/>
          <w:sz w:val="24"/>
          <w:szCs w:val="24"/>
          <w:lang w:val="pt-BR"/>
        </w:rPr>
        <w:tab/>
        <w:t xml:space="preserve">Nr.____.prot </w:t>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t xml:space="preserve">  </w:t>
      </w:r>
      <w:r w:rsidRPr="00890C33">
        <w:rPr>
          <w:rFonts w:ascii="Times New Roman" w:hAnsi="Times New Roman" w:cs="Times New Roman"/>
          <w:b/>
          <w:bCs/>
          <w:color w:val="000000" w:themeColor="text1"/>
          <w:position w:val="1"/>
          <w:sz w:val="24"/>
          <w:szCs w:val="24"/>
          <w:lang w:val="pt-BR"/>
        </w:rPr>
        <w:tab/>
        <w:t>Korçë</w:t>
      </w:r>
      <w:r w:rsidR="002D5CAD" w:rsidRPr="00890C33">
        <w:rPr>
          <w:rFonts w:ascii="Times New Roman" w:hAnsi="Times New Roman" w:cs="Times New Roman"/>
          <w:b/>
          <w:bCs/>
          <w:color w:val="000000" w:themeColor="text1"/>
          <w:position w:val="1"/>
          <w:sz w:val="24"/>
          <w:szCs w:val="24"/>
          <w:lang w:val="pt-BR"/>
        </w:rPr>
        <w:t>,</w:t>
      </w:r>
      <w:r w:rsidRPr="00890C33">
        <w:rPr>
          <w:rFonts w:ascii="Times New Roman" w:hAnsi="Times New Roman" w:cs="Times New Roman"/>
          <w:b/>
          <w:bCs/>
          <w:color w:val="000000" w:themeColor="text1"/>
          <w:position w:val="1"/>
          <w:sz w:val="24"/>
          <w:szCs w:val="24"/>
          <w:lang w:val="pt-BR"/>
        </w:rPr>
        <w:t xml:space="preserve"> më ____</w:t>
      </w:r>
      <w:r w:rsidR="001B6C67" w:rsidRPr="00890C33">
        <w:rPr>
          <w:rFonts w:ascii="Times New Roman" w:hAnsi="Times New Roman" w:cs="Times New Roman"/>
          <w:b/>
          <w:bCs/>
          <w:color w:val="000000" w:themeColor="text1"/>
          <w:position w:val="1"/>
          <w:sz w:val="24"/>
          <w:szCs w:val="24"/>
          <w:lang w:val="pt-BR"/>
        </w:rPr>
        <w:t>.</w:t>
      </w:r>
      <w:r w:rsidRPr="00890C33">
        <w:rPr>
          <w:rFonts w:ascii="Times New Roman" w:hAnsi="Times New Roman" w:cs="Times New Roman"/>
          <w:b/>
          <w:bCs/>
          <w:color w:val="000000" w:themeColor="text1"/>
          <w:position w:val="1"/>
          <w:sz w:val="24"/>
          <w:szCs w:val="24"/>
          <w:lang w:val="pt-BR"/>
        </w:rPr>
        <w:t>_____</w:t>
      </w:r>
      <w:r w:rsidR="001B6C67" w:rsidRPr="00890C33">
        <w:rPr>
          <w:rFonts w:ascii="Times New Roman" w:hAnsi="Times New Roman" w:cs="Times New Roman"/>
          <w:b/>
          <w:bCs/>
          <w:color w:val="000000" w:themeColor="text1"/>
          <w:position w:val="1"/>
          <w:sz w:val="24"/>
          <w:szCs w:val="24"/>
          <w:lang w:val="pt-BR"/>
        </w:rPr>
        <w:t>.____</w:t>
      </w:r>
    </w:p>
    <w:p w:rsidR="00B90509" w:rsidRPr="00890C33"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Pr="00890C33"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lang w:val="pt-BR"/>
        </w:rPr>
      </w:pPr>
      <w:r w:rsidRPr="00890C33">
        <w:rPr>
          <w:rFonts w:ascii="Times New Roman" w:hAnsi="Times New Roman" w:cs="Times New Roman"/>
          <w:sz w:val="24"/>
          <w:szCs w:val="24"/>
          <w:lang w:val="pt-BR"/>
        </w:rPr>
        <w:t>SHPALLJE PËR LËVIZJE PARALELE DHE PËR PRANIMIN NË SHËRBIMIN CIVIL NË KATEGORINË EKZEKUTIVE</w:t>
      </w:r>
    </w:p>
    <w:p w:rsidR="0061663F" w:rsidRPr="00387CD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r w:rsidRPr="00387CDF">
        <w:rPr>
          <w:rFonts w:ascii="Times New Roman" w:hAnsi="Times New Roman" w:cs="Times New Roman"/>
          <w:sz w:val="24"/>
          <w:szCs w:val="24"/>
          <w:lang w:val="pt-BR"/>
        </w:rPr>
        <w:t xml:space="preserve">Niveli minimal i diplomës “Master </w:t>
      </w:r>
      <w:r w:rsidR="00595552" w:rsidRPr="00387CDF">
        <w:rPr>
          <w:rFonts w:ascii="Times New Roman" w:hAnsi="Times New Roman" w:cs="Times New Roman"/>
          <w:sz w:val="24"/>
          <w:szCs w:val="24"/>
          <w:lang w:val="pt-BR"/>
        </w:rPr>
        <w:t>Profesional</w:t>
      </w:r>
      <w:r w:rsidR="001B6C67" w:rsidRPr="00387CDF">
        <w:rPr>
          <w:rFonts w:ascii="Times New Roman" w:hAnsi="Times New Roman" w:cs="Times New Roman"/>
          <w:sz w:val="24"/>
          <w:szCs w:val="24"/>
          <w:lang w:val="pt-BR"/>
        </w:rPr>
        <w:t>”</w:t>
      </w:r>
      <w:r w:rsidR="00387CDF" w:rsidRPr="00387CDF">
        <w:rPr>
          <w:rFonts w:ascii="Times New Roman" w:hAnsi="Times New Roman" w:cs="Times New Roman"/>
          <w:sz w:val="24"/>
          <w:szCs w:val="24"/>
          <w:lang w:val="pt-BR"/>
        </w:rPr>
        <w:t xml:space="preserve"> në fushen e urbanistikës, arkitekturës, inxhinierisë së ndërtimit etj.</w:t>
      </w:r>
      <w:r w:rsidR="00387CDF" w:rsidRPr="00CC4D4B">
        <w:rPr>
          <w:lang w:val="fr-FR"/>
        </w:rPr>
        <w:t xml:space="preserve"> </w:t>
      </w:r>
      <w:proofErr w:type="gramStart"/>
      <w:r w:rsidR="00387CDF" w:rsidRPr="008B7842">
        <w:rPr>
          <w:rFonts w:ascii="Times New Roman" w:hAnsi="Times New Roman" w:cs="Times New Roman"/>
          <w:sz w:val="24"/>
          <w:szCs w:val="24"/>
          <w:lang w:val="fr-FR"/>
        </w:rPr>
        <w:t>në</w:t>
      </w:r>
      <w:proofErr w:type="gramEnd"/>
      <w:r w:rsidR="00387CDF" w:rsidRPr="008B7842">
        <w:rPr>
          <w:rFonts w:ascii="Times New Roman" w:hAnsi="Times New Roman" w:cs="Times New Roman"/>
          <w:sz w:val="24"/>
          <w:szCs w:val="24"/>
          <w:lang w:val="fr-FR"/>
        </w:rPr>
        <w:t xml:space="preserve"> përfundim të të cilit të ketë fituar titullin urbanist, </w:t>
      </w:r>
      <w:r w:rsidR="00387CDF">
        <w:rPr>
          <w:rFonts w:ascii="Times New Roman" w:hAnsi="Times New Roman" w:cs="Times New Roman"/>
          <w:sz w:val="24"/>
          <w:szCs w:val="24"/>
          <w:lang w:val="fr-FR"/>
        </w:rPr>
        <w:t>topogjeodez</w:t>
      </w:r>
      <w:r w:rsidR="00387CDF" w:rsidRPr="008B7842">
        <w:rPr>
          <w:rFonts w:ascii="Times New Roman" w:hAnsi="Times New Roman" w:cs="Times New Roman"/>
          <w:sz w:val="24"/>
          <w:szCs w:val="24"/>
          <w:lang w:val="fr-FR"/>
        </w:rPr>
        <w:t>, arkitekt, inxhinier ndërtimi etj.</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III.b</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Default="0061663F">
      <w:pPr>
        <w:rPr>
          <w:rFonts w:ascii="Times New Roman" w:hAnsi="Times New Roman" w:cs="Times New Roman"/>
          <w:sz w:val="24"/>
          <w:szCs w:val="24"/>
        </w:rPr>
      </w:pPr>
      <w:proofErr w:type="gramStart"/>
      <w:r w:rsidRPr="006B4A86">
        <w:rPr>
          <w:rFonts w:ascii="Times New Roman" w:hAnsi="Times New Roman" w:cs="Times New Roman"/>
          <w:sz w:val="24"/>
          <w:szCs w:val="24"/>
        </w:rPr>
        <w:t>Në zbat</w:t>
      </w:r>
      <w:r w:rsidR="008D3FDE">
        <w:rPr>
          <w:rFonts w:ascii="Times New Roman" w:hAnsi="Times New Roman" w:cs="Times New Roman"/>
          <w:sz w:val="24"/>
          <w:szCs w:val="24"/>
        </w:rPr>
        <w:t xml:space="preserve">im të nenit 22 dhe të nenit 25 </w:t>
      </w:r>
      <w:r w:rsidRPr="006B4A86">
        <w:rPr>
          <w:rFonts w:ascii="Times New Roman" w:hAnsi="Times New Roman" w:cs="Times New Roman"/>
          <w:sz w:val="24"/>
          <w:szCs w:val="24"/>
        </w:rPr>
        <w:t>të ligjit 152/2013 “Për nëpunësin civil” i ndryshuar,</w:t>
      </w:r>
      <w:r w:rsidR="008D3FDE">
        <w:rPr>
          <w:rFonts w:ascii="Times New Roman" w:hAnsi="Times New Roman" w:cs="Times New Roman"/>
          <w:sz w:val="24"/>
          <w:szCs w:val="24"/>
        </w:rPr>
        <w:t xml:space="preserve"> </w:t>
      </w:r>
      <w:r w:rsidRPr="006B4A86">
        <w:rPr>
          <w:rFonts w:ascii="Times New Roman" w:hAnsi="Times New Roman" w:cs="Times New Roman"/>
          <w:sz w:val="24"/>
          <w:szCs w:val="24"/>
        </w:rPr>
        <w:t>si dh</w:t>
      </w:r>
      <w:r w:rsidR="008D3FDE">
        <w:rPr>
          <w:rFonts w:ascii="Times New Roman" w:hAnsi="Times New Roman" w:cs="Times New Roman"/>
          <w:sz w:val="24"/>
          <w:szCs w:val="24"/>
        </w:rPr>
        <w:t xml:space="preserve">e të Kreut II, III, IV dhe VII </w:t>
      </w:r>
      <w:r w:rsidRPr="006B4A86">
        <w:rPr>
          <w:rFonts w:ascii="Times New Roman" w:hAnsi="Times New Roman" w:cs="Times New Roman"/>
          <w:sz w:val="24"/>
          <w:szCs w:val="24"/>
        </w:rPr>
        <w:t xml:space="preserve">të </w:t>
      </w:r>
      <w:r w:rsidR="008D3FDE" w:rsidRPr="008D3FDE">
        <w:rPr>
          <w:rFonts w:ascii="Times New Roman" w:hAnsi="Times New Roman" w:cs="Times New Roman"/>
          <w:sz w:val="24"/>
        </w:rPr>
        <w:t>VKM-së nr.</w:t>
      </w:r>
      <w:proofErr w:type="gramEnd"/>
      <w:r w:rsidR="008D3FDE" w:rsidRPr="008D3FDE">
        <w:rPr>
          <w:rFonts w:ascii="Times New Roman" w:hAnsi="Times New Roman" w:cs="Times New Roman"/>
          <w:sz w:val="24"/>
        </w:rPr>
        <w:t xml:space="preserve"> 243 datë 18.03.2015 “Për pranimin, lëvizjen paralele, periudhën e provës dhe emërimin në kategorinë ekzekutive”</w:t>
      </w:r>
      <w:r w:rsidRPr="006B4A86">
        <w:rPr>
          <w:rFonts w:ascii="Times New Roman" w:hAnsi="Times New Roman" w:cs="Times New Roman"/>
          <w:sz w:val="24"/>
          <w:szCs w:val="24"/>
        </w:rPr>
        <w:t>,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8D3FDE" w:rsidRPr="008551E3" w:rsidRDefault="008551E3" w:rsidP="008551E3">
      <w:pPr>
        <w:pStyle w:val="ListParagraph"/>
        <w:numPr>
          <w:ilvl w:val="0"/>
          <w:numId w:val="22"/>
        </w:numPr>
        <w:autoSpaceDE w:val="0"/>
        <w:autoSpaceDN w:val="0"/>
        <w:adjustRightInd w:val="0"/>
        <w:rPr>
          <w:rFonts w:eastAsiaTheme="minorHAnsi"/>
          <w:color w:val="000000"/>
          <w:sz w:val="18"/>
          <w:szCs w:val="18"/>
        </w:rPr>
      </w:pPr>
      <w:r w:rsidRPr="008551E3">
        <w:rPr>
          <w:rFonts w:ascii="Times New Roman" w:hAnsi="Times New Roman" w:cs="Times New Roman"/>
          <w:b/>
          <w:sz w:val="24"/>
          <w:szCs w:val="24"/>
        </w:rPr>
        <w:t xml:space="preserve">1 </w:t>
      </w:r>
      <w:r w:rsidR="008D3FDE" w:rsidRPr="008551E3">
        <w:rPr>
          <w:rFonts w:ascii="Times New Roman" w:hAnsi="Times New Roman" w:cs="Times New Roman"/>
          <w:b/>
          <w:sz w:val="24"/>
          <w:szCs w:val="24"/>
        </w:rPr>
        <w:t xml:space="preserve">(një) Specialist </w:t>
      </w:r>
      <w:r w:rsidRPr="008551E3">
        <w:rPr>
          <w:color w:val="000000"/>
          <w:sz w:val="18"/>
          <w:szCs w:val="18"/>
        </w:rPr>
        <w:t xml:space="preserve"> </w:t>
      </w:r>
      <w:r w:rsidRPr="008551E3">
        <w:rPr>
          <w:rFonts w:ascii="Times New Roman" w:hAnsi="Times New Roman" w:cs="Times New Roman"/>
          <w:b/>
          <w:color w:val="000000"/>
          <w:sz w:val="24"/>
          <w:szCs w:val="24"/>
        </w:rPr>
        <w:t>për Mbledhjen dhe Përp</w:t>
      </w:r>
      <w:r>
        <w:rPr>
          <w:rFonts w:ascii="Times New Roman" w:hAnsi="Times New Roman" w:cs="Times New Roman"/>
          <w:b/>
          <w:color w:val="000000"/>
          <w:sz w:val="24"/>
          <w:szCs w:val="24"/>
        </w:rPr>
        <w:t xml:space="preserve">unimin e të Dhënave Demografike </w:t>
      </w:r>
      <w:r w:rsidRPr="008551E3">
        <w:rPr>
          <w:rFonts w:ascii="Times New Roman" w:hAnsi="Times New Roman" w:cs="Times New Roman"/>
          <w:b/>
          <w:color w:val="000000"/>
          <w:sz w:val="24"/>
          <w:szCs w:val="24"/>
        </w:rPr>
        <w:t>etj.</w:t>
      </w:r>
      <w:r w:rsidR="008D3FDE" w:rsidRPr="008551E3">
        <w:rPr>
          <w:rFonts w:ascii="Times New Roman" w:hAnsi="Times New Roman" w:cs="Times New Roman"/>
          <w:b/>
          <w:sz w:val="24"/>
          <w:szCs w:val="24"/>
        </w:rPr>
        <w:t xml:space="preserve">, në Sektorin </w:t>
      </w:r>
      <w:r w:rsidRPr="008551E3">
        <w:rPr>
          <w:rFonts w:ascii="Times New Roman" w:hAnsi="Times New Roman" w:cs="Times New Roman"/>
          <w:b/>
          <w:color w:val="000000"/>
          <w:sz w:val="24"/>
          <w:szCs w:val="18"/>
        </w:rPr>
        <w:t>për Administrimin e Rregjistrit të Territorit</w:t>
      </w:r>
      <w:r w:rsidR="008D3FDE" w:rsidRPr="008551E3">
        <w:rPr>
          <w:rFonts w:ascii="Times New Roman" w:hAnsi="Times New Roman" w:cs="Times New Roman"/>
          <w:b/>
          <w:sz w:val="24"/>
          <w:szCs w:val="24"/>
        </w:rPr>
        <w:t>, në Drejtorinë e Planifikimit dhe Kontrollit të Zhvillimit të Territorit, Kategoria e pagës III.b.</w:t>
      </w:r>
    </w:p>
    <w:p w:rsidR="008D3FDE" w:rsidRDefault="008D3FDE" w:rsidP="008D3FDE">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2F0535">
        <w:rPr>
          <w:rFonts w:ascii="Times New Roman" w:hAnsi="Times New Roman" w:cs="Times New Roman"/>
          <w:b/>
          <w:sz w:val="24"/>
          <w:szCs w:val="24"/>
        </w:rPr>
        <w:t>20.07.</w:t>
      </w:r>
      <w:r w:rsidR="001B6C67">
        <w:rPr>
          <w:rFonts w:ascii="Times New Roman" w:hAnsi="Times New Roman" w:cs="Times New Roman"/>
          <w:b/>
          <w:sz w:val="24"/>
          <w:szCs w:val="24"/>
        </w:rPr>
        <w:t>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2F0535">
        <w:rPr>
          <w:rFonts w:ascii="Times New Roman" w:hAnsi="Times New Roman" w:cs="Times New Roman"/>
          <w:b/>
          <w:sz w:val="24"/>
          <w:szCs w:val="24"/>
        </w:rPr>
        <w:t>25.07.</w:t>
      </w:r>
      <w:r w:rsidR="001B6C67">
        <w:rPr>
          <w:rFonts w:ascii="Times New Roman" w:hAnsi="Times New Roman" w:cs="Times New Roman"/>
          <w:b/>
          <w:sz w:val="24"/>
          <w:szCs w:val="24"/>
        </w:rPr>
        <w:t>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8D3FDE" w:rsidRPr="006F6929" w:rsidRDefault="008D3FDE" w:rsidP="008D3FDE">
      <w:pPr>
        <w:numPr>
          <w:ilvl w:val="0"/>
          <w:numId w:val="16"/>
        </w:numPr>
        <w:shd w:val="clear" w:color="auto" w:fill="FFFFFF"/>
        <w:spacing w:after="0" w:line="240" w:lineRule="auto"/>
        <w:rPr>
          <w:rFonts w:ascii="Times New Roman" w:eastAsia="Times New Roman" w:hAnsi="Times New Roman" w:cs="Times New Roman"/>
        </w:rPr>
      </w:pPr>
      <w:r w:rsidRPr="006F6929">
        <w:rPr>
          <w:rFonts w:ascii="Times New Roman" w:eastAsia="Times New Roman" w:hAnsi="Times New Roman" w:cs="Times New Roman"/>
          <w:sz w:val="24"/>
          <w:szCs w:val="24"/>
          <w:lang w:val="nb-NO"/>
        </w:rPr>
        <w:t>Është punonjës i shërbimit civil</w:t>
      </w:r>
      <w:r>
        <w:rPr>
          <w:rFonts w:ascii="Times New Roman" w:eastAsia="Times New Roman" w:hAnsi="Times New Roman" w:cs="Times New Roman"/>
          <w:sz w:val="24"/>
          <w:szCs w:val="24"/>
          <w:lang w:val="nb-NO"/>
        </w:rPr>
        <w:t>;</w:t>
      </w:r>
    </w:p>
    <w:p w:rsidR="008D3FDE"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rgjigjet para drejtorit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drejtoris</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rkat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dhe kur i k</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rkohet tek titullari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 shkall</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n e plot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detyrave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ngarkuara nga ana e tij, punonj</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sve q</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punojn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sektor/zyra</w:t>
      </w:r>
      <w:r w:rsidR="008D3FDE">
        <w:rPr>
          <w:rFonts w:ascii="Times New Roman" w:eastAsia="Times New Roman" w:hAnsi="Times New Roman" w:cs="Times New Roman"/>
          <w:sz w:val="24"/>
          <w:szCs w:val="24"/>
        </w:rPr>
        <w:t>;</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genplanet e azhornimit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rgatitura 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sektor;</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objektet me leje zhvillimi e nd</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rtimi sipas etapave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nd</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rtimit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objektit;</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distancat nga kufiri i pron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dhe pronat e objekteve kufitare, si dhe lidhja e objektit me rrug</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n;</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Kontrollon dokumentacionin teknik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rkat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siguruar respektimin e Rregullores s</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Planifikimit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Territorit;</w:t>
      </w:r>
    </w:p>
    <w:p w:rsidR="008551E3" w:rsidRPr="008551E3"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Kryen inspektimin e situat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s n</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vend p</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r secilin rast;</w:t>
      </w:r>
    </w:p>
    <w:p w:rsidR="008551E3" w:rsidRPr="004C7872" w:rsidRDefault="008551E3"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Kur ve re shkelje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zbatimit t</w:t>
      </w:r>
      <w:r w:rsidR="004C7872">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ligjit </w:t>
      </w:r>
      <w:r w:rsidR="004C7872">
        <w:rPr>
          <w:rFonts w:ascii="Times New Roman" w:eastAsia="Times New Roman" w:hAnsi="Times New Roman" w:cs="Times New Roman"/>
          <w:sz w:val="24"/>
          <w:szCs w:val="24"/>
        </w:rPr>
        <w:t>për planifikimin e territorit dhe rregullores njofton sipas ligjit Inspektoriatin Urbanistik Ndërtimor;</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Shqyrton ankesa dhe kërkesa për kontrollin e objekteve;</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Mban aktet e kontrollit për çdo fazë të realizimit të punimeve, si dhe arkivon dokumentacionin teknik të objektit;</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Ndjek zbatimin e projekteve të infrastrukturës;</w:t>
      </w:r>
    </w:p>
    <w:p w:rsidR="004C7872" w:rsidRPr="004C7872"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Raporton periodikisht tek eprori direkt për mbarëvajtjen e punës dhe problemet që dalin;</w:t>
      </w:r>
    </w:p>
    <w:p w:rsidR="004C7872" w:rsidRPr="008D3FDE" w:rsidRDefault="004C7872" w:rsidP="008D3FDE">
      <w:pPr>
        <w:numPr>
          <w:ilvl w:val="0"/>
          <w:numId w:val="17"/>
        </w:num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Propozon tek eprorët nevoja apo mundësi për hartimin e projekteve imadiate apo përspektive;</w:t>
      </w:r>
    </w:p>
    <w:p w:rsidR="008D3FDE" w:rsidRPr="008D3FDE" w:rsidRDefault="008D3FDE" w:rsidP="008D3FDE">
      <w:pPr>
        <w:numPr>
          <w:ilvl w:val="0"/>
          <w:numId w:val="17"/>
        </w:numPr>
        <w:shd w:val="clear" w:color="auto" w:fill="FFFFFF"/>
        <w:spacing w:after="0" w:line="240" w:lineRule="auto"/>
        <w:jc w:val="both"/>
        <w:rPr>
          <w:rFonts w:ascii="Times New Roman" w:eastAsia="Times New Roman" w:hAnsi="Times New Roman" w:cs="Times New Roman"/>
        </w:rPr>
      </w:pPr>
      <w:r w:rsidRPr="006F6929">
        <w:rPr>
          <w:rFonts w:ascii="Times New Roman" w:eastAsia="Times New Roman" w:hAnsi="Times New Roman" w:cs="Times New Roman"/>
          <w:sz w:val="24"/>
          <w:szCs w:val="24"/>
          <w:lang w:val="fr-FR"/>
        </w:rPr>
        <w:t>Kryen dhe detyra të tjera që i ngarkon eprori</w:t>
      </w:r>
      <w:r>
        <w:rPr>
          <w:rFonts w:ascii="Times New Roman" w:eastAsia="Times New Roman" w:hAnsi="Times New Roman" w:cs="Times New Roman"/>
          <w:sz w:val="24"/>
          <w:szCs w:val="24"/>
          <w:lang w:val="fr-FR"/>
        </w:rPr>
        <w:t>.</w:t>
      </w:r>
    </w:p>
    <w:p w:rsidR="008D3FDE" w:rsidRPr="008D3FDE" w:rsidRDefault="008D3FDE" w:rsidP="008D3FDE">
      <w:pPr>
        <w:shd w:val="clear" w:color="auto" w:fill="FFFFFF"/>
        <w:spacing w:after="0" w:line="240" w:lineRule="auto"/>
        <w:ind w:left="720"/>
        <w:jc w:val="both"/>
        <w:rPr>
          <w:rFonts w:ascii="Times New Roman" w:eastAsia="Times New Roman" w:hAnsi="Times New Roman" w:cs="Times New Roman"/>
        </w:rPr>
      </w:pPr>
    </w:p>
    <w:p w:rsidR="0007283B" w:rsidRPr="00890C33"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r w:rsidRPr="00890C33">
        <w:rPr>
          <w:rFonts w:ascii="Times New Roman" w:hAnsi="Times New Roman" w:cs="Times New Roman"/>
          <w:b/>
          <w:sz w:val="24"/>
          <w:szCs w:val="24"/>
          <w:lang w:val="sq-AL"/>
        </w:rPr>
        <w:t>1. LËVIZJA PARALELE</w:t>
      </w:r>
    </w:p>
    <w:p w:rsidR="0007283B" w:rsidRPr="00890C33"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890C33">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07283B" w:rsidRPr="00890C33"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07283B" w:rsidRPr="007A2BC6"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890C33">
        <w:rPr>
          <w:rFonts w:ascii="Times New Roman" w:hAnsi="Times New Roman"/>
          <w:b/>
          <w:sz w:val="24"/>
          <w:szCs w:val="24"/>
          <w:lang w:val="sq-AL"/>
        </w:rPr>
        <w:t xml:space="preserve"> </w:t>
      </w:r>
      <w:r w:rsidR="0007283B" w:rsidRPr="007A2BC6">
        <w:rPr>
          <w:rFonts w:ascii="Times New Roman" w:hAnsi="Times New Roman"/>
          <w:b/>
          <w:sz w:val="24"/>
          <w:szCs w:val="24"/>
        </w:rPr>
        <w:t>KUSHTET PËR LËVIZJEN PARALELE DHE KRITERET E VEÇANTA</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07283B"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w:t>
      </w:r>
      <w:proofErr w:type="gramStart"/>
      <w:r w:rsidR="00282765">
        <w:rPr>
          <w:rFonts w:ascii="Times New Roman" w:hAnsi="Times New Roman"/>
          <w:sz w:val="24"/>
          <w:szCs w:val="24"/>
        </w:rPr>
        <w:t>ç</w:t>
      </w:r>
      <w:r>
        <w:rPr>
          <w:rFonts w:ascii="Times New Roman" w:hAnsi="Times New Roman"/>
          <w:sz w:val="24"/>
          <w:szCs w:val="24"/>
        </w:rPr>
        <w:t>-</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 xml:space="preserve">nivelin minimal të diplomës Master </w:t>
      </w:r>
      <w:r w:rsidR="002F4B17">
        <w:rPr>
          <w:rFonts w:ascii="Times New Roman" w:hAnsi="Times New Roman"/>
          <w:sz w:val="24"/>
          <w:szCs w:val="24"/>
        </w:rPr>
        <w:t>Profesional</w:t>
      </w:r>
      <w:r w:rsidR="00CC4D4B">
        <w:rPr>
          <w:rFonts w:ascii="Times New Roman" w:hAnsi="Times New Roman"/>
          <w:sz w:val="24"/>
          <w:szCs w:val="24"/>
        </w:rPr>
        <w:t xml:space="preserve"> </w:t>
      </w:r>
      <w:r w:rsidR="00CC4D4B" w:rsidRPr="007E1A83">
        <w:rPr>
          <w:rFonts w:ascii="Times New Roman" w:hAnsi="Times New Roman" w:cs="Times New Roman"/>
          <w:sz w:val="24"/>
          <w:szCs w:val="24"/>
        </w:rPr>
        <w:t>në fushen e urbanistikës, arkitekturës, inxhinierisë së ndërtimit</w:t>
      </w:r>
      <w:r w:rsidR="00CC4D4B">
        <w:rPr>
          <w:rFonts w:ascii="Times New Roman" w:hAnsi="Times New Roman" w:cs="Times New Roman"/>
          <w:sz w:val="24"/>
          <w:szCs w:val="24"/>
        </w:rPr>
        <w:t xml:space="preserve"> etj.</w:t>
      </w:r>
      <w:r w:rsidR="00CC4D4B" w:rsidRPr="00CC4D4B">
        <w:rPr>
          <w:lang w:val="fr-FR"/>
        </w:rPr>
        <w:t xml:space="preserve"> </w:t>
      </w:r>
      <w:r w:rsidR="00CC4D4B" w:rsidRPr="008B7842">
        <w:rPr>
          <w:rFonts w:ascii="Times New Roman" w:hAnsi="Times New Roman" w:cs="Times New Roman"/>
          <w:sz w:val="24"/>
          <w:szCs w:val="24"/>
          <w:lang w:val="fr-FR"/>
        </w:rPr>
        <w:t xml:space="preserve">në përfundim të të cilit të ketë fituar titullin urbanist, </w:t>
      </w:r>
      <w:r w:rsidR="004C7872">
        <w:rPr>
          <w:rFonts w:ascii="Times New Roman" w:hAnsi="Times New Roman" w:cs="Times New Roman"/>
          <w:sz w:val="24"/>
          <w:szCs w:val="24"/>
          <w:lang w:val="fr-FR"/>
        </w:rPr>
        <w:t>t</w:t>
      </w:r>
      <w:r w:rsidR="00A96D3B">
        <w:rPr>
          <w:rFonts w:ascii="Times New Roman" w:hAnsi="Times New Roman" w:cs="Times New Roman"/>
          <w:sz w:val="24"/>
          <w:szCs w:val="24"/>
          <w:lang w:val="fr-FR"/>
        </w:rPr>
        <w:t>opogjeodez</w:t>
      </w:r>
      <w:r w:rsidR="00CC4D4B" w:rsidRPr="008B7842">
        <w:rPr>
          <w:rFonts w:ascii="Times New Roman" w:hAnsi="Times New Roman" w:cs="Times New Roman"/>
          <w:sz w:val="24"/>
          <w:szCs w:val="24"/>
          <w:lang w:val="fr-FR"/>
        </w:rPr>
        <w:t xml:space="preserve">, arkitekt, inxhinier ndërtimi </w:t>
      </w:r>
      <w:proofErr w:type="gramStart"/>
      <w:r w:rsidR="00CC4D4B" w:rsidRPr="008B7842">
        <w:rPr>
          <w:rFonts w:ascii="Times New Roman" w:hAnsi="Times New Roman" w:cs="Times New Roman"/>
          <w:sz w:val="24"/>
          <w:szCs w:val="24"/>
          <w:lang w:val="fr-FR"/>
        </w:rPr>
        <w:t>etj.</w:t>
      </w:r>
      <w:r w:rsidR="00282765" w:rsidRPr="008B7842">
        <w:rPr>
          <w:rFonts w:ascii="Times New Roman" w:hAnsi="Times New Roman" w:cs="Times New Roman"/>
          <w:sz w:val="24"/>
          <w:szCs w:val="24"/>
        </w:rPr>
        <w:t>;</w:t>
      </w:r>
      <w:proofErr w:type="gramEnd"/>
    </w:p>
    <w:p w:rsidR="0007283B" w:rsidRPr="00285C72"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07283B" w:rsidRPr="007A2BC6"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lastRenderedPageBreak/>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5B7779">
      <w:pPr>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2F0535">
        <w:rPr>
          <w:rFonts w:ascii="Times New Roman" w:hAnsi="Times New Roman"/>
          <w:b/>
          <w:sz w:val="24"/>
          <w:szCs w:val="24"/>
        </w:rPr>
        <w:t>20.07.2021</w:t>
      </w:r>
      <w:proofErr w:type="gramEnd"/>
      <w:r w:rsidR="003945B7">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Pr="005B7779"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2F0535">
        <w:rPr>
          <w:rFonts w:ascii="Times New Roman" w:hAnsi="Times New Roman"/>
          <w:b/>
          <w:sz w:val="24"/>
          <w:szCs w:val="24"/>
        </w:rPr>
        <w:t>22.07.2021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Pr="00CB32B5"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w:t>
      </w:r>
      <w:r w:rsidR="002B5BF7">
        <w:rPr>
          <w:rFonts w:ascii="Times New Roman" w:hAnsi="Times New Roman" w:cs="Times New Roman"/>
          <w:sz w:val="24"/>
          <w:szCs w:val="24"/>
          <w:lang w:val="it-IT"/>
        </w:rPr>
        <w:t>nr</w:t>
      </w:r>
      <w:r w:rsidRPr="008B7842">
        <w:rPr>
          <w:rFonts w:ascii="Times New Roman" w:hAnsi="Times New Roman" w:cs="Times New Roman"/>
          <w:sz w:val="24"/>
          <w:szCs w:val="24"/>
          <w:lang w:val="it-IT"/>
        </w:rPr>
        <w:t xml:space="preserve">.107, datë 30.07.2014 “Për Planifikimin dhe Zhvillimin e Territorit” i ndryshuar;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VKM nr.408, datë 13.05.2015 “Për miratimin e Rregullores së Zhvillimit të Territorit” e ndryshuar;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nr.671 datë 29.07.2015 “Për miratimin e Rregullores së Planifikimit të Territorit”;</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Vendimi i KKT-së nr.7  datë 08.02.2017 “Për miratimin e PPV-së së Bashkisë Korçë” dhe rregulloren vendore të planifikimit të territorit të Bashkisë Korçë;</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nr.207 datë 15.03.2017 “Për shpalljen e Qendrës Historike të qytetit të Korçës dhe miratimin e rregullores për mbrojtjen, konservimin e integruar dhe administrimin e saj e të zonës së mbrojtur përreth”;</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nr.1096  datë 28.12.2015 “Për miratimin e Rregullave, kushteve e procedurave për përdorimin dhe menaxhimin e hapësirës publike”;</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nr.8402 datë 10.09.1998 “Për Kontrollin dhe disiplinimin e punimeve të ndërtimit”;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lastRenderedPageBreak/>
        <w:t>Ligji nr.9200 datë 26.02.2004 “Për disa shtesa dhe ndryshime në ligjin nr.8402 datë 10.09.1998 “Për Kontrollin dhe disiplinimin e punimeve të ndërtimit” ndryshuar me ligjin nr.9794 datë 23.07.2007 ndryshuar me  ligjin nr.9826 datë 01.11.2007;</w:t>
      </w:r>
    </w:p>
    <w:p w:rsidR="008B7842" w:rsidRPr="008B7842" w:rsidRDefault="008B7842" w:rsidP="008B7842">
      <w:pPr>
        <w:pStyle w:val="ListParagraph"/>
        <w:numPr>
          <w:ilvl w:val="0"/>
          <w:numId w:val="18"/>
        </w:numPr>
        <w:spacing w:after="0"/>
        <w:contextualSpacing w:val="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 283  datë 1.4.2015” Për përcaktimin e tipave, rregullave, kritereve dhe procedurave për ndërtimin e objekteve për prodhimin, ruajtjen dhe përpunimin e produkteve bujqësore e blegtorale, në tokë bujqësore”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nr.111/2012 “Për menaxhimin e integruar të burimeve ujore” i ndryshuar; </w:t>
      </w:r>
    </w:p>
    <w:p w:rsidR="008B7842" w:rsidRPr="008B7842" w:rsidRDefault="008B7842" w:rsidP="008B7842">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nr.10431 datë 09.06.2011 “Për Mbrojtjen e Mjedisit” ;</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nr.686, datë 29.7.2015 “Për miratimin e rregullave, të përgjegjësive e të afateve për zhvillimin e procedurës së vlerësimit të ndikimit në mjedis (VNM) dhe procedurës së transferimit të vendimit e deklaratës mjedisore”;</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rPr>
        <w:t>Ligji nr.91/2013, “Për vlerësimin strategjik mjedisor”;</w:t>
      </w:r>
    </w:p>
    <w:p w:rsidR="008B7842" w:rsidRPr="008B7842" w:rsidRDefault="008B7842" w:rsidP="008B7842">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Ligji nr.219, datë 11.3.2015 “Për përcaktimin e rregullave dhe procedurave për konsultimin dhe grupet e interesit dhe publikun, si dhe dëgjesën publike gjatë procesit të vlerësimit strategjik mjedisor”;</w:t>
      </w:r>
    </w:p>
    <w:p w:rsidR="008B7842" w:rsidRPr="008B7842" w:rsidRDefault="008B7842" w:rsidP="008B7842">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Ligji nr. 9270, datë 29.07.2004 “Për sistemin e adresave”;</w:t>
      </w:r>
    </w:p>
    <w:p w:rsidR="008B7842" w:rsidRPr="008B7842" w:rsidRDefault="008B7842" w:rsidP="008B7842">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 nr. 89/2016 “Për disa ndryshime dhe shtesa në ligjin nr. 9270, datë 29.7.2004, "për sistemin e adresave", të ndryshuar;</w:t>
      </w:r>
    </w:p>
    <w:p w:rsidR="008B7842" w:rsidRPr="008B7842" w:rsidRDefault="00483C4B" w:rsidP="008B7842">
      <w:pPr>
        <w:pStyle w:val="ListParagraph"/>
        <w:numPr>
          <w:ilvl w:val="0"/>
          <w:numId w:val="18"/>
        </w:numPr>
        <w:spacing w:after="0"/>
        <w:contextualSpacing w:val="0"/>
        <w:jc w:val="both"/>
        <w:rPr>
          <w:rFonts w:ascii="Times New Roman" w:hAnsi="Times New Roman" w:cs="Times New Roman"/>
          <w:sz w:val="24"/>
          <w:szCs w:val="24"/>
        </w:rPr>
      </w:pPr>
      <w:hyperlink r:id="rId7" w:history="1">
        <w:r w:rsidR="008B7842" w:rsidRPr="008B7842">
          <w:rPr>
            <w:rFonts w:ascii="Times New Roman" w:hAnsi="Times New Roman" w:cs="Times New Roman"/>
            <w:sz w:val="24"/>
            <w:szCs w:val="24"/>
          </w:rPr>
          <w:t>Ligj nr. 72/2012 “Për organizimin dhe funksionimin e Infrastrukturës Kombëtare të Informacionit Gjeohapësinor në Republikën e Shqipërisë”</w:t>
        </w:r>
      </w:hyperlink>
      <w:r w:rsidR="008B7842" w:rsidRPr="008B7842">
        <w:rPr>
          <w:rFonts w:ascii="Times New Roman" w:hAnsi="Times New Roman" w:cs="Times New Roman"/>
          <w:sz w:val="24"/>
          <w:szCs w:val="24"/>
        </w:rPr>
        <w:t>;</w:t>
      </w:r>
    </w:p>
    <w:p w:rsidR="008B7842" w:rsidRPr="008B7842" w:rsidRDefault="00483C4B" w:rsidP="008B7842">
      <w:pPr>
        <w:pStyle w:val="ListParagraph"/>
        <w:numPr>
          <w:ilvl w:val="0"/>
          <w:numId w:val="18"/>
        </w:numPr>
        <w:spacing w:after="0"/>
        <w:contextualSpacing w:val="0"/>
        <w:jc w:val="both"/>
        <w:rPr>
          <w:rFonts w:ascii="Times New Roman" w:hAnsi="Times New Roman" w:cs="Times New Roman"/>
          <w:sz w:val="24"/>
          <w:szCs w:val="24"/>
        </w:rPr>
      </w:pPr>
      <w:hyperlink r:id="rId8" w:history="1">
        <w:r w:rsidR="008B7842" w:rsidRPr="008B7842">
          <w:rPr>
            <w:rFonts w:ascii="Times New Roman" w:hAnsi="Times New Roman" w:cs="Times New Roman"/>
            <w:sz w:val="24"/>
            <w:szCs w:val="24"/>
          </w:rPr>
          <w:t>VKM nr. 144, datë 22.2.2012 Për Miratimin e Dokumentit të Politikave “Për Krijimin e Infrastrukturës Kombëtare të të Dhënave Gjeohapësinore”;</w:t>
        </w:r>
      </w:hyperlink>
    </w:p>
    <w:p w:rsidR="008B7842" w:rsidRPr="008B7842" w:rsidRDefault="00483C4B" w:rsidP="008B7842">
      <w:pPr>
        <w:pStyle w:val="ListParagraph"/>
        <w:numPr>
          <w:ilvl w:val="0"/>
          <w:numId w:val="18"/>
        </w:numPr>
        <w:spacing w:after="0"/>
        <w:contextualSpacing w:val="0"/>
        <w:jc w:val="both"/>
        <w:rPr>
          <w:rFonts w:ascii="Times New Roman" w:hAnsi="Times New Roman" w:cs="Times New Roman"/>
          <w:sz w:val="24"/>
          <w:szCs w:val="24"/>
        </w:rPr>
      </w:pPr>
      <w:hyperlink r:id="rId9" w:history="1">
        <w:r w:rsidR="008B7842" w:rsidRPr="008B7842">
          <w:rPr>
            <w:rFonts w:ascii="Times New Roman" w:hAnsi="Times New Roman" w:cs="Times New Roman"/>
            <w:sz w:val="24"/>
            <w:szCs w:val="24"/>
          </w:rPr>
          <w:t>VKM nr. 1077, datë 23.12.2015 Për Miratimin e Rregullores “Për Krijimin, Ruajtjen  dhe Përditësimin e Metadatave, Strukturën e Katalogimit dhe Afatet e Krijimit të Matadatave Specifike për çdo Temë”;</w:t>
        </w:r>
      </w:hyperlink>
    </w:p>
    <w:p w:rsidR="008B7842" w:rsidRPr="008B7842" w:rsidRDefault="00483C4B" w:rsidP="008B7842">
      <w:pPr>
        <w:pStyle w:val="ListParagraph"/>
        <w:numPr>
          <w:ilvl w:val="0"/>
          <w:numId w:val="18"/>
        </w:numPr>
        <w:spacing w:after="0"/>
        <w:contextualSpacing w:val="0"/>
        <w:jc w:val="both"/>
        <w:rPr>
          <w:rFonts w:ascii="Times New Roman" w:hAnsi="Times New Roman" w:cs="Times New Roman"/>
          <w:sz w:val="24"/>
          <w:szCs w:val="24"/>
        </w:rPr>
      </w:pPr>
      <w:hyperlink r:id="rId10" w:history="1">
        <w:r w:rsidR="008B7842" w:rsidRPr="008B7842">
          <w:rPr>
            <w:rFonts w:ascii="Times New Roman" w:hAnsi="Times New Roman" w:cs="Times New Roman"/>
            <w:sz w:val="24"/>
            <w:szCs w:val="24"/>
          </w:rPr>
          <w:t>VKM nr. 359 datë 11.5.2016 Për Miratimin e Dokumentit “Standardet Shtetërore për Specifikimet Teknike të Informacionit Gjeohapësinor në Shqipëri – Tema: Ndërtesat”;</w:t>
        </w:r>
      </w:hyperlink>
    </w:p>
    <w:p w:rsidR="008B7842" w:rsidRPr="008B7842" w:rsidRDefault="00483C4B" w:rsidP="008B7842">
      <w:pPr>
        <w:pStyle w:val="ListParagraph"/>
        <w:numPr>
          <w:ilvl w:val="0"/>
          <w:numId w:val="18"/>
        </w:numPr>
        <w:spacing w:after="0"/>
        <w:contextualSpacing w:val="0"/>
        <w:jc w:val="both"/>
        <w:rPr>
          <w:rFonts w:ascii="Times New Roman" w:hAnsi="Times New Roman" w:cs="Times New Roman"/>
          <w:sz w:val="24"/>
          <w:szCs w:val="24"/>
        </w:rPr>
      </w:pPr>
      <w:hyperlink r:id="rId11" w:tooltip="vkm" w:history="1">
        <w:r w:rsidR="008B7842" w:rsidRPr="008B7842">
          <w:rPr>
            <w:rFonts w:ascii="Times New Roman" w:hAnsi="Times New Roman" w:cs="Times New Roman"/>
            <w:sz w:val="24"/>
            <w:szCs w:val="24"/>
          </w:rPr>
          <w:t>VKM nr. 859 datë 7.12.2016 "Për miratimin e dokumentit "Sandardet shtetërore për specifikimet teknike të informacionit gjeohapësinor në Shqipëri-Tema: Sistemi i Adresave";</w:t>
        </w:r>
      </w:hyperlink>
    </w:p>
    <w:p w:rsidR="008B7842" w:rsidRPr="008B7842" w:rsidRDefault="00483C4B" w:rsidP="008B7842">
      <w:pPr>
        <w:pStyle w:val="ListParagraph"/>
        <w:numPr>
          <w:ilvl w:val="0"/>
          <w:numId w:val="18"/>
        </w:numPr>
        <w:spacing w:after="0"/>
        <w:contextualSpacing w:val="0"/>
        <w:jc w:val="both"/>
        <w:rPr>
          <w:rFonts w:ascii="Times New Roman" w:hAnsi="Times New Roman" w:cs="Times New Roman"/>
          <w:sz w:val="24"/>
          <w:szCs w:val="24"/>
        </w:rPr>
      </w:pPr>
      <w:hyperlink r:id="rId12" w:history="1">
        <w:r w:rsidR="008B7842" w:rsidRPr="008B7842">
          <w:rPr>
            <w:rFonts w:ascii="Times New Roman" w:hAnsi="Times New Roman" w:cs="Times New Roman"/>
            <w:sz w:val="24"/>
            <w:szCs w:val="24"/>
          </w:rPr>
          <w:t>VKM nr. 38 date 18.01.2017 " Për Miratimin e Rregullave të Ndërveprueshmërise të të Dhënave, Grupeve të të Dhënave dhe Shërbimeve Gjeohapësinore"</w:t>
        </w:r>
      </w:hyperlink>
      <w:r w:rsidR="008B7842" w:rsidRPr="008B7842">
        <w:rPr>
          <w:rFonts w:ascii="Times New Roman" w:hAnsi="Times New Roman" w:cs="Times New Roman"/>
          <w:sz w:val="24"/>
          <w:szCs w:val="24"/>
        </w:rPr>
        <w:t>;</w:t>
      </w:r>
    </w:p>
    <w:p w:rsidR="008B7842" w:rsidRPr="008B7842" w:rsidRDefault="008B7842" w:rsidP="008B7842">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Ligjin nr. 152/2013 “Për nëpunësin civil” i ndryshuar;</w:t>
      </w:r>
    </w:p>
    <w:p w:rsidR="008B7842" w:rsidRPr="008B7842" w:rsidRDefault="008B7842" w:rsidP="008B7842">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 xml:space="preserve">Ligjin nr. </w:t>
      </w:r>
      <w:r w:rsidRPr="008B7842">
        <w:rPr>
          <w:rFonts w:ascii="Times New Roman" w:hAnsi="Times New Roman" w:cs="Times New Roman"/>
          <w:sz w:val="24"/>
          <w:szCs w:val="24"/>
        </w:rPr>
        <w:t>139/2015 “Per veteqeverisjen vendore”;</w:t>
      </w:r>
    </w:p>
    <w:p w:rsidR="008B7842" w:rsidRPr="008B7842" w:rsidRDefault="008B7842" w:rsidP="008B7842">
      <w:pPr>
        <w:pStyle w:val="NormalWeb"/>
        <w:numPr>
          <w:ilvl w:val="0"/>
          <w:numId w:val="18"/>
        </w:numPr>
        <w:shd w:val="clear" w:color="auto" w:fill="FFFFFF"/>
        <w:spacing w:before="0" w:beforeAutospacing="0" w:after="0" w:afterAutospacing="0" w:line="276" w:lineRule="auto"/>
        <w:jc w:val="both"/>
        <w:textAlignment w:val="baseline"/>
      </w:pPr>
      <w:r w:rsidRPr="008B7842">
        <w:t>Ligji nr. 119/2014 datë 18.9.2014 “Për të drejtën e informimit”;</w:t>
      </w:r>
    </w:p>
    <w:p w:rsidR="008B7842" w:rsidRPr="008B7842" w:rsidRDefault="008B7842" w:rsidP="008B7842">
      <w:pPr>
        <w:pStyle w:val="NormalWeb"/>
        <w:numPr>
          <w:ilvl w:val="0"/>
          <w:numId w:val="18"/>
        </w:numPr>
        <w:shd w:val="clear" w:color="auto" w:fill="FFFFFF"/>
        <w:spacing w:before="0" w:beforeAutospacing="0" w:after="0" w:afterAutospacing="0" w:line="276" w:lineRule="auto"/>
        <w:jc w:val="both"/>
        <w:textAlignment w:val="baseline"/>
      </w:pPr>
      <w:r w:rsidRPr="008B7842">
        <w:t>Ligji nr.9887, datë 10.3.2008 “Për mbrojtjen e të dhënave personale”.</w:t>
      </w:r>
    </w:p>
    <w:p w:rsidR="00CB32B5" w:rsidRPr="00CB32B5" w:rsidRDefault="00CB32B5" w:rsidP="008B7842">
      <w:pPr>
        <w:pStyle w:val="NoSpacing"/>
        <w:jc w:val="both"/>
        <w:rPr>
          <w:rFonts w:ascii="Times New Roman" w:hAnsi="Times New Roman" w:cs="Times New Roman"/>
          <w:sz w:val="24"/>
          <w:szCs w:val="24"/>
          <w:lang w:val="sq-AL"/>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lastRenderedPageBreak/>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066BE7">
        <w:rPr>
          <w:rFonts w:ascii="Times New Roman" w:hAnsi="Times New Roman"/>
          <w:sz w:val="24"/>
          <w:szCs w:val="24"/>
        </w:rPr>
        <w:t>www</w:t>
      </w:r>
      <w:r w:rsidRPr="0033302D">
        <w:rPr>
          <w:rFonts w:ascii="Times New Roman" w:hAnsi="Times New Roman"/>
          <w:sz w:val="24"/>
          <w:szCs w:val="24"/>
        </w:rPr>
        <w:t xml:space="preserve">.dap.gov.al” </w:t>
      </w:r>
      <w:hyperlink r:id="rId13"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CB32B5" w:rsidRDefault="00CB32B5" w:rsidP="00CB32B5">
      <w:pPr>
        <w:pStyle w:val="ListParagraph"/>
        <w:spacing w:after="0"/>
        <w:ind w:left="1080"/>
        <w:rPr>
          <w:rFonts w:ascii="Times New Roman" w:hAnsi="Times New Roman" w:cs="Times New Roman"/>
        </w:rPr>
      </w:pPr>
    </w:p>
    <w:p w:rsidR="006540E7" w:rsidRPr="005B7779" w:rsidRDefault="006540E7" w:rsidP="005B7779">
      <w:pPr>
        <w:spacing w:after="0"/>
        <w:rPr>
          <w:rFonts w:ascii="Times New Roman" w:hAnsi="Times New Roman" w:cs="Times New Roman"/>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8B7842" w:rsidRPr="005B7779" w:rsidRDefault="008B7842" w:rsidP="008B7842">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Pr="00B23E56" w:rsidRDefault="00CB32B5" w:rsidP="00BE7081">
      <w:pPr>
        <w:pStyle w:val="NoSpacing"/>
        <w:spacing w:line="276" w:lineRule="auto"/>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BE7081">
      <w:pPr>
        <w:pStyle w:val="NoSpacing"/>
        <w:spacing w:line="276" w:lineRule="auto"/>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w:t>
      </w:r>
      <w:r w:rsidR="008B7842">
        <w:rPr>
          <w:rFonts w:ascii="Times New Roman" w:hAnsi="Times New Roman" w:cs="Times New Roman"/>
          <w:sz w:val="24"/>
          <w:szCs w:val="24"/>
        </w:rPr>
        <w:t>e (nëpërmjet adresës së e-mail)</w:t>
      </w:r>
      <w:r w:rsidRPr="00B23E56">
        <w:rPr>
          <w:rFonts w:ascii="Times New Roman" w:hAnsi="Times New Roman" w:cs="Times New Roman"/>
          <w:sz w:val="24"/>
          <w:szCs w:val="24"/>
        </w:rPr>
        <w:t xml:space="preserve">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0C5DD4"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2F0535">
        <w:rPr>
          <w:rFonts w:ascii="Times New Roman" w:hAnsi="Times New Roman"/>
          <w:b/>
          <w:sz w:val="24"/>
          <w:szCs w:val="24"/>
        </w:rPr>
        <w:t>22.07.2021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a-</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jetë shtetas shqiptar;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b-</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ketë zotësi të plotë për të vepruar;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c-</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zotërojë gjuhën shqipe, të shkruar dhe të folur; </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ç-</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jetë në kushte shëndetësore që e lejojnë të kryejë detyrën përkatëse;</w:t>
      </w:r>
    </w:p>
    <w:p w:rsidR="00CB32B5" w:rsidRPr="00BE7081" w:rsidRDefault="00BE7081" w:rsidP="00BE7081">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d-</w:t>
      </w:r>
      <w:r w:rsidR="00CB32B5" w:rsidRPr="00BE7081">
        <w:rPr>
          <w:rFonts w:ascii="Times New Roman" w:hAnsi="Times New Roman"/>
          <w:sz w:val="24"/>
          <w:szCs w:val="24"/>
        </w:rPr>
        <w:t>Të</w:t>
      </w:r>
      <w:proofErr w:type="gramEnd"/>
      <w:r w:rsidR="00CB32B5" w:rsidRPr="00BE7081">
        <w:rPr>
          <w:rFonts w:ascii="Times New Roman" w:hAnsi="Times New Roman"/>
          <w:sz w:val="24"/>
          <w:szCs w:val="24"/>
        </w:rPr>
        <w:t xml:space="preserve"> mos jetë i dënuar me vendim të formës së prerë për kryerjen e një krimi apo për kryerjen e një kundërvajtjeje penale me dashje; </w:t>
      </w:r>
    </w:p>
    <w:p w:rsidR="00CB32B5" w:rsidRPr="00BE7081" w:rsidRDefault="00BE7081" w:rsidP="00BE7081">
      <w:pPr>
        <w:widowControl w:val="0"/>
        <w:autoSpaceDE w:val="0"/>
        <w:autoSpaceDN w:val="0"/>
        <w:adjustRightInd w:val="0"/>
        <w:spacing w:after="0"/>
        <w:ind w:left="450" w:right="-20"/>
        <w:jc w:val="both"/>
        <w:rPr>
          <w:rFonts w:ascii="Times New Roman" w:hAnsi="Times New Roman"/>
          <w:sz w:val="24"/>
          <w:szCs w:val="24"/>
        </w:rPr>
      </w:pPr>
      <w:proofErr w:type="gramStart"/>
      <w:r>
        <w:rPr>
          <w:rFonts w:ascii="Times New Roman" w:hAnsi="Times New Roman"/>
          <w:sz w:val="24"/>
          <w:szCs w:val="24"/>
        </w:rPr>
        <w:t>dh-</w:t>
      </w:r>
      <w:r w:rsidR="00CB32B5" w:rsidRPr="00BE7081">
        <w:rPr>
          <w:rFonts w:ascii="Times New Roman" w:hAnsi="Times New Roman"/>
          <w:sz w:val="24"/>
          <w:szCs w:val="24"/>
        </w:rPr>
        <w:t>Ndaj</w:t>
      </w:r>
      <w:proofErr w:type="gramEnd"/>
      <w:r w:rsidR="00CB32B5" w:rsidRPr="00BE7081">
        <w:rPr>
          <w:rFonts w:ascii="Times New Roman" w:hAnsi="Times New Roman"/>
          <w:sz w:val="24"/>
          <w:szCs w:val="24"/>
        </w:rPr>
        <w:t xml:space="preserve"> tij të mos jetë marrë masa disiplinore e largimit nga shërbimi civil, që nuk është shuar sipas ligjit 152/2013 “Për nëpunësin civil” i ndryshuar. </w:t>
      </w:r>
    </w:p>
    <w:p w:rsidR="00BE7081" w:rsidRDefault="00CB32B5" w:rsidP="00BE7081">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BE7081" w:rsidRDefault="00BE7081" w:rsidP="00BE7081">
      <w:pPr>
        <w:widowControl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lastRenderedPageBreak/>
        <w:t>e-</w:t>
      </w:r>
      <w:r w:rsidR="00CB32B5" w:rsidRPr="00B0646D">
        <w:rPr>
          <w:rFonts w:ascii="Times New Roman" w:hAnsi="Times New Roman"/>
          <w:sz w:val="24"/>
          <w:szCs w:val="24"/>
        </w:rPr>
        <w:t xml:space="preserve"> Të zotërojnë </w:t>
      </w:r>
      <w:r w:rsidR="005D7B20">
        <w:rPr>
          <w:rFonts w:ascii="Times New Roman" w:hAnsi="Times New Roman"/>
          <w:sz w:val="24"/>
          <w:szCs w:val="24"/>
        </w:rPr>
        <w:t>minimalisht diplom</w:t>
      </w:r>
      <w:r w:rsidR="0048113B">
        <w:rPr>
          <w:rFonts w:ascii="Times New Roman" w:hAnsi="Times New Roman"/>
          <w:sz w:val="24"/>
          <w:szCs w:val="24"/>
        </w:rPr>
        <w:t>ë</w:t>
      </w:r>
      <w:r w:rsidR="005D7B20">
        <w:rPr>
          <w:rFonts w:ascii="Times New Roman" w:hAnsi="Times New Roman"/>
          <w:sz w:val="24"/>
          <w:szCs w:val="24"/>
        </w:rPr>
        <w:t>n</w:t>
      </w:r>
      <w:r w:rsidR="00CB32B5" w:rsidRPr="00B0646D">
        <w:rPr>
          <w:rFonts w:ascii="Times New Roman" w:hAnsi="Times New Roman"/>
          <w:sz w:val="24"/>
          <w:szCs w:val="24"/>
        </w:rPr>
        <w:t xml:space="preserve"> </w:t>
      </w:r>
      <w:r w:rsidR="00CB32B5">
        <w:rPr>
          <w:rFonts w:ascii="Times New Roman" w:hAnsi="Times New Roman"/>
          <w:sz w:val="24"/>
          <w:szCs w:val="24"/>
        </w:rPr>
        <w:t>M</w:t>
      </w:r>
      <w:r w:rsidR="00CB32B5" w:rsidRPr="00B0646D">
        <w:rPr>
          <w:rFonts w:ascii="Times New Roman" w:hAnsi="Times New Roman"/>
          <w:sz w:val="24"/>
          <w:szCs w:val="24"/>
        </w:rPr>
        <w:t xml:space="preserve">aster </w:t>
      </w:r>
      <w:r w:rsidR="00651C43">
        <w:rPr>
          <w:rFonts w:ascii="Times New Roman" w:hAnsi="Times New Roman"/>
          <w:sz w:val="24"/>
          <w:szCs w:val="24"/>
        </w:rPr>
        <w:t>Profesional</w:t>
      </w:r>
      <w:r w:rsidRPr="00BE7081">
        <w:rPr>
          <w:rFonts w:ascii="Times New Roman" w:hAnsi="Times New Roman" w:cs="Times New Roman"/>
          <w:sz w:val="24"/>
          <w:szCs w:val="24"/>
        </w:rPr>
        <w:t xml:space="preserve"> </w:t>
      </w:r>
      <w:r w:rsidRPr="007E1A83">
        <w:rPr>
          <w:rFonts w:ascii="Times New Roman" w:hAnsi="Times New Roman" w:cs="Times New Roman"/>
          <w:sz w:val="24"/>
          <w:szCs w:val="24"/>
        </w:rPr>
        <w:t>në fushen e urbanistikës, arkitekturës, inxhinierisë së ndërtimit</w:t>
      </w:r>
      <w:r>
        <w:rPr>
          <w:rFonts w:ascii="Times New Roman" w:hAnsi="Times New Roman" w:cs="Times New Roman"/>
          <w:sz w:val="24"/>
          <w:szCs w:val="24"/>
        </w:rPr>
        <w:t xml:space="preserve"> etj.</w:t>
      </w:r>
      <w:r w:rsidRPr="00CC4D4B">
        <w:rPr>
          <w:lang w:val="fr-FR"/>
        </w:rPr>
        <w:t xml:space="preserve"> </w:t>
      </w:r>
      <w:r w:rsidRPr="008B7842">
        <w:rPr>
          <w:rFonts w:ascii="Times New Roman" w:hAnsi="Times New Roman" w:cs="Times New Roman"/>
          <w:sz w:val="24"/>
          <w:szCs w:val="24"/>
          <w:lang w:val="fr-FR"/>
        </w:rPr>
        <w:t xml:space="preserve">në përfundim të të cilit të ketë fituar titullin urbanist, </w:t>
      </w:r>
      <w:r w:rsidR="00BB1434">
        <w:rPr>
          <w:rFonts w:ascii="Times New Roman" w:hAnsi="Times New Roman" w:cs="Times New Roman"/>
          <w:sz w:val="24"/>
          <w:szCs w:val="24"/>
          <w:lang w:val="fr-FR"/>
        </w:rPr>
        <w:t>topogjeodez</w:t>
      </w:r>
      <w:r w:rsidRPr="008B7842">
        <w:rPr>
          <w:rFonts w:ascii="Times New Roman" w:hAnsi="Times New Roman" w:cs="Times New Roman"/>
          <w:sz w:val="24"/>
          <w:szCs w:val="24"/>
          <w:lang w:val="fr-FR"/>
        </w:rPr>
        <w:t xml:space="preserve">, arkitekt, inxhinier ndërtimi </w:t>
      </w:r>
      <w:proofErr w:type="gramStart"/>
      <w:r w:rsidRPr="008B7842">
        <w:rPr>
          <w:rFonts w:ascii="Times New Roman" w:hAnsi="Times New Roman" w:cs="Times New Roman"/>
          <w:sz w:val="24"/>
          <w:szCs w:val="24"/>
          <w:lang w:val="fr-FR"/>
        </w:rPr>
        <w:t>etj.</w:t>
      </w:r>
      <w:r w:rsidRPr="008B7842">
        <w:rPr>
          <w:rFonts w:ascii="Times New Roman" w:hAnsi="Times New Roman" w:cs="Times New Roman"/>
          <w:sz w:val="24"/>
          <w:szCs w:val="24"/>
        </w:rPr>
        <w:t>;</w:t>
      </w:r>
      <w:proofErr w:type="gramEnd"/>
    </w:p>
    <w:p w:rsidR="00CB32B5" w:rsidRDefault="00CB32B5" w:rsidP="00421FC4">
      <w:pPr>
        <w:pStyle w:val="ListParagraph"/>
        <w:widowControl w:val="0"/>
        <w:tabs>
          <w:tab w:val="left" w:pos="0"/>
        </w:tabs>
        <w:autoSpaceDE w:val="0"/>
        <w:autoSpaceDN w:val="0"/>
        <w:adjustRightInd w:val="0"/>
        <w:spacing w:after="0"/>
        <w:ind w:left="810" w:right="40"/>
        <w:rPr>
          <w:rFonts w:ascii="Times New Roman" w:hAnsi="Times New Roman" w:cs="Times New Roman"/>
          <w:sz w:val="24"/>
          <w:szCs w:val="24"/>
        </w:rPr>
      </w:pP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Pr="00B23E56"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14"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285C72" w:rsidRDefault="002B5BF7"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Ç</w:t>
      </w:r>
      <w:r w:rsidR="00285C72" w:rsidRPr="0033302D">
        <w:rPr>
          <w:rFonts w:ascii="Times New Roman" w:hAnsi="Times New Roman"/>
          <w:sz w:val="24"/>
          <w:szCs w:val="24"/>
        </w:rPr>
        <w:t xml:space="preserve">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2F0535">
        <w:rPr>
          <w:rFonts w:ascii="Times New Roman" w:hAnsi="Times New Roman" w:cs="Times New Roman"/>
          <w:b/>
          <w:sz w:val="24"/>
          <w:szCs w:val="24"/>
        </w:rPr>
        <w:t>25.07.202</w:t>
      </w:r>
      <w:r w:rsidR="00FC3364">
        <w:rPr>
          <w:rFonts w:ascii="Times New Roman" w:hAnsi="Times New Roman" w:cs="Times New Roman"/>
          <w:b/>
          <w:sz w:val="24"/>
          <w:szCs w:val="24"/>
        </w:rPr>
        <w:t>1</w:t>
      </w:r>
      <w:proofErr w:type="gramEnd"/>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FC3364">
        <w:rPr>
          <w:rFonts w:ascii="Times New Roman" w:hAnsi="Times New Roman" w:cs="Times New Roman"/>
          <w:b/>
          <w:sz w:val="24"/>
          <w:szCs w:val="24"/>
        </w:rPr>
        <w:t>04.08.2021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w:t>
      </w:r>
      <w:r>
        <w:rPr>
          <w:rFonts w:ascii="Times New Roman" w:hAnsi="Times New Roman" w:cs="Times New Roman"/>
          <w:sz w:val="24"/>
          <w:szCs w:val="24"/>
          <w:lang w:val="it-IT"/>
        </w:rPr>
        <w:t>nr</w:t>
      </w:r>
      <w:r w:rsidRPr="008B7842">
        <w:rPr>
          <w:rFonts w:ascii="Times New Roman" w:hAnsi="Times New Roman" w:cs="Times New Roman"/>
          <w:sz w:val="24"/>
          <w:szCs w:val="24"/>
          <w:lang w:val="it-IT"/>
        </w:rPr>
        <w:t xml:space="preserve">.107, datë 30.07.2014 “Për Planifikimin dhe Zhvillimin e Territorit” i ndryshuar;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VKM nr.408, datë 13.05.2015 “Për miratimin e Rregullores së Zhvillimit të Territorit” e ndryshuar;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nr.671 datë 29.07.2015 “Për miratimin e Rregullores së Planifikimit të Territorit”;</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Vendimi i KKT-së nr.7  datë 08.02.2017 “Për miratimin e PPV-së së Bashkisë Korçë” dhe rregulloren vendore të planifikimit të territorit të Bashkisë Korçë;</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lastRenderedPageBreak/>
        <w:t>VKM nr.207 datë 15.03.2017 “Për shpalljen e Qendrës Historike të qytetit të Korçës dhe miratimin e rregullores për mbrojtjen, konservimin e integruar dhe administrimin e saj e të zonës së mbrojtur përreth”;</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VKM nr.1096  datë 28.12.2015 “Për miratimin e Rregullave, kushteve e procedurave për përdorimin dhe menaxhimin e hapësirës publike”;</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nr.8402 datë 10.09.1998 “Për Kontrollin dhe disiplinimin e punimeve të ndërtimit”;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nr.9200 datë 26.02.2004 “Për disa shtesa dhe ndryshime në ligjin nr.8402 datë 10.09.1998 “Për Kontrollin dhe disiplinimin e punimeve të ndërtimit” ndryshuar me ligjin nr.9794 datë 23.07.2007 ndryshuar me  ligjin nr.9826 datë 01.11.2007;</w:t>
      </w:r>
    </w:p>
    <w:p w:rsidR="002B5BF7" w:rsidRPr="008B7842" w:rsidRDefault="002B5BF7" w:rsidP="002B5BF7">
      <w:pPr>
        <w:pStyle w:val="ListParagraph"/>
        <w:numPr>
          <w:ilvl w:val="0"/>
          <w:numId w:val="18"/>
        </w:numPr>
        <w:spacing w:after="0"/>
        <w:contextualSpacing w:val="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 283  datë 1.4.2015” Për përcaktimin e tipave, rregullave, kritereve dhe procedurave për ndërtimin e objekteve për prodhimin, ruajtjen dhe përpunimin e produkteve bujqësore e blegtorale, në tokë bujqësore”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 xml:space="preserve">Ligji nr.111/2012 “Për menaxhimin e integruar të burimeve ujore” i ndryshuar; </w:t>
      </w:r>
    </w:p>
    <w:p w:rsidR="002B5BF7" w:rsidRPr="008B7842" w:rsidRDefault="002B5BF7" w:rsidP="002B5BF7">
      <w:pPr>
        <w:numPr>
          <w:ilvl w:val="0"/>
          <w:numId w:val="18"/>
        </w:numPr>
        <w:spacing w:after="0"/>
        <w:jc w:val="both"/>
        <w:rPr>
          <w:rFonts w:ascii="Times New Roman" w:hAnsi="Times New Roman" w:cs="Times New Roman"/>
          <w:sz w:val="24"/>
          <w:szCs w:val="24"/>
        </w:rPr>
      </w:pPr>
      <w:r w:rsidRPr="008B7842">
        <w:rPr>
          <w:rFonts w:ascii="Times New Roman" w:hAnsi="Times New Roman" w:cs="Times New Roman"/>
          <w:sz w:val="24"/>
          <w:szCs w:val="24"/>
          <w:lang w:val="it-IT"/>
        </w:rPr>
        <w:t>Ligji nr.10431 datë 09.06.2011 “Për Mbrojtjen e Mjedisit” ;</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VKM nr.686, datë 29.7.2015 “Për miratimin e rregullave, të përgjegjësive e të afateve për zhvillimin e procedurës së vlerësimit të ndikimit në mjedis (VNM) dhe procedurës së transferimit të vendimit e deklaratës mjedisore”;</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rPr>
        <w:t>Ligji nr.91/2013, “Për vlerësimin strategjik mjedisor”;</w:t>
      </w:r>
    </w:p>
    <w:p w:rsidR="002B5BF7" w:rsidRPr="008B7842" w:rsidRDefault="002B5BF7" w:rsidP="002B5BF7">
      <w:pPr>
        <w:numPr>
          <w:ilvl w:val="0"/>
          <w:numId w:val="18"/>
        </w:numPr>
        <w:spacing w:after="0"/>
        <w:jc w:val="both"/>
        <w:rPr>
          <w:rFonts w:ascii="Times New Roman" w:hAnsi="Times New Roman" w:cs="Times New Roman"/>
          <w:sz w:val="24"/>
          <w:szCs w:val="24"/>
          <w:lang w:val="it-IT"/>
        </w:rPr>
      </w:pPr>
      <w:r w:rsidRPr="008B7842">
        <w:rPr>
          <w:rFonts w:ascii="Times New Roman" w:hAnsi="Times New Roman" w:cs="Times New Roman"/>
          <w:sz w:val="24"/>
          <w:szCs w:val="24"/>
          <w:lang w:val="it-IT"/>
        </w:rPr>
        <w:t>Ligji nr.219, datë 11.3.2015 “Për përcaktimin e rregullave dhe procedurave për konsultimin dhe grupet e interesit dhe publikun, si dhe dëgjesën publike gjatë procesit të vlerësimit strategjik mjedisor”;</w:t>
      </w:r>
    </w:p>
    <w:p w:rsidR="002B5BF7" w:rsidRPr="008B7842" w:rsidRDefault="002B5BF7" w:rsidP="002B5BF7">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Ligji nr. 9270, datë 29.07.2004 “Për sistemin e adresave”;</w:t>
      </w:r>
    </w:p>
    <w:p w:rsidR="002B5BF7" w:rsidRPr="008B7842" w:rsidRDefault="002B5BF7" w:rsidP="002B5BF7">
      <w:pPr>
        <w:pStyle w:val="ListParagraph"/>
        <w:numPr>
          <w:ilvl w:val="0"/>
          <w:numId w:val="18"/>
        </w:numPr>
        <w:spacing w:after="0"/>
        <w:contextualSpacing w:val="0"/>
        <w:jc w:val="both"/>
        <w:rPr>
          <w:rFonts w:ascii="Times New Roman" w:hAnsi="Times New Roman" w:cs="Times New Roman"/>
          <w:sz w:val="24"/>
          <w:szCs w:val="24"/>
        </w:rPr>
      </w:pPr>
      <w:r w:rsidRPr="008B7842">
        <w:rPr>
          <w:rFonts w:ascii="Times New Roman" w:hAnsi="Times New Roman" w:cs="Times New Roman"/>
          <w:sz w:val="24"/>
          <w:szCs w:val="24"/>
        </w:rPr>
        <w:t>Ligj nr. 89/2016 “Për disa ndryshime dhe shtesa në ligjin nr. 9270, datë 29.7.2004, "për sistemin e adresave", të ndryshuar;</w:t>
      </w:r>
    </w:p>
    <w:p w:rsidR="002B5BF7" w:rsidRPr="008B7842" w:rsidRDefault="00483C4B" w:rsidP="002B5BF7">
      <w:pPr>
        <w:pStyle w:val="ListParagraph"/>
        <w:numPr>
          <w:ilvl w:val="0"/>
          <w:numId w:val="18"/>
        </w:numPr>
        <w:spacing w:after="0"/>
        <w:contextualSpacing w:val="0"/>
        <w:jc w:val="both"/>
        <w:rPr>
          <w:rFonts w:ascii="Times New Roman" w:hAnsi="Times New Roman" w:cs="Times New Roman"/>
          <w:sz w:val="24"/>
          <w:szCs w:val="24"/>
        </w:rPr>
      </w:pPr>
      <w:hyperlink r:id="rId15" w:history="1">
        <w:r w:rsidR="002B5BF7" w:rsidRPr="008B7842">
          <w:rPr>
            <w:rFonts w:ascii="Times New Roman" w:hAnsi="Times New Roman" w:cs="Times New Roman"/>
            <w:sz w:val="24"/>
            <w:szCs w:val="24"/>
          </w:rPr>
          <w:t>Ligj nr. 72/2012 “Për organizimin dhe funksionimin e Infrastrukturës Kombëtare të Informacionit Gjeohapësinor në Republikën e Shqipërisë”</w:t>
        </w:r>
      </w:hyperlink>
      <w:r w:rsidR="002B5BF7" w:rsidRPr="008B7842">
        <w:rPr>
          <w:rFonts w:ascii="Times New Roman" w:hAnsi="Times New Roman" w:cs="Times New Roman"/>
          <w:sz w:val="24"/>
          <w:szCs w:val="24"/>
        </w:rPr>
        <w:t>;</w:t>
      </w:r>
    </w:p>
    <w:p w:rsidR="002B5BF7" w:rsidRPr="008B7842" w:rsidRDefault="00483C4B" w:rsidP="002B5BF7">
      <w:pPr>
        <w:pStyle w:val="ListParagraph"/>
        <w:numPr>
          <w:ilvl w:val="0"/>
          <w:numId w:val="18"/>
        </w:numPr>
        <w:spacing w:after="0"/>
        <w:contextualSpacing w:val="0"/>
        <w:jc w:val="both"/>
        <w:rPr>
          <w:rFonts w:ascii="Times New Roman" w:hAnsi="Times New Roman" w:cs="Times New Roman"/>
          <w:sz w:val="24"/>
          <w:szCs w:val="24"/>
        </w:rPr>
      </w:pPr>
      <w:hyperlink r:id="rId16" w:history="1">
        <w:r w:rsidR="002B5BF7" w:rsidRPr="008B7842">
          <w:rPr>
            <w:rFonts w:ascii="Times New Roman" w:hAnsi="Times New Roman" w:cs="Times New Roman"/>
            <w:sz w:val="24"/>
            <w:szCs w:val="24"/>
          </w:rPr>
          <w:t>VKM nr. 144, datë 22.2.2012 Për Miratimin e Dokumentit të Politikave “Për Krijimin e Infrastrukturës Kombëtare të të Dhënave Gjeohapësinore”;</w:t>
        </w:r>
      </w:hyperlink>
    </w:p>
    <w:p w:rsidR="002B5BF7" w:rsidRPr="008B7842" w:rsidRDefault="00483C4B" w:rsidP="002B5BF7">
      <w:pPr>
        <w:pStyle w:val="ListParagraph"/>
        <w:numPr>
          <w:ilvl w:val="0"/>
          <w:numId w:val="18"/>
        </w:numPr>
        <w:spacing w:after="0"/>
        <w:contextualSpacing w:val="0"/>
        <w:jc w:val="both"/>
        <w:rPr>
          <w:rFonts w:ascii="Times New Roman" w:hAnsi="Times New Roman" w:cs="Times New Roman"/>
          <w:sz w:val="24"/>
          <w:szCs w:val="24"/>
        </w:rPr>
      </w:pPr>
      <w:hyperlink r:id="rId17" w:history="1">
        <w:r w:rsidR="002B5BF7" w:rsidRPr="008B7842">
          <w:rPr>
            <w:rFonts w:ascii="Times New Roman" w:hAnsi="Times New Roman" w:cs="Times New Roman"/>
            <w:sz w:val="24"/>
            <w:szCs w:val="24"/>
          </w:rPr>
          <w:t>VKM nr. 1077, datë 23.12.2015 Për Miratimin e Rregullores “Për Krijimin, Ruajtjen  dhe Përditësimin e Metadatave, Strukturën e Katalogimit dhe Afatet e Krijimit të Matadatave Specifike për çdo Temë”;</w:t>
        </w:r>
      </w:hyperlink>
    </w:p>
    <w:p w:rsidR="002B5BF7" w:rsidRPr="008B7842" w:rsidRDefault="00483C4B" w:rsidP="002B5BF7">
      <w:pPr>
        <w:pStyle w:val="ListParagraph"/>
        <w:numPr>
          <w:ilvl w:val="0"/>
          <w:numId w:val="18"/>
        </w:numPr>
        <w:spacing w:after="0"/>
        <w:contextualSpacing w:val="0"/>
        <w:jc w:val="both"/>
        <w:rPr>
          <w:rFonts w:ascii="Times New Roman" w:hAnsi="Times New Roman" w:cs="Times New Roman"/>
          <w:sz w:val="24"/>
          <w:szCs w:val="24"/>
        </w:rPr>
      </w:pPr>
      <w:hyperlink r:id="rId18" w:history="1">
        <w:r w:rsidR="002B5BF7" w:rsidRPr="008B7842">
          <w:rPr>
            <w:rFonts w:ascii="Times New Roman" w:hAnsi="Times New Roman" w:cs="Times New Roman"/>
            <w:sz w:val="24"/>
            <w:szCs w:val="24"/>
          </w:rPr>
          <w:t>VKM nr. 359 datë 11.5.2016 Për Miratimin e Dokumentit “Standardet Shtetërore për Specifikimet Teknike të Informacionit Gjeohapësinor në Shqipëri – Tema: Ndërtesat”;</w:t>
        </w:r>
      </w:hyperlink>
    </w:p>
    <w:p w:rsidR="002B5BF7" w:rsidRPr="008B7842" w:rsidRDefault="00483C4B" w:rsidP="002B5BF7">
      <w:pPr>
        <w:pStyle w:val="ListParagraph"/>
        <w:numPr>
          <w:ilvl w:val="0"/>
          <w:numId w:val="18"/>
        </w:numPr>
        <w:spacing w:after="0"/>
        <w:contextualSpacing w:val="0"/>
        <w:jc w:val="both"/>
        <w:rPr>
          <w:rFonts w:ascii="Times New Roman" w:hAnsi="Times New Roman" w:cs="Times New Roman"/>
          <w:sz w:val="24"/>
          <w:szCs w:val="24"/>
        </w:rPr>
      </w:pPr>
      <w:hyperlink r:id="rId19" w:tooltip="vkm" w:history="1">
        <w:r w:rsidR="002B5BF7" w:rsidRPr="008B7842">
          <w:rPr>
            <w:rFonts w:ascii="Times New Roman" w:hAnsi="Times New Roman" w:cs="Times New Roman"/>
            <w:sz w:val="24"/>
            <w:szCs w:val="24"/>
          </w:rPr>
          <w:t>VKM nr. 859 datë 7.12.2016 "Për miratimin e dokumentit "Sandardet shtetërore për specifikimet teknike të informacionit gjeohapësinor në Shqipëri-Tema: Sistemi i Adresave";</w:t>
        </w:r>
      </w:hyperlink>
    </w:p>
    <w:p w:rsidR="002B5BF7" w:rsidRPr="008B7842" w:rsidRDefault="00483C4B" w:rsidP="002B5BF7">
      <w:pPr>
        <w:pStyle w:val="ListParagraph"/>
        <w:numPr>
          <w:ilvl w:val="0"/>
          <w:numId w:val="18"/>
        </w:numPr>
        <w:spacing w:after="0"/>
        <w:contextualSpacing w:val="0"/>
        <w:jc w:val="both"/>
        <w:rPr>
          <w:rFonts w:ascii="Times New Roman" w:hAnsi="Times New Roman" w:cs="Times New Roman"/>
          <w:sz w:val="24"/>
          <w:szCs w:val="24"/>
        </w:rPr>
      </w:pPr>
      <w:hyperlink r:id="rId20" w:history="1">
        <w:r w:rsidR="002B5BF7" w:rsidRPr="008B7842">
          <w:rPr>
            <w:rFonts w:ascii="Times New Roman" w:hAnsi="Times New Roman" w:cs="Times New Roman"/>
            <w:sz w:val="24"/>
            <w:szCs w:val="24"/>
          </w:rPr>
          <w:t>VKM nr. 38 date 18.01.2017 " Për Miratimin e Rregullave të Ndërveprueshmërise të të Dhënave, Grupeve të të Dhënave dhe Shërbimeve Gjeohapësinore"</w:t>
        </w:r>
      </w:hyperlink>
      <w:r w:rsidR="002B5BF7" w:rsidRPr="008B7842">
        <w:rPr>
          <w:rFonts w:ascii="Times New Roman" w:hAnsi="Times New Roman" w:cs="Times New Roman"/>
          <w:sz w:val="24"/>
          <w:szCs w:val="24"/>
        </w:rPr>
        <w:t>;</w:t>
      </w:r>
    </w:p>
    <w:p w:rsidR="002B5BF7" w:rsidRPr="008B7842" w:rsidRDefault="002B5BF7" w:rsidP="002B5BF7">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Ligjin nr. 152/2013 “Për nëpunësin civil” i ndryshuar;</w:t>
      </w:r>
    </w:p>
    <w:p w:rsidR="002B5BF7" w:rsidRPr="008B7842" w:rsidRDefault="002B5BF7" w:rsidP="002B5BF7">
      <w:pPr>
        <w:pStyle w:val="NoSpacing"/>
        <w:numPr>
          <w:ilvl w:val="0"/>
          <w:numId w:val="18"/>
        </w:numPr>
        <w:spacing w:line="276" w:lineRule="auto"/>
        <w:jc w:val="both"/>
        <w:rPr>
          <w:rFonts w:ascii="Times New Roman" w:hAnsi="Times New Roman" w:cs="Times New Roman"/>
          <w:sz w:val="24"/>
          <w:szCs w:val="24"/>
          <w:lang w:val="sq-AL"/>
        </w:rPr>
      </w:pPr>
      <w:r w:rsidRPr="008B7842">
        <w:rPr>
          <w:rFonts w:ascii="Times New Roman" w:hAnsi="Times New Roman" w:cs="Times New Roman"/>
          <w:sz w:val="24"/>
          <w:szCs w:val="24"/>
          <w:lang w:val="sq-AL"/>
        </w:rPr>
        <w:t xml:space="preserve">Ligjin nr. </w:t>
      </w:r>
      <w:r w:rsidRPr="008B7842">
        <w:rPr>
          <w:rFonts w:ascii="Times New Roman" w:hAnsi="Times New Roman" w:cs="Times New Roman"/>
          <w:sz w:val="24"/>
          <w:szCs w:val="24"/>
        </w:rPr>
        <w:t>139/2015 “Per veteqeverisjen vendore”;</w:t>
      </w:r>
    </w:p>
    <w:p w:rsidR="002B5BF7" w:rsidRPr="008B7842" w:rsidRDefault="002B5BF7" w:rsidP="002B5BF7">
      <w:pPr>
        <w:pStyle w:val="NormalWeb"/>
        <w:numPr>
          <w:ilvl w:val="0"/>
          <w:numId w:val="18"/>
        </w:numPr>
        <w:shd w:val="clear" w:color="auto" w:fill="FFFFFF"/>
        <w:spacing w:before="0" w:beforeAutospacing="0" w:after="0" w:afterAutospacing="0" w:line="276" w:lineRule="auto"/>
        <w:jc w:val="both"/>
        <w:textAlignment w:val="baseline"/>
      </w:pPr>
      <w:r w:rsidRPr="008B7842">
        <w:t>Ligji nr. 119/2014 datë 18.9.2014 “Për të drejtën e informimit”;</w:t>
      </w:r>
    </w:p>
    <w:p w:rsidR="002B5BF7" w:rsidRPr="008B7842" w:rsidRDefault="002B5BF7" w:rsidP="002B5BF7">
      <w:pPr>
        <w:pStyle w:val="NormalWeb"/>
        <w:numPr>
          <w:ilvl w:val="0"/>
          <w:numId w:val="18"/>
        </w:numPr>
        <w:shd w:val="clear" w:color="auto" w:fill="FFFFFF"/>
        <w:spacing w:before="0" w:beforeAutospacing="0" w:after="0" w:afterAutospacing="0" w:line="276" w:lineRule="auto"/>
        <w:jc w:val="both"/>
        <w:textAlignment w:val="baseline"/>
      </w:pPr>
      <w:r w:rsidRPr="008B7842">
        <w:t>Ligji nr.9887, datë 10.3.2008 “Për mbrojtjen e të dhënave personale”.</w:t>
      </w:r>
    </w:p>
    <w:p w:rsidR="002B5BF7" w:rsidRPr="00CB32B5" w:rsidRDefault="002B5BF7" w:rsidP="002B5BF7">
      <w:pPr>
        <w:pStyle w:val="NoSpacing"/>
        <w:jc w:val="both"/>
        <w:rPr>
          <w:rFonts w:ascii="Times New Roman" w:hAnsi="Times New Roman" w:cs="Times New Roman"/>
          <w:sz w:val="24"/>
          <w:szCs w:val="24"/>
          <w:lang w:val="sq-AL"/>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2B5BF7" w:rsidRPr="00697996" w:rsidRDefault="002B5BF7"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066BE7">
        <w:rPr>
          <w:rFonts w:ascii="Times New Roman" w:hAnsi="Times New Roman"/>
          <w:sz w:val="24"/>
          <w:szCs w:val="24"/>
        </w:rPr>
        <w:t>www</w:t>
      </w:r>
      <w:r w:rsidR="00544F90">
        <w:rPr>
          <w:rFonts w:ascii="Times New Roman" w:hAnsi="Times New Roman"/>
          <w:sz w:val="24"/>
          <w:szCs w:val="24"/>
        </w:rPr>
        <w:t>.</w:t>
      </w:r>
      <w:r w:rsidRPr="0093306A">
        <w:rPr>
          <w:rFonts w:ascii="Times New Roman" w:hAnsi="Times New Roman"/>
          <w:sz w:val="24"/>
          <w:szCs w:val="24"/>
        </w:rPr>
        <w:t xml:space="preserve">dap.gov.al” </w:t>
      </w:r>
      <w:hyperlink r:id="rId21"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2B5BF7" w:rsidRPr="00697996" w:rsidRDefault="002B5BF7"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FC3364" w:rsidRDefault="00285C72" w:rsidP="00FC3364">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FC3364">
        <w:rPr>
          <w:rFonts w:ascii="Times New Roman" w:hAnsi="Times New Roman"/>
          <w:b/>
          <w:sz w:val="24"/>
          <w:szCs w:val="24"/>
        </w:rPr>
        <w:t>04.08.2021</w:t>
      </w:r>
      <w:r w:rsidR="00755BC7">
        <w:rPr>
          <w:rFonts w:ascii="Times New Roman" w:hAnsi="Times New Roman"/>
          <w:b/>
          <w:sz w:val="24"/>
          <w:szCs w:val="24"/>
        </w:rPr>
        <w:t>.</w:t>
      </w:r>
      <w:r w:rsidRPr="001F28DE">
        <w:rPr>
          <w:rFonts w:ascii="Times New Roman" w:hAnsi="Times New Roman"/>
          <w:b/>
          <w:sz w:val="24"/>
          <w:szCs w:val="24"/>
        </w:rPr>
        <w:t xml:space="preserve"> </w:t>
      </w:r>
    </w:p>
    <w:p w:rsidR="00FC3364" w:rsidRDefault="00FC3364" w:rsidP="00CC01F6">
      <w:pPr>
        <w:tabs>
          <w:tab w:val="left" w:pos="3870"/>
        </w:tabs>
        <w:spacing w:after="0"/>
        <w:jc w:val="center"/>
        <w:rPr>
          <w:rFonts w:ascii="Times New Roman" w:hAnsi="Times New Roman" w:cs="Times New Roman"/>
          <w:sz w:val="24"/>
        </w:rPr>
      </w:pPr>
    </w:p>
    <w:p w:rsidR="00FC3364" w:rsidRDefault="00FC3364" w:rsidP="00CC01F6">
      <w:pPr>
        <w:tabs>
          <w:tab w:val="left" w:pos="3870"/>
        </w:tabs>
        <w:spacing w:after="0"/>
        <w:jc w:val="center"/>
        <w:rPr>
          <w:rFonts w:ascii="Times New Roman" w:hAnsi="Times New Roman" w:cs="Times New Roman"/>
          <w:sz w:val="24"/>
        </w:rPr>
      </w:pPr>
    </w:p>
    <w:p w:rsidR="00FC3364" w:rsidRDefault="00FC3364" w:rsidP="00CC01F6">
      <w:pPr>
        <w:tabs>
          <w:tab w:val="left" w:pos="3870"/>
        </w:tabs>
        <w:spacing w:after="0"/>
        <w:jc w:val="center"/>
        <w:rPr>
          <w:rFonts w:ascii="Times New Roman" w:hAnsi="Times New Roman" w:cs="Times New Roman"/>
          <w:sz w:val="24"/>
        </w:rPr>
      </w:pPr>
    </w:p>
    <w:p w:rsidR="00FC3364" w:rsidRDefault="00FC3364"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EC0C32"/>
    <w:multiLevelType w:val="hybridMultilevel"/>
    <w:tmpl w:val="D9AAF830"/>
    <w:lvl w:ilvl="0" w:tplc="15688A1C">
      <w:start w:val="1"/>
      <w:numFmt w:val="decimal"/>
      <w:lvlText w:val="%1"/>
      <w:lvlJc w:val="left"/>
      <w:pPr>
        <w:ind w:left="72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9BA665A"/>
    <w:multiLevelType w:val="multilevel"/>
    <w:tmpl w:val="B50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D7CF1"/>
    <w:multiLevelType w:val="multilevel"/>
    <w:tmpl w:val="15D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96669F2"/>
    <w:multiLevelType w:val="hybridMultilevel"/>
    <w:tmpl w:val="8864C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2A65CB"/>
    <w:multiLevelType w:val="hybridMultilevel"/>
    <w:tmpl w:val="BBE6F60C"/>
    <w:lvl w:ilvl="0" w:tplc="C8B20D62">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8A4F26"/>
    <w:multiLevelType w:val="hybridMultilevel"/>
    <w:tmpl w:val="50FE9BD2"/>
    <w:lvl w:ilvl="0" w:tplc="15688A1C">
      <w:start w:val="1"/>
      <w:numFmt w:val="decimal"/>
      <w:lvlText w:val="%1"/>
      <w:lvlJc w:val="left"/>
      <w:pPr>
        <w:ind w:left="1080" w:hanging="360"/>
      </w:pPr>
      <w:rPr>
        <w:rFonts w:ascii="Times New Roman" w:eastAsiaTheme="minorEastAsia" w:hAnsi="Times New Roman" w:cs="Times New Roman" w:hint="default"/>
        <w:b/>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FC58AF"/>
    <w:multiLevelType w:val="hybridMultilevel"/>
    <w:tmpl w:val="F774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6"/>
  </w:num>
  <w:num w:numId="3">
    <w:abstractNumId w:val="9"/>
  </w:num>
  <w:num w:numId="4">
    <w:abstractNumId w:val="20"/>
  </w:num>
  <w:num w:numId="5">
    <w:abstractNumId w:val="2"/>
  </w:num>
  <w:num w:numId="6">
    <w:abstractNumId w:val="19"/>
  </w:num>
  <w:num w:numId="7">
    <w:abstractNumId w:val="14"/>
  </w:num>
  <w:num w:numId="8">
    <w:abstractNumId w:val="13"/>
  </w:num>
  <w:num w:numId="9">
    <w:abstractNumId w:val="17"/>
  </w:num>
  <w:num w:numId="10">
    <w:abstractNumId w:val="4"/>
  </w:num>
  <w:num w:numId="11">
    <w:abstractNumId w:val="8"/>
  </w:num>
  <w:num w:numId="12">
    <w:abstractNumId w:val="5"/>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8"/>
  </w:num>
  <w:num w:numId="16">
    <w:abstractNumId w:val="3"/>
  </w:num>
  <w:num w:numId="17">
    <w:abstractNumId w:val="6"/>
  </w:num>
  <w:num w:numId="18">
    <w:abstractNumId w:val="11"/>
  </w:num>
  <w:num w:numId="19">
    <w:abstractNumId w:val="1"/>
  </w:num>
  <w:num w:numId="20">
    <w:abstractNumId w:val="0"/>
  </w:num>
  <w:num w:numId="21">
    <w:abstractNumId w:val="12"/>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66BE7"/>
    <w:rsid w:val="0007283B"/>
    <w:rsid w:val="00177A5B"/>
    <w:rsid w:val="001B6C67"/>
    <w:rsid w:val="00282765"/>
    <w:rsid w:val="00285C72"/>
    <w:rsid w:val="00285D60"/>
    <w:rsid w:val="002B5BF7"/>
    <w:rsid w:val="002D5CAD"/>
    <w:rsid w:val="002F0535"/>
    <w:rsid w:val="002F4B17"/>
    <w:rsid w:val="0030396C"/>
    <w:rsid w:val="00360A44"/>
    <w:rsid w:val="00387CDF"/>
    <w:rsid w:val="003945B7"/>
    <w:rsid w:val="00421FC4"/>
    <w:rsid w:val="0048113B"/>
    <w:rsid w:val="00483C4B"/>
    <w:rsid w:val="004C7872"/>
    <w:rsid w:val="005236D7"/>
    <w:rsid w:val="00524394"/>
    <w:rsid w:val="0052750A"/>
    <w:rsid w:val="00544F90"/>
    <w:rsid w:val="00586E20"/>
    <w:rsid w:val="00595552"/>
    <w:rsid w:val="005B7779"/>
    <w:rsid w:val="005D7B20"/>
    <w:rsid w:val="00603177"/>
    <w:rsid w:val="006163EB"/>
    <w:rsid w:val="0061663F"/>
    <w:rsid w:val="00647892"/>
    <w:rsid w:val="00651C43"/>
    <w:rsid w:val="006540E7"/>
    <w:rsid w:val="00686127"/>
    <w:rsid w:val="006B2995"/>
    <w:rsid w:val="00724439"/>
    <w:rsid w:val="00755BC7"/>
    <w:rsid w:val="008551E3"/>
    <w:rsid w:val="00890C33"/>
    <w:rsid w:val="008B7842"/>
    <w:rsid w:val="008D3FDE"/>
    <w:rsid w:val="00A96D3B"/>
    <w:rsid w:val="00B64280"/>
    <w:rsid w:val="00B81E76"/>
    <w:rsid w:val="00B9049F"/>
    <w:rsid w:val="00B90509"/>
    <w:rsid w:val="00BB1434"/>
    <w:rsid w:val="00BE7081"/>
    <w:rsid w:val="00C13790"/>
    <w:rsid w:val="00C864D1"/>
    <w:rsid w:val="00CB32B5"/>
    <w:rsid w:val="00CC01F6"/>
    <w:rsid w:val="00CC4D4B"/>
    <w:rsid w:val="00D60E3E"/>
    <w:rsid w:val="00DE780B"/>
    <w:rsid w:val="00E6079C"/>
    <w:rsid w:val="00FC3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ig.gov.al/images/DokumentaPDF/Vendim%20_i_KM_144_22.02.2012.doc" TargetMode="External"/><Relationship Id="rId13" Type="http://schemas.openxmlformats.org/officeDocument/2006/relationships/hyperlink" Target="http://dap.gov.al/2014-03-21-12-52-44/udhezime/426-udhezim-nr-2-date-27-03-2015" TargetMode="External"/><Relationship Id="rId18" Type="http://schemas.openxmlformats.org/officeDocument/2006/relationships/hyperlink" Target="http://asig.gov.al/images/DokumentaPDF/VKM%20nr.%20359%20date%2011.05.2016%20Standardet%20Ndertesat%20.pdf" TargetMode="External"/><Relationship Id="rId3" Type="http://schemas.openxmlformats.org/officeDocument/2006/relationships/settings" Target="settings.xml"/><Relationship Id="rId21" Type="http://schemas.openxmlformats.org/officeDocument/2006/relationships/hyperlink" Target="http://dap.gov.al/2014-03-21-12-52-44/udhezime/426-udhezim-nr-2-date-27-03-2015" TargetMode="External"/><Relationship Id="rId7" Type="http://schemas.openxmlformats.org/officeDocument/2006/relationships/hyperlink" Target="http://asig.gov.al/ligji-per-organizimin-asig.doc" TargetMode="External"/><Relationship Id="rId12" Type="http://schemas.openxmlformats.org/officeDocument/2006/relationships/hyperlink" Target="http://asig.gov.al/images/DokumentaPDF/VKM_nr._38_date_18.01.2017.pdf" TargetMode="External"/><Relationship Id="rId17" Type="http://schemas.openxmlformats.org/officeDocument/2006/relationships/hyperlink" Target="http://asig.gov.al/images/DokumentaPDF/Vendim%20i%20KM_1077_23_12_2015%20Rregullore%20per%20Metadatat%20.pdf" TargetMode="External"/><Relationship Id="rId2" Type="http://schemas.openxmlformats.org/officeDocument/2006/relationships/styles" Target="styles.xml"/><Relationship Id="rId16" Type="http://schemas.openxmlformats.org/officeDocument/2006/relationships/hyperlink" Target="http://asig.gov.al/images/DokumentaPDF/Vendim%20_i_KM_144_22.02.2012.doc" TargetMode="External"/><Relationship Id="rId20" Type="http://schemas.openxmlformats.org/officeDocument/2006/relationships/hyperlink" Target="http://asig.gov.al/images/DokumentaPDF/VKM_nr._38_date_18.01.2017.pdf" TargetMode="Externa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hyperlink" Target="http://asig.gov.al/images/DokumentaPDF/Vendim%20nr.%20859%20date%207.12.2016.pdf" TargetMode="External"/><Relationship Id="rId5" Type="http://schemas.openxmlformats.org/officeDocument/2006/relationships/image" Target="media/image1.jpeg"/><Relationship Id="rId15" Type="http://schemas.openxmlformats.org/officeDocument/2006/relationships/hyperlink" Target="http://asig.gov.al/ligji-per-organizimin-asig.doc" TargetMode="External"/><Relationship Id="rId23" Type="http://schemas.openxmlformats.org/officeDocument/2006/relationships/theme" Target="theme/theme1.xml"/><Relationship Id="rId10" Type="http://schemas.openxmlformats.org/officeDocument/2006/relationships/hyperlink" Target="http://asig.gov.al/images/DokumentaPDF/VKM%20nr.%20359%20date%2011.05.2016%20Standardet%20Ndertesat%20.pdf" TargetMode="External"/><Relationship Id="rId19" Type="http://schemas.openxmlformats.org/officeDocument/2006/relationships/hyperlink" Target="http://asig.gov.al/images/DokumentaPDF/Vendim%20nr.%20859%20date%207.12.2016.pdf" TargetMode="External"/><Relationship Id="rId4" Type="http://schemas.openxmlformats.org/officeDocument/2006/relationships/webSettings" Target="webSettings.xml"/><Relationship Id="rId9" Type="http://schemas.openxmlformats.org/officeDocument/2006/relationships/hyperlink" Target="http://asig.gov.al/images/DokumentaPDF/Vendim%20i%20KM_1077_23_12_2015%20Rregullore%20per%20Metadatat%20.pdf" TargetMode="External"/><Relationship Id="rId14" Type="http://schemas.openxmlformats.org/officeDocument/2006/relationships/hyperlink" Target="http://dap.gov.al/vende-vakante/udhezime-dokumenta/219-udhezime-dokument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4</cp:revision>
  <cp:lastPrinted>2021-07-08T07:19:00Z</cp:lastPrinted>
  <dcterms:created xsi:type="dcterms:W3CDTF">2021-07-08T06:40:00Z</dcterms:created>
  <dcterms:modified xsi:type="dcterms:W3CDTF">2021-07-08T07:34:00Z</dcterms:modified>
</cp:coreProperties>
</file>